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ED87B" w14:textId="77777777" w:rsidR="00991281" w:rsidRPr="00DE77E9" w:rsidRDefault="00991281" w:rsidP="00991281">
      <w:pPr>
        <w:adjustRightInd w:val="0"/>
        <w:snapToGrid w:val="0"/>
        <w:spacing w:line="480" w:lineRule="auto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2F4D89">
        <w:rPr>
          <w:rFonts w:ascii="Times New Roman" w:hAnsi="Times New Roman" w:cs="Times New Roman"/>
          <w:b/>
          <w:sz w:val="28"/>
          <w:szCs w:val="24"/>
        </w:rPr>
        <w:t>Supplementary information</w:t>
      </w:r>
    </w:p>
    <w:p w14:paraId="7C9C185F" w14:textId="02511F75" w:rsidR="00991281" w:rsidRPr="00DE77E9" w:rsidRDefault="00991281" w:rsidP="00991281">
      <w:pPr>
        <w:adjustRightInd w:val="0"/>
        <w:snapToGrid w:val="0"/>
        <w:spacing w:line="48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Hlk161498049"/>
      <w:bookmarkStart w:id="1" w:name="_Hlk164761021"/>
      <w:r w:rsidRPr="00DE77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Metagenomic insights into the carbon decomposition of plant and microbial biomass in forest</w:t>
      </w:r>
      <w:r w:rsidR="003B4AAE" w:rsidRPr="00DE77E9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s</w:t>
      </w:r>
      <w:r w:rsidRPr="00DE77E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across biomes</w:t>
      </w:r>
      <w:bookmarkEnd w:id="0"/>
      <w:r w:rsidRPr="00DE77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End w:id="1"/>
    </w:p>
    <w:p w14:paraId="3878DEC1" w14:textId="04850639" w:rsidR="00863C42" w:rsidRPr="002F4D89" w:rsidRDefault="00991281" w:rsidP="00991281">
      <w:pPr>
        <w:pStyle w:val="EndNoteBibliography"/>
        <w:rPr>
          <w:rFonts w:ascii="Times New Roman" w:hAnsi="Times New Roman" w:cs="Times New Roman"/>
          <w:b/>
          <w:sz w:val="24"/>
          <w:szCs w:val="24"/>
        </w:rPr>
      </w:pPr>
      <w:bookmarkStart w:id="2" w:name="OLE_LINK14"/>
      <w:r w:rsidRPr="00DE77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Supplementary</w:t>
      </w:r>
      <w:r w:rsidRPr="00DE77E9">
        <w:rPr>
          <w:rFonts w:ascii="Times New Roman" w:eastAsia="等线" w:hAnsi="Times New Roman" w:cs="Times New Roman"/>
          <w:b/>
          <w:color w:val="000000" w:themeColor="text1"/>
          <w:kern w:val="0"/>
          <w:sz w:val="24"/>
          <w:szCs w:val="24"/>
        </w:rPr>
        <w:t xml:space="preserve"> Table 1 </w:t>
      </w:r>
      <w:r w:rsidRPr="00DE77E9">
        <w:rPr>
          <w:rFonts w:ascii="Times New Roman" w:eastAsia="等线" w:hAnsi="Times New Roman" w:cs="Times New Roman"/>
          <w:b/>
          <w:bCs/>
          <w:color w:val="000000" w:themeColor="text1"/>
          <w:kern w:val="0"/>
          <w:sz w:val="24"/>
          <w:szCs w:val="24"/>
        </w:rPr>
        <w:t>Background information for the 10 sampling sites</w:t>
      </w:r>
      <w:r w:rsidR="002C080B" w:rsidRPr="00DE77E9">
        <w:rPr>
          <w:rFonts w:ascii="Times New Roman" w:eastAsia="等线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in forest</w:t>
      </w:r>
      <w:r w:rsidR="003B4AAE" w:rsidRPr="00DE77E9">
        <w:rPr>
          <w:rFonts w:ascii="Times New Roman" w:eastAsia="等线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s</w:t>
      </w:r>
      <w:r w:rsidR="002C080B" w:rsidRPr="00DE77E9">
        <w:rPr>
          <w:rFonts w:ascii="Times New Roman" w:eastAsia="等线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across</w:t>
      </w:r>
      <w:r w:rsidRPr="00DE77E9">
        <w:rPr>
          <w:rFonts w:ascii="Times New Roman" w:eastAsia="等线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</w:t>
      </w:r>
      <w:r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biomes</w:t>
      </w:r>
      <w:r w:rsidR="002C080B"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.</w:t>
      </w:r>
    </w:p>
    <w:tbl>
      <w:tblPr>
        <w:tblStyle w:val="a5"/>
        <w:tblpPr w:leftFromText="180" w:rightFromText="180" w:vertAnchor="page" w:horzAnchor="margin" w:tblpY="3385"/>
        <w:tblW w:w="14317" w:type="dxa"/>
        <w:tblLook w:val="04A0" w:firstRow="1" w:lastRow="0" w:firstColumn="1" w:lastColumn="0" w:noHBand="0" w:noVBand="1"/>
      </w:tblPr>
      <w:tblGrid>
        <w:gridCol w:w="879"/>
        <w:gridCol w:w="956"/>
        <w:gridCol w:w="950"/>
        <w:gridCol w:w="918"/>
        <w:gridCol w:w="1180"/>
        <w:gridCol w:w="929"/>
        <w:gridCol w:w="1276"/>
        <w:gridCol w:w="3685"/>
        <w:gridCol w:w="3544"/>
      </w:tblGrid>
      <w:tr w:rsidR="002F4D89" w:rsidRPr="002F4D89" w14:paraId="63CB3D62" w14:textId="77777777" w:rsidTr="009912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8"/>
        </w:trPr>
        <w:tc>
          <w:tcPr>
            <w:tcW w:w="879" w:type="dxa"/>
          </w:tcPr>
          <w:bookmarkEnd w:id="2"/>
          <w:p w14:paraId="72BA2F63" w14:textId="77777777" w:rsidR="00991281" w:rsidRPr="002F4D89" w:rsidRDefault="00991281" w:rsidP="00991281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Sites No.</w:t>
            </w:r>
          </w:p>
        </w:tc>
        <w:tc>
          <w:tcPr>
            <w:tcW w:w="956" w:type="dxa"/>
          </w:tcPr>
          <w:p w14:paraId="6BB8EEF0" w14:textId="577997DF" w:rsidR="00991281" w:rsidRPr="002F4D89" w:rsidRDefault="00991281" w:rsidP="00991281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Forest site</w:t>
            </w:r>
          </w:p>
        </w:tc>
        <w:tc>
          <w:tcPr>
            <w:tcW w:w="950" w:type="dxa"/>
          </w:tcPr>
          <w:p w14:paraId="30B34CB9" w14:textId="77777777" w:rsidR="00991281" w:rsidRPr="002F4D89" w:rsidRDefault="00991281" w:rsidP="00991281">
            <w:pPr>
              <w:widowControl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Elevation (m)</w:t>
            </w:r>
          </w:p>
        </w:tc>
        <w:tc>
          <w:tcPr>
            <w:tcW w:w="918" w:type="dxa"/>
          </w:tcPr>
          <w:p w14:paraId="69931F75" w14:textId="77777777" w:rsidR="00991281" w:rsidRPr="002F4D89" w:rsidRDefault="00991281" w:rsidP="00991281">
            <w:pPr>
              <w:widowControl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Latitude</w:t>
            </w:r>
            <w:bookmarkStart w:id="3" w:name="OLE_LINK126"/>
            <w:bookmarkStart w:id="4" w:name="OLE_LINK127"/>
            <w:r w:rsidRPr="002F4D89">
              <w:rPr>
                <w:rFonts w:cs="Times New Roman"/>
                <w:b/>
                <w:sz w:val="18"/>
                <w:szCs w:val="18"/>
              </w:rPr>
              <w:t xml:space="preserve"> </w:t>
            </w:r>
            <w:r w:rsidRPr="002F4D89">
              <w:rPr>
                <w:rFonts w:eastAsia="等线" w:cs="Times New Roman"/>
                <w:b/>
                <w:kern w:val="0"/>
                <w:sz w:val="20"/>
                <w:szCs w:val="20"/>
              </w:rPr>
              <w:t>(°)</w:t>
            </w:r>
            <w:bookmarkEnd w:id="3"/>
            <w:bookmarkEnd w:id="4"/>
          </w:p>
        </w:tc>
        <w:tc>
          <w:tcPr>
            <w:tcW w:w="1180" w:type="dxa"/>
          </w:tcPr>
          <w:p w14:paraId="4C2ACBEE" w14:textId="3AB63BE8" w:rsidR="00991281" w:rsidRPr="002F4D89" w:rsidRDefault="002C080B" w:rsidP="00991281">
            <w:pPr>
              <w:widowControl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Longitude</w:t>
            </w:r>
            <w:r w:rsidR="00991281" w:rsidRPr="002F4D89">
              <w:rPr>
                <w:rFonts w:cs="Times New Roman"/>
                <w:b/>
                <w:sz w:val="18"/>
                <w:szCs w:val="18"/>
              </w:rPr>
              <w:t xml:space="preserve"> </w:t>
            </w:r>
            <w:r w:rsidR="00991281" w:rsidRPr="002F4D89">
              <w:rPr>
                <w:rFonts w:eastAsia="等线" w:cs="Times New Roman"/>
                <w:b/>
                <w:kern w:val="0"/>
                <w:sz w:val="20"/>
                <w:szCs w:val="20"/>
              </w:rPr>
              <w:t>(°)</w:t>
            </w:r>
          </w:p>
        </w:tc>
        <w:tc>
          <w:tcPr>
            <w:tcW w:w="929" w:type="dxa"/>
          </w:tcPr>
          <w:p w14:paraId="20DE500A" w14:textId="77777777" w:rsidR="00991281" w:rsidRPr="002F4D89" w:rsidRDefault="00991281" w:rsidP="00991281">
            <w:pPr>
              <w:widowControl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MAP (mm)</w:t>
            </w:r>
          </w:p>
        </w:tc>
        <w:tc>
          <w:tcPr>
            <w:tcW w:w="1276" w:type="dxa"/>
          </w:tcPr>
          <w:p w14:paraId="0BB15CAA" w14:textId="77777777" w:rsidR="00991281" w:rsidRPr="002F4D89" w:rsidRDefault="00991281" w:rsidP="00991281">
            <w:pPr>
              <w:widowControl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MAT</w:t>
            </w:r>
          </w:p>
          <w:p w14:paraId="2E3C8EBF" w14:textId="77777777" w:rsidR="00991281" w:rsidRPr="002F4D89" w:rsidRDefault="00991281" w:rsidP="00991281">
            <w:pPr>
              <w:widowControl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 xml:space="preserve"> (</w:t>
            </w:r>
            <w:r w:rsidRPr="002F4D89">
              <w:rPr>
                <w:rFonts w:eastAsia="宋体" w:cs="Times New Roman"/>
                <w:b/>
                <w:sz w:val="18"/>
                <w:szCs w:val="18"/>
              </w:rPr>
              <w:t>℃</w:t>
            </w:r>
            <w:r w:rsidRPr="002F4D89">
              <w:rPr>
                <w:rFonts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3685" w:type="dxa"/>
          </w:tcPr>
          <w:p w14:paraId="643CF693" w14:textId="77777777" w:rsidR="00991281" w:rsidRPr="002F4D89" w:rsidRDefault="00991281" w:rsidP="00991281">
            <w:pPr>
              <w:widowControl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Climate types</w:t>
            </w:r>
          </w:p>
        </w:tc>
        <w:tc>
          <w:tcPr>
            <w:tcW w:w="3544" w:type="dxa"/>
          </w:tcPr>
          <w:p w14:paraId="11CC404B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b/>
                <w:sz w:val="18"/>
                <w:szCs w:val="18"/>
              </w:rPr>
            </w:pPr>
            <w:r w:rsidRPr="002F4D89">
              <w:rPr>
                <w:rFonts w:cs="Times New Roman"/>
                <w:b/>
                <w:sz w:val="18"/>
                <w:szCs w:val="18"/>
              </w:rPr>
              <w:t>Vegetation type</w:t>
            </w:r>
          </w:p>
        </w:tc>
      </w:tr>
      <w:tr w:rsidR="002F4D89" w:rsidRPr="002F4D89" w14:paraId="0F9937B1" w14:textId="77777777" w:rsidTr="00991281">
        <w:trPr>
          <w:trHeight w:val="205"/>
        </w:trPr>
        <w:tc>
          <w:tcPr>
            <w:tcW w:w="879" w:type="dxa"/>
          </w:tcPr>
          <w:p w14:paraId="06FEC507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956" w:type="dxa"/>
          </w:tcPr>
          <w:p w14:paraId="76D94AA6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ME</w:t>
            </w:r>
          </w:p>
        </w:tc>
        <w:tc>
          <w:tcPr>
            <w:tcW w:w="950" w:type="dxa"/>
          </w:tcPr>
          <w:p w14:paraId="0911A97C" w14:textId="77777777" w:rsidR="00991281" w:rsidRPr="002F4D89" w:rsidRDefault="00991281" w:rsidP="00991281">
            <w:pPr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 xml:space="preserve">  600</w:t>
            </w:r>
          </w:p>
        </w:tc>
        <w:tc>
          <w:tcPr>
            <w:tcW w:w="918" w:type="dxa"/>
          </w:tcPr>
          <w:p w14:paraId="059FB22C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45.41</w:t>
            </w:r>
          </w:p>
        </w:tc>
        <w:tc>
          <w:tcPr>
            <w:tcW w:w="1180" w:type="dxa"/>
          </w:tcPr>
          <w:p w14:paraId="5A82F755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127.71</w:t>
            </w:r>
          </w:p>
        </w:tc>
        <w:tc>
          <w:tcPr>
            <w:tcW w:w="929" w:type="dxa"/>
          </w:tcPr>
          <w:p w14:paraId="6D575E4E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629</w:t>
            </w:r>
          </w:p>
        </w:tc>
        <w:tc>
          <w:tcPr>
            <w:tcW w:w="1276" w:type="dxa"/>
          </w:tcPr>
          <w:p w14:paraId="4BC9BBCA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3.10</w:t>
            </w:r>
          </w:p>
        </w:tc>
        <w:tc>
          <w:tcPr>
            <w:tcW w:w="3685" w:type="dxa"/>
          </w:tcPr>
          <w:p w14:paraId="15360C20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 xml:space="preserve">Temperate continental climate </w:t>
            </w:r>
          </w:p>
        </w:tc>
        <w:tc>
          <w:tcPr>
            <w:tcW w:w="3544" w:type="dxa"/>
          </w:tcPr>
          <w:p w14:paraId="557BF600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Coniferous and broad-leaved mixed forest</w:t>
            </w:r>
          </w:p>
        </w:tc>
      </w:tr>
      <w:tr w:rsidR="002F4D89" w:rsidRPr="002F4D89" w14:paraId="79A80629" w14:textId="77777777" w:rsidTr="00991281">
        <w:trPr>
          <w:trHeight w:val="208"/>
        </w:trPr>
        <w:tc>
          <w:tcPr>
            <w:tcW w:w="879" w:type="dxa"/>
          </w:tcPr>
          <w:p w14:paraId="03FA450A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956" w:type="dxa"/>
          </w:tcPr>
          <w:p w14:paraId="33374BE7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DL</w:t>
            </w:r>
          </w:p>
        </w:tc>
        <w:tc>
          <w:tcPr>
            <w:tcW w:w="950" w:type="dxa"/>
          </w:tcPr>
          <w:p w14:paraId="6B67AA64" w14:textId="77777777" w:rsidR="00991281" w:rsidRPr="002F4D89" w:rsidRDefault="00991281" w:rsidP="00991281">
            <w:pPr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1300</w:t>
            </w:r>
          </w:p>
        </w:tc>
        <w:tc>
          <w:tcPr>
            <w:tcW w:w="918" w:type="dxa"/>
          </w:tcPr>
          <w:p w14:paraId="0300B77E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39.97</w:t>
            </w:r>
          </w:p>
        </w:tc>
        <w:tc>
          <w:tcPr>
            <w:tcW w:w="1180" w:type="dxa"/>
          </w:tcPr>
          <w:p w14:paraId="4D8C054F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115.43</w:t>
            </w:r>
          </w:p>
        </w:tc>
        <w:tc>
          <w:tcPr>
            <w:tcW w:w="929" w:type="dxa"/>
          </w:tcPr>
          <w:p w14:paraId="0FB48BCF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650</w:t>
            </w:r>
          </w:p>
        </w:tc>
        <w:tc>
          <w:tcPr>
            <w:tcW w:w="1276" w:type="dxa"/>
          </w:tcPr>
          <w:p w14:paraId="1C644218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5.00</w:t>
            </w:r>
          </w:p>
        </w:tc>
        <w:tc>
          <w:tcPr>
            <w:tcW w:w="3685" w:type="dxa"/>
          </w:tcPr>
          <w:p w14:paraId="4D48478B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Warm temperate semi-humid climate</w:t>
            </w:r>
          </w:p>
        </w:tc>
        <w:tc>
          <w:tcPr>
            <w:tcW w:w="3544" w:type="dxa"/>
          </w:tcPr>
          <w:p w14:paraId="68ED7B82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Deciduous broad-leaved forest</w:t>
            </w:r>
          </w:p>
        </w:tc>
      </w:tr>
      <w:tr w:rsidR="002F4D89" w:rsidRPr="002F4D89" w14:paraId="123EE37D" w14:textId="77777777" w:rsidTr="00991281">
        <w:trPr>
          <w:trHeight w:val="205"/>
        </w:trPr>
        <w:tc>
          <w:tcPr>
            <w:tcW w:w="879" w:type="dxa"/>
          </w:tcPr>
          <w:p w14:paraId="3E014E3A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956" w:type="dxa"/>
          </w:tcPr>
          <w:p w14:paraId="5322E04F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FX</w:t>
            </w:r>
          </w:p>
        </w:tc>
        <w:tc>
          <w:tcPr>
            <w:tcW w:w="950" w:type="dxa"/>
          </w:tcPr>
          <w:p w14:paraId="7C041D59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1035</w:t>
            </w:r>
          </w:p>
        </w:tc>
        <w:tc>
          <w:tcPr>
            <w:tcW w:w="918" w:type="dxa"/>
          </w:tcPr>
          <w:p w14:paraId="44E6D9B1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36.11</w:t>
            </w:r>
          </w:p>
        </w:tc>
        <w:tc>
          <w:tcPr>
            <w:tcW w:w="1180" w:type="dxa"/>
          </w:tcPr>
          <w:p w14:paraId="673A269A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109.63</w:t>
            </w:r>
          </w:p>
        </w:tc>
        <w:tc>
          <w:tcPr>
            <w:tcW w:w="929" w:type="dxa"/>
          </w:tcPr>
          <w:p w14:paraId="3CE7D0D7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580</w:t>
            </w:r>
          </w:p>
        </w:tc>
        <w:tc>
          <w:tcPr>
            <w:tcW w:w="1276" w:type="dxa"/>
          </w:tcPr>
          <w:p w14:paraId="24439B5A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7.40</w:t>
            </w:r>
          </w:p>
        </w:tc>
        <w:tc>
          <w:tcPr>
            <w:tcW w:w="3685" w:type="dxa"/>
          </w:tcPr>
          <w:p w14:paraId="50AB9DF7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Warm temperate climate</w:t>
            </w:r>
          </w:p>
        </w:tc>
        <w:tc>
          <w:tcPr>
            <w:tcW w:w="3544" w:type="dxa"/>
          </w:tcPr>
          <w:p w14:paraId="62D7F780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Deciduous broad-leaved forest</w:t>
            </w:r>
          </w:p>
        </w:tc>
      </w:tr>
      <w:tr w:rsidR="002F4D89" w:rsidRPr="002F4D89" w14:paraId="49812628" w14:textId="77777777" w:rsidTr="00991281">
        <w:trPr>
          <w:trHeight w:val="101"/>
        </w:trPr>
        <w:tc>
          <w:tcPr>
            <w:tcW w:w="879" w:type="dxa"/>
          </w:tcPr>
          <w:p w14:paraId="11A9DACD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956" w:type="dxa"/>
          </w:tcPr>
          <w:p w14:paraId="3C3B9A47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HDT</w:t>
            </w:r>
          </w:p>
        </w:tc>
        <w:tc>
          <w:tcPr>
            <w:tcW w:w="950" w:type="dxa"/>
          </w:tcPr>
          <w:p w14:paraId="559A6B49" w14:textId="77777777" w:rsidR="00991281" w:rsidRPr="002F4D89" w:rsidRDefault="00991281" w:rsidP="00991281">
            <w:pPr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1526</w:t>
            </w:r>
          </w:p>
        </w:tc>
        <w:tc>
          <w:tcPr>
            <w:tcW w:w="918" w:type="dxa"/>
          </w:tcPr>
          <w:p w14:paraId="2012B307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33.43</w:t>
            </w:r>
          </w:p>
        </w:tc>
        <w:tc>
          <w:tcPr>
            <w:tcW w:w="1180" w:type="dxa"/>
          </w:tcPr>
          <w:p w14:paraId="086ACF6A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108.45</w:t>
            </w:r>
          </w:p>
        </w:tc>
        <w:tc>
          <w:tcPr>
            <w:tcW w:w="929" w:type="dxa"/>
          </w:tcPr>
          <w:p w14:paraId="04A3CE02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1023</w:t>
            </w:r>
          </w:p>
        </w:tc>
        <w:tc>
          <w:tcPr>
            <w:tcW w:w="1276" w:type="dxa"/>
          </w:tcPr>
          <w:p w14:paraId="1B22D48E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9.00</w:t>
            </w:r>
          </w:p>
        </w:tc>
        <w:tc>
          <w:tcPr>
            <w:tcW w:w="3685" w:type="dxa"/>
          </w:tcPr>
          <w:p w14:paraId="22411D69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North subtropical humid climate</w:t>
            </w:r>
          </w:p>
        </w:tc>
        <w:tc>
          <w:tcPr>
            <w:tcW w:w="3544" w:type="dxa"/>
          </w:tcPr>
          <w:p w14:paraId="3712061C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Deciduous broad-leaved forest</w:t>
            </w:r>
          </w:p>
        </w:tc>
      </w:tr>
      <w:tr w:rsidR="002F4D89" w:rsidRPr="002F4D89" w14:paraId="1D9C3655" w14:textId="77777777" w:rsidTr="00991281">
        <w:trPr>
          <w:trHeight w:val="105"/>
        </w:trPr>
        <w:tc>
          <w:tcPr>
            <w:tcW w:w="879" w:type="dxa"/>
          </w:tcPr>
          <w:p w14:paraId="7AA19908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956" w:type="dxa"/>
          </w:tcPr>
          <w:p w14:paraId="2478B335" w14:textId="77777777" w:rsidR="00991281" w:rsidRPr="002F4D89" w:rsidRDefault="00991281" w:rsidP="00991281">
            <w:pPr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MX</w:t>
            </w:r>
          </w:p>
        </w:tc>
        <w:tc>
          <w:tcPr>
            <w:tcW w:w="950" w:type="dxa"/>
          </w:tcPr>
          <w:p w14:paraId="457FAFED" w14:textId="77777777" w:rsidR="00991281" w:rsidRPr="002F4D89" w:rsidRDefault="00991281" w:rsidP="00991281">
            <w:pPr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1625</w:t>
            </w:r>
          </w:p>
        </w:tc>
        <w:tc>
          <w:tcPr>
            <w:tcW w:w="918" w:type="dxa"/>
          </w:tcPr>
          <w:p w14:paraId="4E8CEF5D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31.79</w:t>
            </w:r>
          </w:p>
        </w:tc>
        <w:tc>
          <w:tcPr>
            <w:tcW w:w="1180" w:type="dxa"/>
          </w:tcPr>
          <w:p w14:paraId="0FC79B94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104.71</w:t>
            </w:r>
          </w:p>
        </w:tc>
        <w:tc>
          <w:tcPr>
            <w:tcW w:w="929" w:type="dxa"/>
          </w:tcPr>
          <w:p w14:paraId="77A8399B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486</w:t>
            </w:r>
          </w:p>
        </w:tc>
        <w:tc>
          <w:tcPr>
            <w:tcW w:w="1276" w:type="dxa"/>
          </w:tcPr>
          <w:p w14:paraId="0BB6DC08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11.00</w:t>
            </w:r>
          </w:p>
        </w:tc>
        <w:tc>
          <w:tcPr>
            <w:tcW w:w="3685" w:type="dxa"/>
          </w:tcPr>
          <w:p w14:paraId="0123E7F7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 xml:space="preserve">North subtropical humid climate </w:t>
            </w:r>
          </w:p>
        </w:tc>
        <w:tc>
          <w:tcPr>
            <w:tcW w:w="3544" w:type="dxa"/>
          </w:tcPr>
          <w:p w14:paraId="5986A607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Deciduous broad-leaved forest</w:t>
            </w:r>
          </w:p>
        </w:tc>
      </w:tr>
      <w:tr w:rsidR="002F4D89" w:rsidRPr="002F4D89" w14:paraId="69FE91BD" w14:textId="77777777" w:rsidTr="00991281">
        <w:trPr>
          <w:trHeight w:val="101"/>
        </w:trPr>
        <w:tc>
          <w:tcPr>
            <w:tcW w:w="879" w:type="dxa"/>
          </w:tcPr>
          <w:p w14:paraId="0CDD2D61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956" w:type="dxa"/>
          </w:tcPr>
          <w:p w14:paraId="1C229531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GG</w:t>
            </w:r>
          </w:p>
        </w:tc>
        <w:tc>
          <w:tcPr>
            <w:tcW w:w="950" w:type="dxa"/>
          </w:tcPr>
          <w:p w14:paraId="75C2400E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1726</w:t>
            </w:r>
          </w:p>
        </w:tc>
        <w:tc>
          <w:tcPr>
            <w:tcW w:w="918" w:type="dxa"/>
          </w:tcPr>
          <w:p w14:paraId="38204F53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29.65</w:t>
            </w:r>
          </w:p>
        </w:tc>
        <w:tc>
          <w:tcPr>
            <w:tcW w:w="1180" w:type="dxa"/>
          </w:tcPr>
          <w:p w14:paraId="4A8FEEE8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102.11</w:t>
            </w:r>
          </w:p>
        </w:tc>
        <w:tc>
          <w:tcPr>
            <w:tcW w:w="929" w:type="dxa"/>
          </w:tcPr>
          <w:p w14:paraId="0ECD0643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1000</w:t>
            </w:r>
          </w:p>
        </w:tc>
        <w:tc>
          <w:tcPr>
            <w:tcW w:w="1276" w:type="dxa"/>
          </w:tcPr>
          <w:p w14:paraId="6A75F2DB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13.00</w:t>
            </w:r>
          </w:p>
        </w:tc>
        <w:tc>
          <w:tcPr>
            <w:tcW w:w="3685" w:type="dxa"/>
          </w:tcPr>
          <w:p w14:paraId="49F2B671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Subtropical climate</w:t>
            </w:r>
          </w:p>
        </w:tc>
        <w:tc>
          <w:tcPr>
            <w:tcW w:w="3544" w:type="dxa"/>
          </w:tcPr>
          <w:p w14:paraId="7F4DE2B1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Evergreen deciduous broadleaf mixed forest</w:t>
            </w:r>
          </w:p>
        </w:tc>
      </w:tr>
      <w:tr w:rsidR="002F4D89" w:rsidRPr="002F4D89" w14:paraId="735587EA" w14:textId="77777777" w:rsidTr="00991281">
        <w:trPr>
          <w:trHeight w:val="101"/>
        </w:trPr>
        <w:tc>
          <w:tcPr>
            <w:tcW w:w="879" w:type="dxa"/>
          </w:tcPr>
          <w:p w14:paraId="662A0029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956" w:type="dxa"/>
          </w:tcPr>
          <w:p w14:paraId="74551270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ML</w:t>
            </w:r>
          </w:p>
        </w:tc>
        <w:tc>
          <w:tcPr>
            <w:tcW w:w="950" w:type="dxa"/>
          </w:tcPr>
          <w:p w14:paraId="7EB141F4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652</w:t>
            </w:r>
          </w:p>
        </w:tc>
        <w:tc>
          <w:tcPr>
            <w:tcW w:w="918" w:type="dxa"/>
          </w:tcPr>
          <w:p w14:paraId="713C23CD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25.13</w:t>
            </w:r>
          </w:p>
        </w:tc>
        <w:tc>
          <w:tcPr>
            <w:tcW w:w="1180" w:type="dxa"/>
          </w:tcPr>
          <w:p w14:paraId="2B365A8C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108.00</w:t>
            </w:r>
          </w:p>
        </w:tc>
        <w:tc>
          <w:tcPr>
            <w:tcW w:w="929" w:type="dxa"/>
          </w:tcPr>
          <w:p w14:paraId="5F3C7610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1529</w:t>
            </w:r>
          </w:p>
        </w:tc>
        <w:tc>
          <w:tcPr>
            <w:tcW w:w="1276" w:type="dxa"/>
          </w:tcPr>
          <w:p w14:paraId="2D8A2F69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19.38</w:t>
            </w:r>
          </w:p>
        </w:tc>
        <w:tc>
          <w:tcPr>
            <w:tcW w:w="3685" w:type="dxa"/>
          </w:tcPr>
          <w:p w14:paraId="2949A2B1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Subtropical climate</w:t>
            </w:r>
          </w:p>
        </w:tc>
        <w:tc>
          <w:tcPr>
            <w:tcW w:w="3544" w:type="dxa"/>
          </w:tcPr>
          <w:p w14:paraId="08F32816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Evergreen broad-leaved forest</w:t>
            </w:r>
          </w:p>
        </w:tc>
      </w:tr>
      <w:tr w:rsidR="002F4D89" w:rsidRPr="002F4D89" w14:paraId="7CC5B8F6" w14:textId="77777777" w:rsidTr="00991281">
        <w:trPr>
          <w:trHeight w:val="205"/>
        </w:trPr>
        <w:tc>
          <w:tcPr>
            <w:tcW w:w="879" w:type="dxa"/>
          </w:tcPr>
          <w:p w14:paraId="334C177E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956" w:type="dxa"/>
          </w:tcPr>
          <w:p w14:paraId="092DFD71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AL</w:t>
            </w:r>
          </w:p>
        </w:tc>
        <w:tc>
          <w:tcPr>
            <w:tcW w:w="950" w:type="dxa"/>
          </w:tcPr>
          <w:p w14:paraId="44608229" w14:textId="77777777" w:rsidR="00991281" w:rsidRPr="002F4D89" w:rsidRDefault="00991281" w:rsidP="00991281">
            <w:pPr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2300</w:t>
            </w:r>
          </w:p>
        </w:tc>
        <w:tc>
          <w:tcPr>
            <w:tcW w:w="918" w:type="dxa"/>
          </w:tcPr>
          <w:p w14:paraId="456E3BE1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23.87</w:t>
            </w:r>
          </w:p>
        </w:tc>
        <w:tc>
          <w:tcPr>
            <w:tcW w:w="1180" w:type="dxa"/>
          </w:tcPr>
          <w:p w14:paraId="30FC108A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103.51</w:t>
            </w:r>
          </w:p>
        </w:tc>
        <w:tc>
          <w:tcPr>
            <w:tcW w:w="929" w:type="dxa"/>
          </w:tcPr>
          <w:p w14:paraId="511343E4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1086</w:t>
            </w:r>
          </w:p>
        </w:tc>
        <w:tc>
          <w:tcPr>
            <w:tcW w:w="1276" w:type="dxa"/>
          </w:tcPr>
          <w:p w14:paraId="6B205FC9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18.30</w:t>
            </w:r>
          </w:p>
        </w:tc>
        <w:tc>
          <w:tcPr>
            <w:tcW w:w="3685" w:type="dxa"/>
          </w:tcPr>
          <w:p w14:paraId="540799AE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Subtropical humid climate</w:t>
            </w:r>
          </w:p>
        </w:tc>
        <w:tc>
          <w:tcPr>
            <w:tcW w:w="3544" w:type="dxa"/>
          </w:tcPr>
          <w:p w14:paraId="429F8532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Evergreen broad-leaved forest</w:t>
            </w:r>
          </w:p>
        </w:tc>
      </w:tr>
      <w:tr w:rsidR="002F4D89" w:rsidRPr="002F4D89" w14:paraId="4B5F3701" w14:textId="77777777" w:rsidTr="00991281">
        <w:trPr>
          <w:trHeight w:val="105"/>
        </w:trPr>
        <w:tc>
          <w:tcPr>
            <w:tcW w:w="879" w:type="dxa"/>
          </w:tcPr>
          <w:p w14:paraId="4855A17D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956" w:type="dxa"/>
          </w:tcPr>
          <w:p w14:paraId="18211673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XSBN</w:t>
            </w:r>
          </w:p>
        </w:tc>
        <w:tc>
          <w:tcPr>
            <w:tcW w:w="950" w:type="dxa"/>
          </w:tcPr>
          <w:p w14:paraId="4866EBAE" w14:textId="77777777" w:rsidR="00991281" w:rsidRPr="002F4D89" w:rsidRDefault="00991281" w:rsidP="00991281">
            <w:pPr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560</w:t>
            </w:r>
          </w:p>
        </w:tc>
        <w:tc>
          <w:tcPr>
            <w:tcW w:w="918" w:type="dxa"/>
          </w:tcPr>
          <w:p w14:paraId="2F6C4B01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21.83</w:t>
            </w:r>
          </w:p>
        </w:tc>
        <w:tc>
          <w:tcPr>
            <w:tcW w:w="1180" w:type="dxa"/>
          </w:tcPr>
          <w:p w14:paraId="68862234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101.20</w:t>
            </w:r>
          </w:p>
        </w:tc>
        <w:tc>
          <w:tcPr>
            <w:tcW w:w="929" w:type="dxa"/>
          </w:tcPr>
          <w:p w14:paraId="7CDB119C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1500</w:t>
            </w:r>
          </w:p>
        </w:tc>
        <w:tc>
          <w:tcPr>
            <w:tcW w:w="1276" w:type="dxa"/>
          </w:tcPr>
          <w:p w14:paraId="7B3F7D03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21.60</w:t>
            </w:r>
          </w:p>
        </w:tc>
        <w:tc>
          <w:tcPr>
            <w:tcW w:w="3685" w:type="dxa"/>
          </w:tcPr>
          <w:p w14:paraId="4DABD94B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Tropical climate</w:t>
            </w:r>
          </w:p>
        </w:tc>
        <w:tc>
          <w:tcPr>
            <w:tcW w:w="3544" w:type="dxa"/>
          </w:tcPr>
          <w:p w14:paraId="54BC002A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Evergreen broad-leaved forest</w:t>
            </w:r>
          </w:p>
        </w:tc>
      </w:tr>
      <w:tr w:rsidR="002F4D89" w:rsidRPr="002F4D89" w14:paraId="14BB4544" w14:textId="77777777" w:rsidTr="00991281">
        <w:trPr>
          <w:trHeight w:val="101"/>
        </w:trPr>
        <w:tc>
          <w:tcPr>
            <w:tcW w:w="879" w:type="dxa"/>
          </w:tcPr>
          <w:p w14:paraId="1ECE02D9" w14:textId="77777777" w:rsidR="00991281" w:rsidRPr="002F4D89" w:rsidRDefault="00991281" w:rsidP="00991281">
            <w:pPr>
              <w:jc w:val="center"/>
              <w:rPr>
                <w:rFonts w:eastAsiaTheme="minorEastAsia"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10</w:t>
            </w:r>
          </w:p>
        </w:tc>
        <w:tc>
          <w:tcPr>
            <w:tcW w:w="956" w:type="dxa"/>
          </w:tcPr>
          <w:p w14:paraId="604FFE5F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JFL</w:t>
            </w:r>
          </w:p>
        </w:tc>
        <w:tc>
          <w:tcPr>
            <w:tcW w:w="950" w:type="dxa"/>
          </w:tcPr>
          <w:p w14:paraId="77DE5D8C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eastAsiaTheme="minorEastAsia" w:cs="Times New Roman"/>
                <w:sz w:val="18"/>
                <w:szCs w:val="18"/>
              </w:rPr>
              <w:t>820</w:t>
            </w:r>
          </w:p>
        </w:tc>
        <w:tc>
          <w:tcPr>
            <w:tcW w:w="918" w:type="dxa"/>
          </w:tcPr>
          <w:p w14:paraId="28B7B84D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18.71</w:t>
            </w:r>
          </w:p>
        </w:tc>
        <w:tc>
          <w:tcPr>
            <w:tcW w:w="1180" w:type="dxa"/>
          </w:tcPr>
          <w:p w14:paraId="2B261FF1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108.91</w:t>
            </w:r>
          </w:p>
        </w:tc>
        <w:tc>
          <w:tcPr>
            <w:tcW w:w="929" w:type="dxa"/>
          </w:tcPr>
          <w:p w14:paraId="70A41C57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2266</w:t>
            </w:r>
          </w:p>
        </w:tc>
        <w:tc>
          <w:tcPr>
            <w:tcW w:w="1276" w:type="dxa"/>
          </w:tcPr>
          <w:p w14:paraId="62E033DC" w14:textId="77777777" w:rsidR="00991281" w:rsidRPr="002F4D89" w:rsidRDefault="00991281" w:rsidP="00991281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23.15</w:t>
            </w:r>
          </w:p>
        </w:tc>
        <w:tc>
          <w:tcPr>
            <w:tcW w:w="3685" w:type="dxa"/>
          </w:tcPr>
          <w:p w14:paraId="4E325B4F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Tropical rainforest climate</w:t>
            </w:r>
          </w:p>
        </w:tc>
        <w:tc>
          <w:tcPr>
            <w:tcW w:w="3544" w:type="dxa"/>
          </w:tcPr>
          <w:p w14:paraId="7CE5BE1C" w14:textId="77777777" w:rsidR="00991281" w:rsidRPr="002F4D89" w:rsidRDefault="00991281" w:rsidP="00991281">
            <w:pPr>
              <w:widowControl/>
              <w:jc w:val="left"/>
              <w:rPr>
                <w:rFonts w:cs="Times New Roman"/>
                <w:sz w:val="18"/>
                <w:szCs w:val="18"/>
              </w:rPr>
            </w:pPr>
            <w:r w:rsidRPr="002F4D89">
              <w:rPr>
                <w:rFonts w:cs="Times New Roman"/>
                <w:sz w:val="18"/>
                <w:szCs w:val="18"/>
              </w:rPr>
              <w:t>mountain rainforest</w:t>
            </w:r>
          </w:p>
        </w:tc>
      </w:tr>
    </w:tbl>
    <w:p w14:paraId="7C7D006E" w14:textId="6F5CF660" w:rsidR="00186BCB" w:rsidRPr="002F4D89" w:rsidRDefault="00991281" w:rsidP="00186BCB">
      <w:pPr>
        <w:tabs>
          <w:tab w:val="left" w:pos="830"/>
        </w:tabs>
        <w:rPr>
          <w:rFonts w:ascii="Times New Roman" w:hAnsi="Times New Roman" w:cs="Times New Roman"/>
        </w:rPr>
      </w:pPr>
      <w:r w:rsidRPr="002F4D89">
        <w:rPr>
          <w:rFonts w:ascii="Times New Roman" w:hAnsi="Times New Roman" w:cs="Times New Roman"/>
        </w:rPr>
        <w:t xml:space="preserve"> </w:t>
      </w:r>
      <w:r w:rsidR="00BD2D0B" w:rsidRPr="002F4D89">
        <w:rPr>
          <w:rFonts w:ascii="Times New Roman" w:hAnsi="Times New Roman" w:cs="Times New Roman"/>
        </w:rPr>
        <w:t>Maoer Mountain (</w:t>
      </w:r>
      <w:r w:rsidR="002957C2" w:rsidRPr="002F4D89">
        <w:rPr>
          <w:rFonts w:ascii="Times New Roman" w:hAnsi="Times New Roman" w:cs="Times New Roman"/>
        </w:rPr>
        <w:t>ME</w:t>
      </w:r>
      <w:r w:rsidR="00BD2D0B" w:rsidRPr="002F4D89">
        <w:rPr>
          <w:rFonts w:ascii="Times New Roman" w:hAnsi="Times New Roman" w:cs="Times New Roman"/>
        </w:rPr>
        <w:t xml:space="preserve">), Dongling Mountain (DL), </w:t>
      </w:r>
      <w:r w:rsidR="002957C2" w:rsidRPr="002F4D89">
        <w:rPr>
          <w:rFonts w:ascii="Times New Roman" w:hAnsi="Times New Roman" w:cs="Times New Roman"/>
        </w:rPr>
        <w:t>Fuxian (FX), Huoditang (HDT), Maoxian (MX), Gongga Mountain (GG), Ailao Mountain (AL),</w:t>
      </w:r>
      <w:r w:rsidR="004F050E" w:rsidRPr="002F4D89">
        <w:rPr>
          <w:rFonts w:ascii="Times New Roman" w:hAnsi="Times New Roman" w:cs="Times New Roman"/>
        </w:rPr>
        <w:t xml:space="preserve"> Mulun (ML), </w:t>
      </w:r>
      <w:r w:rsidR="002957C2" w:rsidRPr="002F4D89">
        <w:rPr>
          <w:rFonts w:ascii="Times New Roman" w:hAnsi="Times New Roman" w:cs="Times New Roman"/>
        </w:rPr>
        <w:t xml:space="preserve">Xishuangbanna (XSBN), </w:t>
      </w:r>
      <w:r w:rsidR="009919F0" w:rsidRPr="002F4D89">
        <w:rPr>
          <w:rFonts w:ascii="Times New Roman" w:hAnsi="Times New Roman" w:cs="Times New Roman"/>
        </w:rPr>
        <w:t>Jianfengling</w:t>
      </w:r>
      <w:r w:rsidR="002957C2" w:rsidRPr="002F4D89">
        <w:rPr>
          <w:rFonts w:ascii="Times New Roman" w:hAnsi="Times New Roman" w:cs="Times New Roman"/>
        </w:rPr>
        <w:t xml:space="preserve"> (</w:t>
      </w:r>
      <w:r w:rsidR="009919F0" w:rsidRPr="002F4D89">
        <w:rPr>
          <w:rFonts w:ascii="Times New Roman" w:hAnsi="Times New Roman" w:cs="Times New Roman"/>
        </w:rPr>
        <w:t>JFL</w:t>
      </w:r>
      <w:r w:rsidR="002957C2" w:rsidRPr="002F4D89">
        <w:rPr>
          <w:rFonts w:ascii="Times New Roman" w:hAnsi="Times New Roman" w:cs="Times New Roman"/>
        </w:rPr>
        <w:t>)</w:t>
      </w:r>
      <w:r w:rsidR="00DB6FFD" w:rsidRPr="002F4D89">
        <w:rPr>
          <w:rFonts w:ascii="Times New Roman" w:hAnsi="Times New Roman" w:cs="Times New Roman"/>
        </w:rPr>
        <w:t>.</w:t>
      </w:r>
      <w:r w:rsidR="00186BCB" w:rsidRPr="002F4D89">
        <w:rPr>
          <w:rFonts w:ascii="Times New Roman" w:hAnsi="Times New Roman" w:cs="Times New Roman"/>
        </w:rPr>
        <w:t xml:space="preserve"> MAT, mean annual temperature; MAP, mean annual precipitation</w:t>
      </w:r>
      <w:r w:rsidR="00186BCB" w:rsidRPr="002F4D89">
        <w:rPr>
          <w:rFonts w:ascii="Times New Roman" w:hAnsi="Times New Roman" w:cs="Times New Roman"/>
        </w:rPr>
        <w:br w:type="page"/>
      </w:r>
    </w:p>
    <w:p w14:paraId="28AA999B" w14:textId="77777777" w:rsidR="00720471" w:rsidRPr="002F4D89" w:rsidRDefault="00720471" w:rsidP="00186BCB">
      <w:pPr>
        <w:tabs>
          <w:tab w:val="left" w:pos="830"/>
        </w:tabs>
        <w:rPr>
          <w:rFonts w:ascii="Times New Roman" w:hAnsi="Times New Roman" w:cs="Times New Roman"/>
          <w:b/>
        </w:rPr>
        <w:sectPr w:rsidR="00720471" w:rsidRPr="002F4D89" w:rsidSect="008534BB"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14:paraId="6C7573DB" w14:textId="066BB749" w:rsidR="0076073D" w:rsidRPr="002F4D89" w:rsidRDefault="00395D20" w:rsidP="0076073D">
      <w:pPr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2F4D89">
        <w:rPr>
          <w:rFonts w:ascii="Times New Roman" w:hAnsi="Times New Roman" w:cs="Times New Roman"/>
          <w:b/>
          <w:sz w:val="24"/>
          <w:szCs w:val="24"/>
        </w:rPr>
        <w:lastRenderedPageBreak/>
        <w:t>Supplementary</w:t>
      </w:r>
      <w:r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 </w:t>
      </w:r>
      <w:r w:rsidR="0076073D"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Table 2 </w:t>
      </w:r>
      <w:r w:rsidR="0076073D"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Soil basic physio-chemical and biological prope</w:t>
      </w:r>
      <w:r w:rsidR="0076073D" w:rsidRPr="00DE77E9">
        <w:rPr>
          <w:rFonts w:ascii="Times New Roman" w:eastAsia="等线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rties </w:t>
      </w:r>
      <w:r w:rsidR="002C080B" w:rsidRPr="00DE77E9">
        <w:rPr>
          <w:rFonts w:ascii="Times New Roman" w:eastAsia="等线" w:hAnsi="Times New Roman" w:cs="Times New Roman"/>
          <w:b/>
          <w:bCs/>
          <w:color w:val="000000" w:themeColor="text1"/>
          <w:kern w:val="0"/>
          <w:sz w:val="24"/>
          <w:szCs w:val="24"/>
        </w:rPr>
        <w:t>in forest</w:t>
      </w:r>
      <w:r w:rsidR="003B4AAE" w:rsidRPr="00DE77E9">
        <w:rPr>
          <w:rFonts w:ascii="Times New Roman" w:eastAsia="等线" w:hAnsi="Times New Roman" w:cs="Times New Roman" w:hint="eastAsia"/>
          <w:b/>
          <w:bCs/>
          <w:color w:val="000000" w:themeColor="text1"/>
          <w:kern w:val="0"/>
          <w:sz w:val="24"/>
          <w:szCs w:val="24"/>
        </w:rPr>
        <w:t>s</w:t>
      </w:r>
      <w:r w:rsidR="002C080B" w:rsidRPr="00DE77E9">
        <w:rPr>
          <w:rFonts w:ascii="Times New Roman" w:eastAsia="等线" w:hAnsi="Times New Roman" w:cs="Times New Roman"/>
          <w:b/>
          <w:bCs/>
          <w:color w:val="000000" w:themeColor="text1"/>
          <w:kern w:val="0"/>
          <w:sz w:val="24"/>
          <w:szCs w:val="24"/>
        </w:rPr>
        <w:t xml:space="preserve"> acr</w:t>
      </w:r>
      <w:r w:rsidR="002C080B"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oss biomes</w:t>
      </w:r>
      <w:r w:rsidR="0076073D"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.</w:t>
      </w:r>
      <w:r w:rsidR="0076073D" w:rsidRPr="002F4D89">
        <w:rPr>
          <w:rFonts w:ascii="Times New Roman" w:eastAsia="等线" w:hAnsi="Times New Roman" w:cs="Times New Roman"/>
          <w:kern w:val="0"/>
          <w:sz w:val="24"/>
          <w:szCs w:val="24"/>
        </w:rPr>
        <w:t xml:space="preserve"> Different letters indicated the significant level (p&lt;0.05)</w:t>
      </w:r>
    </w:p>
    <w:tbl>
      <w:tblPr>
        <w:tblW w:w="14990" w:type="dxa"/>
        <w:tblInd w:w="-851" w:type="dxa"/>
        <w:tblLook w:val="04A0" w:firstRow="1" w:lastRow="0" w:firstColumn="1" w:lastColumn="0" w:noHBand="0" w:noVBand="1"/>
      </w:tblPr>
      <w:tblGrid>
        <w:gridCol w:w="1560"/>
        <w:gridCol w:w="1276"/>
        <w:gridCol w:w="1134"/>
        <w:gridCol w:w="1134"/>
        <w:gridCol w:w="1276"/>
        <w:gridCol w:w="1441"/>
        <w:gridCol w:w="1394"/>
        <w:gridCol w:w="1417"/>
        <w:gridCol w:w="1417"/>
        <w:gridCol w:w="1134"/>
        <w:gridCol w:w="1134"/>
        <w:gridCol w:w="673"/>
      </w:tblGrid>
      <w:tr w:rsidR="002F4D89" w:rsidRPr="002F4D89" w14:paraId="24839E20" w14:textId="77777777" w:rsidTr="003B2724">
        <w:trPr>
          <w:trHeight w:val="294"/>
        </w:trPr>
        <w:tc>
          <w:tcPr>
            <w:tcW w:w="15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A8A26" w14:textId="77777777" w:rsidR="00D4481E" w:rsidRPr="002F4D89" w:rsidRDefault="00D4481E" w:rsidP="00D4481E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2BBBA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ME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A8CC5F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DL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B557D0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FX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F6B7C7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HDT</w:t>
            </w:r>
          </w:p>
        </w:tc>
        <w:tc>
          <w:tcPr>
            <w:tcW w:w="144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538BD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MX</w:t>
            </w:r>
          </w:p>
        </w:tc>
        <w:tc>
          <w:tcPr>
            <w:tcW w:w="13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E96A2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GG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599E76E" w14:textId="0C575F1D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ML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3594E0" w14:textId="12A46653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AL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9D2EEA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XSBN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9927E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JFL</w:t>
            </w:r>
          </w:p>
        </w:tc>
        <w:tc>
          <w:tcPr>
            <w:tcW w:w="67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45DEDD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5"/>
                <w:szCs w:val="15"/>
              </w:rPr>
              <w:t>P</w:t>
            </w:r>
          </w:p>
        </w:tc>
      </w:tr>
      <w:tr w:rsidR="002F4D89" w:rsidRPr="002F4D89" w14:paraId="6BA21D29" w14:textId="77777777" w:rsidTr="003B2724">
        <w:trPr>
          <w:trHeight w:val="28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0A203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pH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4085C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5.023±0.067f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17EE6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6.85±0.03b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E275B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8.1±0a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893D1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5.9±0de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B96E2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5.6±0.22e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853C3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6.2±0cd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5A5B4E" w14:textId="0AFDAB58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6.7±0.601b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23CD4" w14:textId="7B1CB102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5.9±0.08de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45474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5.1±0.15f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77483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6.3±0.02c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DBD40" w14:textId="77777777" w:rsidR="00D4481E" w:rsidRPr="002F4D89" w:rsidRDefault="00D4481E" w:rsidP="00D4481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6F13981A" w14:textId="77777777" w:rsidTr="003B2724">
        <w:trPr>
          <w:trHeight w:val="28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A0AD3A" w14:textId="5BAB9AFD" w:rsidR="00EC004F" w:rsidRPr="002F4D89" w:rsidRDefault="00EC004F" w:rsidP="003B272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BD</w:t>
            </w:r>
            <w:r w:rsidR="003B2724"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 xml:space="preserve"> (g/cm</w:t>
            </w:r>
            <w:r w:rsidR="003B2724"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  <w:vertAlign w:val="superscript"/>
              </w:rPr>
              <w:t>3</w:t>
            </w:r>
            <w:r w:rsidR="003B2724"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224A6E" w14:textId="54943E5A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0.9±0ef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8E5F49" w14:textId="5628F436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1.0±0.11de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EA6125" w14:textId="7C2D9C92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0.9±0.01fg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9D71F3" w14:textId="7CDC8EE3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1.2±0b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29693F" w14:textId="3462926D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1.1±0cd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753EE" w14:textId="44983218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0.8±0g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B9439" w14:textId="1DC69C09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0.8±0.07g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12227B" w14:textId="675CCC86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1.1±0.07bc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C17F03" w14:textId="6E1F26EA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1.1±0cd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323DA7" w14:textId="3C24D0F9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1.3±0.09a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7405EA" w14:textId="6B71C4EF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6BC6598B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590BA" w14:textId="2A3E5843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SOC</w:t>
            </w:r>
            <w:r w:rsidR="003B2724"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 xml:space="preserve"> (g/kg)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DF987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99.326±10.459a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A6E3C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46.2±9.60bc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3C47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39.37±9.93bcd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607A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41±7.88bcd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0E233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28.6±4.91de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25F0C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38.9±10.53cd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63BD7" w14:textId="40A31148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52.9±10.35b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522C2" w14:textId="4D986731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36.4±4.97cd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33D53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20.4±0.64e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DEC99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33.8±1.05cde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A4AD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206C09D0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60334" w14:textId="6A5CA572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MBC</w:t>
            </w:r>
            <w:r w:rsidR="000A0C8E"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 xml:space="preserve"> </w:t>
            </w: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(mg/kg)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F5A3AD" w14:textId="19462B07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913.32±22.87A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95101E" w14:textId="33ED7426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483.29±24.28B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983ACC" w14:textId="378DB005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398.81±4.56C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146D2A" w14:textId="51A67DF7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292.74±13.06D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ACC1EA" w14:textId="7B3B57E0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212.84±5.85E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983028" w14:textId="2EA722D7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243.91±8.19E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8EAE3A" w14:textId="5CF04C53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406.02±16.67C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7C5C01" w14:textId="09ACEB2A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230.36±7.43E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E25461" w14:textId="49C66A06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200.57±8.07E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D25C79" w14:textId="5BDE31C2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308.81±12.91D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325823" w14:textId="4EB9E3D2" w:rsidR="003B2724" w:rsidRPr="002F4D89" w:rsidRDefault="003B2724" w:rsidP="003B2724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  <w:highlight w:val="yellow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7F6AF796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134E5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Labile C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72834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30.414±4.402cd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E4C34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28.7±3.58cd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E1D5D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38.7±7.15bc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54A7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22.8±11.74d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1324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51.6±4.40ab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3B78D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58.2±15.73a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71D98B" w14:textId="5C415FF9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32.4±10.22cd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54E33" w14:textId="0FD70B08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49.5±1.37ab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5DA4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47.3±9.32ab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E5E0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40.0±5.72bc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A9175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0.001</w:t>
            </w:r>
          </w:p>
        </w:tc>
      </w:tr>
      <w:tr w:rsidR="002F4D89" w:rsidRPr="002F4D89" w14:paraId="4B6883B9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93DA3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Recalcitrant C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E71B5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69.586±4.402ab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CD7E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71.3±3.58ab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3F776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61.3±7.149bc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94056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77.2±11.74a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5EE3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48.4±4.4cd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1B9E8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41.8±15.73d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93A54" w14:textId="530BBED4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67.6±10.22ab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5DD03" w14:textId="667F3B11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50.5±1.37cd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C8CF1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52.73±9.32cd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757DC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60.0±5.7bc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280E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0.001</w:t>
            </w:r>
          </w:p>
        </w:tc>
      </w:tr>
      <w:tr w:rsidR="002F4D89" w:rsidRPr="002F4D89" w14:paraId="5AE313EF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22DA6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Alky 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DD9D4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0.134±0.009a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A470C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0.1±0.002c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47791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0.06±0.005e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BD834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0.1±0.02a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23DB3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0.02±0.003g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5CAC7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0.1±0.002b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697DC" w14:textId="04A4B006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0.06±0.001e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10A76" w14:textId="27ECF8BA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0.08±0.002d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B265D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0.04±0.005f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7B854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0.1±0cd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74D73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317E5C0E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0AC09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O-alkyl 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4CAE8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0.311±0.025bc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906DD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0.3±0.003bc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92B4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0.3±0.04bc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EC25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0.3±0.06cd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3A688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0.3±0.03ab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87829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0.4±0.005ab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755E7" w14:textId="3D0183F6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0.3±0.01d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6A50C" w14:textId="57CC8318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0.3±0.007bc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68345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0.4±0.007a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4E400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0.3±0.02abc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BB1BD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0.003</w:t>
            </w:r>
          </w:p>
        </w:tc>
      </w:tr>
      <w:tr w:rsidR="002F4D89" w:rsidRPr="002F4D89" w14:paraId="5B875D75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E47F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A/O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CE357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0.434±0.065a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A7B6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0.3±0.002bc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D6042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0.2±0.04e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29A26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0.5±0.04a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052E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0.06±0.01f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A7E54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0.3±0.002b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6576F" w14:textId="7E304D8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0.2±0.006de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D4A36" w14:textId="09884DAD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4D076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0.09±0.01f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6691C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0.3±0.02cd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B3CC7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4B86EBEE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93010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Aromatic 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5C3F5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0.476±0.014d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B6870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0.5±0.006c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29A1B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0.6±0.001ab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EDCB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0.5±0.07d</w:t>
            </w: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74430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0.6±0.004ab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F8CC6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0.4±0.003d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996C9C" w14:textId="1E1B3A18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0.6±0.002a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86FA1" w14:textId="46AA3533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0.6±0.03ab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F7365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0.5±0.007c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4829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0.5±0.01bc</w:t>
            </w: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4EF23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42645C84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5EE9E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Carboxy C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FDF1D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0.06±0.029bc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F52D2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0.05±0.001bcd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922B9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0.04±0.03cde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5E447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0.08±0.02ab</w:t>
            </w:r>
          </w:p>
        </w:tc>
        <w:tc>
          <w:tcPr>
            <w:tcW w:w="144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36629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0.03±0.01de</w:t>
            </w:r>
          </w:p>
        </w:tc>
        <w:tc>
          <w:tcPr>
            <w:tcW w:w="13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32217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0.09±0.006a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vAlign w:val="center"/>
          </w:tcPr>
          <w:p w14:paraId="315A7359" w14:textId="15905C8D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0.07±0.01ab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F951C" w14:textId="2C5B86F1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0.02±0.02e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83B52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0.04±0.003cde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11C6C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0.02±0.002e</w:t>
            </w:r>
          </w:p>
        </w:tc>
        <w:tc>
          <w:tcPr>
            <w:tcW w:w="6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C2B42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&lt;0.001</w:t>
            </w:r>
          </w:p>
        </w:tc>
      </w:tr>
      <w:tr w:rsidR="002F4D89" w:rsidRPr="002F4D89" w14:paraId="3BAB9C7E" w14:textId="77777777" w:rsidTr="003B2724">
        <w:trPr>
          <w:trHeight w:val="294"/>
        </w:trPr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3E101E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5"/>
                <w:szCs w:val="15"/>
              </w:rPr>
              <w:t>Carbonyl 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D1269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0.02±0.001b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812D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0.008±0.002bc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8CED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0.006±0.006c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E452D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0.01±0.006bc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BE80B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0.03±0.016a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195DB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0.009±0.005bc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9F5AC6B" w14:textId="5E3B38AE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0.006±0.002c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AEE4AD" w14:textId="1F00CE85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0.007±0.003c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78CE6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0.02±0.008b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34D52F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0.007±0.003c</w:t>
            </w:r>
          </w:p>
        </w:tc>
        <w:tc>
          <w:tcPr>
            <w:tcW w:w="67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31BBA" w14:textId="77777777" w:rsidR="00EC004F" w:rsidRPr="002F4D89" w:rsidRDefault="00EC004F" w:rsidP="00EC004F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3"/>
              </w:rPr>
              <w:t>0.001</w:t>
            </w:r>
          </w:p>
        </w:tc>
      </w:tr>
    </w:tbl>
    <w:p w14:paraId="7F3E0167" w14:textId="76EF6304" w:rsidR="0076073D" w:rsidRPr="002F4D89" w:rsidRDefault="0076073D" w:rsidP="00B61494">
      <w:pPr>
        <w:rPr>
          <w:rFonts w:ascii="Times New Roman" w:hAnsi="Times New Roman" w:cs="Times New Roman"/>
        </w:rPr>
      </w:pPr>
      <w:r w:rsidRPr="002F4D89">
        <w:rPr>
          <w:rFonts w:ascii="Times New Roman" w:hAnsi="Times New Roman" w:cs="Times New Roman"/>
        </w:rPr>
        <w:t xml:space="preserve">Soil organic carbon (SOC), </w:t>
      </w:r>
      <w:r w:rsidR="00D4481E" w:rsidRPr="002F4D89">
        <w:rPr>
          <w:rFonts w:ascii="Times New Roman" w:hAnsi="Times New Roman" w:cs="Times New Roman"/>
        </w:rPr>
        <w:t>Microbial biomass carbon (MBC)</w:t>
      </w:r>
      <w:r w:rsidRPr="002F4D89">
        <w:rPr>
          <w:rFonts w:ascii="Times New Roman" w:hAnsi="Times New Roman" w:cs="Times New Roman"/>
        </w:rPr>
        <w:t>, Forest site referred to Table S1</w:t>
      </w:r>
      <w:r w:rsidRPr="002F4D89">
        <w:rPr>
          <w:rFonts w:ascii="Times New Roman" w:hAnsi="Times New Roman" w:cs="Times New Roman"/>
        </w:rPr>
        <w:br w:type="page"/>
      </w:r>
    </w:p>
    <w:p w14:paraId="5F0955B1" w14:textId="5254EF86" w:rsidR="00986A2E" w:rsidRPr="002F4D89" w:rsidRDefault="00986A2E" w:rsidP="00C07545">
      <w:pPr>
        <w:tabs>
          <w:tab w:val="left" w:pos="830"/>
        </w:tabs>
        <w:rPr>
          <w:rFonts w:ascii="Times New Roman" w:hAnsi="Times New Roman" w:cs="Times New Roman"/>
          <w:b/>
        </w:rPr>
        <w:sectPr w:rsidR="00986A2E" w:rsidRPr="002F4D89" w:rsidSect="008534BB"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14:paraId="42B7A547" w14:textId="6920E370" w:rsidR="00C42566" w:rsidRPr="002F4D89" w:rsidRDefault="00C42566" w:rsidP="00997FEE">
      <w:pPr>
        <w:rPr>
          <w:rFonts w:ascii="Times New Roman" w:hAnsi="Times New Roman" w:cs="Times New Roman"/>
          <w:b/>
          <w:sz w:val="24"/>
          <w:szCs w:val="24"/>
        </w:rPr>
      </w:pPr>
      <w:r w:rsidRPr="002F4D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Supplementary Table 3 Functional classification of glycosyl hydrolases (GH) and 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>auxiliary</w:t>
      </w:r>
      <w:r w:rsidRPr="002F4D89">
        <w:rPr>
          <w:rFonts w:ascii="Times New Roman" w:hAnsi="Times New Roman" w:cs="Times New Roman"/>
          <w:b/>
          <w:sz w:val="24"/>
          <w:szCs w:val="24"/>
        </w:rPr>
        <w:t xml:space="preserve"> (AA) encoding the enzymatic activities involved in the plant-and microbial compounds degradation according to CAZy </w:t>
      </w:r>
      <w:hyperlink r:id="rId8">
        <w:r w:rsidRPr="002F4D89">
          <w:rPr>
            <w:rFonts w:ascii="Times New Roman" w:hAnsi="Times New Roman" w:cs="Times New Roman"/>
            <w:b/>
            <w:sz w:val="24"/>
            <w:szCs w:val="24"/>
          </w:rPr>
          <w:t>(http://www.CAZy.org)</w:t>
        </w:r>
      </w:hyperlink>
    </w:p>
    <w:tbl>
      <w:tblPr>
        <w:tblW w:w="13750" w:type="dxa"/>
        <w:tblLook w:val="04A0" w:firstRow="1" w:lastRow="0" w:firstColumn="1" w:lastColumn="0" w:noHBand="0" w:noVBand="1"/>
      </w:tblPr>
      <w:tblGrid>
        <w:gridCol w:w="1033"/>
        <w:gridCol w:w="1559"/>
        <w:gridCol w:w="11198"/>
      </w:tblGrid>
      <w:tr w:rsidR="002F4D89" w:rsidRPr="002F4D89" w14:paraId="3C9D3B3C" w14:textId="77777777" w:rsidTr="00CB708E">
        <w:trPr>
          <w:trHeight w:val="305"/>
        </w:trPr>
        <w:tc>
          <w:tcPr>
            <w:tcW w:w="99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C6B1D" w14:textId="77777777" w:rsidR="00C42566" w:rsidRPr="002F4D89" w:rsidRDefault="00C42566" w:rsidP="00CB708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kern w:val="0"/>
                <w:sz w:val="22"/>
              </w:rPr>
              <w:t>Group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B5F49B" w14:textId="77777777" w:rsidR="00C42566" w:rsidRPr="002F4D89" w:rsidRDefault="00C42566" w:rsidP="00CB708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kern w:val="0"/>
                <w:sz w:val="22"/>
              </w:rPr>
              <w:t>Compound</w:t>
            </w:r>
          </w:p>
        </w:tc>
        <w:tc>
          <w:tcPr>
            <w:tcW w:w="1119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759335" w14:textId="77777777" w:rsidR="00C42566" w:rsidRPr="002F4D89" w:rsidRDefault="00C42566" w:rsidP="00CB708E">
            <w:pPr>
              <w:widowControl/>
              <w:jc w:val="center"/>
              <w:rPr>
                <w:rFonts w:ascii="Times New Roman" w:eastAsia="等线" w:hAnsi="Times New Roman" w:cs="Times New Roman"/>
                <w:b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kern w:val="0"/>
                <w:sz w:val="22"/>
              </w:rPr>
              <w:t>CAZy families (GH and AA)</w:t>
            </w:r>
          </w:p>
        </w:tc>
      </w:tr>
      <w:tr w:rsidR="002F4D89" w:rsidRPr="002F4D89" w14:paraId="0C146E56" w14:textId="77777777" w:rsidTr="000B1084">
        <w:trPr>
          <w:trHeight w:val="917"/>
        </w:trPr>
        <w:tc>
          <w:tcPr>
            <w:tcW w:w="993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65013" w14:textId="77777777" w:rsidR="00C42566" w:rsidRPr="002F4D89" w:rsidRDefault="00C42566" w:rsidP="000B1084">
            <w:pPr>
              <w:widowControl/>
              <w:jc w:val="center"/>
              <w:rPr>
                <w:rFonts w:ascii="Times New Roman" w:eastAsia="等线" w:hAnsi="Times New Roman" w:cs="Times New Roman"/>
                <w:b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b/>
                <w:kern w:val="0"/>
              </w:rPr>
              <w:t>Plant biomass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ADC97" w14:textId="77777777" w:rsidR="00C42566" w:rsidRPr="002F4D89" w:rsidRDefault="00C42566" w:rsidP="000B1084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cellulose</w:t>
            </w:r>
          </w:p>
        </w:tc>
        <w:tc>
          <w:tcPr>
            <w:tcW w:w="11198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9D7814" w14:textId="77777777" w:rsidR="00C42566" w:rsidRPr="002F4D89" w:rsidRDefault="00C42566" w:rsidP="000B1084">
            <w:pPr>
              <w:widowControl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GH1 (β-glucosidase), GH3 (β-glucosidase), GH5 (β-glucosidase/endoglucanase), GH6 (cellobiohydrolase), GH7 (reducing end-acting cellobiohydrolase), GH8 (endoglucanase/endoxylanase), GH9 (endoglucanase), GH12 (endoglucanase), GH45 (endoglucanase), GH48 (reducing end-acting cellobiohydrolase/ endoglucanase), GH116 (β-glucosidase), AA9 (lytic polysaccharide monooxygenase), and AA10 (lytic polysaccharide monooxygenase)</w:t>
            </w:r>
          </w:p>
        </w:tc>
      </w:tr>
      <w:tr w:rsidR="002F4D89" w:rsidRPr="002F4D89" w14:paraId="7A276216" w14:textId="77777777" w:rsidTr="000B1084">
        <w:trPr>
          <w:trHeight w:val="917"/>
        </w:trPr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D98F45" w14:textId="77777777" w:rsidR="00C42566" w:rsidRPr="002F4D89" w:rsidRDefault="00C42566" w:rsidP="000B1084">
            <w:pPr>
              <w:widowControl/>
              <w:jc w:val="left"/>
              <w:rPr>
                <w:rFonts w:ascii="Times New Roman" w:eastAsia="等线" w:hAnsi="Times New Roman" w:cs="Times New Roman"/>
                <w:b/>
                <w:kern w:val="0"/>
              </w:rPr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9FC1E" w14:textId="77777777" w:rsidR="00C42566" w:rsidRPr="002F4D89" w:rsidRDefault="00C42566" w:rsidP="000B1084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hemicellulose</w:t>
            </w:r>
          </w:p>
        </w:tc>
        <w:tc>
          <w:tcPr>
            <w:tcW w:w="1119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0E29F1A1" w14:textId="77777777" w:rsidR="00C42566" w:rsidRPr="002F4D89" w:rsidRDefault="00C42566" w:rsidP="000B1084">
            <w:pPr>
              <w:widowControl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GH2 (β-galactosidase/β-glucuronidase), GH10 (endoxylanase), GH11 (endoxylanase), GH26 (endomannanase), GH30 (endoxylanase/β-1,6- glucanase/β-xylosidase), GH36 (α-galactosidase), GH39 (β-xylosidase/α-L-arabinofuranosidase), GH43 (β-xylosidase/endoxylanase), GH44 (xyloglucanase/endoglucanase), GH51 (α-L_x0002_arabinofuranosidase), GH52 (β-xylosidase), GH54 (α-L-arabinofuranosidase), GH62 (α-Larabinofuranosidase) GH67 (xylan α-1,2- glucuronidase), GH74 (xyloglucanase), GH95 (α-L-fucosidase/α-L-galactosidase), GH115 (xylan α-1,2-glucuronidase), GH120 (β-xylosidase)</w:t>
            </w:r>
          </w:p>
        </w:tc>
      </w:tr>
      <w:tr w:rsidR="002F4D89" w:rsidRPr="002F4D89" w14:paraId="4690E1C7" w14:textId="77777777" w:rsidTr="000B1084">
        <w:trPr>
          <w:trHeight w:val="305"/>
        </w:trPr>
        <w:tc>
          <w:tcPr>
            <w:tcW w:w="99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EAD376" w14:textId="77777777" w:rsidR="00C42566" w:rsidRPr="002F4D89" w:rsidRDefault="00C42566" w:rsidP="000B1084">
            <w:pPr>
              <w:widowControl/>
              <w:jc w:val="left"/>
              <w:rPr>
                <w:rFonts w:ascii="Times New Roman" w:eastAsia="等线" w:hAnsi="Times New Roman" w:cs="Times New Roman"/>
                <w:b/>
                <w:kern w:val="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BF3E3D" w14:textId="77777777" w:rsidR="00C42566" w:rsidRPr="002F4D89" w:rsidRDefault="00C42566" w:rsidP="000B1084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lignin</w:t>
            </w:r>
          </w:p>
        </w:tc>
        <w:tc>
          <w:tcPr>
            <w:tcW w:w="11198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C3AB57" w14:textId="77777777" w:rsidR="00C42566" w:rsidRPr="002F4D89" w:rsidRDefault="00C42566" w:rsidP="000B1084">
            <w:pPr>
              <w:widowControl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AA1(laccase), AA2(peroxidase), AA3 (oxidase), AA4 (oxidase), AA5(oxidase), AA6 (1,4- benzoquinone reductase)</w:t>
            </w:r>
          </w:p>
        </w:tc>
      </w:tr>
      <w:tr w:rsidR="002F4D89" w:rsidRPr="002F4D89" w14:paraId="02045EE4" w14:textId="77777777" w:rsidTr="000B1084">
        <w:trPr>
          <w:trHeight w:val="305"/>
        </w:trPr>
        <w:tc>
          <w:tcPr>
            <w:tcW w:w="993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25979" w14:textId="77777777" w:rsidR="00C42566" w:rsidRPr="002F4D89" w:rsidRDefault="00C42566" w:rsidP="000B1084">
            <w:pPr>
              <w:widowControl/>
              <w:jc w:val="left"/>
              <w:rPr>
                <w:rFonts w:ascii="Times New Roman" w:eastAsia="等线" w:hAnsi="Times New Roman" w:cs="Times New Roman"/>
                <w:b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b/>
                <w:kern w:val="0"/>
              </w:rPr>
              <w:t>Fungal biomass</w:t>
            </w:r>
          </w:p>
        </w:tc>
        <w:tc>
          <w:tcPr>
            <w:tcW w:w="1559" w:type="dxa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F4A0E" w14:textId="77777777" w:rsidR="00C42566" w:rsidRPr="002F4D89" w:rsidRDefault="00C42566" w:rsidP="000B1084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chitin</w:t>
            </w:r>
          </w:p>
        </w:tc>
        <w:tc>
          <w:tcPr>
            <w:tcW w:w="11198" w:type="dxa"/>
            <w:tcBorders>
              <w:top w:val="dotDash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E8BF6C" w14:textId="77777777" w:rsidR="00C42566" w:rsidRPr="002F4D89" w:rsidRDefault="00C42566" w:rsidP="000B1084">
            <w:pPr>
              <w:widowControl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GH16 (xyloglucanase/endoglucanase), GH18 (chitinase), GH19 (chitinase), GH20 (N-acetyl β-glucosaminidase) , GH72 (β-1,3-glucanosyltransglycosylase)</w:t>
            </w:r>
          </w:p>
        </w:tc>
      </w:tr>
      <w:tr w:rsidR="002F4D89" w:rsidRPr="002F4D89" w14:paraId="562A9690" w14:textId="77777777" w:rsidTr="000B1084">
        <w:trPr>
          <w:trHeight w:val="305"/>
        </w:trPr>
        <w:tc>
          <w:tcPr>
            <w:tcW w:w="993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8FD55" w14:textId="77777777" w:rsidR="00C42566" w:rsidRPr="002F4D89" w:rsidRDefault="00C42566" w:rsidP="000B1084">
            <w:pPr>
              <w:widowControl/>
              <w:jc w:val="left"/>
              <w:rPr>
                <w:rFonts w:ascii="Times New Roman" w:eastAsia="等线" w:hAnsi="Times New Roman" w:cs="Times New Roman"/>
                <w:b/>
                <w:kern w:val="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DBA209" w14:textId="77777777" w:rsidR="00C42566" w:rsidRPr="002F4D89" w:rsidRDefault="00C42566" w:rsidP="000B1084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glucans</w:t>
            </w:r>
          </w:p>
        </w:tc>
        <w:tc>
          <w:tcPr>
            <w:tcW w:w="11198" w:type="dxa"/>
            <w:tcBorders>
              <w:top w:val="nil"/>
              <w:left w:val="nil"/>
              <w:bottom w:val="dotDash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7E4234B" w14:textId="77777777" w:rsidR="00C42566" w:rsidRPr="002F4D89" w:rsidRDefault="00C42566" w:rsidP="000B1084">
            <w:pPr>
              <w:widowControl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GH17 (endo-1,3-β-glucanase), GH55 (exo-β-1,3- glucanase/endo-1,3-β-glucanase), GH64 (endo- 1,3-β-glucanase), GH81 (endo-1,3-β-glucanase), and GH128 (endo-1,3-β-glucanase)</w:t>
            </w:r>
          </w:p>
        </w:tc>
      </w:tr>
      <w:tr w:rsidR="002F4D89" w:rsidRPr="002F4D89" w14:paraId="6062043B" w14:textId="77777777" w:rsidTr="000B1084">
        <w:trPr>
          <w:trHeight w:val="611"/>
        </w:trPr>
        <w:tc>
          <w:tcPr>
            <w:tcW w:w="99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DEF37F" w14:textId="77777777" w:rsidR="00C42566" w:rsidRPr="002F4D89" w:rsidRDefault="00C42566" w:rsidP="000B1084">
            <w:pPr>
              <w:widowControl/>
              <w:jc w:val="left"/>
              <w:rPr>
                <w:rFonts w:ascii="Times New Roman" w:eastAsia="等线" w:hAnsi="Times New Roman" w:cs="Times New Roman"/>
                <w:b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b/>
                <w:kern w:val="0"/>
              </w:rPr>
              <w:t>Bacterial biomass</w:t>
            </w:r>
          </w:p>
        </w:tc>
        <w:tc>
          <w:tcPr>
            <w:tcW w:w="1559" w:type="dxa"/>
            <w:tcBorders>
              <w:top w:val="dotDash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30192B" w14:textId="77777777" w:rsidR="00C42566" w:rsidRPr="002F4D89" w:rsidRDefault="00C42566" w:rsidP="000B1084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peptidoglycan</w:t>
            </w:r>
          </w:p>
        </w:tc>
        <w:tc>
          <w:tcPr>
            <w:tcW w:w="11198" w:type="dxa"/>
            <w:tcBorders>
              <w:top w:val="dotDash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bottom"/>
            <w:hideMark/>
          </w:tcPr>
          <w:p w14:paraId="4E424BC8" w14:textId="77777777" w:rsidR="00C42566" w:rsidRPr="002F4D89" w:rsidRDefault="00C42566" w:rsidP="000B1084">
            <w:pPr>
              <w:widowControl/>
              <w:rPr>
                <w:rFonts w:ascii="Times New Roman" w:eastAsia="等线" w:hAnsi="Times New Roman" w:cs="Times New Roman"/>
                <w:kern w:val="0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</w:rPr>
              <w:t>GH22 (lysozyme), GH23 (lysozyme/ peptidoglycan lytic transglycosylase), GH24 (lysozyme), GH25 (lysozyme), GH73 (peptidoglycan hydrolase with endo-β-N-acetylglucosaminidase specificity), GH102 (peptidoglycan lytic transglycosylase), GH103 (peptidoglycan lytic transglycosylase), GH104 (peptidoglycan lytic transglycosylase) and GH108 (lysozyme)</w:t>
            </w:r>
          </w:p>
        </w:tc>
      </w:tr>
    </w:tbl>
    <w:p w14:paraId="2B493DB3" w14:textId="77777777" w:rsidR="00C42566" w:rsidRPr="002F4D89" w:rsidRDefault="00C42566" w:rsidP="00C42566">
      <w:pPr>
        <w:pStyle w:val="EndNoteBibliography"/>
        <w:adjustRightInd w:val="0"/>
        <w:snapToGri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4D89">
        <w:rPr>
          <w:rFonts w:ascii="Times New Roman" w:hAnsi="Times New Roman" w:cs="Times New Roman"/>
          <w:sz w:val="24"/>
          <w:szCs w:val="24"/>
        </w:rPr>
        <w:br w:type="page"/>
      </w:r>
    </w:p>
    <w:p w14:paraId="324C9890" w14:textId="1C2E7D33" w:rsidR="00C42566" w:rsidRPr="002F4D89" w:rsidRDefault="00C42566" w:rsidP="0076073D">
      <w:pPr>
        <w:rPr>
          <w:rFonts w:ascii="Times New Roman" w:hAnsi="Times New Roman" w:cs="Times New Roman"/>
          <w:sz w:val="24"/>
          <w:szCs w:val="24"/>
        </w:rPr>
      </w:pPr>
      <w:r w:rsidRPr="002F4D89">
        <w:rPr>
          <w:rFonts w:ascii="Times New Roman" w:hAnsi="Times New Roman" w:cs="Times New Roman"/>
          <w:b/>
          <w:sz w:val="24"/>
          <w:szCs w:val="24"/>
        </w:rPr>
        <w:lastRenderedPageBreak/>
        <w:t>Supplementary</w:t>
      </w:r>
      <w:r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 Table 4</w:t>
      </w:r>
      <w:r w:rsidRPr="002F4D89">
        <w:rPr>
          <w:rFonts w:ascii="Times New Roman" w:hAnsi="Times New Roman" w:cs="Times New Roman"/>
          <w:b/>
          <w:sz w:val="24"/>
          <w:szCs w:val="24"/>
        </w:rPr>
        <w:t xml:space="preserve"> Abundance of microbial phyla (average values and standard error) encoding the decomposition of the plant-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4D89">
        <w:rPr>
          <w:rFonts w:ascii="Times New Roman" w:hAnsi="Times New Roman" w:cs="Times New Roman"/>
          <w:b/>
          <w:sz w:val="24"/>
          <w:szCs w:val="24"/>
        </w:rPr>
        <w:t>and microbial-derived components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2C080B" w:rsidRPr="00DE77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</w:t>
      </w:r>
      <w:r w:rsidRPr="00DE77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forest</w:t>
      </w:r>
      <w:r w:rsidR="003B4AAE" w:rsidRPr="00DE77E9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s</w:t>
      </w:r>
      <w:r w:rsidR="002C080B" w:rsidRPr="00DE77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ac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>ross</w:t>
      </w:r>
      <w:r w:rsidRPr="002F4D89">
        <w:rPr>
          <w:rFonts w:ascii="Times New Roman" w:hAnsi="Times New Roman" w:cs="Times New Roman"/>
          <w:b/>
          <w:sz w:val="24"/>
          <w:szCs w:val="24"/>
        </w:rPr>
        <w:t xml:space="preserve"> biomes. </w:t>
      </w:r>
      <w:r w:rsidRPr="002F4D89">
        <w:rPr>
          <w:rFonts w:ascii="Times New Roman" w:hAnsi="Times New Roman" w:cs="Times New Roman"/>
          <w:sz w:val="24"/>
          <w:szCs w:val="24"/>
        </w:rPr>
        <w:t>Different letters indicate significant differences (ANOVA, P &lt; 0.05, Tukey’s HSD post-hoc analysis) among different land use types. *, P&lt;0.05; **, P&lt;0.01.</w:t>
      </w:r>
    </w:p>
    <w:tbl>
      <w:tblPr>
        <w:tblW w:w="14950" w:type="dxa"/>
        <w:tblInd w:w="-284" w:type="dxa"/>
        <w:tblBorders>
          <w:top w:val="single" w:sz="12" w:space="0" w:color="auto"/>
          <w:left w:val="none" w:sz="4" w:space="0" w:color="auto"/>
          <w:bottom w:val="single" w:sz="12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6"/>
        <w:gridCol w:w="1493"/>
        <w:gridCol w:w="1364"/>
        <w:gridCol w:w="1131"/>
        <w:gridCol w:w="1073"/>
        <w:gridCol w:w="1131"/>
        <w:gridCol w:w="1073"/>
        <w:gridCol w:w="1131"/>
        <w:gridCol w:w="1110"/>
        <w:gridCol w:w="1110"/>
        <w:gridCol w:w="1073"/>
        <w:gridCol w:w="1073"/>
        <w:gridCol w:w="639"/>
        <w:gridCol w:w="663"/>
      </w:tblGrid>
      <w:tr w:rsidR="002F4D89" w:rsidRPr="002F4D89" w14:paraId="2DE176FF" w14:textId="77777777" w:rsidTr="008B647B">
        <w:trPr>
          <w:trHeight w:val="223"/>
        </w:trPr>
        <w:tc>
          <w:tcPr>
            <w:tcW w:w="886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63C8B8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  <w:t>Group</w:t>
            </w:r>
          </w:p>
        </w:tc>
        <w:tc>
          <w:tcPr>
            <w:tcW w:w="149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1815E1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  <w:t>Taxa</w:t>
            </w:r>
          </w:p>
        </w:tc>
        <w:tc>
          <w:tcPr>
            <w:tcW w:w="1364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0C4D2C" w14:textId="7E78D76C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ME</w:t>
            </w:r>
          </w:p>
        </w:tc>
        <w:tc>
          <w:tcPr>
            <w:tcW w:w="1131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F99BAD" w14:textId="3686F9D9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DL</w:t>
            </w:r>
          </w:p>
        </w:tc>
        <w:tc>
          <w:tcPr>
            <w:tcW w:w="107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D61E15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FX</w:t>
            </w:r>
          </w:p>
        </w:tc>
        <w:tc>
          <w:tcPr>
            <w:tcW w:w="1131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4CC420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HDT</w:t>
            </w:r>
          </w:p>
        </w:tc>
        <w:tc>
          <w:tcPr>
            <w:tcW w:w="107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0CD7D1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MY</w:t>
            </w:r>
          </w:p>
        </w:tc>
        <w:tc>
          <w:tcPr>
            <w:tcW w:w="1131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C03EC0" w14:textId="52F9825B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GG</w:t>
            </w:r>
          </w:p>
        </w:tc>
        <w:tc>
          <w:tcPr>
            <w:tcW w:w="111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189581A5" w14:textId="01211CFD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ML</w:t>
            </w:r>
          </w:p>
        </w:tc>
        <w:tc>
          <w:tcPr>
            <w:tcW w:w="1110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340CB6" w14:textId="6A0BB151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AL</w:t>
            </w:r>
          </w:p>
        </w:tc>
        <w:tc>
          <w:tcPr>
            <w:tcW w:w="107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D88E78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XSBN</w:t>
            </w:r>
          </w:p>
        </w:tc>
        <w:tc>
          <w:tcPr>
            <w:tcW w:w="107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7F6487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JFL</w:t>
            </w:r>
          </w:p>
        </w:tc>
        <w:tc>
          <w:tcPr>
            <w:tcW w:w="639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406DE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F</w:t>
            </w:r>
          </w:p>
        </w:tc>
        <w:tc>
          <w:tcPr>
            <w:tcW w:w="663" w:type="dxa"/>
            <w:tcBorders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C50F1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i/>
                <w:i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3"/>
                <w:szCs w:val="15"/>
                <w:lang w:bidi="ar"/>
              </w:rPr>
              <w:t>P</w:t>
            </w:r>
          </w:p>
        </w:tc>
      </w:tr>
      <w:tr w:rsidR="002F4D89" w:rsidRPr="002F4D89" w14:paraId="67E137EF" w14:textId="77777777" w:rsidTr="008B647B">
        <w:trPr>
          <w:trHeight w:val="223"/>
        </w:trPr>
        <w:tc>
          <w:tcPr>
            <w:tcW w:w="88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9ED59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cellulose</w:t>
            </w:r>
          </w:p>
        </w:tc>
        <w:tc>
          <w:tcPr>
            <w:tcW w:w="149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753AEE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Unclassified</w:t>
            </w:r>
          </w:p>
        </w:tc>
        <w:tc>
          <w:tcPr>
            <w:tcW w:w="136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6288F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1.1754±0.0291cd</w:t>
            </w:r>
          </w:p>
        </w:tc>
        <w:tc>
          <w:tcPr>
            <w:tcW w:w="113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2D30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1.3431±0.05657b</w:t>
            </w:r>
          </w:p>
        </w:tc>
        <w:tc>
          <w:tcPr>
            <w:tcW w:w="107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B0C7C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1.301±0.06862bc</w:t>
            </w:r>
          </w:p>
        </w:tc>
        <w:tc>
          <w:tcPr>
            <w:tcW w:w="113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ED8F0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1.1958±0.04149bcd</w:t>
            </w:r>
          </w:p>
        </w:tc>
        <w:tc>
          <w:tcPr>
            <w:tcW w:w="107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943EE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1.1261±0.01474d</w:t>
            </w:r>
          </w:p>
        </w:tc>
        <w:tc>
          <w:tcPr>
            <w:tcW w:w="113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3D20F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1.2682±0.02987bcd</w:t>
            </w:r>
          </w:p>
        </w:tc>
        <w:tc>
          <w:tcPr>
            <w:tcW w:w="111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6C70B65" w14:textId="4E6DD05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1.1628±0.03332cd</w:t>
            </w:r>
          </w:p>
        </w:tc>
        <w:tc>
          <w:tcPr>
            <w:tcW w:w="111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25AA45" w14:textId="1F87E25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1.167±0.0823cd</w:t>
            </w:r>
          </w:p>
        </w:tc>
        <w:tc>
          <w:tcPr>
            <w:tcW w:w="107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02086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1.5393±0.06894a</w:t>
            </w:r>
          </w:p>
        </w:tc>
        <w:tc>
          <w:tcPr>
            <w:tcW w:w="107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BA43A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1.3065±0.03884bc</w:t>
            </w:r>
          </w:p>
        </w:tc>
        <w:tc>
          <w:tcPr>
            <w:tcW w:w="63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C2245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5.877</w:t>
            </w:r>
          </w:p>
        </w:tc>
        <w:tc>
          <w:tcPr>
            <w:tcW w:w="66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F8690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6E8DD1C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2BAD3B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A18F5F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Proteobacteria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05E8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0.9364±0.09526cd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ADEC6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1.2206±0.04373ab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52ECC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0.7346±0.05777d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5190F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1.1203±0.01202bc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32257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1.1558±0.081abc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D3739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1.3259±0.0087ab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D154D2" w14:textId="65DFB9D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1.1219±0.04382bc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060DEC" w14:textId="1DBC3442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1.3687±0.11105a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50D4B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0.979±0.11264c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5917F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0.9545±0.05103cd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F93B1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7.398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5DC6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290FFBBB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B60D6C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2DB66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Actinobacteria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BAB8C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0.8568±0.02768cde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4E6DD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1.3987±0.07373ab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D8FE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1.0689±0.09625bcd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A227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0.5315±0.05189e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D7CF4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1.3363±0.14525ab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3733E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1.2364±0.12161abc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22867" w14:textId="52E8FAB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0.67±0.06571de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CDFFDA" w14:textId="66B7625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1.6022±0.39631a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DD221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0.6956±0.08756de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03F39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1.5689±0.03498a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A44BC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6.773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FB26E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43356065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538F4EC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518E038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Acidobacteria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5EA00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0.4104±0.01687de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2F1F8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0.5331±0.06171d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D8CA0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0.4949±0.03159de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CBDF9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0.7761±0.15636c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4D644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1.2457±0.02544b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0D732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0.4517±0.04365de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09D354" w14:textId="4EE8271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0.2836±0.00993e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086EB4" w14:textId="03F1E7C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0.5015±0.00838de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8B99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1.6205±0.12603a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C8F39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0.315±0.00783de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35F95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39.501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AC5B3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126FC92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1BFDABB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37222E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Bacteroidetes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6272E6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0.0981±0.00556bcd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2D052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0.1082±0.01023abc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2AB4A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0.1101±0.01231abc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61599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0.1107±0.01019abc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B5BC9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0.112±0.01597ab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0FA33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0.0696±0.01081de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277BC" w14:textId="3B31401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0.0968±0.01199bcd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F5A36A" w14:textId="3F3C08E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0.0782±0.0058cde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8AEDF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0.1375±0.00696a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2F8AA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0.0584±0.00151e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E5F5B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5.532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1136C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6EF5FCF8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58410D0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85F83F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Firmicutes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9145F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0.1244±0.0082ab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357CE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0.0893±0.00285bc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058CE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0.1139±0.002abc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FB2B5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0.0892±0.02342bc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BBB0D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0.0446±0.00369d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F7C973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0.0995±0.00567bc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2702E" w14:textId="6B74101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0.1403±0.00129a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C170F9" w14:textId="0525857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0.0512±0.01363d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17B41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0.0858±0.01474c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261A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0.1087±0.01104abc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CC17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7.491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B7EC6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1C541CB7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F69B18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8E23A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Verrucomicrobia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1FBA4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0.0839±0.00322a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DB515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0.049±0.01001bcde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CCBDD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0.0375±0.00588def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9BBA4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0.0582±0.00808bcd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F45C8B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0.0826±0.00964a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3345D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0.0276±0.00407f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5729C" w14:textId="5E9B01F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0.0596±0.00568bc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0C2080" w14:textId="226A47D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0.0407±0.00234cdef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47B9F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0.0342±0.00606ef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EC287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0.0665±0.00631ab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DA1CF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8.906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95727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E7B2094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DE4CC7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346641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Planctomycetes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439E0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0.0715±0.00595ab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612919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0.0464±0.00156abc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6925D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0.0261±0.00929c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DDF2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0.0558±0.02292abc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B32EC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0.0406±0.0072bc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F15C1D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0.0246±0.00478c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7F8DB" w14:textId="7BA88F5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0.0487±0.00299abc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BAF8A7" w14:textId="2ACBC4A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0.0418±0.00343bc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E1EF8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0.071±0.01104ab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B5021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0.0764±0.01054a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1D0DC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3.429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A78A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</w:t>
            </w:r>
          </w:p>
        </w:tc>
      </w:tr>
      <w:tr w:rsidR="002F4D89" w:rsidRPr="002F4D89" w14:paraId="1BDC008A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49DDA68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D09F5F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Chloroflexi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7EE65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0.0566±0.00385b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566CF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0.0673±0.00363b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A0359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0.1154±0.01434ab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35FD7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0.0582±0.01524b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48821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0.0969±0.0232ab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8B35C0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0.0732±0.0089b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B4AC2" w14:textId="0C8FF88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0.0654±0.00749b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DDA6A5" w14:textId="63D54032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0.097±0.03414ab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4EF3B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0.139±0.0336a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6F168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0.0635±0.00764b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BF98B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2.203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A53CC9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0.068</w:t>
            </w:r>
          </w:p>
        </w:tc>
      </w:tr>
      <w:tr w:rsidR="002F4D89" w:rsidRPr="002F4D89" w14:paraId="5E306C6C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0D7F81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E15BBE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Gemmatimonadetes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8966B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0.0522±0.00209bc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37048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0.132±0.00626a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B66F5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0.17±0.04096a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DB09F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0.0489±0.0032ab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1A37F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0.0258±0.00129bc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E327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0.0639±0.01014bc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E932C" w14:textId="0A3E8A6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0.0507±0.01101bc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77C83D" w14:textId="0EB0B0A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0.0478±0.01404bc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49927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0.029±0.01112c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6BED6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0.0819±0.01271b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7FB4A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8.779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43416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9624924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BC5603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3C5E5A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Candidatus Rokubacteria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FC4B1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0.0741±0.01643bc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D951C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0.0396±0.00877cd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23F1E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0.0895±0.00715b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03E8E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0.084±0.03272bc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0A08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0.001±0.00051d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EE83B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0.0866±0.0078bc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480B2" w14:textId="1C500A6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0.1582±0.00522a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40C1DB" w14:textId="75117EF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0.0135±0.01015d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599A1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0.0458±0.02073bcd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64928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0.0916±0.01072b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56385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9.35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BCE9C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39E1499D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9CEAF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EE7CAB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Nitrospirae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831606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0.0251±0.00349bc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4CE0D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0.0128±0.00151bc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5A294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0.0368±0.00883ab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EEDE01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0.034±0.02072ab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BB53C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0.0007±0.00019c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B8B0A8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0.0392±0.00577ab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5CBB0" w14:textId="45AADBD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0.0547±0.00742a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1FF78C" w14:textId="490F7A2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0.004±0.00219c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687E2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0.0211±0.01374bc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34BD0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0.0139±0.00198bc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4392A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3.597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5DC87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0.008**</w:t>
            </w:r>
          </w:p>
        </w:tc>
      </w:tr>
      <w:tr w:rsidR="002F4D89" w:rsidRPr="002F4D89" w14:paraId="518070AB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D1DC96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082416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Deinococcus-Thermus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5D1F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0.0182±0.00417bc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86DFD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0.0262±0.00378ab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45C8D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0.0378±0.01131a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35DCF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0.0112±0.00107cd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6B67F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0.0013±0.00037d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F80666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0.013±0.0043bcd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B0FD2" w14:textId="46C1A91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0.0128±0.00352bcd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BE4E73E" w14:textId="14A85AB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0.004±0.00089cd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87F1F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0.0039±0.00037cd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9120C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0.0137±0.00283bcd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A2610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6.117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705BD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335FAE07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6F2BFC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F7308D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Ascomycota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0E481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0.0083±0.00152a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EFB2E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0.0045±0.00231ab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E418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0.0056±0.0012ab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13843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0.0042±0.0017ab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C4457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0.0019±0.00132b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A8C58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0.005±0.00145ab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7EE2D" w14:textId="0E7FCDB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0.0037±0.00019ab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ADF4AE" w14:textId="04A93D5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0.0085±0.0027a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9072A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0.005±0.00289ab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74197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0.009±0.00085a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02068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1.662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C1658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0.165</w:t>
            </w:r>
          </w:p>
        </w:tc>
      </w:tr>
      <w:tr w:rsidR="002F4D89" w:rsidRPr="002F4D89" w14:paraId="28058B4B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A403C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32D7B1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Cyanobacteria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8983D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0.0071±0.0019b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9356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0.0101±0.00025b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173CB7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0.025±0.00428a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511AD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0.0122±0.00249b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7EE9E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0.0167±0.00248ab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DFB67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0.0117±0.00053b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B17BA0" w14:textId="5803A57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0.0131±0.0025b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6877C2" w14:textId="7F40044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0.0162±0.0057ab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C7169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0.0131±0.00411b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51FAD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0.0081±0.00244b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1181F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2.727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B3DBD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</w:t>
            </w:r>
          </w:p>
        </w:tc>
      </w:tr>
      <w:tr w:rsidR="002F4D89" w:rsidRPr="002F4D89" w14:paraId="69BB771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BD7B1C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28CA3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Others</w:t>
            </w:r>
          </w:p>
        </w:tc>
        <w:tc>
          <w:tcPr>
            <w:tcW w:w="13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6E2B9A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0.0396±0.00054bc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F950C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0.0432±0.00251bc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9CA79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0.0578±0.00614ab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D6997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0.0498±0.00798bc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CA078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0.0467±0.0077bc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8FA0B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0.0363±0.00596c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672770C4" w14:textId="1EEFCB1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0.053±0.00311abc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E15115A" w14:textId="4D4CB95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0.0397±0.01119bc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477C1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0.0713±0.00202a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613054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0.0456±0.00626bc</w:t>
            </w:r>
          </w:p>
        </w:tc>
        <w:tc>
          <w:tcPr>
            <w:tcW w:w="63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BDD13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2.839</w:t>
            </w:r>
          </w:p>
        </w:tc>
        <w:tc>
          <w:tcPr>
            <w:tcW w:w="66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0F870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0.025</w:t>
            </w:r>
          </w:p>
        </w:tc>
      </w:tr>
      <w:tr w:rsidR="002F4D89" w:rsidRPr="002F4D89" w14:paraId="3691231C" w14:textId="77777777" w:rsidTr="008B647B">
        <w:trPr>
          <w:trHeight w:val="223"/>
        </w:trPr>
        <w:tc>
          <w:tcPr>
            <w:tcW w:w="88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D4E15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hemicellulose</w:t>
            </w:r>
          </w:p>
        </w:tc>
        <w:tc>
          <w:tcPr>
            <w:tcW w:w="149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D55F4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Unclassified</w:t>
            </w:r>
          </w:p>
        </w:tc>
        <w:tc>
          <w:tcPr>
            <w:tcW w:w="136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B4379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0.6141±0.04173d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C5D38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0.7276±0.04248bcd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4FDD6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0.6446±0.0322cd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EE3EB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0.6893±0.03981bcd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E9D5F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0.8714±0.01901a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C14CF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0.7635±0.06815abc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6D8CEE1C" w14:textId="704E99F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0.6826±0.01044bcd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B3D9A9" w14:textId="39237A2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0.7927±0.05357ab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B1E82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0.6636±0.01494bcd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4AA80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0.6682±0.02712bcd</w:t>
            </w:r>
          </w:p>
        </w:tc>
        <w:tc>
          <w:tcPr>
            <w:tcW w:w="639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1D20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4.014</w:t>
            </w:r>
          </w:p>
        </w:tc>
        <w:tc>
          <w:tcPr>
            <w:tcW w:w="66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69814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0.005**</w:t>
            </w:r>
          </w:p>
        </w:tc>
      </w:tr>
      <w:tr w:rsidR="002F4D89" w:rsidRPr="002F4D89" w14:paraId="18E92A71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FCCA5A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EBCF17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Acidobacteria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746A8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0.4169±0.03568c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27168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0.4339±0.02003c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982B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0.3977±0.04113c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C24F9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0.6314±0.085b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7512A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1.0725±0.04199a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F5A4C1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0.4781±0.00543bc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AE9A1" w14:textId="1275F24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0.4529±0.01482c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26E980" w14:textId="1F68EAA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0.4644±0.02858bc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D89BC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1.1613±0.12764a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7A16C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0.344±0.02078c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C846D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27.999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52F76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130ED59E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0E0199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602E8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Verrucomicrobia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E6237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0.3555±0.01499a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EAB8E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0.1766±0.01149cd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C49D1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0.1355±0.01408a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CB11A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0.2443±0.0301b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72455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0.1825±0.01816bcd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DBAB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0.192±0.00927bcd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7E8CE" w14:textId="51DB406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0.3123±0.01539a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54AEE3" w14:textId="3905590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0.1831±0.03652bcd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C5FB0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0.2038±0.02653bc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D8AEF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0.3106±0.00123a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BCFCC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12.734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3AC11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1AA4F192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25D9B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1D96EC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Actinobacteria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33AEF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0.3391±0.01285cd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CCA57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0.7059±0.04173ab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F43DE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0.4605±0.07038bcd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F80DA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0.2296±0.01825d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2FA83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0.6067±0.05643bc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56195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0.524±0.06598bcd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4739CF" w14:textId="6343011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0.2583±0.01986d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169E4E" w14:textId="43DA1EA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0.9229±0.28647a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C3FA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0.2569±0.00624d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1241E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0.506±0.05583bcd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76F0D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4.957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03461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5CDB6272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D4224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335556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Proteobacteria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5D746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0.3672±0.04347bcd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48253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0.4839±0.06646ab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C8312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0.3633±0.02567bcd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12894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0.3396±0.00972cd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290FA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0.3964±0.05325bc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4B6A8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0.4856±0.04138ab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C4C31" w14:textId="1C8CCBD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0.3211±0.02432cd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43124A" w14:textId="3AE86C6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0.5771±0.0523a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2178C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0.3414±0.0534cd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98BBF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0.2357±0.02544d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7003F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5.284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540F4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4FE873D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5CA413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0F65FC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Bacteroidetes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C862C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0.2607±0.01906cd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F81DA7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0.3761±0.01215a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A6B1D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0.3545±0.00946ab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0252C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0.2498±0.03802cd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2DD6C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0.2592±0.00747cd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94BB1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0.2721±0.01049cd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77BE8" w14:textId="607572D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0.2718±0.02911cd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DA9A21" w14:textId="013E380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0.2947±0.02931bc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57BAF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0.2291±0.03045cd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96647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0.1913±0.0353d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99A90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4.952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F69CC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42A96E3B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B04C1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6380B8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Firmicutes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4DEA7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0.0695±0.01296bcd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278B2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0.0647±0.00287cd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112C8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0.0919±0.00244b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E72CE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0.0633±0.00983cd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B3B58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0.0921±0.00553b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46BFE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0.0617±0.01011cd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117D2" w14:textId="14C46E1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0.0826±0.00264bc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3CB092" w14:textId="2FF1391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0.0528±0.00665d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4EBEF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0.1519±0.00986a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56AF3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0.0505±0.0094d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8D50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13.705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4FCE4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2EF3571C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F6B19C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08A84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Gemmatimonadetes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2BA5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0.0651±0.00342bc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826BF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0.0856±0.00351ab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D7421C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0.1071±0.01473a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4049E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0.0703±0.00517bc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5FD36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0.0375±0.00409c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3DB79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0.0622±0.01166bc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9D8D7" w14:textId="4EC1229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0.07±0.0092bc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B9C77E" w14:textId="3AB51F6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0.0653±0.02046bc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27153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0.0359±0.01487c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204FD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0.0892±0.00863ab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A31C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3.921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7DECD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0.005**</w:t>
            </w:r>
          </w:p>
        </w:tc>
      </w:tr>
      <w:tr w:rsidR="002F4D89" w:rsidRPr="002F4D89" w14:paraId="7B4E8150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619BB2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9EE34A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Chloroflexi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826FB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0.0598±0.00618b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05880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0.0351±0.00874bcd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40D46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0.0445±0.00786bcd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224FE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0.0518±0.01568bc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460703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0.0187±0.00717d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BDCE4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0.0619±0.0078b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F2D68" w14:textId="6259668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0.0961±0.00704a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9EC9D6" w14:textId="4699FC4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0.0585±0.01378b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B20D5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0.0237±0.0085cd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F2490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0.0563±0.01001b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E8643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5.161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586CB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0196F78F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C3D10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37A44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Deinococcus-Thermus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A63FB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0.0282±0.00506a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E715F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0.0135±0.00174b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4361E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0.0176±0.00583ab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0FB0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0.0183±0.00647ab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ECAFC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0.0088±0.00466b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204B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0.0069±0.00113b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3DDA4" w14:textId="1ABE46A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0.0098±0.00151b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02D76D" w14:textId="3F0F8D1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0.0154±0.00639ab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0F4C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0.0046±0.00088b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3B062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0.0117±0.00185b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67E4B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2.665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BE964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</w:t>
            </w:r>
          </w:p>
        </w:tc>
      </w:tr>
      <w:tr w:rsidR="002F4D89" w:rsidRPr="002F4D89" w14:paraId="2A23C1BB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A3E86B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17FE95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Cyanobacteria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8E517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0.0217±0.00533bc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D80E5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0.0169±0.00138c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AAA37E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0.0313±0.00222bc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2F8A2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0.0333±0.00141b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D325C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0.056±0.00869a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5DEF1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0.0245±0.00444bc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8ABD0" w14:textId="10A9E5D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0.0294±0.00444bc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A9C8A6" w14:textId="1872184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0.0168±0.00167c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A8388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0.0549±0.00651a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C70D6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0.0338±0.00146b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59355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9.671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5FB15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3EE926A1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CBFC53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9BCA6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Planctomycetes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AFB6F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0.0226±0.00212b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0BFA4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0.0212±0.00334b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8C4A2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0.0491±0.00726a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04CED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0.0276±0.00505b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8116A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0.0534±0.0077a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4EF61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0.0189±0.00153b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CB57A" w14:textId="60E41DA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0.0445±0.00304a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446A2A" w14:textId="3673BBB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0.0264±0.00236b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A9868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0.046±0.00145a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67461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0.0408±0.00375a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F7BF0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9.033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86893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32D3F8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7BC6E8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48A72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Others</w:t>
            </w:r>
          </w:p>
        </w:tc>
        <w:tc>
          <w:tcPr>
            <w:tcW w:w="13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5CFEE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0.0226±0.00148b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ABD16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0.0249±0.00443b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8CAB4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0.022±0.00217b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9323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0.0278±0.00184b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4C7958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0.0338±0.00166b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BFB2C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0.0249±0.00228b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7EB558DF" w14:textId="2A52B616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0.0277±0.00385b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399318" w14:textId="114BF98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0.0205±0.00446b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BCCD8A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0.0588±0.00933a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ADFA7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0.0265±0.00315b</w:t>
            </w:r>
          </w:p>
        </w:tc>
        <w:tc>
          <w:tcPr>
            <w:tcW w:w="63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6E70F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7.306</w:t>
            </w:r>
          </w:p>
        </w:tc>
        <w:tc>
          <w:tcPr>
            <w:tcW w:w="66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F05D0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1AA220F5" w14:textId="77777777" w:rsidTr="008B647B">
        <w:trPr>
          <w:trHeight w:val="223"/>
        </w:trPr>
        <w:tc>
          <w:tcPr>
            <w:tcW w:w="88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EA755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lignin</w:t>
            </w:r>
          </w:p>
        </w:tc>
        <w:tc>
          <w:tcPr>
            <w:tcW w:w="149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A50C10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Proteobacteria</w:t>
            </w:r>
          </w:p>
        </w:tc>
        <w:tc>
          <w:tcPr>
            <w:tcW w:w="136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0CC79C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1.881±0.10846bcd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68E1C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1.951±0.02515bcd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AB2E6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1.2797±0.16164e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209A8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2.2528±0.10298ab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4D44CB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2.0731±0.14866bc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F8EBF2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2.2494±0.02277ab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6408D3EB" w14:textId="42202DB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1.8211±0.0568cd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47EC06" w14:textId="2232D74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2.5844±0.25428a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36662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1.6335±0.14625de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95D5B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1.6513±0.08259de</w:t>
            </w:r>
          </w:p>
        </w:tc>
        <w:tc>
          <w:tcPr>
            <w:tcW w:w="639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35147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8.325</w:t>
            </w:r>
          </w:p>
        </w:tc>
        <w:tc>
          <w:tcPr>
            <w:tcW w:w="66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5FEA0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6B2422DC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8D707A2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4CA745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Unclassified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B9DE9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0.8657±0.03878cd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9DA04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0.9738±0.02267bc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1B621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0.9197±0.02181cd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8F0E8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1.064±0.03253b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2C584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0.973±0.01325bc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42BD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0.9263±0.01106cd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098E3" w14:textId="67871A3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0.9379±0.01234cd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6557AB" w14:textId="62DA841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0.9331±0.04486cd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E0F80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1.2408±0.06724a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65F63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0.8498±0.02317d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A3E62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11.473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C0A91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8390DE7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5A38A6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3C1357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Actinobacteria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BEE50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0.4973±0.02082b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65BB5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0.7338±0.04081a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D0414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0.6114±0.06773ab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664B9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0.3106±0.02162c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6EBC3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0.5436±0.06259b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386EE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0.5163±0.01416b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B61D6" w14:textId="45050A5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0.3492±0.033c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04D3EB" w14:textId="798D189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0.5145±0.09488b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42930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0.3564±0.01434c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13E38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0.6954±0.02872a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0BAE7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9.189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3054F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1018A457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FD7464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AF4F0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Verrucomicrobia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77C5D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0.3003±0.03473a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ECA99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0.1309±0.01314c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B329DF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0.0452±0.01343e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FE39E4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0.136±0.02758c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3B13B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0.0714±0.01554de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6FD66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0.046±0.00246e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7723EB" w14:textId="6D6B8AF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0.1063±0.00642cd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810A7B" w14:textId="5F33A5F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0.0958±0.01945cde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BDB1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0.0791±0.01446cde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95689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0.2295±0.00762b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DAF67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20.686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2D621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B01ECDA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65468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4F1688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Acidobacteria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2064C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0.2437±0.00556c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C70C6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0.2622±0.00289c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3454D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0.2966±0.02563c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FA697A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0.4454±0.08169b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5142D8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0.4163±0.02008b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2310F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0.3032±0.03113c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C0DBD6" w14:textId="51BE34B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0.2623±0.00157c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4EE924" w14:textId="7C46D0D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0.2146±0.01061c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52C4E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0.9734±0.06571a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16390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0.2259±0.01272c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966F8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38.781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423BE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AB07A75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E86DC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6C7DABC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Candidatus Rokubacteria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1F32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0.1043±0.01716bc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E791D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0.062±0.01232cd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D245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0.1134±0.00331bc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BACD7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0.131±0.04358bc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69CE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0.0003±0.00014d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1D8D3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0.147±0.00631b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741F1" w14:textId="08FA13C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0.2192±0.01409a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C02863" w14:textId="2CC85F9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0.0181±0.01147d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FDA45E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0.0662±0.04181cd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C8170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0.1328±0.02254bc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27729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8.45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63834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FBBC5C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56CCC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FFA7B7A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Candidatus Tectomicrobia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5FF65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0.0685±0.0088ab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79A37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0.022±0.00104bcd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8214B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0.0678±0.01037ab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6127D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0.0587±0.02755abc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43276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0.0124±0.00238cd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4B2CE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0.0449±0.00237bcd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D9FAED" w14:textId="7CD64A7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0.0696±0.01145ab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0754C5" w14:textId="4DBD5A6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0.0062±0.00208d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54BC6C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0.054±0.0283abcd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AD3DF4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0.098±0.01918a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2A3F2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3.726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C66FC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0.007**</w:t>
            </w:r>
          </w:p>
        </w:tc>
      </w:tr>
      <w:tr w:rsidR="002F4D89" w:rsidRPr="002F4D89" w14:paraId="4CA8D2D5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9ED62E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8B84CB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Chloroflexi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7230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0.0588±0.00838b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C1F0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0.0816±0.00259b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3648B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0.1325±0.02311a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91234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0.0556±0.00878b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02F92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0.0804±0.01654b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1CA3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0.0815±0.00862b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DDBEB" w14:textId="43F4349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0.0573±0.00325b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AE0CE3" w14:textId="16EB47E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0.0609±0.03205b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3111C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0.1363±0.01887a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EB234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0.0675±0.00734b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6B4D16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3.578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1D327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0.008**</w:t>
            </w:r>
          </w:p>
        </w:tc>
      </w:tr>
      <w:tr w:rsidR="002F4D89" w:rsidRPr="002F4D89" w14:paraId="0A69B371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AD0661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FDA7847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Gemmatimonadetes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B4508B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0.0396±0.00069c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6D4FC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0.0996±0.0152bc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99FDD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0.1743±0.03867a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AD54E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0.1316±0.05938ab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9E727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0.0614±0.00383bc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9B001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0.0702±0.01075bc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F0D5E" w14:textId="0A91571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0.0211±0.00483c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A5EAAA7" w14:textId="439995F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0.0281±0.00319c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C582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0.1851±0.00992a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13536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0.0676±0.00683bc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73D1F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6.145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4ACB6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3686A0F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15B00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F0F9D76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Bacteroidetes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186BA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0.0327±0.00491bcd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E7D01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0.0488±0.00653a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25A97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0.0431±0.00486ab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E37D3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0.0299±0.00835bcde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4822B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0.0212±0.00068cde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69927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0.0236±0.00161cde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60408" w14:textId="04C72B4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0.0242±0.00534cde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25997A" w14:textId="71AB134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0.0177±0.00297de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57DD5E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0.0164±0.00523e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22181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0.035±0.00232abc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03B46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4.973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2D93A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14B6AEBB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5DA3D8E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786D45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Nitrospirae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04AD2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0.0321±0.00418abc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72CC9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0.0103±0.00179bc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20918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0.0189±0.00367abc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7B5B8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0.0446±0.02715ab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733D7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0.0018±0.00106c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B089AA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0.0516±0.00921a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DBE31" w14:textId="67D5254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0.0527±0.00739a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22A009" w14:textId="2022CDD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0.0036±0.00068c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F62544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0.0169±0.01158bc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AE184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0.0305±0.00667abc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E57E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3.299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27961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</w:t>
            </w:r>
          </w:p>
        </w:tc>
      </w:tr>
      <w:tr w:rsidR="002F4D89" w:rsidRPr="002F4D89" w14:paraId="22DF8D92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59E76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0ECEA7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Candidatus Latescibacteria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1AC90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0.023±0.00423abc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9E6B1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0.0214±0.00182abc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7FBDA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0.0316±0.00325ab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9C920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0.0274±0.01012abc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09A096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0.0182±0.0035bc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669FF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0.0331±0.00144a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1A092" w14:textId="7703FBB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0.0313±0.00376ab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1466E7" w14:textId="1BB9942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0.0142±0.00315c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BC9C6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0.0195±0.00038abc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937E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0.0226±0.00325abc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5DDA8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9518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0.067</w:t>
            </w:r>
          </w:p>
        </w:tc>
      </w:tr>
      <w:tr w:rsidR="002F4D89" w:rsidRPr="002F4D89" w14:paraId="51718DE2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46D7DA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D3C0C7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Cyanobacteria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97726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0.021±0.00236cde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0D9B2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0.0132±0.00208ef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064C6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0.0163±0.00358def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AD394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0.0287±0.00176c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7BEF7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0.0263±0.00206cd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9DFCA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0.0201±0.00474cde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9337C" w14:textId="6EDD97E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0.0551±0.00462a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F144B0" w14:textId="0ADE449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0.0083±0.0041f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E5077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0.0394±0.00448b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F5C95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0.0282±0.0045c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3AA1D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14.129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E5EAF2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3E375F75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5CEB79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C248A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Planctomycetes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6A751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0.0143±0.00192c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1A598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0.0206±0.00336c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E8908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0.0211±0.00547c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FCEBF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0.0277±0.00622bc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F4948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0.0428±0.00378ab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F200C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0.0228±0.00628c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FEFE9" w14:textId="4618E70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0.0421±0.00924ab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151CC0" w14:textId="059686E2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0.0282±0.0042bc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FCC3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0.0199±0.00466c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20090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0.0461±0.00436a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06F80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4.45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67190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0.003**</w:t>
            </w:r>
          </w:p>
        </w:tc>
      </w:tr>
      <w:tr w:rsidR="002F4D89" w:rsidRPr="002F4D89" w14:paraId="63B73DAF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55DD8C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21401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Others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A4927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0.0205±0.00176d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94A0F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0.021±0.00116d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F048F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0.0706±0.0055b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2B599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0.0428±0.01387cd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198C8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0.0233±0.00982d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306B7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0.0321±0.00781d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71B7E4" w14:textId="44632832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0.061±0.00421bc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9671A5" w14:textId="61F32AF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0.0334±0.00337d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92852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0.11±0.0163a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61D04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0.1174±0.00722a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7F04A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17.699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E39AD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69880344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C642C9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FCD530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Ascomycota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8B66C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0.0094±0.00096abc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F3DAE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0.0057±0.00215bc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21C99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0.0066±0.004bc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3FF23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0.0066±0.00169bc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3ADBB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0.0036±0.00226c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0C429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0.0045±0.00074bc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3E06E" w14:textId="2B09D24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0.0118±0.00084ab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627FE8" w14:textId="32EE6C1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0.0076±0.00169bc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D1A8D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0.0053±0.00294bc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1C23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0.016±0.00282a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902FC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2.821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86DAE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</w:t>
            </w:r>
          </w:p>
        </w:tc>
      </w:tr>
      <w:tr w:rsidR="002F4D89" w:rsidRPr="002F4D89" w14:paraId="13F2F3D4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F22896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0BD70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Firmicutes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4463B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0.0066±0.00105de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B2EE6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0.0075±0.00046de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6FB30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0.0125±0.00056bcd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3367A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0.0092±0.00197cd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1BA11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0.0171±0.00087ab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A00F1F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0.0091±0.00236cd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21FB1" w14:textId="32D54FB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0.0212±0.0019a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503494" w14:textId="0D2F413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0.0114±0.0046bcd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FDD81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0.0021±0.00095e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0456D0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0.0156±0.00251abc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7378E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7.151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F2494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0449AD6E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80D239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B0DB61D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Deinococcus-Thermus</w:t>
            </w:r>
          </w:p>
        </w:tc>
        <w:tc>
          <w:tcPr>
            <w:tcW w:w="13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10557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0.0058±0.00225a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ABBBD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0.0005±0.00034b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85188A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F5854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0.0002±0.00006b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07D21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0.0084±0.003a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F144E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0.0002±0.00016b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4D6234BC" w14:textId="3C5F78A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0.0002±0.0001b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1ACF6F" w14:textId="325E7B9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0.0014±0.00079b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94C2F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DA29D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0.0018±0.00067b</w:t>
            </w:r>
          </w:p>
        </w:tc>
        <w:tc>
          <w:tcPr>
            <w:tcW w:w="63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8496D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5.508</w:t>
            </w:r>
          </w:p>
        </w:tc>
        <w:tc>
          <w:tcPr>
            <w:tcW w:w="66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9B9FA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4EA59163" w14:textId="77777777" w:rsidTr="008B647B">
        <w:trPr>
          <w:trHeight w:val="223"/>
        </w:trPr>
        <w:tc>
          <w:tcPr>
            <w:tcW w:w="88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8F18E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peptidoglycan</w:t>
            </w:r>
          </w:p>
        </w:tc>
        <w:tc>
          <w:tcPr>
            <w:tcW w:w="149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BBE5E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Proteobacteria</w:t>
            </w:r>
          </w:p>
        </w:tc>
        <w:tc>
          <w:tcPr>
            <w:tcW w:w="136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6FDCC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2.3658±0.10255ab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74D26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2.2237±0.04057bc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B8575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1.7378±0.23925cd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FA841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2.5399±0.15679ab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AAFD2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2.0798±0.13011bcd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BF20A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2.8332±0.05191a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1D25A05B" w14:textId="35A50E8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2.7703±0.08208a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5586AF" w14:textId="7BEB889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2.7881±0.31813a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1CA86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1.6297±0.15222d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6B839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2.2372±0.06304bc</w:t>
            </w:r>
          </w:p>
        </w:tc>
        <w:tc>
          <w:tcPr>
            <w:tcW w:w="639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A52EF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7.26</w:t>
            </w:r>
          </w:p>
        </w:tc>
        <w:tc>
          <w:tcPr>
            <w:tcW w:w="66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06DEF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0CCAB266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C75802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8824C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Unclassified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F8079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0.6624±0.0291c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48EE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0.6807±0.01684bc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F81D4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0.6498±0.0175c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876DB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0.673±0.01127bc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886E7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0.677±0.02102bc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03213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0.7284±0.01254abc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55062" w14:textId="182AA1F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0.7695±0.02383a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1E7EEC" w14:textId="3CF048E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0.6583±0.04635c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F7D6D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0.5012±0.01684d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39613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0.7449±0.03124ab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52F5D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8.687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ACF1F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28800DF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2AB298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124C4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Acidobacteria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044E0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0.4032±0.00837bc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332CE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0.3641±0.06353bc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4E6E2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0.4615±0.06843ab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E414D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0.4912±0.05768ab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00A47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0.4684±0.01996ab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B26F0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0.3905±0.0357bc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53184" w14:textId="36953E0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0.2688±0.01156cd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5B2F4C" w14:textId="56E07CE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0.2818±0.05411cd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324DD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0.5581±0.03606a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E7241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0.2087±0.02855d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5F8E9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6.436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EF398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02EC7AD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A3E570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A5E270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Actinobacteria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ECB9F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0.3698±0.02463de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A79D1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0.743±0.05004a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432D9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0.5425±0.10062bc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38BB5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0.1897±0.02939f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77EF5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0.4007±0.04342cd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26BF2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0.4481±0.03463cd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83B95" w14:textId="167A5C1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0.2301±0.03854ef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809C2D" w14:textId="11A26C0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0.5542±0.09085bc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F4561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0.1939±0.01388f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88222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0.6676±0.02768ab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93C4C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13.575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F0FB7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63B4874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309BA9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D08646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Firmicutes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BC212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0.0967±0.01037c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5049B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0.0869±0.00286c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28605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0.1811±0.00781a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04132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0.1172±0.01435bc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5F0E6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0.1531±0.01639ab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B7E2A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0.0976±0.00542c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A8497" w14:textId="6F2B3F8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0.1172±0.01316bc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7EFB38" w14:textId="51EB852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0.0875±0.02381c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786DA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0.1767±0.02023a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D8AA1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0.1275±0.00522bc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1028EC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6.664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2C07F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7D7928D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577849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AE62CF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Verrucomicrobia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11745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0.0695±0.00396a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A82E7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0.0281±0.00441cd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0AE89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0.0115±0.00482d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8AAC2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0.0477±0.00811b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FBE55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0.0419±0.00349bc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9AB7F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0.0189±0.00078d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694399" w14:textId="6932380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0.0478±0.00915b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8F50E5" w14:textId="46ADF5D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0.0298±0.00461cd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1F51C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0.0226±0.00471d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876CC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0.0535±0.0072ab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654A4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10.199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DFD41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CA0C1A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1E072A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0584DE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Candidatus Rokubacteria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C6EB6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0.074±0.00617bcde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409A9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0.0533±0.00902de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776F1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0.0683±0.00311cde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4EDB63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0.1159±0.02796b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738B4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0±0g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B331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0.102±0.00596bc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47D27" w14:textId="469D222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0.1604±0.0097a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77699C" w14:textId="4236140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0.0098±0.007fg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1B4B3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0.0474±0.02645ef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009295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0.0917±0.00596bcd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848A3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12.824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B700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E8E5BD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31622F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9061FD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Nitrospirae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0C1A9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0.0532±0.01135bc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654AC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0.0165±0.00327c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8F397E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0.0216±0.00727c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1755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0.093±0.05836ab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3069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0.0024±0.0007c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55D17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0.0909±0.01304ab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F50D5" w14:textId="15347E2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0.1245±0.01189a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521049" w14:textId="6D9B625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0.0011±0.0007c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4787A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0.054±0.02236bc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55BAB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0.0285±0.00826bc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E9C92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4.001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D633C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0.005**</w:t>
            </w:r>
          </w:p>
        </w:tc>
      </w:tr>
      <w:tr w:rsidR="002F4D89" w:rsidRPr="002F4D89" w14:paraId="76B0D18C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6670E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05CB98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Gemmatimonadetes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606E3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0.0318±0.00351bc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7138A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0.0648±0.01317b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9838F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0.119±0.03208a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CF0A3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0.0298±0.00514bc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BC7C4A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0.0094±0.00073c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D14C3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0.037±0.00753bc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97B15" w14:textId="19D7557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0.0161±0.00155c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6576E6" w14:textId="4C5B8492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0.0159±0.00497c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8F5A1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0.0231±0.01007c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63F9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0.0332±0.00488bc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700E0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7.216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D77BA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4C70BFE7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63D40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CB0204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Bacteroidetes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1920B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0.0137±0.00757bc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087D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0.0178±0.00344abc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C8FE2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0.0306±0.00351a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CA13F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0.0156±0.00444bc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6E1FF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0.0176±0.00518abc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CC0F3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0.0096±0.00158bc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CD17E" w14:textId="74F56BE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0.0142±0.0053bc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712A7E" w14:textId="1D3B507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0.0195±0.00612ab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77F85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0.0031±0.00242c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29A1C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0.0093±0.0015bc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30E97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2.627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79A30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0.035</w:t>
            </w:r>
          </w:p>
        </w:tc>
      </w:tr>
      <w:tr w:rsidR="002F4D89" w:rsidRPr="002F4D89" w14:paraId="3FFCBE1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7ED1C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4225AB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Candidatus Tectomicrobia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ABE65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0.0232±0.00366ab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AF790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0.0102±0.00377bc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C400C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0.0145±0.00476bc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95F95D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0.0148±0.00748bc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03F2A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0.0001±0.00009c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80EE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0.013±0.00496bc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AEDA5" w14:textId="063A2C7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0.0337±0.00731a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4C50B2" w14:textId="08CCD2F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0.0009±0.00046c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C07C5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0.0108±0.00765bc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68B05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0.0395±0.0075a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4115A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5.457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BE875D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59AEC15B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14AF00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8A738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Chloroflexi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7E1A4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0.0122±0.00177bc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C28CF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0.0214±0.00283b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A635D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0.0363±0.00689a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6C8B1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0.0062±0.00216c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1FDE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0.0114±0.00397bc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B026F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0.0111±0.00144bc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3DA64" w14:textId="00C8316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0.0093±0.00316bc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1D49232" w14:textId="39BC381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0.0207±0.00656c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2F983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0.0044±0.00292c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63BF59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0.0062±0.00108c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548AFA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6.57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87ED7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6513871F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3C9DF2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84173E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Planctomycetes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7C86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0.0087±0.0017bc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42D80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0.0058±0.00096c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66EB8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0.0088±0.00135bc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67339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0.0136±0.00259bc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344BF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0.027±0.00386a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53A15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0.007±0.00111bc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837B5" w14:textId="1B1B753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0.0131±0.00322bc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E61798C" w14:textId="429A50D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0.0158±0.00392b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80BBC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0.0156±0.00363b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4021C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0.0123±0.003bc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5BBE6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4.872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A3843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0.002**</w:t>
            </w:r>
          </w:p>
        </w:tc>
      </w:tr>
      <w:tr w:rsidR="002F4D89" w:rsidRPr="002F4D89" w14:paraId="60376070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338DFF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DB5265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Cyanobacteria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F4AF9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0.0043±0.00126cd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F0188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0.0068±0.00141bcd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E4431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0.0105±0.00167ab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EF7E4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0.0068±0.00191bcd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CC8CB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0.0111±0.00184ab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3E116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0.0093±0.00128abc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7E8FA" w14:textId="076D699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0.0088±0.00202abcd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2F8C78" w14:textId="7F133BA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0.0132±0.00119a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2C937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0.0033±0.00075d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B672C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0.0113±0.00329ab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5D91F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3.205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B54C2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</w:t>
            </w:r>
          </w:p>
        </w:tc>
      </w:tr>
      <w:tr w:rsidR="002F4D89" w:rsidRPr="002F4D89" w14:paraId="67EE0D55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7B9496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B00078C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Spirochaetes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2E638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0.0039±0.00038bc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ACC14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0.0091±0.00347ab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7EAFA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0.0108±0.00354a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25A01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0.0052±0.00237abc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7B66F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12954E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0.0051±0.0013abc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A01CB" w14:textId="0B77E52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0.0041±0.0009bc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AA75C9" w14:textId="7588680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0.0046±0.00235abc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757A7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0.0004±0.00035c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5FF5E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0.004±0.00147bc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68BE4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2.714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57DE0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</w:t>
            </w:r>
          </w:p>
        </w:tc>
      </w:tr>
      <w:tr w:rsidR="002F4D89" w:rsidRPr="002F4D89" w14:paraId="301CF8A3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825EB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77FD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Others</w:t>
            </w:r>
          </w:p>
        </w:tc>
        <w:tc>
          <w:tcPr>
            <w:tcW w:w="13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4AB67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0.0078±0.00233abc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4732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0.0043±0.00027bc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72ADB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0.0143±0.0005a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F27A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0.006±0.00226bc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20701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0.0053±0.00132bc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79981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0.0061±0.00077bc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545B4550" w14:textId="119F334C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0.0109±0.00175ab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CDAEB6" w14:textId="04448EA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0.002±0.0013c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9B4409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0.0095±0.00556abc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49086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0.0098±0.00227abc</w:t>
            </w:r>
          </w:p>
        </w:tc>
        <w:tc>
          <w:tcPr>
            <w:tcW w:w="63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D4079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2.4</w:t>
            </w:r>
          </w:p>
        </w:tc>
        <w:tc>
          <w:tcPr>
            <w:tcW w:w="66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B344A8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0.049</w:t>
            </w:r>
          </w:p>
        </w:tc>
      </w:tr>
      <w:tr w:rsidR="002F4D89" w:rsidRPr="002F4D89" w14:paraId="0B174925" w14:textId="77777777" w:rsidTr="008B647B">
        <w:trPr>
          <w:trHeight w:val="223"/>
        </w:trPr>
        <w:tc>
          <w:tcPr>
            <w:tcW w:w="88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7B50E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glucans</w:t>
            </w:r>
          </w:p>
        </w:tc>
        <w:tc>
          <w:tcPr>
            <w:tcW w:w="149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DB2634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Proteobacteria</w:t>
            </w:r>
          </w:p>
        </w:tc>
        <w:tc>
          <w:tcPr>
            <w:tcW w:w="136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55578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0.1647±0.01463c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0BD0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0.2057±0.01118bc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E4C8A6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0.0966±0.0107d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65D7A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0.2113±0.01406bc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0ED37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0.2318±0.01631b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D480F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0.2371±0.0096b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3F9E2C08" w14:textId="237F9AD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0.1797±0.02064c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641E55" w14:textId="258F17F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0.2845±0.02212a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EC68D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0.1012±0.01328d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FAB45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0.1684±0.00929c</w:t>
            </w:r>
          </w:p>
        </w:tc>
        <w:tc>
          <w:tcPr>
            <w:tcW w:w="639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E4657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15.938</w:t>
            </w:r>
          </w:p>
        </w:tc>
        <w:tc>
          <w:tcPr>
            <w:tcW w:w="66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15382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68BA41B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5DCD49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992FE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Unclassified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CE93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0.0562±0.00604cd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05D08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0.0651±0.00318cd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1DF7A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0.0252±0.00506e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B394D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0.0649±0.0107cd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62ED8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0.1295±0.00839a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3E341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0.0736±0.00204c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8A041C" w14:textId="7163794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0.0653±0.0064cd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6077F2" w14:textId="3D11B60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0.1046±0.02251bc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3E65DD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0.0348±0.0043de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E9DA2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0.079±0.00816c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61CCE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10.362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FE742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D20764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783C5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AF78D3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Actinobacteria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5BAF85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0.0332±0.00105c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D6ED1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0.1017±0.01606ab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52550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0.0615±0.00788bc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941CC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0.0349±0.00379c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209E3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0.1003±0.00872ab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6265F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0.0659±0.01921abc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6602D" w14:textId="1030EBE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0.0399±0.00195bc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EFA797" w14:textId="661DF196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0.1267±0.05165a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FD13A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0.0371±0.00641c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BEFDFF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0.0676±0.00803abc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70873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3.033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FFF32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0.019</w:t>
            </w:r>
          </w:p>
        </w:tc>
      </w:tr>
      <w:tr w:rsidR="002F4D89" w:rsidRPr="002F4D89" w14:paraId="40A567EA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66BB2A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2722C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Chloroflexi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6E3B6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0.0114±0.0023bc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E9DC1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0.0085±0.00195cd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AC8FD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0.0007±0.00021e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16AA6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0.0049±0.00153cde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9525D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0.0156±0.00239ab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DD86CF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0.0021±0.0008de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4A8BF" w14:textId="3FD6E13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0.0061±0.00158cde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D8EF62" w14:textId="4E7FB86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0.005±0.00271cde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64708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0.0206±0.00328a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E9492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0.0198±0.00142a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A8B20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12.583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C3050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073B9F0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4904B95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B06939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Acidobacteria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C17E3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0.0094±0.00118c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A14850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0.0101±0.00304c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41724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0.0041±0.00179c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9CAFCD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0.0789±0.04729bc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53A50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0.0955±0.00502ab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EE86E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0.0082±0.00383d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1AD83" w14:textId="318C100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0.0032±0.00113d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BA672B" w14:textId="6856684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0.0383±0.01443cd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14C44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0.1371±0.02753a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73096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0.0073±0.00223d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3CA13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7.004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5018AE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25397088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50D631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35D8EF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Firmicutes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D03F7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0.0068±0.00126a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D1E73C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0.0037±0.00157ab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4C1C5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0.0043±0.00243ab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E91DC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0.0027±0.00079ab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28877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0.0045±0.00082ab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E23D0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0.0018±0.00075b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01E31" w14:textId="65504DE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0.0031±0.00147ab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4CB427" w14:textId="32A0AAD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0.0013±0.00021b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A7F80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0.0022±0.00186b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85F12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0.0014±0.00024b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28260D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1.653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C98D2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0.167</w:t>
            </w:r>
          </w:p>
        </w:tc>
      </w:tr>
      <w:tr w:rsidR="002F4D89" w:rsidRPr="002F4D89" w14:paraId="2A5FD47E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9ED6F1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A8A49C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Deinococcus-Thermus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BFABF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0.0023±0.00091bcd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F3524E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0.008±0.00244a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4D4B92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0.0063±0.00062ab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FCF2EA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0.0013±0.00098cd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3EC78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579DC9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0.0042±0.00106abcd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759C9" w14:textId="54C8D9C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0.0054±0.00192abc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0F5B94" w14:textId="6C98DCF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0.0009±0.00049d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38F96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B76A3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0.0026±0.0018bcd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7295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4.658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1E006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0.002**</w:t>
            </w:r>
          </w:p>
        </w:tc>
      </w:tr>
      <w:tr w:rsidR="002F4D89" w:rsidRPr="002F4D89" w14:paraId="2896FE75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67AD4B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6FEB53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Ascomycota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A3C5D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0.0012±0.00009ab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E9982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0.0011±0.00066b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7F02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0±0.00002b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58496A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0.0037±0.0015a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935D2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0.0026±0.00112ab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688F2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0.0004±0.00028b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C981D" w14:textId="385778B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0.0004±0.00036b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47E484" w14:textId="55F5099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0.0006±0.00033b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167BC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0.0019±0.00152ab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E3FF8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0±0.00002b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CE30C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2.244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3273F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0.063</w:t>
            </w:r>
          </w:p>
        </w:tc>
      </w:tr>
      <w:tr w:rsidR="002F4D89" w:rsidRPr="002F4D89" w14:paraId="51E4416D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AC856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8785E8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Planctomycetes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28F0E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0.0004±0.00035a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BAF46D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0.0001±0.00007a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E3D1C9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0.0001±0.00007a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EA42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0.0002±0.00023a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A6C10B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ECAC85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0.0003±0.00001a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80179" w14:textId="0EBFD58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0.0001±0.00008a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74E630" w14:textId="7CC4D07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AF697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5A6A6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0.0001±0.00013a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AFD09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0.966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E3453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0.495</w:t>
            </w:r>
          </w:p>
        </w:tc>
      </w:tr>
      <w:tr w:rsidR="002F4D89" w:rsidRPr="002F4D89" w14:paraId="586257B1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AECDA3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13B44B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Cyanobacteria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F85F1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0±0.00004b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63BD0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F57BC0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D5A73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0.0004±0.00036b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7C01A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0.001±0.00061ab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E58515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078BF" w14:textId="706EB6D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3633A1" w14:textId="10D7A0B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0.0026±0.00188a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3676EF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DCC49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6FA09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1.699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6F92D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0.155</w:t>
            </w:r>
          </w:p>
        </w:tc>
      </w:tr>
      <w:tr w:rsidR="002F4D89" w:rsidRPr="002F4D89" w14:paraId="0959ED3F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CB039B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563723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Bacteroidetes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8E0DC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0.0002±0.00006c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B3AA3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0.0029±0.00153ab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395E3C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0.0005±0.00031bc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506DC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0.0019±0.00081bc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8FA03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0.0044±0.00109a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0237A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0.0012±0.00036bc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D2A3E" w14:textId="62683A8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0.0008±0.00011bc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D1E8538" w14:textId="5C85E4A6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0.0045±0.00117a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6E996F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0±0.00001c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4F7C9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0.0009±0.00045bc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6C9DE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4.536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F18A7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0.002**</w:t>
            </w:r>
          </w:p>
        </w:tc>
      </w:tr>
      <w:tr w:rsidR="002F4D89" w:rsidRPr="002F4D89" w14:paraId="2D1A9AEC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EF40A8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9064C4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Verrucomicrobia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76971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0.0003±0.00034b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8EDF5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0.001±0.00051b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1AD6D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0.0033±0.00192ab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B18FF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0.0034±0.00194ab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AEDA89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0.0052±0.00076a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6AAFD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0.0006±0.00024b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3B895" w14:textId="539B302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0.0025±0.00037ab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E798B4" w14:textId="2F5AAAA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0.0004±0.00042b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D9F89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0.0026±0.00024ab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D9EE6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0.0009±0.00072b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9C894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2.804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B4ABBF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</w:t>
            </w:r>
          </w:p>
        </w:tc>
      </w:tr>
      <w:tr w:rsidR="002F4D89" w:rsidRPr="002F4D89" w14:paraId="78159266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B62A9F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8DFC4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Other</w:t>
            </w:r>
          </w:p>
        </w:tc>
        <w:tc>
          <w:tcPr>
            <w:tcW w:w="136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1382C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0.0004±0.00041a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8C465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0.0002±0.00023a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0722BE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0±0a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0A0EC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0.0005±0.00023a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E609C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0.0005±0.00035a</w:t>
            </w:r>
          </w:p>
        </w:tc>
        <w:tc>
          <w:tcPr>
            <w:tcW w:w="1131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11686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0±0a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7FA542EF" w14:textId="039233F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0.0012±0.00047a</w:t>
            </w:r>
          </w:p>
        </w:tc>
        <w:tc>
          <w:tcPr>
            <w:tcW w:w="1110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9DE830C" w14:textId="702EF9C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0.0005±0.00054a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56181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0.0011±0.00082a</w:t>
            </w:r>
          </w:p>
        </w:tc>
        <w:tc>
          <w:tcPr>
            <w:tcW w:w="107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A9F810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0.0002±0.00016a</w:t>
            </w:r>
          </w:p>
        </w:tc>
        <w:tc>
          <w:tcPr>
            <w:tcW w:w="63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426313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1.089</w:t>
            </w:r>
          </w:p>
        </w:tc>
        <w:tc>
          <w:tcPr>
            <w:tcW w:w="66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83B5AC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0.412</w:t>
            </w:r>
          </w:p>
        </w:tc>
      </w:tr>
      <w:tr w:rsidR="002F4D89" w:rsidRPr="002F4D89" w14:paraId="6245E4CD" w14:textId="77777777" w:rsidTr="008B647B">
        <w:trPr>
          <w:trHeight w:val="223"/>
        </w:trPr>
        <w:tc>
          <w:tcPr>
            <w:tcW w:w="886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9E4FA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chitin</w:t>
            </w:r>
          </w:p>
        </w:tc>
        <w:tc>
          <w:tcPr>
            <w:tcW w:w="149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62E2EE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Proteobacteria</w:t>
            </w:r>
          </w:p>
        </w:tc>
        <w:tc>
          <w:tcPr>
            <w:tcW w:w="136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A8AAE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0.5528±0.0553cde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B0ABE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0.7415±0.02956abc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C02DF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0.5118±0.06173de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B01D2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0.7194±0.03384abcd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5BDC8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0.5593±0.05984cde</w:t>
            </w:r>
          </w:p>
        </w:tc>
        <w:tc>
          <w:tcPr>
            <w:tcW w:w="1131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28F69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0.7796±0.00542abc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14:paraId="324DA8AC" w14:textId="1AE03345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0.6718±0.00948bcde</w:t>
            </w:r>
          </w:p>
        </w:tc>
        <w:tc>
          <w:tcPr>
            <w:tcW w:w="1110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8827B7" w14:textId="697D86F9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0.9232±0.17735a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6867C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0.4701±0.02465e</w:t>
            </w:r>
          </w:p>
        </w:tc>
        <w:tc>
          <w:tcPr>
            <w:tcW w:w="107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BE882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0.5051±0.02528de</w:t>
            </w:r>
          </w:p>
        </w:tc>
        <w:tc>
          <w:tcPr>
            <w:tcW w:w="639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79B87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4.779</w:t>
            </w:r>
          </w:p>
        </w:tc>
        <w:tc>
          <w:tcPr>
            <w:tcW w:w="663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A5F8C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0.002**</w:t>
            </w:r>
          </w:p>
        </w:tc>
      </w:tr>
      <w:tr w:rsidR="002F4D89" w:rsidRPr="002F4D89" w14:paraId="1C796241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6765A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B2FDE6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Unclassified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C338A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0.5743±0.00792d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61E95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0.7667±0.02385abc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34173B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0.8329±0.04321a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00131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0.7064±0.05394bc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E8046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0.6671±0.00782c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1FE017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0.7892±0.01405ab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799C9" w14:textId="261B9BC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0.7257±0.02372bc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8A28F6" w14:textId="6AB8AE5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0.8382±0.02937a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52483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0.679±0.0454c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9EF18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0.8063±0.02265ab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CA437B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7.314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FA040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56DBD2F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BB05B1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D64C56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Verrucomicrobia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43B74F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0.3298±0.04517a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029C3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0.1389±0.00635bc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2EDEB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0.0552±0.01472d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21EC7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0.1766±0.02951b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78711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0.1165±0.01532bcd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9812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0.0736±0.00313cd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EE286" w14:textId="0C352174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0.1831±0.01225b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1004C1" w14:textId="707AB58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0.1483±0.01733b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933E8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0.1169±0.01333bcd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096CC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0.2864±0.02579a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9F19B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16.134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AB1C6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B6426B7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FFBA80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6A26EE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Acidobacteria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84984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0.2132±0.01593def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D30D9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0.2987±0.03461cd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BD81B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0.25±0.02446de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255EB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0.3803±0.06257c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1AF25E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0.4854±0.02176b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4D510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0.2695±0.01578d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249330" w14:textId="6D511D0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0.1267±0.00529f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2A520A" w14:textId="6D1F7A2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0.2474±0.01182de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9A019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0.6981±0.05856a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FEC57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0.1536±0.01363ef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E9990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27.909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A1847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01A20995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C2E437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DFDE2A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Actinobacteria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5ABD3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0.2205±0.01177bc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1A87A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0.4257±0.02349abc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D3F2B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0.2975±0.03421bc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13C59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0.1779±0.02424bc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8F89D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0.4558±0.05236ab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7FD9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0.2632±0.00392bc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CAA7A" w14:textId="5BD3971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0.149±0.01452c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B910DA" w14:textId="294BA432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0.6532±0.24951a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9C86A7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0.1513±0.0212c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C4842A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0.3496±0.03603bc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3286C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3.724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C68F59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0.007**</w:t>
            </w:r>
          </w:p>
        </w:tc>
      </w:tr>
      <w:tr w:rsidR="002F4D89" w:rsidRPr="002F4D89" w14:paraId="2205253F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56524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A01E27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Bacteroidetes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BB19C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0.0789±0.01044ab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D66E4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0.0706±0.00789abc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506FA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0.0835±0.002ab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D7604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0.0834±0.00378ab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95A07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0.0588±0.0131bcd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39EE2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0.0604±0.00733bcd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13962" w14:textId="5F584FC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0.092±0.0124a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D72A18A" w14:textId="13B159C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0.0466±0.01336cd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AC14B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0.0413±0.00673d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1D064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0.0404±0.00412d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8710F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4.391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AA188A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0.003**</w:t>
            </w:r>
          </w:p>
        </w:tc>
      </w:tr>
      <w:tr w:rsidR="002F4D89" w:rsidRPr="002F4D89" w14:paraId="74B25B7C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72B7FB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08E6B5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Planctomycetes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87956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0.0384±0.00462b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A7A8C1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0.044±0.00262b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A5D571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0.0654±0.00263a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9E346E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0.0441±0.00692b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22F5B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0.0348±0.0029b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38338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0.0513±0.00984ab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74F01" w14:textId="59FA74BD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0.0503±0.0044ab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1CE283" w14:textId="39D8246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0.0442±0.00944b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D2A7EB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0.0124±0.00316c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50C15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0.0473±0.00286b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17295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5.884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98BDB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2DFF672C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6C8DC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487A3CB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Chloroflexi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A38BD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0.0328±0.00078b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39BDC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0.0514±0.00708b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D327E7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0.0963±0.02585a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2B83A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0.0189±0.00701b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65D23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0.0388±0.00868b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A3E653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0.0477±0.00315b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4AED4" w14:textId="785D6DDE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0.0228±0.00345b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6BCE125" w14:textId="0E7EDD4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0.0391±0.01591b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71601D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0.0234±0.00233b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2384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0.0177±0.00431b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A87F3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4.778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24FCB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0.002**</w:t>
            </w:r>
          </w:p>
        </w:tc>
      </w:tr>
      <w:tr w:rsidR="002F4D89" w:rsidRPr="002F4D89" w14:paraId="7EE2015E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A25DE66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D1B99B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Nitrospirae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CA653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0.0199±0.00174cde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89AF7F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0.0223±0.00488bcde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2826B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0.0321±0.00293abc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B61D56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0.0281±0.0088abcd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43CC1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0.0095±0.00417e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F9971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0.0371±0.00403ab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7505AE" w14:textId="334CDD7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0.0396±0.00298a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2686E1" w14:textId="34549AF1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0.014±0.00726de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1135B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0.0126±0.00618de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6D228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0.0172±0.00123cde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D1BE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4.479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8EB5D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0.003**</w:t>
            </w:r>
          </w:p>
        </w:tc>
      </w:tr>
      <w:tr w:rsidR="002F4D89" w:rsidRPr="002F4D89" w14:paraId="0C612231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F5B6976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E9A684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Gemmatimonadetes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A5D6D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0.0253±0.00257cde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2FDB7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0.0564±0.00064ab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03F4A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0.0697±0.01573a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CE2F0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0.0311±0.00336bcde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0EF9A8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0.0092±0.00153e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09001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0.0325±0.00491bcde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45A7E" w14:textId="26D966AA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0.0261±0.00376cde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B556FA3" w14:textId="3315EE5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0.0175±0.00568de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A88EA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0.038±0.01761bcd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F94F87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0.0488±0.00438abc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0D8F0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5.039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035D60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0.001**</w:t>
            </w:r>
          </w:p>
        </w:tc>
      </w:tr>
      <w:tr w:rsidR="002F4D89" w:rsidRPr="002F4D89" w14:paraId="182494B0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695C24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00763E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Cyanobacteria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AC505F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0.0195±0.00026ab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382754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0.021±0.0054ab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ED8EBA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0.0338±0.00217a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2D4F92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0.0277±0.00985a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67095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0.0188±0.00407ab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EDDFC9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0.0173±0.00517ab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FA2CB" w14:textId="7D445D53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0.0381±0.00874a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30DABD" w14:textId="309731D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0.0232±0.01514ab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E447E5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0.004±0.00292b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AD0AF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0.038±0.00218a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48B1A2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2.271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76EB1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0.061</w:t>
            </w:r>
          </w:p>
        </w:tc>
      </w:tr>
      <w:tr w:rsidR="002F4D89" w:rsidRPr="002F4D89" w14:paraId="34848649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68EF8A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BA658A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Firmicutes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BD621E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0.0225±0.00215cde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0DF21F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0.0186±0.00171de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26B70E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0.0237±0.00318cde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7496216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0.0258±0.00242bcd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544C33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0.0502±0.00114a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017A3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0.0267±0.00165bc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F098B0" w14:textId="42BD23A0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0.0166±0.00279e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5BB0932" w14:textId="131ADF3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0.0234±0.00364cde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5C7BE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0.0335±0.00231b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A1BBF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0.0288±0.00247bc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3B59AFF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14.935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080A6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7B954A36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B206912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56BCD7B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Candidatus Rokubacteria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3B6976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0.0237±0.00353bc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DB8C0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0.0177±0.00369bcd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97F68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0.0346±0.00607b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BD9A144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0.0297±0.00863bc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70C69B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0.0009±0.0002d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40A4A3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0.0386±0.0048b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DB0CD" w14:textId="6D0C8F4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0.0683±0.01067a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4F8F787" w14:textId="4AA57FD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0.0104±0.00339cd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3CC8B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0.0206±0.01301bcd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43E9D1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0.0327±0.00391bc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26DC78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7.159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88D30C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P&lt;0.001***</w:t>
            </w:r>
          </w:p>
        </w:tc>
      </w:tr>
      <w:tr w:rsidR="002F4D89" w:rsidRPr="002F4D89" w14:paraId="5A32AAB0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94CE67D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6332068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Mucoromycota</w:t>
            </w: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6EE4D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0.0115±0.00363abc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4DC248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0.0086±0.001bcd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23043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0.0046±0.00115bcd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F65BDC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0.0118±0.00319ab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2F12DB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0.0029±0.00102cd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1F30392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0.0055±0.00267bcd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3C3E89" w14:textId="15E2AFE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0.0188±0.00324a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DCD1BA" w14:textId="38006B9F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0.0046±0.00318bcd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C66B6A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0.0027±0.00098d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A4F7C9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0.0096±0.00339bcd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6B7FC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3.828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12B83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0.006**</w:t>
            </w:r>
          </w:p>
        </w:tc>
      </w:tr>
      <w:tr w:rsidR="002F4D89" w:rsidRPr="002F4D89" w14:paraId="46C5C0F1" w14:textId="77777777" w:rsidTr="008B647B">
        <w:trPr>
          <w:trHeight w:val="223"/>
        </w:trPr>
        <w:tc>
          <w:tcPr>
            <w:tcW w:w="88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CB1A6C" w14:textId="77777777" w:rsidR="003B2724" w:rsidRPr="002F4D89" w:rsidRDefault="003B2724" w:rsidP="003B2724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</w:p>
        </w:tc>
        <w:tc>
          <w:tcPr>
            <w:tcW w:w="14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EC17E12" w14:textId="77777777" w:rsidR="003B2724" w:rsidRPr="002F4D89" w:rsidRDefault="003B2724" w:rsidP="003B2724">
            <w:pPr>
              <w:widowControl/>
              <w:jc w:val="center"/>
              <w:textAlignment w:val="bottom"/>
              <w:rPr>
                <w:rFonts w:ascii="Times New Roman" w:eastAsia="宋体" w:hAnsi="Times New Roman" w:cs="Times New Roman"/>
                <w:b/>
                <w:bCs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3"/>
                <w:szCs w:val="15"/>
                <w:lang w:bidi="ar"/>
              </w:rPr>
              <w:t>Others</w:t>
            </w:r>
          </w:p>
        </w:tc>
        <w:tc>
          <w:tcPr>
            <w:tcW w:w="136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00E5467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0.0145±0.00325a</w:t>
            </w:r>
          </w:p>
        </w:tc>
        <w:tc>
          <w:tcPr>
            <w:tcW w:w="11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0C8C16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0.0243±0.00134a</w:t>
            </w:r>
          </w:p>
        </w:tc>
        <w:tc>
          <w:tcPr>
            <w:tcW w:w="10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B1031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0.024±0.00286a</w:t>
            </w:r>
          </w:p>
        </w:tc>
        <w:tc>
          <w:tcPr>
            <w:tcW w:w="11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D014F9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0.0154±0.0034a</w:t>
            </w:r>
          </w:p>
        </w:tc>
        <w:tc>
          <w:tcPr>
            <w:tcW w:w="10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C1595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0.0123±0.00229a</w:t>
            </w:r>
          </w:p>
        </w:tc>
        <w:tc>
          <w:tcPr>
            <w:tcW w:w="11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28DBF6D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0.0146±0.00331a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vAlign w:val="center"/>
          </w:tcPr>
          <w:p w14:paraId="3CDFF2D0" w14:textId="34830178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0.0125±0.00309a</w:t>
            </w:r>
          </w:p>
        </w:tc>
        <w:tc>
          <w:tcPr>
            <w:tcW w:w="111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2F5A638" w14:textId="01F12A3B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0.0209±0.0083a</w:t>
            </w:r>
          </w:p>
        </w:tc>
        <w:tc>
          <w:tcPr>
            <w:tcW w:w="10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F6824A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0.0156±0.00416a</w:t>
            </w:r>
          </w:p>
        </w:tc>
        <w:tc>
          <w:tcPr>
            <w:tcW w:w="10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6A9B735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0.0154±0.00138a</w:t>
            </w:r>
          </w:p>
        </w:tc>
        <w:tc>
          <w:tcPr>
            <w:tcW w:w="63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E655C0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1.357</w:t>
            </w:r>
          </w:p>
        </w:tc>
        <w:tc>
          <w:tcPr>
            <w:tcW w:w="66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A749D5C" w14:textId="77777777" w:rsidR="003B2724" w:rsidRPr="002F4D89" w:rsidRDefault="003B2724" w:rsidP="003B2724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sz w:val="13"/>
                <w:szCs w:val="15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3"/>
                <w:szCs w:val="15"/>
                <w:lang w:bidi="ar"/>
              </w:rPr>
              <w:t>0.271</w:t>
            </w:r>
          </w:p>
        </w:tc>
      </w:tr>
    </w:tbl>
    <w:p w14:paraId="37B519B6" w14:textId="77777777" w:rsidR="00007E30" w:rsidRPr="002F4D89" w:rsidRDefault="00007E30" w:rsidP="0076073D">
      <w:pPr>
        <w:rPr>
          <w:rFonts w:ascii="Times New Roman" w:hAnsi="Times New Roman" w:cs="Times New Roman"/>
          <w:b/>
          <w:sz w:val="24"/>
          <w:szCs w:val="24"/>
        </w:rPr>
      </w:pPr>
    </w:p>
    <w:p w14:paraId="4A5B1B33" w14:textId="77777777" w:rsidR="00C42566" w:rsidRPr="002F4D89" w:rsidRDefault="00C42566" w:rsidP="0076073D">
      <w:pPr>
        <w:rPr>
          <w:rFonts w:ascii="Times New Roman" w:hAnsi="Times New Roman" w:cs="Times New Roman"/>
          <w:b/>
          <w:sz w:val="24"/>
          <w:szCs w:val="24"/>
        </w:rPr>
      </w:pPr>
      <w:r w:rsidRPr="002F4D89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E4CC722" w14:textId="77777777" w:rsidR="00B4310E" w:rsidRPr="002F4D89" w:rsidRDefault="00395D20" w:rsidP="001978B2">
      <w:pPr>
        <w:spacing w:line="240" w:lineRule="atLeast"/>
        <w:rPr>
          <w:rFonts w:ascii="Times New Roman" w:eastAsia="等线" w:hAnsi="Times New Roman" w:cs="Times New Roman"/>
          <w:b/>
          <w:kern w:val="0"/>
          <w:sz w:val="24"/>
          <w:szCs w:val="24"/>
        </w:rPr>
      </w:pPr>
      <w:r w:rsidRPr="002F4D89">
        <w:rPr>
          <w:rFonts w:ascii="Times New Roman" w:hAnsi="Times New Roman" w:cs="Times New Roman"/>
          <w:b/>
          <w:sz w:val="24"/>
          <w:szCs w:val="24"/>
        </w:rPr>
        <w:lastRenderedPageBreak/>
        <w:t>Supplementary</w:t>
      </w:r>
      <w:r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 </w:t>
      </w:r>
      <w:r w:rsidR="00C42566"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>Table 5</w:t>
      </w:r>
      <w:r w:rsidR="00B4310E" w:rsidRPr="00DE77E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 Comparative analysis of the number of microbial carbon decomposition-selected genes among these latitude range of forest soils. </w:t>
      </w:r>
      <w:r w:rsidR="00B4310E" w:rsidRPr="002F4D89">
        <w:rPr>
          <w:rFonts w:ascii="Times New Roman" w:eastAsia="等线" w:hAnsi="Times New Roman" w:cs="Times New Roman"/>
          <w:kern w:val="0"/>
          <w:sz w:val="24"/>
          <w:szCs w:val="24"/>
        </w:rPr>
        <w:t>Different letters indicate significant differences (ANOVA, P &lt; 0.05, Tukey’s HSD post-hoc analysis) among different forest soils.</w:t>
      </w:r>
    </w:p>
    <w:tbl>
      <w:tblPr>
        <w:tblpPr w:leftFromText="180" w:rightFromText="180" w:vertAnchor="page" w:horzAnchor="page" w:tblpX="501" w:tblpY="2588"/>
        <w:tblW w:w="15077" w:type="dxa"/>
        <w:tblLook w:val="04A0" w:firstRow="1" w:lastRow="0" w:firstColumn="1" w:lastColumn="0" w:noHBand="0" w:noVBand="1"/>
      </w:tblPr>
      <w:tblGrid>
        <w:gridCol w:w="1496"/>
        <w:gridCol w:w="1175"/>
        <w:gridCol w:w="1175"/>
        <w:gridCol w:w="1255"/>
        <w:gridCol w:w="1175"/>
        <w:gridCol w:w="1175"/>
        <w:gridCol w:w="1246"/>
        <w:gridCol w:w="1246"/>
        <w:gridCol w:w="1246"/>
        <w:gridCol w:w="1244"/>
        <w:gridCol w:w="1276"/>
        <w:gridCol w:w="701"/>
        <w:gridCol w:w="667"/>
      </w:tblGrid>
      <w:tr w:rsidR="002F4D89" w:rsidRPr="002F4D89" w14:paraId="2F2CBA5C" w14:textId="77777777" w:rsidTr="00D4481E">
        <w:trPr>
          <w:trHeight w:val="311"/>
        </w:trPr>
        <w:tc>
          <w:tcPr>
            <w:tcW w:w="149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51CD6B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Classification</w:t>
            </w:r>
          </w:p>
        </w:tc>
        <w:tc>
          <w:tcPr>
            <w:tcW w:w="11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427BB4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ME</w:t>
            </w:r>
          </w:p>
        </w:tc>
        <w:tc>
          <w:tcPr>
            <w:tcW w:w="11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08F91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DL</w:t>
            </w:r>
          </w:p>
        </w:tc>
        <w:tc>
          <w:tcPr>
            <w:tcW w:w="125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E08C29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FX</w:t>
            </w:r>
          </w:p>
        </w:tc>
        <w:tc>
          <w:tcPr>
            <w:tcW w:w="11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6DDC9B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HDT</w:t>
            </w:r>
          </w:p>
        </w:tc>
        <w:tc>
          <w:tcPr>
            <w:tcW w:w="11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50CBD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MX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66DC0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GG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9D3658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ML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3A8E69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AL</w:t>
            </w:r>
          </w:p>
        </w:tc>
        <w:tc>
          <w:tcPr>
            <w:tcW w:w="12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760DB7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XSBN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8E877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JFL</w:t>
            </w:r>
          </w:p>
        </w:tc>
        <w:tc>
          <w:tcPr>
            <w:tcW w:w="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FB05E8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kern w:val="0"/>
                <w:sz w:val="16"/>
                <w:szCs w:val="16"/>
              </w:rPr>
              <w:t>F(9,20)</w:t>
            </w:r>
          </w:p>
        </w:tc>
        <w:tc>
          <w:tcPr>
            <w:tcW w:w="6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1E659B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b/>
                <w:bCs/>
                <w:i/>
                <w:iCs/>
                <w:kern w:val="0"/>
                <w:sz w:val="16"/>
                <w:szCs w:val="16"/>
              </w:rPr>
              <w:t>p</w:t>
            </w:r>
          </w:p>
        </w:tc>
      </w:tr>
      <w:tr w:rsidR="002F4D89" w:rsidRPr="002F4D89" w14:paraId="3BF49084" w14:textId="77777777" w:rsidTr="00D4481E">
        <w:trPr>
          <w:trHeight w:val="302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7A825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bacteria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A6796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96.78±0.097ab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4BEA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96.78±0.017ab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312B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95.78±0.366cd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1CE9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96.7±0.115abc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F8E6F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97.05±0.103b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823D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96.45±0.293abc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4086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96.67±0.045abc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37032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97.15±0.265a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41604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95.38±0.67d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D67D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95.86±0.178bcd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EC37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4.297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C18A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  <w:t>0.003</w:t>
            </w:r>
          </w:p>
        </w:tc>
      </w:tr>
      <w:tr w:rsidR="002F4D89" w:rsidRPr="002F4D89" w14:paraId="49371EF9" w14:textId="77777777" w:rsidTr="00D4481E">
        <w:trPr>
          <w:trHeight w:val="292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5FD3A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fungi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0751C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0.11±0.014c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813F" w14:textId="7ACED5AC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0.4</w:t>
            </w:r>
            <w:r w:rsidR="00782419"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</w:t>
            </w: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±0.078ab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03211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0.19±0.029bc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8A66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0.26±0.08abc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324D4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0.45±0.078a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88E3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0.37±0.127ab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4AC7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0.1±0.002c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9654A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0.44±0.15ab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F9EB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0.11±0.026c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90D0E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0.22±0.029abc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69080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3.206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2641B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  <w:t>0.014</w:t>
            </w:r>
          </w:p>
        </w:tc>
      </w:tr>
      <w:tr w:rsidR="002F4D89" w:rsidRPr="002F4D89" w14:paraId="4D306D73" w14:textId="77777777" w:rsidTr="00D4481E">
        <w:trPr>
          <w:trHeight w:val="292"/>
        </w:trPr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F1D21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Archaea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D83A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0.22±0.034bcd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0A9DB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0.22±0.014bcd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130FD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0.44±0.115bc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529F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0.17±0.053cd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B6923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0.11±0.002cd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D5994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0.36±0.096bcd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251F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0.26±0.027bcd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F4A5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0.1±0.022d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3F51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0.77±0.21a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A5D6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0.53±0.175ab</w:t>
            </w: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CCFD8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4.375</w:t>
            </w:r>
          </w:p>
        </w:tc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E67CA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  <w:t>0.003</w:t>
            </w:r>
          </w:p>
        </w:tc>
      </w:tr>
      <w:tr w:rsidR="002F4D89" w:rsidRPr="002F4D89" w14:paraId="273A5A91" w14:textId="77777777" w:rsidTr="001860A4">
        <w:trPr>
          <w:trHeight w:val="292"/>
        </w:trPr>
        <w:tc>
          <w:tcPr>
            <w:tcW w:w="149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529E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viral</w:t>
            </w:r>
          </w:p>
        </w:tc>
        <w:tc>
          <w:tcPr>
            <w:tcW w:w="11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F28D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0.01±0.001a</w:t>
            </w:r>
          </w:p>
        </w:tc>
        <w:tc>
          <w:tcPr>
            <w:tcW w:w="11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F088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0.01±0.001a</w:t>
            </w:r>
          </w:p>
        </w:tc>
        <w:tc>
          <w:tcPr>
            <w:tcW w:w="12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76BB3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0.02±0.01a</w:t>
            </w:r>
          </w:p>
        </w:tc>
        <w:tc>
          <w:tcPr>
            <w:tcW w:w="11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B9CA7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0.01±0.001a</w:t>
            </w:r>
          </w:p>
        </w:tc>
        <w:tc>
          <w:tcPr>
            <w:tcW w:w="117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5785A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0.03±0.007a</w:t>
            </w:r>
          </w:p>
        </w:tc>
        <w:tc>
          <w:tcPr>
            <w:tcW w:w="12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6EBB0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0.02±0.006a</w:t>
            </w:r>
          </w:p>
        </w:tc>
        <w:tc>
          <w:tcPr>
            <w:tcW w:w="12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C945B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0.01±0.001a</w:t>
            </w:r>
          </w:p>
        </w:tc>
        <w:tc>
          <w:tcPr>
            <w:tcW w:w="12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44399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0.03±0.01a</w:t>
            </w:r>
          </w:p>
        </w:tc>
        <w:tc>
          <w:tcPr>
            <w:tcW w:w="124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20492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0.01±0.01a</w:t>
            </w: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63386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0.03±0.005a</w:t>
            </w:r>
          </w:p>
        </w:tc>
        <w:tc>
          <w:tcPr>
            <w:tcW w:w="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37765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1.85</w:t>
            </w:r>
          </w:p>
        </w:tc>
        <w:tc>
          <w:tcPr>
            <w:tcW w:w="66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81DC1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  <w:t>0.121</w:t>
            </w:r>
          </w:p>
        </w:tc>
      </w:tr>
      <w:tr w:rsidR="002F4D89" w:rsidRPr="002F4D89" w14:paraId="7C5929A6" w14:textId="77777777" w:rsidTr="001860A4">
        <w:trPr>
          <w:trHeight w:val="302"/>
        </w:trPr>
        <w:tc>
          <w:tcPr>
            <w:tcW w:w="149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94CB82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unclassfied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4FF5CC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2.88±0.084cd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95561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2.6±0.06d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14BF64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3.56±0.216ab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FF5603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2.86±0.149cd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93A681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2.35±0.09d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676E8B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2.81±0.168cd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088F82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2.96±0.018bcd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62CDE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2.3±0.26d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A414CB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3.72±0.426a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BE88E8" w14:textId="77777777" w:rsidR="00D4481E" w:rsidRPr="002F4D89" w:rsidRDefault="00D4481E" w:rsidP="000472AC">
            <w:pPr>
              <w:widowControl/>
              <w:jc w:val="left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3.37±0.183abc</w:t>
            </w:r>
          </w:p>
        </w:tc>
        <w:tc>
          <w:tcPr>
            <w:tcW w:w="701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973253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kern w:val="0"/>
                <w:sz w:val="16"/>
                <w:szCs w:val="16"/>
              </w:rPr>
              <w:t>5.798</w:t>
            </w:r>
          </w:p>
        </w:tc>
        <w:tc>
          <w:tcPr>
            <w:tcW w:w="66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298B5" w14:textId="77777777" w:rsidR="00D4481E" w:rsidRPr="002F4D89" w:rsidRDefault="00D4481E" w:rsidP="000472AC">
            <w:pPr>
              <w:widowControl/>
              <w:jc w:val="center"/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</w:pPr>
            <w:r w:rsidRPr="002F4D89">
              <w:rPr>
                <w:rFonts w:ascii="Times New Roman" w:eastAsia="宋体" w:hAnsi="Times New Roman" w:cs="Times New Roman"/>
                <w:i/>
                <w:iCs/>
                <w:kern w:val="0"/>
                <w:sz w:val="16"/>
                <w:szCs w:val="16"/>
              </w:rPr>
              <w:t>0.001</w:t>
            </w:r>
          </w:p>
        </w:tc>
      </w:tr>
    </w:tbl>
    <w:p w14:paraId="72EDB187" w14:textId="369D9603" w:rsidR="001978B2" w:rsidRPr="002F4D89" w:rsidRDefault="001922D4" w:rsidP="001978B2">
      <w:pPr>
        <w:spacing w:beforeLines="50" w:before="120" w:afterLines="10" w:after="24"/>
        <w:rPr>
          <w:rFonts w:ascii="Times New Roman" w:eastAsia="等线" w:hAnsi="Times New Roman" w:cs="Times New Roman"/>
          <w:kern w:val="0"/>
          <w:sz w:val="24"/>
          <w:szCs w:val="24"/>
        </w:rPr>
      </w:pPr>
      <w:bookmarkStart w:id="5" w:name="_Hlk181742242"/>
      <w:bookmarkStart w:id="6" w:name="_Hlk183789647"/>
      <w:bookmarkStart w:id="7" w:name="_Hlk181742492"/>
      <w:bookmarkStart w:id="8" w:name="_Hlk181742440"/>
      <w:r w:rsidRPr="002F4D89">
        <w:rPr>
          <w:rFonts w:ascii="Times New Roman" w:hAnsi="Times New Roman" w:cs="Times New Roman"/>
          <w:b/>
          <w:sz w:val="24"/>
          <w:szCs w:val="24"/>
        </w:rPr>
        <w:t>Supplementary</w:t>
      </w:r>
      <w:r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 Table 6</w:t>
      </w:r>
      <w:bookmarkEnd w:id="5"/>
      <w:r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 </w:t>
      </w:r>
      <w:r w:rsidR="00DF597C"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Comparative analysis of the relative abundance of GH and AA enzymes among these latitude range of forest soils. </w:t>
      </w:r>
      <w:r w:rsidR="00DF597C" w:rsidRPr="002F4D89">
        <w:rPr>
          <w:rFonts w:ascii="Times New Roman" w:eastAsia="等线" w:hAnsi="Times New Roman" w:cs="Times New Roman"/>
          <w:kern w:val="0"/>
          <w:sz w:val="24"/>
          <w:szCs w:val="24"/>
        </w:rPr>
        <w:t>Different letters indicate significant differences (ANOVA, P &lt; 0.05, Tukey’s HSD post-hoc analysis) among different forest soils.</w:t>
      </w:r>
      <w:bookmarkEnd w:id="6"/>
    </w:p>
    <w:tbl>
      <w:tblPr>
        <w:tblW w:w="7655" w:type="dxa"/>
        <w:jc w:val="center"/>
        <w:tblLook w:val="04A0" w:firstRow="1" w:lastRow="0" w:firstColumn="1" w:lastColumn="0" w:noHBand="0" w:noVBand="1"/>
      </w:tblPr>
      <w:tblGrid>
        <w:gridCol w:w="1985"/>
        <w:gridCol w:w="2126"/>
        <w:gridCol w:w="3544"/>
      </w:tblGrid>
      <w:tr w:rsidR="002F4D89" w:rsidRPr="002F4D89" w14:paraId="02A33CF2" w14:textId="77777777" w:rsidTr="00DF597C">
        <w:trPr>
          <w:trHeight w:val="325"/>
          <w:jc w:val="center"/>
        </w:trPr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1AFA9D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bookmarkStart w:id="9" w:name="_Hlk181742531"/>
            <w:bookmarkEnd w:id="7"/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 xml:space="preserve">　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0D1C7A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GH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0A13B8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AA</w:t>
            </w:r>
          </w:p>
        </w:tc>
      </w:tr>
      <w:tr w:rsidR="002F4D89" w:rsidRPr="002F4D89" w14:paraId="66F48F30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5B27E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ME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D722B" w14:textId="26EC12E9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0.3416±0.0019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F</w:t>
            </w: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J</w:t>
            </w:r>
          </w:p>
        </w:tc>
        <w:tc>
          <w:tcPr>
            <w:tcW w:w="354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19B03" w14:textId="5BA4C006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0.0564±0.0004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BC</w:t>
            </w:r>
          </w:p>
        </w:tc>
      </w:tr>
      <w:tr w:rsidR="002F4D89" w:rsidRPr="002F4D89" w14:paraId="76B55945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6211E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DL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15F55" w14:textId="53C39B71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0.3431±0.002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FJ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2F4C7" w14:textId="7EB94F7E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0.056±0.0004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BC</w:t>
            </w:r>
          </w:p>
        </w:tc>
      </w:tr>
      <w:tr w:rsidR="002F4D89" w:rsidRPr="002F4D89" w14:paraId="5D11C591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EAA53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FX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8E82C" w14:textId="122F1B44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0.3395±0.0032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J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FDEC3" w14:textId="162BF26B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0.0524±0.0008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C</w:t>
            </w:r>
          </w:p>
        </w:tc>
      </w:tr>
      <w:tr w:rsidR="002F4D89" w:rsidRPr="002F4D89" w14:paraId="71371A6B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526B8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HDT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B088E" w14:textId="3435B1AE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0.3404±0.0035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J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13C5" w14:textId="2443ABFA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0.0587±0.0016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AB</w:t>
            </w:r>
          </w:p>
        </w:tc>
      </w:tr>
      <w:tr w:rsidR="002F4D89" w:rsidRPr="002F4D89" w14:paraId="484135E5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D815D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MX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8CEC9" w14:textId="0AEE3FF9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0.3975±0.0026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B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D47B" w14:textId="53294C38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0.0533±0.0013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C</w:t>
            </w:r>
          </w:p>
        </w:tc>
      </w:tr>
      <w:tr w:rsidR="002F4D89" w:rsidRPr="002F4D89" w14:paraId="756FA0A8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D6969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GG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1A51A" w14:textId="64296771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0.3551±0.0027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EF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7CCFC" w14:textId="14CA5749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0.0554±0.0009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BC</w:t>
            </w:r>
          </w:p>
        </w:tc>
      </w:tr>
      <w:tr w:rsidR="002F4D89" w:rsidRPr="002F4D89" w14:paraId="0EABDDC2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34750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3B2B0" w14:textId="71EF6476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0.3689±0.0045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DE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CFA0" w14:textId="13878923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0.0559±0.0007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BC</w:t>
            </w:r>
          </w:p>
        </w:tc>
      </w:tr>
      <w:tr w:rsidR="002F4D89" w:rsidRPr="002F4D89" w14:paraId="16678A5A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70A87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BDFF1" w14:textId="07EDE4A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0.3786±0.0057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C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B06FA" w14:textId="3B0E36B1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0.0559±0.0032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BC</w:t>
            </w:r>
          </w:p>
        </w:tc>
      </w:tr>
      <w:tr w:rsidR="002F4D89" w:rsidRPr="002F4D89" w14:paraId="1A6BF33D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356E5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XSBN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94B82" w14:textId="4C698FCB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0.4114±0.0089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A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29C88" w14:textId="2B54FCA5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0.0611±0.0006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A</w:t>
            </w:r>
          </w:p>
        </w:tc>
      </w:tr>
      <w:tr w:rsidR="002F4D89" w:rsidRPr="002F4D89" w14:paraId="33A95D73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F18F1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JFL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CAEB7" w14:textId="034E9286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0.371±0.0017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CD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7822A" w14:textId="7C954803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0.0565±0.0003</w:t>
            </w:r>
            <w:r w:rsidR="00DF597C"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BC</w:t>
            </w:r>
          </w:p>
        </w:tc>
      </w:tr>
      <w:tr w:rsidR="002F4D89" w:rsidRPr="002F4D89" w14:paraId="28AB7EFE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2D69A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average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F92E8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0.3647±0.0252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BAA0" w14:textId="77777777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0.0562±0.0030</w:t>
            </w:r>
          </w:p>
        </w:tc>
      </w:tr>
      <w:tr w:rsidR="002F4D89" w:rsidRPr="002F4D89" w14:paraId="1BD1B133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AC4E9" w14:textId="71B6E58B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F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10D172" w14:textId="28A4EBD0" w:rsidR="004B1920" w:rsidRPr="002F4D89" w:rsidRDefault="00DF597C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30.59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3FE219" w14:textId="62DA1899" w:rsidR="004B1920" w:rsidRPr="002F4D89" w:rsidRDefault="00DF597C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3.45</w:t>
            </w:r>
          </w:p>
        </w:tc>
      </w:tr>
      <w:tr w:rsidR="004B1920" w:rsidRPr="002F4D89" w14:paraId="3CFEB291" w14:textId="77777777" w:rsidTr="00DF597C">
        <w:trPr>
          <w:trHeight w:val="324"/>
          <w:jc w:val="center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5BF22588" w14:textId="51F973A6" w:rsidR="004B1920" w:rsidRPr="002F4D89" w:rsidRDefault="004B1920" w:rsidP="004B1920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P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396C57E" w14:textId="12E1267B" w:rsidR="004B1920" w:rsidRPr="002F4D89" w:rsidRDefault="00DF597C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i/>
                <w:iCs/>
                <w:kern w:val="0"/>
                <w:sz w:val="22"/>
              </w:rPr>
              <w:t>p</w:t>
            </w: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&lt;0.001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A2372F9" w14:textId="385C5181" w:rsidR="004B1920" w:rsidRPr="002F4D89" w:rsidRDefault="00DF597C" w:rsidP="004B1920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i/>
                <w:iCs/>
                <w:kern w:val="0"/>
                <w:sz w:val="22"/>
              </w:rPr>
              <w:t>p</w:t>
            </w: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=0.01</w:t>
            </w:r>
          </w:p>
        </w:tc>
      </w:tr>
      <w:bookmarkEnd w:id="9"/>
    </w:tbl>
    <w:p w14:paraId="655C8341" w14:textId="77777777" w:rsidR="00C42566" w:rsidRPr="002F4D89" w:rsidRDefault="00C42566" w:rsidP="00D4481E">
      <w:pPr>
        <w:rPr>
          <w:rFonts w:ascii="Times New Roman" w:hAnsi="Times New Roman" w:cs="Times New Roman"/>
          <w:b/>
          <w:sz w:val="22"/>
        </w:rPr>
        <w:sectPr w:rsidR="00C42566" w:rsidRPr="002F4D89" w:rsidSect="008534BB">
          <w:pgSz w:w="16838" w:h="11906" w:orient="landscape"/>
          <w:pgMar w:top="1797" w:right="1440" w:bottom="1797" w:left="1440" w:header="851" w:footer="992" w:gutter="0"/>
          <w:cols w:space="425"/>
          <w:docGrid w:linePitch="312"/>
        </w:sectPr>
      </w:pPr>
    </w:p>
    <w:p w14:paraId="328932C2" w14:textId="23F9F071" w:rsidR="00D758E7" w:rsidRPr="002F4D89" w:rsidRDefault="00997FEE" w:rsidP="00D758E7">
      <w:pPr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</w:pPr>
      <w:bookmarkStart w:id="10" w:name="_Hlk183789691"/>
      <w:bookmarkStart w:id="11" w:name="_Hlk182989946"/>
      <w:bookmarkEnd w:id="8"/>
      <w:r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lastRenderedPageBreak/>
        <w:t xml:space="preserve">Supplementary Table 7 Statistical </w:t>
      </w:r>
      <w:r w:rsidR="00D23E11"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t</w:t>
      </w:r>
      <w:r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 xml:space="preserve">able of </w:t>
      </w:r>
      <w:r w:rsidR="00D23E11"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s</w:t>
      </w:r>
      <w:r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 xml:space="preserve">equencing </w:t>
      </w:r>
      <w:r w:rsidR="00D23E11"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d</w:t>
      </w:r>
      <w:r w:rsidRPr="002F4D89">
        <w:rPr>
          <w:rFonts w:ascii="Times New Roman" w:eastAsia="等线" w:hAnsi="Times New Roman" w:cs="Times New Roman"/>
          <w:b/>
          <w:bCs/>
          <w:kern w:val="0"/>
          <w:sz w:val="24"/>
          <w:szCs w:val="24"/>
        </w:rPr>
        <w:t>ata.</w:t>
      </w:r>
    </w:p>
    <w:tbl>
      <w:tblPr>
        <w:tblW w:w="9253" w:type="dxa"/>
        <w:jc w:val="center"/>
        <w:tblLook w:val="04A0" w:firstRow="1" w:lastRow="0" w:firstColumn="1" w:lastColumn="0" w:noHBand="0" w:noVBand="1"/>
      </w:tblPr>
      <w:tblGrid>
        <w:gridCol w:w="1158"/>
        <w:gridCol w:w="1294"/>
        <w:gridCol w:w="1400"/>
        <w:gridCol w:w="1818"/>
        <w:gridCol w:w="1078"/>
        <w:gridCol w:w="765"/>
        <w:gridCol w:w="992"/>
        <w:gridCol w:w="748"/>
      </w:tblGrid>
      <w:tr w:rsidR="002F4D89" w:rsidRPr="002F4D89" w14:paraId="6BCC73F7" w14:textId="77777777" w:rsidTr="001978B2">
        <w:trPr>
          <w:trHeight w:val="576"/>
          <w:jc w:val="center"/>
        </w:trPr>
        <w:tc>
          <w:tcPr>
            <w:tcW w:w="115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bookmarkEnd w:id="10"/>
          <w:p w14:paraId="63F2770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Forest site</w:t>
            </w:r>
          </w:p>
        </w:tc>
        <w:tc>
          <w:tcPr>
            <w:tcW w:w="12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7CDC50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 xml:space="preserve">Sequencing </w:t>
            </w: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br/>
              <w:t>depth (G)</w:t>
            </w:r>
          </w:p>
        </w:tc>
        <w:tc>
          <w:tcPr>
            <w:tcW w:w="140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C63D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Total Reads</w:t>
            </w:r>
          </w:p>
        </w:tc>
        <w:tc>
          <w:tcPr>
            <w:tcW w:w="181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E7E0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Total DNA base</w:t>
            </w:r>
          </w:p>
        </w:tc>
        <w:tc>
          <w:tcPr>
            <w:tcW w:w="107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15AD5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N (%)</w:t>
            </w:r>
          </w:p>
        </w:tc>
        <w:tc>
          <w:tcPr>
            <w:tcW w:w="7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85B9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GC (%)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EA06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Q20 (%)</w:t>
            </w:r>
          </w:p>
        </w:tc>
        <w:tc>
          <w:tcPr>
            <w:tcW w:w="74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EC3C2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Q30 (%)</w:t>
            </w:r>
          </w:p>
        </w:tc>
      </w:tr>
      <w:tr w:rsidR="002F4D89" w:rsidRPr="002F4D89" w14:paraId="37BE96AB" w14:textId="77777777" w:rsidTr="001978B2">
        <w:trPr>
          <w:trHeight w:val="288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B5C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ME.1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0690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12.01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A903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80054432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BFAF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12008164800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836F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17C0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63.45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FA0F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98.09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DD7D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94.51</w:t>
            </w:r>
          </w:p>
        </w:tc>
      </w:tr>
      <w:tr w:rsidR="002F4D89" w:rsidRPr="002F4D89" w14:paraId="7E5449D8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6FB1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ME.2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C249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12.18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53A6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81215534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F6BE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12182330100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C0E0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325E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63.26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185A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97.82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0374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93.95</w:t>
            </w:r>
          </w:p>
        </w:tc>
      </w:tr>
      <w:tr w:rsidR="002F4D89" w:rsidRPr="002F4D89" w14:paraId="6D13A7D7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1DB2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ME.3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05DF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12.64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2034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84255180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3D7B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12638277000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8428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E13B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63.87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6E39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98.36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5F3B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95.26</w:t>
            </w:r>
          </w:p>
        </w:tc>
      </w:tr>
      <w:tr w:rsidR="002F4D89" w:rsidRPr="002F4D89" w14:paraId="05564BE7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AE6A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DL.1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0798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12.08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3F5F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80542294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07D6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12081344100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8468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FFB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63.94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CD25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D482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94.08</w:t>
            </w:r>
          </w:p>
        </w:tc>
      </w:tr>
      <w:tr w:rsidR="002F4D89" w:rsidRPr="002F4D89" w14:paraId="7D1F0A46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A8BD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DL.2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2EC4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12.34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E41D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82246566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0D93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12336984900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982A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5DD3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63.85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468B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97.91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0FC6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94.18</w:t>
            </w:r>
          </w:p>
        </w:tc>
      </w:tr>
      <w:tr w:rsidR="002F4D89" w:rsidRPr="002F4D89" w14:paraId="50C38EF0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A14F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DL.3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42DF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12.23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4207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81535110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E56D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12230266500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729C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9F0A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64.36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16C0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A98C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94.07</w:t>
            </w:r>
          </w:p>
        </w:tc>
      </w:tr>
      <w:tr w:rsidR="002F4D89" w:rsidRPr="002F4D89" w14:paraId="71FEDB02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F711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FX.1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177E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13.69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109B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91266842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EB1F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13690026300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ED7C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9C9B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C16B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0753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94.08</w:t>
            </w:r>
          </w:p>
        </w:tc>
      </w:tr>
      <w:tr w:rsidR="002F4D89" w:rsidRPr="002F4D89" w14:paraId="1584B949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4E15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FX.2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501E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698B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85343740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E6FE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12801561000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408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D4C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64.18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8D0E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97.94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3BB4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94.27</w:t>
            </w:r>
          </w:p>
        </w:tc>
      </w:tr>
      <w:tr w:rsidR="002F4D89" w:rsidRPr="002F4D89" w14:paraId="5213AA1F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4F03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FX.3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0983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12.83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C6A3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85507122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CF7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12826068300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DC4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B221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64.34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7190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98.06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8117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94.61</w:t>
            </w:r>
          </w:p>
        </w:tc>
      </w:tr>
      <w:tr w:rsidR="002F4D89" w:rsidRPr="002F4D89" w14:paraId="43BFE2A4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24CA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HDT.1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3003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10.85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B8F7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72304392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B105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10845658800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E79C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191A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63.24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E1B9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97.84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490B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93.96</w:t>
            </w:r>
          </w:p>
        </w:tc>
      </w:tr>
      <w:tr w:rsidR="002F4D89" w:rsidRPr="002F4D89" w14:paraId="3337C514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68F9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HDT.2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F377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11.7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EF4F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78006954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89EC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11701043100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0A8E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BEFE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62.44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EFF7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97.7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AE81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93.63</w:t>
            </w:r>
          </w:p>
        </w:tc>
      </w:tr>
      <w:tr w:rsidR="002F4D89" w:rsidRPr="002F4D89" w14:paraId="282AEBD9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0659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HDT.3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6E73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11.94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1F9C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79620646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859B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11943096900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6256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4F60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60.97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EFA5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97.92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7350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94.14</w:t>
            </w:r>
          </w:p>
        </w:tc>
      </w:tr>
      <w:tr w:rsidR="002F4D89" w:rsidRPr="002F4D89" w14:paraId="2404060E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6992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MX.1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F602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12.53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8042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83553110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4BD3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12532966500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BA76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295C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62.65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9C2D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98.04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3DAF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94.38</w:t>
            </w:r>
          </w:p>
        </w:tc>
      </w:tr>
      <w:tr w:rsidR="002F4D89" w:rsidRPr="002F4D89" w14:paraId="1AA10286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9162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MX.2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3086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11.17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5CFB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74453044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DEB0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11167956600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E660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DD9E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61.6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CB94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97.77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D7EA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93.8</w:t>
            </w:r>
          </w:p>
        </w:tc>
      </w:tr>
      <w:tr w:rsidR="002F4D89" w:rsidRPr="002F4D89" w14:paraId="7D2213D8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A7C1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MX.3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734A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CC52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82683192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3A5F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12402478800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2847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0A89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62.37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171B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98.26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45BC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94.96</w:t>
            </w:r>
          </w:p>
        </w:tc>
      </w:tr>
      <w:tr w:rsidR="002F4D89" w:rsidRPr="002F4D89" w14:paraId="3359F103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03FE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GG.1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0534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12.76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7231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85095326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9AC2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12764298900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D3D1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E542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64.85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04FF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875B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93.98</w:t>
            </w:r>
          </w:p>
        </w:tc>
      </w:tr>
      <w:tr w:rsidR="002F4D89" w:rsidRPr="002F4D89" w14:paraId="6279F975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FC4A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GG.2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7F5D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12.19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FE5C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81275762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F73B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12191364300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7EF1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BC5C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63.47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04D4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97.88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13D5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94.09</w:t>
            </w:r>
          </w:p>
        </w:tc>
      </w:tr>
      <w:tr w:rsidR="002F4D89" w:rsidRPr="002F4D89" w14:paraId="0158CFF2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3DDB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GG.3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D71A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11.78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DC1C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78531536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EB16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11779730400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71C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F78C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A143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616E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93.93</w:t>
            </w:r>
          </w:p>
        </w:tc>
      </w:tr>
      <w:tr w:rsidR="002F4D89" w:rsidRPr="002F4D89" w14:paraId="1BE643F4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E235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ML.1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EDC2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13.08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0D32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87218392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088B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13082758800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95AE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0.00432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2016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63.98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C94F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98.15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B018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94.63</w:t>
            </w:r>
          </w:p>
        </w:tc>
      </w:tr>
      <w:tr w:rsidR="002F4D89" w:rsidRPr="002F4D89" w14:paraId="71692F56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9AC0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ML.2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A425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15.55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FF8B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103656100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5810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15548415000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325B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0.00439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B686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004D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771E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94.4</w:t>
            </w:r>
          </w:p>
        </w:tc>
      </w:tr>
      <w:tr w:rsidR="002F4D89" w:rsidRPr="002F4D89" w14:paraId="0FB6E371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9EB9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ML.3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F77F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AFC0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88641944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4621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13296291600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36D8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0.0043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EEE0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F402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98.19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D642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94.72</w:t>
            </w:r>
          </w:p>
        </w:tc>
      </w:tr>
      <w:tr w:rsidR="002F4D89" w:rsidRPr="002F4D89" w14:paraId="1FB70DC9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0104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AL.1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E91A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5626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88638876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C8A2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13295831400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D666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EE5B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ED1C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97.88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3942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94.14</w:t>
            </w:r>
          </w:p>
        </w:tc>
      </w:tr>
      <w:tr w:rsidR="002F4D89" w:rsidRPr="002F4D89" w14:paraId="4710FA3A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8904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AL.2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4508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13.73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24F9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91537620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43A0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13730643000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421F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9179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63.79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AE18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97.87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B0AF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94.09</w:t>
            </w:r>
          </w:p>
        </w:tc>
      </w:tr>
      <w:tr w:rsidR="002F4D89" w:rsidRPr="002F4D89" w14:paraId="12FEDC5F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C620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AL.3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89F8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13.56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CA58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90368240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721A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13555236000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3FF2E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161E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63.22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68F4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98.02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24F0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94.48</w:t>
            </w:r>
          </w:p>
        </w:tc>
      </w:tr>
      <w:tr w:rsidR="002F4D89" w:rsidRPr="002F4D89" w14:paraId="4BD13A5C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8E2A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XSBN.1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C1F1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11.61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0DFC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77379530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6119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11606929500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D931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0ACE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60.75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5E1B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97.98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06A7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94.27</w:t>
            </w:r>
          </w:p>
        </w:tc>
      </w:tr>
      <w:tr w:rsidR="002F4D89" w:rsidRPr="002F4D89" w14:paraId="4A7FEB37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8C14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XSBN.2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A885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12.73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C83F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84879412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03E5A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12731911800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4DA7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CC91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61.33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A448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97.79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2CC9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93.84</w:t>
            </w:r>
          </w:p>
        </w:tc>
      </w:tr>
      <w:tr w:rsidR="002F4D89" w:rsidRPr="002F4D89" w14:paraId="09E477A8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F6A8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XSBN.3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6BD2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12.8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40BA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85335556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13C7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12800333400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8D5A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0.00007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850C3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61.08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F296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4F33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94.09</w:t>
            </w:r>
          </w:p>
        </w:tc>
      </w:tr>
      <w:tr w:rsidR="002F4D89" w:rsidRPr="002F4D89" w14:paraId="7997AE4A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F0B4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JFL.1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F57F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14.31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E5DA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95397404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C592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14309610600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482D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0.00441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C0D87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63.72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FE05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97.95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D490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94.33</w:t>
            </w:r>
          </w:p>
        </w:tc>
      </w:tr>
      <w:tr w:rsidR="002F4D89" w:rsidRPr="002F4D89" w14:paraId="4E4DE4FE" w14:textId="77777777" w:rsidTr="001978B2">
        <w:trPr>
          <w:trHeight w:val="276"/>
          <w:jc w:val="center"/>
        </w:trPr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64CC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JFL.2</w:t>
            </w: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C974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13.64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3897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90928246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D161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13639236900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60A6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0.00427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9461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64.16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3B1B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98.09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456A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94.63</w:t>
            </w:r>
          </w:p>
        </w:tc>
      </w:tr>
      <w:tr w:rsidR="002F4D89" w:rsidRPr="002F4D89" w14:paraId="67AC91B7" w14:textId="77777777" w:rsidTr="001978B2">
        <w:trPr>
          <w:trHeight w:val="288"/>
          <w:jc w:val="center"/>
        </w:trPr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56BC51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JFL.3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833350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544D4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89968786</w:t>
            </w:r>
          </w:p>
        </w:tc>
        <w:tc>
          <w:tcPr>
            <w:tcW w:w="18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25154C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13495317900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AEFE84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0.00431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66FC2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64.16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E5053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97.98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6EC86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kern w:val="0"/>
                <w:sz w:val="22"/>
              </w:rPr>
              <w:t>94.38</w:t>
            </w:r>
          </w:p>
        </w:tc>
      </w:tr>
      <w:tr w:rsidR="002F4D89" w:rsidRPr="002F4D89" w14:paraId="125E30E8" w14:textId="77777777" w:rsidTr="001978B2">
        <w:trPr>
          <w:trHeight w:val="812"/>
          <w:jc w:val="center"/>
        </w:trPr>
        <w:tc>
          <w:tcPr>
            <w:tcW w:w="115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625F0CCB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sz w:val="22"/>
              </w:rPr>
              <w:t>Mean</w:t>
            </w:r>
            <w:r w:rsidRPr="002F4D89">
              <w:rPr>
                <w:rFonts w:ascii="Times New Roman" w:eastAsia="等线" w:hAnsi="Times New Roman" w:cs="Times New Roman"/>
                <w:b/>
                <w:bCs/>
                <w:sz w:val="22"/>
              </w:rPr>
              <w:br/>
              <w:t>(standard deviation)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37AB67D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sz w:val="22"/>
              </w:rPr>
              <w:t>12.71</w:t>
            </w:r>
            <w:r w:rsidRPr="002F4D89">
              <w:rPr>
                <w:rFonts w:ascii="Times New Roman" w:eastAsia="等线" w:hAnsi="Times New Roman" w:cs="Times New Roman"/>
                <w:sz w:val="22"/>
              </w:rPr>
              <w:br/>
              <w:t>(0.18)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45B7C515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sz w:val="22"/>
              </w:rPr>
              <w:t>84714696.27</w:t>
            </w:r>
            <w:r w:rsidRPr="002F4D89">
              <w:rPr>
                <w:rFonts w:ascii="Times New Roman" w:eastAsia="等线" w:hAnsi="Times New Roman" w:cs="Times New Roman"/>
                <w:sz w:val="22"/>
              </w:rPr>
              <w:br/>
              <w:t>(1177671.06)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6109138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sz w:val="22"/>
              </w:rPr>
              <w:t>12707204440</w:t>
            </w:r>
            <w:r w:rsidRPr="002F4D89">
              <w:rPr>
                <w:rFonts w:ascii="Times New Roman" w:eastAsia="等线" w:hAnsi="Times New Roman" w:cs="Times New Roman"/>
                <w:sz w:val="22"/>
              </w:rPr>
              <w:br/>
              <w:t>(176650659.37)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49FDBF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sz w:val="22"/>
              </w:rPr>
              <w:t>0.00092</w:t>
            </w:r>
            <w:r w:rsidRPr="002F4D89">
              <w:rPr>
                <w:rFonts w:ascii="Times New Roman" w:eastAsia="等线" w:hAnsi="Times New Roman" w:cs="Times New Roman"/>
                <w:sz w:val="22"/>
              </w:rPr>
              <w:br/>
              <w:t>(0.00032)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3C6B5FF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sz w:val="22"/>
              </w:rPr>
              <w:t>63.29</w:t>
            </w:r>
            <w:r w:rsidRPr="002F4D89">
              <w:rPr>
                <w:rFonts w:ascii="Times New Roman" w:eastAsia="等线" w:hAnsi="Times New Roman" w:cs="Times New Roman"/>
                <w:sz w:val="22"/>
              </w:rPr>
              <w:br/>
              <w:t>(0.21)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2940EFF9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sz w:val="22"/>
              </w:rPr>
              <w:t>97.95</w:t>
            </w:r>
            <w:r w:rsidRPr="002F4D89">
              <w:rPr>
                <w:rFonts w:ascii="Times New Roman" w:eastAsia="等线" w:hAnsi="Times New Roman" w:cs="Times New Roman"/>
                <w:sz w:val="22"/>
              </w:rPr>
              <w:br/>
              <w:t>(0.03)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B42F282" w14:textId="77777777" w:rsidR="001978B2" w:rsidRPr="002F4D89" w:rsidRDefault="001978B2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sz w:val="22"/>
              </w:rPr>
              <w:t>94.26</w:t>
            </w:r>
            <w:r w:rsidRPr="002F4D89">
              <w:rPr>
                <w:rFonts w:ascii="Times New Roman" w:eastAsia="等线" w:hAnsi="Times New Roman" w:cs="Times New Roman"/>
                <w:sz w:val="22"/>
              </w:rPr>
              <w:br/>
              <w:t>(0.06)</w:t>
            </w:r>
          </w:p>
        </w:tc>
      </w:tr>
    </w:tbl>
    <w:p w14:paraId="1DDBEA8F" w14:textId="619685E3" w:rsidR="00D524BE" w:rsidRPr="002F4D89" w:rsidRDefault="00997FEE" w:rsidP="00D524BE">
      <w:pPr>
        <w:ind w:firstLineChars="100" w:firstLine="240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2F4D89">
        <w:rPr>
          <w:rFonts w:ascii="Times New Roman" w:eastAsia="等线" w:hAnsi="Times New Roman" w:cs="Times New Roman"/>
          <w:kern w:val="0"/>
          <w:sz w:val="24"/>
          <w:szCs w:val="24"/>
        </w:rPr>
        <w:t>N (%) represents the p</w:t>
      </w:r>
      <w:bookmarkStart w:id="12" w:name="_GoBack"/>
      <w:bookmarkEnd w:id="12"/>
      <w:r w:rsidRPr="002F4D89">
        <w:rPr>
          <w:rFonts w:ascii="Times New Roman" w:eastAsia="等线" w:hAnsi="Times New Roman" w:cs="Times New Roman"/>
          <w:kern w:val="0"/>
          <w:sz w:val="24"/>
          <w:szCs w:val="24"/>
        </w:rPr>
        <w:t>roportion of fuzzy bases to the total number of bases; GC (%) refers to the GC content, which is the proportion of G and C bases to the total number of bases; Q20 (%) and Q30 (%) represent the proportion of bases with an accuracy of over 99% and 99.9%, respectively, to the total number of bases.</w:t>
      </w:r>
      <w:bookmarkEnd w:id="11"/>
      <w:r w:rsidR="00D524BE" w:rsidRPr="002F4D89">
        <w:rPr>
          <w:rFonts w:ascii="Times New Roman" w:eastAsia="等线" w:hAnsi="Times New Roman" w:cs="Times New Roman"/>
          <w:kern w:val="0"/>
          <w:sz w:val="24"/>
          <w:szCs w:val="24"/>
        </w:rPr>
        <w:br w:type="page"/>
      </w:r>
    </w:p>
    <w:p w14:paraId="0E5A6BA3" w14:textId="77777777" w:rsidR="00D524BE" w:rsidRPr="002F4D89" w:rsidRDefault="00D524BE" w:rsidP="00D524BE">
      <w:pPr>
        <w:jc w:val="left"/>
        <w:rPr>
          <w:rFonts w:ascii="Times New Roman" w:hAnsi="Times New Roman" w:cs="Times New Roman"/>
          <w:sz w:val="24"/>
          <w:szCs w:val="24"/>
        </w:rPr>
      </w:pPr>
      <w:bookmarkStart w:id="13" w:name="_Hlk183789761"/>
      <w:r w:rsidRPr="002F4D89">
        <w:rPr>
          <w:rFonts w:ascii="Times New Roman" w:hAnsi="Times New Roman" w:cs="Times New Roman"/>
          <w:b/>
          <w:sz w:val="24"/>
          <w:szCs w:val="24"/>
        </w:rPr>
        <w:lastRenderedPageBreak/>
        <w:t>Supplementary</w:t>
      </w:r>
      <w:r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 xml:space="preserve"> Table 8 Normal distribution test</w:t>
      </w:r>
      <w:r w:rsidRPr="002F4D89">
        <w:rPr>
          <w:rFonts w:ascii="Times New Roman" w:hAnsi="Times New Roman" w:cs="Times New Roman"/>
        </w:rPr>
        <w:t xml:space="preserve"> </w:t>
      </w:r>
      <w:r w:rsidRPr="002F4D89">
        <w:rPr>
          <w:rFonts w:ascii="Times New Roman" w:eastAsia="等线" w:hAnsi="Times New Roman" w:cs="Times New Roman"/>
          <w:b/>
          <w:kern w:val="0"/>
          <w:sz w:val="24"/>
          <w:szCs w:val="24"/>
        </w:rPr>
        <w:t>of the data.</w:t>
      </w:r>
    </w:p>
    <w:tbl>
      <w:tblPr>
        <w:tblW w:w="6379" w:type="dxa"/>
        <w:jc w:val="center"/>
        <w:tblLook w:val="04A0" w:firstRow="1" w:lastRow="0" w:firstColumn="1" w:lastColumn="0" w:noHBand="0" w:noVBand="1"/>
      </w:tblPr>
      <w:tblGrid>
        <w:gridCol w:w="2269"/>
        <w:gridCol w:w="1417"/>
        <w:gridCol w:w="1418"/>
        <w:gridCol w:w="1275"/>
      </w:tblGrid>
      <w:tr w:rsidR="002F4D89" w:rsidRPr="002F4D89" w14:paraId="27BDEDDA" w14:textId="77777777" w:rsidTr="00546880">
        <w:trPr>
          <w:trHeight w:val="372"/>
          <w:jc w:val="center"/>
        </w:trPr>
        <w:tc>
          <w:tcPr>
            <w:tcW w:w="226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bookmarkEnd w:id="13"/>
          <w:p w14:paraId="3DE00948" w14:textId="77777777" w:rsidR="00D524BE" w:rsidRPr="002F4D89" w:rsidRDefault="00D524BE" w:rsidP="00546880">
            <w:pPr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 xml:space="preserve">　</w:t>
            </w:r>
          </w:p>
        </w:tc>
        <w:tc>
          <w:tcPr>
            <w:tcW w:w="4110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D0EA6B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Shapiro-Wilk</w:t>
            </w:r>
          </w:p>
        </w:tc>
      </w:tr>
      <w:tr w:rsidR="002F4D89" w:rsidRPr="002F4D89" w14:paraId="4693FBD3" w14:textId="77777777" w:rsidTr="00546880">
        <w:trPr>
          <w:trHeight w:val="348"/>
          <w:jc w:val="center"/>
        </w:trPr>
        <w:tc>
          <w:tcPr>
            <w:tcW w:w="226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C5A9C03" w14:textId="77777777" w:rsidR="00D524BE" w:rsidRPr="002F4D89" w:rsidRDefault="00D524BE" w:rsidP="00546880">
            <w:pPr>
              <w:jc w:val="left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7B1FF46E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Statistics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13F11BE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df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23C7E47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Sig.</w:t>
            </w:r>
          </w:p>
        </w:tc>
      </w:tr>
      <w:tr w:rsidR="002F4D89" w:rsidRPr="002F4D89" w14:paraId="7450DD8B" w14:textId="77777777" w:rsidTr="00546880">
        <w:trPr>
          <w:trHeight w:val="288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30A4A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BD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29235D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C3E5CF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F81095B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0.372</w:t>
            </w:r>
          </w:p>
        </w:tc>
      </w:tr>
      <w:tr w:rsidR="002F4D89" w:rsidRPr="002F4D89" w14:paraId="698B1F9D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501681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pH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7C3A30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D12FCA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22FE8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0.91</w:t>
            </w:r>
          </w:p>
        </w:tc>
      </w:tr>
      <w:tr w:rsidR="002F4D89" w:rsidRPr="002F4D89" w14:paraId="5DC0553C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48A813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SOC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36492CF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460C1A1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EF0FA5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0.808</w:t>
            </w:r>
          </w:p>
        </w:tc>
      </w:tr>
      <w:tr w:rsidR="002F4D89" w:rsidRPr="002F4D89" w14:paraId="529813AC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92CE2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TN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8FB11C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0.777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E5927A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3118FB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0.061</w:t>
            </w:r>
          </w:p>
        </w:tc>
      </w:tr>
      <w:tr w:rsidR="002F4D89" w:rsidRPr="002F4D89" w14:paraId="590E97B6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79A0F" w14:textId="6FB64F01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labile C</w:t>
            </w:r>
            <w:r w:rsidR="002C080B"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 xml:space="preserve"> </w:t>
            </w: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1DEC7F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067CB6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EB0AEA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0.446</w:t>
            </w:r>
          </w:p>
        </w:tc>
      </w:tr>
      <w:tr w:rsidR="002F4D89" w:rsidRPr="002F4D89" w14:paraId="55AD9B55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DEFFC1" w14:textId="4E3F70AE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Recalcitrant C</w:t>
            </w:r>
            <w:r w:rsidR="002C080B"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 xml:space="preserve"> </w:t>
            </w: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(%)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9065266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93F13E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9A975D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0.446</w:t>
            </w:r>
          </w:p>
        </w:tc>
      </w:tr>
      <w:tr w:rsidR="002F4D89" w:rsidRPr="002F4D89" w14:paraId="29625BE7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2CEFD6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Alky 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F9A40E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17999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6BD1F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0.224</w:t>
            </w:r>
          </w:p>
        </w:tc>
      </w:tr>
      <w:tr w:rsidR="002F4D89" w:rsidRPr="002F4D89" w14:paraId="45D0B15B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6C73BA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O-alkyl 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A07300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A6884F8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C1D9E3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0.373</w:t>
            </w:r>
          </w:p>
        </w:tc>
      </w:tr>
      <w:tr w:rsidR="002F4D89" w:rsidRPr="002F4D89" w14:paraId="0426DA8B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30CC5E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A/O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51D29F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DF86ED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C4813A7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0.376</w:t>
            </w:r>
          </w:p>
        </w:tc>
      </w:tr>
      <w:tr w:rsidR="002F4D89" w:rsidRPr="002F4D89" w14:paraId="21988298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9AB70C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Aromatic 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6D3C2D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4AA44A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3182D8F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0.737</w:t>
            </w:r>
          </w:p>
        </w:tc>
      </w:tr>
      <w:tr w:rsidR="002F4D89" w:rsidRPr="002F4D89" w14:paraId="049AA881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D6CB2C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Carboxy 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3D3B8A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921EDFC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B38FA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0.438</w:t>
            </w:r>
          </w:p>
        </w:tc>
      </w:tr>
      <w:tr w:rsidR="002F4D89" w:rsidRPr="002F4D89" w14:paraId="49B80F6E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3EFE3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Carbonyl 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AB0A93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0.983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C182A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5BDB43B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0.752</w:t>
            </w:r>
          </w:p>
        </w:tc>
      </w:tr>
      <w:tr w:rsidR="002F4D89" w:rsidRPr="002F4D89" w14:paraId="78D2AC1B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34BA31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MBC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D7AB5D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6D5E626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EB3811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0.119</w:t>
            </w:r>
          </w:p>
        </w:tc>
      </w:tr>
      <w:tr w:rsidR="002F4D89" w:rsidRPr="002F4D89" w14:paraId="128CA846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217009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qCO2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D3D639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FCE1117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F7264A9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0.882</w:t>
            </w:r>
          </w:p>
        </w:tc>
      </w:tr>
      <w:tr w:rsidR="002F4D89" w:rsidRPr="002F4D89" w14:paraId="233DD3D0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204917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GH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6A0D20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A5DB6B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FDF43EE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0.616</w:t>
            </w:r>
          </w:p>
        </w:tc>
      </w:tr>
      <w:tr w:rsidR="002F4D89" w:rsidRPr="002F4D89" w14:paraId="30F2AAEE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F38E95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AA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BB1B090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ACF5443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EE060E9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0.361</w:t>
            </w:r>
          </w:p>
        </w:tc>
      </w:tr>
      <w:tr w:rsidR="002F4D89" w:rsidRPr="002F4D89" w14:paraId="000C9D21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942FAB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cellulose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7F5B0B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0.831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788AD5A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16F25DE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0.191</w:t>
            </w:r>
          </w:p>
        </w:tc>
      </w:tr>
      <w:tr w:rsidR="002F4D89" w:rsidRPr="002F4D89" w14:paraId="335BDAB1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F4A88B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hemicellulose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F2C720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ECDC3A9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6D7E43D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0.549</w:t>
            </w:r>
          </w:p>
        </w:tc>
      </w:tr>
      <w:tr w:rsidR="002F4D89" w:rsidRPr="002F4D89" w14:paraId="61EBB026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8CAB" w14:textId="62F84A74" w:rsidR="00D524BE" w:rsidRPr="002F4D89" w:rsidRDefault="00415E8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lignin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8DE6A32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79CAD1F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0AA5780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0.536</w:t>
            </w:r>
          </w:p>
        </w:tc>
      </w:tr>
      <w:tr w:rsidR="002F4D89" w:rsidRPr="002F4D89" w14:paraId="08E6C18D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D19C2A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glucans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960C27C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0.875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011F6F9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C3C85D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0.31</w:t>
            </w:r>
          </w:p>
        </w:tc>
      </w:tr>
      <w:tr w:rsidR="002F4D89" w:rsidRPr="002F4D89" w14:paraId="0E4952A6" w14:textId="77777777" w:rsidTr="00546880">
        <w:trPr>
          <w:trHeight w:val="276"/>
          <w:jc w:val="center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9C0628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chitin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7A4EE6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0.983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D5A6591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FF75374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0.75</w:t>
            </w:r>
          </w:p>
        </w:tc>
      </w:tr>
      <w:tr w:rsidR="002F4D89" w:rsidRPr="002F4D89" w14:paraId="5681F1D8" w14:textId="77777777" w:rsidTr="00546880">
        <w:trPr>
          <w:trHeight w:val="288"/>
          <w:jc w:val="center"/>
        </w:trPr>
        <w:tc>
          <w:tcPr>
            <w:tcW w:w="226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2DF4650D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 w:rsidRPr="002F4D89"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  <w:t>peptidoglycan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</w:tcPr>
          <w:p w14:paraId="13D566C9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0.848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</w:tcPr>
          <w:p w14:paraId="7CD4F64C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</w:tcPr>
          <w:p w14:paraId="10F9B42E" w14:textId="77777777" w:rsidR="00D524BE" w:rsidRPr="002F4D89" w:rsidRDefault="00D524BE" w:rsidP="00546880">
            <w:pPr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 w:rsidRPr="002F4D89">
              <w:rPr>
                <w:rFonts w:ascii="Times New Roman" w:hAnsi="Times New Roman" w:cs="Times New Roman"/>
              </w:rPr>
              <w:t>0.236</w:t>
            </w:r>
          </w:p>
        </w:tc>
      </w:tr>
    </w:tbl>
    <w:p w14:paraId="1A681007" w14:textId="28839BB8" w:rsidR="00D758E7" w:rsidRPr="002F4D89" w:rsidRDefault="00D524BE" w:rsidP="00D524BE">
      <w:pPr>
        <w:widowControl/>
        <w:jc w:val="left"/>
        <w:rPr>
          <w:rFonts w:ascii="Times New Roman" w:eastAsia="等线" w:hAnsi="Times New Roman" w:cs="Times New Roman"/>
          <w:kern w:val="0"/>
          <w:sz w:val="24"/>
          <w:szCs w:val="24"/>
        </w:rPr>
      </w:pPr>
      <w:r w:rsidRPr="002F4D89">
        <w:rPr>
          <w:rFonts w:ascii="Times New Roman" w:eastAsia="等线" w:hAnsi="Times New Roman" w:cs="Times New Roman"/>
          <w:kern w:val="0"/>
          <w:sz w:val="24"/>
          <w:szCs w:val="24"/>
        </w:rPr>
        <w:br w:type="page"/>
      </w:r>
    </w:p>
    <w:p w14:paraId="684150F2" w14:textId="1BC2C458" w:rsidR="0049725E" w:rsidRPr="002F4D89" w:rsidRDefault="00DE77E9" w:rsidP="00E61247">
      <w:pPr>
        <w:jc w:val="center"/>
        <w:rPr>
          <w:rFonts w:ascii="Times New Roman" w:hAnsi="Times New Roman" w:cs="Times New Roman"/>
          <w:b/>
          <w:sz w:val="22"/>
        </w:rPr>
      </w:pPr>
      <w:bookmarkStart w:id="14" w:name="_Hlk183005238"/>
      <w:r>
        <w:rPr>
          <w:rFonts w:ascii="Times New Roman" w:hAnsi="Times New Roman" w:cs="Times New Roman"/>
          <w:b/>
          <w:noProof/>
          <w:sz w:val="22"/>
        </w:rPr>
        <w:lastRenderedPageBreak/>
        <w:drawing>
          <wp:inline distT="0" distB="0" distL="0" distR="0" wp14:anchorId="19F32289" wp14:editId="4A75D361">
            <wp:extent cx="5278120" cy="4204970"/>
            <wp:effectExtent l="0" t="0" r="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L00300-CJR-Fig.S1-20250415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420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A1FDB" w14:textId="29ADE6E3" w:rsidR="0025203D" w:rsidRPr="002F4D89" w:rsidRDefault="0049725E" w:rsidP="00D524BE">
      <w:pPr>
        <w:spacing w:line="360" w:lineRule="auto"/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sz w:val="22"/>
        </w:rPr>
        <w:t xml:space="preserve">Fig. S1 </w:t>
      </w:r>
      <w:r w:rsidR="009F7780" w:rsidRPr="002F4D89">
        <w:rPr>
          <w:rFonts w:ascii="Times New Roman" w:hAnsi="Times New Roman" w:cs="Times New Roman"/>
          <w:b/>
          <w:sz w:val="22"/>
        </w:rPr>
        <w:t>The map of sampling sites in our study.</w:t>
      </w:r>
      <w:r w:rsidRPr="002F4D89">
        <w:rPr>
          <w:rFonts w:ascii="Times New Roman" w:hAnsi="Times New Roman" w:cs="Times New Roman"/>
          <w:b/>
          <w:sz w:val="22"/>
        </w:rPr>
        <w:t xml:space="preserve"> </w:t>
      </w:r>
      <w:bookmarkEnd w:id="14"/>
      <w:r w:rsidR="00DE77E9" w:rsidRPr="00DE77E9">
        <w:rPr>
          <w:rFonts w:ascii="Times New Roman" w:hAnsi="Times New Roman" w:cs="Times New Roman" w:hint="eastAsia"/>
          <w:b/>
          <w:sz w:val="22"/>
        </w:rPr>
        <w:t>审图号：</w:t>
      </w:r>
      <w:r w:rsidR="00DE77E9" w:rsidRPr="00DE77E9">
        <w:rPr>
          <w:rFonts w:ascii="Times New Roman" w:hAnsi="Times New Roman" w:cs="Times New Roman"/>
          <w:b/>
          <w:sz w:val="22"/>
        </w:rPr>
        <w:t>GS</w:t>
      </w:r>
      <w:r w:rsidR="00DE77E9" w:rsidRPr="00DE77E9">
        <w:rPr>
          <w:rFonts w:ascii="Times New Roman" w:hAnsi="Times New Roman" w:cs="Times New Roman"/>
          <w:b/>
          <w:sz w:val="22"/>
        </w:rPr>
        <w:t>京（</w:t>
      </w:r>
      <w:r w:rsidR="00DE77E9" w:rsidRPr="00DE77E9">
        <w:rPr>
          <w:rFonts w:ascii="Times New Roman" w:hAnsi="Times New Roman" w:cs="Times New Roman"/>
          <w:b/>
          <w:sz w:val="22"/>
        </w:rPr>
        <w:t>2025</w:t>
      </w:r>
      <w:r w:rsidR="00DE77E9" w:rsidRPr="00DE77E9">
        <w:rPr>
          <w:rFonts w:ascii="Times New Roman" w:hAnsi="Times New Roman" w:cs="Times New Roman"/>
          <w:b/>
          <w:sz w:val="22"/>
        </w:rPr>
        <w:t>）</w:t>
      </w:r>
      <w:r w:rsidR="00DE77E9" w:rsidRPr="00DE77E9">
        <w:rPr>
          <w:rFonts w:ascii="Times New Roman" w:hAnsi="Times New Roman" w:cs="Times New Roman"/>
          <w:b/>
          <w:sz w:val="22"/>
        </w:rPr>
        <w:t>0816</w:t>
      </w:r>
      <w:r w:rsidR="00DE77E9" w:rsidRPr="00DE77E9">
        <w:rPr>
          <w:rFonts w:ascii="Times New Roman" w:hAnsi="Times New Roman" w:cs="Times New Roman"/>
          <w:b/>
          <w:sz w:val="22"/>
        </w:rPr>
        <w:t>号</w:t>
      </w:r>
    </w:p>
    <w:p w14:paraId="411A4881" w14:textId="77777777" w:rsidR="00D524BE" w:rsidRPr="002F4D89" w:rsidRDefault="00D524BE" w:rsidP="00D4481E">
      <w:pPr>
        <w:rPr>
          <w:rFonts w:ascii="Times New Roman" w:hAnsi="Times New Roman" w:cs="Times New Roman"/>
          <w:b/>
          <w:sz w:val="22"/>
        </w:rPr>
      </w:pPr>
    </w:p>
    <w:p w14:paraId="6D091D6F" w14:textId="77777777" w:rsidR="0025203D" w:rsidRPr="002F4D89" w:rsidRDefault="0025203D" w:rsidP="00D4481E">
      <w:pPr>
        <w:rPr>
          <w:rFonts w:ascii="Times New Roman" w:hAnsi="Times New Roman" w:cs="Times New Roman"/>
          <w:b/>
          <w:sz w:val="22"/>
        </w:rPr>
      </w:pPr>
    </w:p>
    <w:p w14:paraId="65508AE0" w14:textId="77777777" w:rsidR="0049725E" w:rsidRPr="002F4D89" w:rsidRDefault="000F311F" w:rsidP="00D4481E">
      <w:pPr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noProof/>
          <w:sz w:val="22"/>
        </w:rPr>
        <w:drawing>
          <wp:inline distT="0" distB="0" distL="0" distR="0" wp14:anchorId="501A9873" wp14:editId="483640F2">
            <wp:extent cx="5397751" cy="2472266"/>
            <wp:effectExtent l="0" t="0" r="0" b="4445"/>
            <wp:docPr id="3" name="图片 3" descr="F:\第五篇酶活性文章\图形制作\图片排序\Graph1(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第五篇酶活性文章\图形制作\图片排序\Graph1(1)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30" b="5466"/>
                    <a:stretch/>
                  </pic:blipFill>
                  <pic:spPr bwMode="auto">
                    <a:xfrm>
                      <a:off x="0" y="0"/>
                      <a:ext cx="5399264" cy="247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6BEAD6" w14:textId="3AF1E852" w:rsidR="00C42566" w:rsidRPr="002F4D89" w:rsidRDefault="0025203D" w:rsidP="00D4481E">
      <w:pPr>
        <w:rPr>
          <w:rFonts w:ascii="Times New Roman" w:hAnsi="Times New Roman" w:cs="Times New Roman"/>
          <w:bCs/>
          <w:sz w:val="22"/>
        </w:rPr>
      </w:pPr>
      <w:r w:rsidRPr="002F4D89">
        <w:rPr>
          <w:rFonts w:ascii="Times New Roman" w:hAnsi="Times New Roman" w:cs="Times New Roman"/>
          <w:b/>
          <w:sz w:val="22"/>
        </w:rPr>
        <w:t>Fig.</w:t>
      </w:r>
      <w:r w:rsidR="008237B7" w:rsidRPr="002F4D89">
        <w:rPr>
          <w:rFonts w:ascii="Times New Roman" w:hAnsi="Times New Roman" w:cs="Times New Roman"/>
          <w:b/>
          <w:sz w:val="22"/>
        </w:rPr>
        <w:t xml:space="preserve"> </w:t>
      </w:r>
      <w:r w:rsidRPr="002F4D89">
        <w:rPr>
          <w:rFonts w:ascii="Times New Roman" w:hAnsi="Times New Roman" w:cs="Times New Roman"/>
          <w:b/>
          <w:sz w:val="22"/>
        </w:rPr>
        <w:t>S</w:t>
      </w:r>
      <w:r w:rsidR="00FB288D" w:rsidRPr="002F4D89">
        <w:rPr>
          <w:rFonts w:ascii="Times New Roman" w:hAnsi="Times New Roman" w:cs="Times New Roman"/>
          <w:b/>
          <w:sz w:val="22"/>
        </w:rPr>
        <w:t>2</w:t>
      </w:r>
      <w:r w:rsidRPr="002F4D89">
        <w:rPr>
          <w:rFonts w:ascii="Times New Roman" w:hAnsi="Times New Roman" w:cs="Times New Roman"/>
          <w:b/>
          <w:sz w:val="22"/>
        </w:rPr>
        <w:t xml:space="preserve"> </w:t>
      </w:r>
      <w:r w:rsidR="009F7780" w:rsidRPr="002F4D89">
        <w:rPr>
          <w:rFonts w:ascii="Times New Roman" w:hAnsi="Times New Roman" w:cs="Times New Roman"/>
          <w:b/>
          <w:sz w:val="22"/>
        </w:rPr>
        <w:t>Contribution of microbial (bacterial and fungal) phyla to microbial CAZyme genes for microbial glycoside hydrolases (GHs) and auxiliary activities (AAs) in each sample sites.</w:t>
      </w:r>
      <w:r w:rsidR="00C42566" w:rsidRPr="002F4D89">
        <w:rPr>
          <w:rFonts w:ascii="Times New Roman" w:hAnsi="Times New Roman" w:cs="Times New Roman"/>
          <w:b/>
          <w:sz w:val="22"/>
        </w:rPr>
        <w:br w:type="page"/>
      </w:r>
    </w:p>
    <w:p w14:paraId="0A24F032" w14:textId="18662E8B" w:rsidR="00625714" w:rsidRPr="002F4D89" w:rsidRDefault="00625714" w:rsidP="00D4481E">
      <w:pPr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noProof/>
          <w:sz w:val="22"/>
        </w:rPr>
        <w:lastRenderedPageBreak/>
        <w:drawing>
          <wp:inline distT="0" distB="0" distL="0" distR="0" wp14:anchorId="5618033F" wp14:editId="645B1656">
            <wp:extent cx="5278120" cy="3389177"/>
            <wp:effectExtent l="0" t="0" r="0" b="1905"/>
            <wp:docPr id="4" name="图片 4" descr="F:\文章撰写\2020年数据用于撰写文章\中国尺度-激发文章撰写\中国尺度第五篇\图形制作\图片排序\Fig.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文章撰写\2020年数据用于撰写文章\中国尺度-激发文章撰写\中国尺度第五篇\图形制作\图片排序\Fig. 2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38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032ED" w14:textId="66B6E79F" w:rsidR="00555BC6" w:rsidRPr="002F4D89" w:rsidRDefault="00555BC6" w:rsidP="00555BC6">
      <w:pPr>
        <w:rPr>
          <w:rFonts w:ascii="Times New Roman" w:hAnsi="Times New Roman" w:cs="Times New Roman"/>
          <w:bCs/>
          <w:sz w:val="22"/>
        </w:rPr>
      </w:pPr>
      <w:r w:rsidRPr="002F4D89">
        <w:rPr>
          <w:rFonts w:ascii="Times New Roman" w:hAnsi="Times New Roman" w:cs="Times New Roman"/>
          <w:b/>
          <w:sz w:val="22"/>
        </w:rPr>
        <w:t>Fig.</w:t>
      </w:r>
      <w:r w:rsidR="008237B7" w:rsidRPr="002F4D89">
        <w:rPr>
          <w:rFonts w:ascii="Times New Roman" w:hAnsi="Times New Roman" w:cs="Times New Roman"/>
          <w:b/>
          <w:sz w:val="22"/>
        </w:rPr>
        <w:t xml:space="preserve"> </w:t>
      </w:r>
      <w:r w:rsidRPr="002F4D89">
        <w:rPr>
          <w:rFonts w:ascii="Times New Roman" w:hAnsi="Times New Roman" w:cs="Times New Roman"/>
          <w:b/>
          <w:sz w:val="22"/>
        </w:rPr>
        <w:t>S</w:t>
      </w:r>
      <w:r w:rsidR="00FB288D" w:rsidRPr="002F4D89">
        <w:rPr>
          <w:rFonts w:ascii="Times New Roman" w:hAnsi="Times New Roman" w:cs="Times New Roman"/>
          <w:b/>
          <w:sz w:val="22"/>
        </w:rPr>
        <w:t>3</w:t>
      </w:r>
      <w:r w:rsidR="00E716AF" w:rsidRPr="002F4D89">
        <w:rPr>
          <w:rFonts w:ascii="Times New Roman" w:hAnsi="Times New Roman" w:cs="Times New Roman"/>
          <w:b/>
          <w:sz w:val="22"/>
        </w:rPr>
        <w:t xml:space="preserve"> </w:t>
      </w:r>
      <w:r w:rsidR="009F7780" w:rsidRPr="002F4D89">
        <w:rPr>
          <w:rFonts w:ascii="Times New Roman" w:hAnsi="Times New Roman" w:cs="Times New Roman"/>
          <w:b/>
          <w:sz w:val="24"/>
          <w:szCs w:val="24"/>
        </w:rPr>
        <w:t>Contribution of microbial (bacterial and fungal) phyla to microbial CAZyme genes for plant-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7780" w:rsidRPr="002F4D89">
        <w:rPr>
          <w:rFonts w:ascii="Times New Roman" w:hAnsi="Times New Roman" w:cs="Times New Roman"/>
          <w:b/>
          <w:sz w:val="24"/>
          <w:szCs w:val="24"/>
        </w:rPr>
        <w:t>and microbial-derived components decomposition in each sample sites.</w:t>
      </w:r>
      <w:r w:rsidR="009F7780" w:rsidRPr="002F4D89">
        <w:rPr>
          <w:rFonts w:ascii="Times New Roman" w:hAnsi="Times New Roman" w:cs="Times New Roman"/>
          <w:bCs/>
          <w:sz w:val="24"/>
          <w:szCs w:val="24"/>
        </w:rPr>
        <w:t xml:space="preserve"> (a) contribution of microbial (bacterial and fungal) phyla to the plant-derived cellulose decompos</w:t>
      </w:r>
      <w:r w:rsidR="002C080B" w:rsidRPr="002F4D89">
        <w:rPr>
          <w:rFonts w:ascii="Times New Roman" w:hAnsi="Times New Roman" w:cs="Times New Roman"/>
          <w:bCs/>
          <w:sz w:val="24"/>
          <w:szCs w:val="24"/>
        </w:rPr>
        <w:t>i</w:t>
      </w:r>
      <w:r w:rsidR="009F7780" w:rsidRPr="002F4D89">
        <w:rPr>
          <w:rFonts w:ascii="Times New Roman" w:hAnsi="Times New Roman" w:cs="Times New Roman"/>
          <w:bCs/>
          <w:sz w:val="24"/>
          <w:szCs w:val="24"/>
        </w:rPr>
        <w:t>tion; (b) contribution of microbial (bacterial and fungal) phyla to the plant-derived hemicellulose decomposition; (c) contribution of microbial (bacterial and fungal) phyla to the plant-derived lignin decomposition; (d) contribution of microbial (bacterial and fungal) phyla to the bacteria-derived peptidoglycan decomposition; (e) contribution of microbial (bacterial and fungal) phyla to the fungi-derived glucans decomposition; (f)contribution of microbial (bacterial and fungal) phyla to the fungi-derived chitin decomposition.</w:t>
      </w:r>
    </w:p>
    <w:p w14:paraId="7CDA39C6" w14:textId="77777777" w:rsidR="00625714" w:rsidRPr="002F4D89" w:rsidRDefault="00625714" w:rsidP="00D4481E">
      <w:pPr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sz w:val="22"/>
        </w:rPr>
        <w:br w:type="page"/>
      </w:r>
    </w:p>
    <w:p w14:paraId="7774A5FA" w14:textId="1846B42E" w:rsidR="00C42566" w:rsidRPr="002F4D89" w:rsidRDefault="00262137" w:rsidP="00D4481E">
      <w:pPr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noProof/>
          <w:sz w:val="22"/>
        </w:rPr>
        <w:lastRenderedPageBreak/>
        <w:drawing>
          <wp:inline distT="0" distB="0" distL="0" distR="0" wp14:anchorId="785B6A23" wp14:editId="76BC99E3">
            <wp:extent cx="5287433" cy="4190204"/>
            <wp:effectExtent l="0" t="0" r="8890" b="1270"/>
            <wp:docPr id="5" name="图片 5" descr="F:\文章撰写\2020年数据用于撰写文章\中国尺度-激发文章撰写\中国尺度第五篇\图形制作\图片排序\Fig. S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文章撰写\2020年数据用于撰写文章\中国尺度-激发文章撰写\中国尺度第五篇\图形制作\图片排序\Fig. S4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0" b="4952"/>
                    <a:stretch/>
                  </pic:blipFill>
                  <pic:spPr bwMode="auto">
                    <a:xfrm>
                      <a:off x="0" y="0"/>
                      <a:ext cx="5297730" cy="4198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761BA7" w14:textId="796BF275" w:rsidR="00214657" w:rsidRPr="002F4D89" w:rsidRDefault="00214657" w:rsidP="00214657">
      <w:pPr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sz w:val="22"/>
        </w:rPr>
        <w:t>Fig.</w:t>
      </w:r>
      <w:r w:rsidR="008237B7" w:rsidRPr="002F4D89">
        <w:rPr>
          <w:rFonts w:ascii="Times New Roman" w:hAnsi="Times New Roman" w:cs="Times New Roman"/>
          <w:b/>
          <w:sz w:val="22"/>
        </w:rPr>
        <w:t xml:space="preserve"> </w:t>
      </w:r>
      <w:r w:rsidRPr="002F4D89">
        <w:rPr>
          <w:rFonts w:ascii="Times New Roman" w:hAnsi="Times New Roman" w:cs="Times New Roman"/>
          <w:b/>
          <w:sz w:val="22"/>
        </w:rPr>
        <w:t>S</w:t>
      </w:r>
      <w:r w:rsidR="00FB288D" w:rsidRPr="002F4D89">
        <w:rPr>
          <w:rFonts w:ascii="Times New Roman" w:hAnsi="Times New Roman" w:cs="Times New Roman"/>
          <w:b/>
          <w:sz w:val="22"/>
        </w:rPr>
        <w:t>4</w:t>
      </w:r>
      <w:r w:rsidRPr="002F4D89">
        <w:rPr>
          <w:rFonts w:ascii="Times New Roman" w:hAnsi="Times New Roman" w:cs="Times New Roman"/>
          <w:b/>
          <w:sz w:val="22"/>
        </w:rPr>
        <w:t xml:space="preserve"> </w:t>
      </w:r>
      <w:r w:rsidR="009F7780" w:rsidRPr="002F4D89">
        <w:rPr>
          <w:rFonts w:ascii="Times New Roman" w:hAnsi="Times New Roman" w:cs="Times New Roman"/>
          <w:b/>
          <w:sz w:val="24"/>
          <w:szCs w:val="24"/>
        </w:rPr>
        <w:t>Relationship between the abundance of the CAZymes involved in the degradation of plant-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7780" w:rsidRPr="002F4D89">
        <w:rPr>
          <w:rFonts w:ascii="Times New Roman" w:hAnsi="Times New Roman" w:cs="Times New Roman"/>
          <w:b/>
          <w:sz w:val="24"/>
          <w:szCs w:val="24"/>
        </w:rPr>
        <w:t>and microbial-derived components and variability environm</w:t>
      </w:r>
      <w:r w:rsidR="009F7780"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ent </w:t>
      </w:r>
      <w:r w:rsidR="002C080B"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 forest</w:t>
      </w:r>
      <w:r w:rsidR="00702B89" w:rsidRPr="00AD1974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s</w:t>
      </w:r>
      <w:r w:rsidR="002C080B"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across biom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>es</w:t>
      </w:r>
      <w:r w:rsidR="009F7780" w:rsidRPr="002F4D89">
        <w:rPr>
          <w:rFonts w:ascii="Times New Roman" w:hAnsi="Times New Roman" w:cs="Times New Roman"/>
          <w:b/>
          <w:sz w:val="24"/>
          <w:szCs w:val="24"/>
        </w:rPr>
        <w:t>.</w:t>
      </w:r>
    </w:p>
    <w:p w14:paraId="1030216B" w14:textId="43BE5038" w:rsidR="00214657" w:rsidRPr="002F4D89" w:rsidRDefault="00FB288D" w:rsidP="00FB288D">
      <w:pPr>
        <w:widowControl/>
        <w:jc w:val="left"/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sz w:val="22"/>
        </w:rPr>
        <w:br w:type="page"/>
      </w:r>
    </w:p>
    <w:p w14:paraId="31917C36" w14:textId="39D0BA2A" w:rsidR="00FB288D" w:rsidRPr="002F4D89" w:rsidRDefault="00C6673E" w:rsidP="00D4481E">
      <w:pPr>
        <w:rPr>
          <w:rFonts w:ascii="Times New Roman" w:hAnsi="Times New Roman" w:cs="Times New Roman"/>
          <w:b/>
          <w:sz w:val="22"/>
        </w:rPr>
      </w:pPr>
      <w:r w:rsidRPr="002F4D89">
        <w:rPr>
          <w:rFonts w:ascii="Times New Roman" w:hAnsi="Times New Roman" w:cs="Times New Roman"/>
          <w:b/>
          <w:noProof/>
          <w:sz w:val="22"/>
        </w:rPr>
        <w:lastRenderedPageBreak/>
        <w:drawing>
          <wp:inline distT="0" distB="0" distL="0" distR="0" wp14:anchorId="1782BD2B" wp14:editId="596887C8">
            <wp:extent cx="5278120" cy="2893060"/>
            <wp:effectExtent l="0" t="0" r="0" b="2540"/>
            <wp:docPr id="29554709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547092" name="图片 29554709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B5BC8" w14:textId="03DCDC98" w:rsidR="00FB288D" w:rsidRPr="002F4D89" w:rsidRDefault="00FB288D" w:rsidP="00783714">
      <w:pPr>
        <w:pStyle w:val="EndNoteBibliography"/>
        <w:adjustRightInd w:val="0"/>
        <w:snapToGrid w:val="0"/>
        <w:rPr>
          <w:rFonts w:ascii="Times New Roman" w:hAnsi="Times New Roman" w:cs="Times New Roman"/>
          <w:sz w:val="24"/>
          <w:szCs w:val="24"/>
        </w:rPr>
      </w:pPr>
      <w:bookmarkStart w:id="15" w:name="_Hlk182340944"/>
      <w:r w:rsidRPr="002F4D89">
        <w:rPr>
          <w:rFonts w:ascii="Times New Roman" w:hAnsi="Times New Roman" w:cs="Times New Roman"/>
          <w:b/>
          <w:sz w:val="24"/>
          <w:szCs w:val="24"/>
        </w:rPr>
        <w:t>Fig. S5 Relationship between CAZymes involved in the degradation of plant-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4D89">
        <w:rPr>
          <w:rFonts w:ascii="Times New Roman" w:hAnsi="Times New Roman" w:cs="Times New Roman"/>
          <w:b/>
          <w:sz w:val="24"/>
          <w:szCs w:val="24"/>
        </w:rPr>
        <w:t>and microbial-derived components an</w:t>
      </w:r>
      <w:r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 qCO</w:t>
      </w:r>
      <w:r w:rsidRPr="00AD1974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bscript"/>
        </w:rPr>
        <w:t xml:space="preserve">2 </w:t>
      </w:r>
      <w:r w:rsidR="002C080B"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 forest</w:t>
      </w:r>
      <w:r w:rsidR="00702B89" w:rsidRPr="00AD1974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s</w:t>
      </w:r>
      <w:r w:rsidR="002C080B"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acros</w:t>
      </w:r>
      <w:r w:rsidR="002C080B" w:rsidRPr="002F4D89">
        <w:rPr>
          <w:rFonts w:ascii="Times New Roman" w:hAnsi="Times New Roman" w:cs="Times New Roman"/>
          <w:b/>
          <w:sz w:val="24"/>
          <w:szCs w:val="24"/>
        </w:rPr>
        <w:t>s</w:t>
      </w:r>
      <w:r w:rsidRPr="002F4D89">
        <w:rPr>
          <w:rFonts w:ascii="Times New Roman" w:hAnsi="Times New Roman" w:cs="Times New Roman"/>
          <w:b/>
          <w:sz w:val="24"/>
          <w:szCs w:val="24"/>
        </w:rPr>
        <w:t xml:space="preserve"> biomes. </w:t>
      </w:r>
      <w:r w:rsidRPr="002F4D89">
        <w:rPr>
          <w:rFonts w:ascii="Times New Roman" w:hAnsi="Times New Roman" w:cs="Times New Roman"/>
          <w:sz w:val="24"/>
          <w:szCs w:val="24"/>
        </w:rPr>
        <w:t>(a) relationship between CAZymes involved in the degradation of plant-derived cellulose decompos</w:t>
      </w:r>
      <w:r w:rsidR="002C080B" w:rsidRPr="002F4D89">
        <w:rPr>
          <w:rFonts w:ascii="Times New Roman" w:hAnsi="Times New Roman" w:cs="Times New Roman"/>
          <w:sz w:val="24"/>
          <w:szCs w:val="24"/>
        </w:rPr>
        <w:t>i</w:t>
      </w:r>
      <w:r w:rsidRPr="002F4D89">
        <w:rPr>
          <w:rFonts w:ascii="Times New Roman" w:hAnsi="Times New Roman" w:cs="Times New Roman"/>
          <w:sz w:val="24"/>
          <w:szCs w:val="24"/>
        </w:rPr>
        <w:t>tion and qCO</w:t>
      </w:r>
      <w:r w:rsidRPr="002F4D8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F4D89">
        <w:rPr>
          <w:rFonts w:ascii="Times New Roman" w:hAnsi="Times New Roman" w:cs="Times New Roman"/>
          <w:sz w:val="24"/>
          <w:szCs w:val="24"/>
        </w:rPr>
        <w:t>; (b)</w:t>
      </w:r>
      <w:r w:rsidRPr="002F4D89">
        <w:rPr>
          <w:rFonts w:ascii="Times New Roman" w:hAnsi="Times New Roman" w:cs="Times New Roman"/>
        </w:rPr>
        <w:t xml:space="preserve"> </w:t>
      </w:r>
      <w:r w:rsidRPr="002F4D89">
        <w:rPr>
          <w:rFonts w:ascii="Times New Roman" w:hAnsi="Times New Roman" w:cs="Times New Roman"/>
          <w:sz w:val="24"/>
          <w:szCs w:val="24"/>
        </w:rPr>
        <w:t>relationship between CAZymes involved in the degradation of plant-derived hemicellulose decompos</w:t>
      </w:r>
      <w:r w:rsidR="002C080B" w:rsidRPr="002F4D89">
        <w:rPr>
          <w:rFonts w:ascii="Times New Roman" w:hAnsi="Times New Roman" w:cs="Times New Roman"/>
          <w:sz w:val="24"/>
          <w:szCs w:val="24"/>
        </w:rPr>
        <w:t>i</w:t>
      </w:r>
      <w:r w:rsidRPr="002F4D89">
        <w:rPr>
          <w:rFonts w:ascii="Times New Roman" w:hAnsi="Times New Roman" w:cs="Times New Roman"/>
          <w:sz w:val="24"/>
          <w:szCs w:val="24"/>
        </w:rPr>
        <w:t>tion and qCO</w:t>
      </w:r>
      <w:r w:rsidRPr="002F4D8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F4D89">
        <w:rPr>
          <w:rFonts w:ascii="Times New Roman" w:hAnsi="Times New Roman" w:cs="Times New Roman"/>
          <w:sz w:val="24"/>
          <w:szCs w:val="24"/>
        </w:rPr>
        <w:t>; (c) relationship between CAZymes involved in the degradation of plant-derived lignin decompos</w:t>
      </w:r>
      <w:r w:rsidR="002C080B" w:rsidRPr="002F4D89">
        <w:rPr>
          <w:rFonts w:ascii="Times New Roman" w:hAnsi="Times New Roman" w:cs="Times New Roman"/>
          <w:sz w:val="24"/>
          <w:szCs w:val="24"/>
        </w:rPr>
        <w:t>i</w:t>
      </w:r>
      <w:r w:rsidRPr="002F4D89">
        <w:rPr>
          <w:rFonts w:ascii="Times New Roman" w:hAnsi="Times New Roman" w:cs="Times New Roman"/>
          <w:sz w:val="24"/>
          <w:szCs w:val="24"/>
        </w:rPr>
        <w:t>tion and qCO</w:t>
      </w:r>
      <w:r w:rsidRPr="002F4D8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F4D89">
        <w:rPr>
          <w:rFonts w:ascii="Times New Roman" w:hAnsi="Times New Roman" w:cs="Times New Roman"/>
          <w:sz w:val="24"/>
          <w:szCs w:val="24"/>
        </w:rPr>
        <w:t xml:space="preserve">; </w:t>
      </w:r>
      <w:r w:rsidR="00C6673E" w:rsidRPr="002F4D89">
        <w:rPr>
          <w:rFonts w:ascii="Times New Roman" w:hAnsi="Times New Roman" w:cs="Times New Roman"/>
          <w:sz w:val="24"/>
          <w:szCs w:val="24"/>
        </w:rPr>
        <w:t>(d) relationship between CAZymes involved in the degradation of bacteria-derived peptidoglycan decompos</w:t>
      </w:r>
      <w:r w:rsidR="002C080B" w:rsidRPr="002F4D89">
        <w:rPr>
          <w:rFonts w:ascii="Times New Roman" w:hAnsi="Times New Roman" w:cs="Times New Roman"/>
          <w:sz w:val="24"/>
          <w:szCs w:val="24"/>
        </w:rPr>
        <w:t>i</w:t>
      </w:r>
      <w:r w:rsidR="00C6673E" w:rsidRPr="002F4D89">
        <w:rPr>
          <w:rFonts w:ascii="Times New Roman" w:hAnsi="Times New Roman" w:cs="Times New Roman"/>
          <w:sz w:val="24"/>
          <w:szCs w:val="24"/>
        </w:rPr>
        <w:t>tion and qCO</w:t>
      </w:r>
      <w:r w:rsidR="00C6673E" w:rsidRPr="002F4D8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6673E" w:rsidRPr="002F4D89">
        <w:rPr>
          <w:rFonts w:ascii="Times New Roman" w:hAnsi="Times New Roman" w:cs="Times New Roman"/>
          <w:sz w:val="24"/>
          <w:szCs w:val="24"/>
        </w:rPr>
        <w:t>.</w:t>
      </w:r>
      <w:r w:rsidR="00415E8E" w:rsidRPr="002F4D8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F4D89">
        <w:rPr>
          <w:rFonts w:ascii="Times New Roman" w:hAnsi="Times New Roman" w:cs="Times New Roman"/>
          <w:sz w:val="24"/>
          <w:szCs w:val="24"/>
        </w:rPr>
        <w:t>(</w:t>
      </w:r>
      <w:r w:rsidR="00C6673E" w:rsidRPr="002F4D89">
        <w:rPr>
          <w:rFonts w:ascii="Times New Roman" w:hAnsi="Times New Roman" w:cs="Times New Roman"/>
          <w:sz w:val="24"/>
          <w:szCs w:val="24"/>
        </w:rPr>
        <w:t>e</w:t>
      </w:r>
      <w:r w:rsidRPr="002F4D89">
        <w:rPr>
          <w:rFonts w:ascii="Times New Roman" w:hAnsi="Times New Roman" w:cs="Times New Roman"/>
          <w:sz w:val="24"/>
          <w:szCs w:val="24"/>
        </w:rPr>
        <w:t>) relationship between CAZymes involved in the degradation of fungi-derived glucans decompos</w:t>
      </w:r>
      <w:r w:rsidR="002C080B" w:rsidRPr="002F4D89">
        <w:rPr>
          <w:rFonts w:ascii="Times New Roman" w:hAnsi="Times New Roman" w:cs="Times New Roman"/>
          <w:sz w:val="24"/>
          <w:szCs w:val="24"/>
        </w:rPr>
        <w:t>i</w:t>
      </w:r>
      <w:r w:rsidRPr="002F4D89">
        <w:rPr>
          <w:rFonts w:ascii="Times New Roman" w:hAnsi="Times New Roman" w:cs="Times New Roman"/>
          <w:sz w:val="24"/>
          <w:szCs w:val="24"/>
        </w:rPr>
        <w:t>tion and qCO</w:t>
      </w:r>
      <w:r w:rsidRPr="002F4D8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F4D89">
        <w:rPr>
          <w:rFonts w:ascii="Times New Roman" w:hAnsi="Times New Roman" w:cs="Times New Roman"/>
          <w:sz w:val="24"/>
          <w:szCs w:val="24"/>
        </w:rPr>
        <w:t>; (</w:t>
      </w:r>
      <w:r w:rsidR="00C6673E" w:rsidRPr="002F4D89">
        <w:rPr>
          <w:rFonts w:ascii="Times New Roman" w:hAnsi="Times New Roman" w:cs="Times New Roman"/>
          <w:sz w:val="24"/>
          <w:szCs w:val="24"/>
        </w:rPr>
        <w:t>f</w:t>
      </w:r>
      <w:r w:rsidRPr="002F4D89">
        <w:rPr>
          <w:rFonts w:ascii="Times New Roman" w:hAnsi="Times New Roman" w:cs="Times New Roman"/>
          <w:sz w:val="24"/>
          <w:szCs w:val="24"/>
        </w:rPr>
        <w:t>) relationship between CAZymes involved in the degradation of fungi-derived chitin decompos</w:t>
      </w:r>
      <w:r w:rsidR="002C080B" w:rsidRPr="002F4D89">
        <w:rPr>
          <w:rFonts w:ascii="Times New Roman" w:hAnsi="Times New Roman" w:cs="Times New Roman"/>
          <w:sz w:val="24"/>
          <w:szCs w:val="24"/>
        </w:rPr>
        <w:t>i</w:t>
      </w:r>
      <w:r w:rsidRPr="002F4D89">
        <w:rPr>
          <w:rFonts w:ascii="Times New Roman" w:hAnsi="Times New Roman" w:cs="Times New Roman"/>
          <w:sz w:val="24"/>
          <w:szCs w:val="24"/>
        </w:rPr>
        <w:t>tion and qCO</w:t>
      </w:r>
      <w:r w:rsidRPr="002F4D8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bookmarkEnd w:id="15"/>
      <w:r w:rsidR="00CA6277" w:rsidRPr="002F4D89">
        <w:rPr>
          <w:rFonts w:ascii="Times New Roman" w:hAnsi="Times New Roman" w:cs="Times New Roman" w:hint="eastAsia"/>
          <w:sz w:val="24"/>
          <w:szCs w:val="24"/>
        </w:rPr>
        <w:t>.</w:t>
      </w:r>
    </w:p>
    <w:p w14:paraId="054AE3B8" w14:textId="4AB9585F" w:rsidR="00783714" w:rsidRPr="002F4D89" w:rsidRDefault="00A6736F" w:rsidP="005C502B">
      <w:pPr>
        <w:widowControl/>
        <w:jc w:val="left"/>
        <w:rPr>
          <w:rFonts w:ascii="Times New Roman" w:hAnsi="Times New Roman" w:cs="Times New Roman"/>
          <w:b/>
          <w:noProof/>
          <w:sz w:val="24"/>
          <w:szCs w:val="24"/>
        </w:rPr>
      </w:pPr>
      <w:r w:rsidRPr="002F4D89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380170B" wp14:editId="31A0B75D">
            <wp:extent cx="5278120" cy="3549015"/>
            <wp:effectExtent l="0" t="0" r="0" b="0"/>
            <wp:docPr id="1590955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95513" name="图片 15909551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54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F0CAB" w14:textId="4D7A4E1F" w:rsidR="005C502B" w:rsidRPr="002F4D89" w:rsidRDefault="00783714" w:rsidP="001D6C4C">
      <w:pPr>
        <w:pStyle w:val="EndNoteBibliography"/>
        <w:adjustRightInd w:val="0"/>
        <w:snapToGrid w:val="0"/>
        <w:rPr>
          <w:rFonts w:ascii="Times New Roman" w:hAnsi="Times New Roman" w:cs="Times New Roman"/>
          <w:b/>
          <w:sz w:val="24"/>
          <w:szCs w:val="24"/>
        </w:rPr>
      </w:pPr>
      <w:bookmarkStart w:id="16" w:name="_Hlk183107132"/>
      <w:bookmarkStart w:id="17" w:name="_Hlk183789312"/>
      <w:r w:rsidRPr="002F4D89">
        <w:rPr>
          <w:rFonts w:ascii="Times New Roman" w:hAnsi="Times New Roman" w:cs="Times New Roman"/>
          <w:b/>
          <w:sz w:val="24"/>
          <w:szCs w:val="24"/>
        </w:rPr>
        <w:t xml:space="preserve">Fig. S6 </w:t>
      </w:r>
      <w:bookmarkStart w:id="18" w:name="_Hlk183106785"/>
      <w:r w:rsidRPr="002F4D89">
        <w:rPr>
          <w:rFonts w:ascii="Times New Roman" w:hAnsi="Times New Roman" w:cs="Times New Roman"/>
          <w:b/>
          <w:sz w:val="24"/>
          <w:szCs w:val="24"/>
        </w:rPr>
        <w:t>Contribution of specific CAZyme genes for plant- and microbial-derived components decomposition in fore</w:t>
      </w:r>
      <w:r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 across forest</w:t>
      </w:r>
      <w:r w:rsidR="00702B89" w:rsidRPr="00AD1974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s</w:t>
      </w:r>
      <w:r w:rsidRPr="00AD19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biome</w:t>
      </w:r>
      <w:r w:rsidRPr="002F4D89">
        <w:rPr>
          <w:rFonts w:ascii="Times New Roman" w:hAnsi="Times New Roman" w:cs="Times New Roman"/>
          <w:b/>
          <w:sz w:val="24"/>
          <w:szCs w:val="24"/>
        </w:rPr>
        <w:t>s.</w:t>
      </w:r>
      <w:bookmarkEnd w:id="16"/>
      <w:bookmarkEnd w:id="17"/>
      <w:bookmarkEnd w:id="18"/>
    </w:p>
    <w:sectPr w:rsidR="005C502B" w:rsidRPr="002F4D89" w:rsidSect="008534BB">
      <w:pgSz w:w="11906" w:h="16838"/>
      <w:pgMar w:top="1440" w:right="1797" w:bottom="1440" w:left="1797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348945" w14:textId="77777777" w:rsidR="00AA74EF" w:rsidRDefault="00AA74EF" w:rsidP="00EE1B70">
      <w:r>
        <w:separator/>
      </w:r>
    </w:p>
  </w:endnote>
  <w:endnote w:type="continuationSeparator" w:id="0">
    <w:p w14:paraId="1B7A357A" w14:textId="77777777" w:rsidR="00AA74EF" w:rsidRDefault="00AA74EF" w:rsidP="00EE1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0F0D1" w14:textId="77777777" w:rsidR="00AA74EF" w:rsidRDefault="00AA74EF" w:rsidP="00EE1B70">
      <w:r>
        <w:separator/>
      </w:r>
    </w:p>
  </w:footnote>
  <w:footnote w:type="continuationSeparator" w:id="0">
    <w:p w14:paraId="774026EE" w14:textId="77777777" w:rsidR="00AA74EF" w:rsidRDefault="00AA74EF" w:rsidP="00EE1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10EA9"/>
    <w:multiLevelType w:val="multilevel"/>
    <w:tmpl w:val="2B510EA9"/>
    <w:lvl w:ilvl="0">
      <w:start w:val="1"/>
      <w:numFmt w:val="chineseCountingThousand"/>
      <w:lvlText w:val="%1、"/>
      <w:lvlJc w:val="left"/>
      <w:pPr>
        <w:ind w:left="4026" w:hanging="34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4526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4946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5366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5786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6206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6626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7046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7466" w:hanging="420"/>
      </w:pPr>
      <w:rPr>
        <w:rFonts w:hint="eastAsia"/>
      </w:rPr>
    </w:lvl>
  </w:abstractNum>
  <w:abstractNum w:abstractNumId="1">
    <w:nsid w:val="379F0035"/>
    <w:multiLevelType w:val="hybridMultilevel"/>
    <w:tmpl w:val="3508E108"/>
    <w:lvl w:ilvl="0" w:tplc="EBCC70A8">
      <w:start w:val="1"/>
      <w:numFmt w:val="decimal"/>
      <w:pStyle w:val="a"/>
      <w:lvlText w:val="%1."/>
      <w:lvlJc w:val="left"/>
      <w:pPr>
        <w:ind w:left="420" w:hanging="42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20"/>
  <w:hyphenationZone w:val="425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3F6"/>
    <w:rsid w:val="00007E30"/>
    <w:rsid w:val="000116C3"/>
    <w:rsid w:val="00023F18"/>
    <w:rsid w:val="00024DCD"/>
    <w:rsid w:val="000269A4"/>
    <w:rsid w:val="00031452"/>
    <w:rsid w:val="00044896"/>
    <w:rsid w:val="000472AC"/>
    <w:rsid w:val="00047B91"/>
    <w:rsid w:val="00055F49"/>
    <w:rsid w:val="00063DB4"/>
    <w:rsid w:val="000817A6"/>
    <w:rsid w:val="000830E9"/>
    <w:rsid w:val="000950FD"/>
    <w:rsid w:val="000A0C8E"/>
    <w:rsid w:val="000B0301"/>
    <w:rsid w:val="000B1084"/>
    <w:rsid w:val="000B111B"/>
    <w:rsid w:val="000F311F"/>
    <w:rsid w:val="000F5350"/>
    <w:rsid w:val="00102035"/>
    <w:rsid w:val="00117416"/>
    <w:rsid w:val="00125B51"/>
    <w:rsid w:val="001322D4"/>
    <w:rsid w:val="00134990"/>
    <w:rsid w:val="00134BF9"/>
    <w:rsid w:val="00150C26"/>
    <w:rsid w:val="00160F02"/>
    <w:rsid w:val="001620ED"/>
    <w:rsid w:val="00164320"/>
    <w:rsid w:val="00165A98"/>
    <w:rsid w:val="0017223F"/>
    <w:rsid w:val="0017612E"/>
    <w:rsid w:val="001814F1"/>
    <w:rsid w:val="001860A4"/>
    <w:rsid w:val="00186BCB"/>
    <w:rsid w:val="001922D4"/>
    <w:rsid w:val="00194A70"/>
    <w:rsid w:val="001978B2"/>
    <w:rsid w:val="001A6101"/>
    <w:rsid w:val="001C400B"/>
    <w:rsid w:val="001D6C4C"/>
    <w:rsid w:val="001F0F27"/>
    <w:rsid w:val="00203FE6"/>
    <w:rsid w:val="002106BF"/>
    <w:rsid w:val="00214657"/>
    <w:rsid w:val="00215C02"/>
    <w:rsid w:val="00223299"/>
    <w:rsid w:val="00224301"/>
    <w:rsid w:val="0023306C"/>
    <w:rsid w:val="00236FB1"/>
    <w:rsid w:val="0023764D"/>
    <w:rsid w:val="00241AA0"/>
    <w:rsid w:val="0024630B"/>
    <w:rsid w:val="0025203D"/>
    <w:rsid w:val="00252A5B"/>
    <w:rsid w:val="00262137"/>
    <w:rsid w:val="0027365E"/>
    <w:rsid w:val="00276128"/>
    <w:rsid w:val="00285D15"/>
    <w:rsid w:val="00294692"/>
    <w:rsid w:val="002957C2"/>
    <w:rsid w:val="00297F92"/>
    <w:rsid w:val="002A24DC"/>
    <w:rsid w:val="002A5757"/>
    <w:rsid w:val="002B0280"/>
    <w:rsid w:val="002C080B"/>
    <w:rsid w:val="002C6EF5"/>
    <w:rsid w:val="002C74F7"/>
    <w:rsid w:val="002E5F59"/>
    <w:rsid w:val="002F4D89"/>
    <w:rsid w:val="00300A3E"/>
    <w:rsid w:val="00321DEE"/>
    <w:rsid w:val="0033656B"/>
    <w:rsid w:val="003371CB"/>
    <w:rsid w:val="00360436"/>
    <w:rsid w:val="0037774C"/>
    <w:rsid w:val="0038044B"/>
    <w:rsid w:val="0038690D"/>
    <w:rsid w:val="00390302"/>
    <w:rsid w:val="00395D20"/>
    <w:rsid w:val="003B24D1"/>
    <w:rsid w:val="003B2724"/>
    <w:rsid w:val="003B4AAE"/>
    <w:rsid w:val="003C412D"/>
    <w:rsid w:val="003C5D84"/>
    <w:rsid w:val="003E0E62"/>
    <w:rsid w:val="003F1D7E"/>
    <w:rsid w:val="003F1DEE"/>
    <w:rsid w:val="003F29F6"/>
    <w:rsid w:val="0040023B"/>
    <w:rsid w:val="004040AF"/>
    <w:rsid w:val="00406F7A"/>
    <w:rsid w:val="004073A7"/>
    <w:rsid w:val="00412F13"/>
    <w:rsid w:val="00415E8E"/>
    <w:rsid w:val="0042060E"/>
    <w:rsid w:val="00426B5F"/>
    <w:rsid w:val="0043061F"/>
    <w:rsid w:val="004453F6"/>
    <w:rsid w:val="00456A32"/>
    <w:rsid w:val="004610CE"/>
    <w:rsid w:val="0049725E"/>
    <w:rsid w:val="004A0BAE"/>
    <w:rsid w:val="004A5AEA"/>
    <w:rsid w:val="004B1920"/>
    <w:rsid w:val="004B4DD6"/>
    <w:rsid w:val="004B75A6"/>
    <w:rsid w:val="004F00A6"/>
    <w:rsid w:val="004F050E"/>
    <w:rsid w:val="004F63E3"/>
    <w:rsid w:val="00500E85"/>
    <w:rsid w:val="005027AF"/>
    <w:rsid w:val="00515C84"/>
    <w:rsid w:val="005320D0"/>
    <w:rsid w:val="00541B8B"/>
    <w:rsid w:val="00555BC6"/>
    <w:rsid w:val="00566B96"/>
    <w:rsid w:val="005779A1"/>
    <w:rsid w:val="005813C2"/>
    <w:rsid w:val="00591223"/>
    <w:rsid w:val="005A7859"/>
    <w:rsid w:val="005C0E16"/>
    <w:rsid w:val="005C2713"/>
    <w:rsid w:val="005C502B"/>
    <w:rsid w:val="005C609C"/>
    <w:rsid w:val="005D08D9"/>
    <w:rsid w:val="005D56F0"/>
    <w:rsid w:val="005E1DC9"/>
    <w:rsid w:val="005E2036"/>
    <w:rsid w:val="006005B2"/>
    <w:rsid w:val="00614131"/>
    <w:rsid w:val="00625714"/>
    <w:rsid w:val="006409A5"/>
    <w:rsid w:val="00641DA7"/>
    <w:rsid w:val="00642B8F"/>
    <w:rsid w:val="00647721"/>
    <w:rsid w:val="00651044"/>
    <w:rsid w:val="00652EF6"/>
    <w:rsid w:val="00663B21"/>
    <w:rsid w:val="0067357E"/>
    <w:rsid w:val="006754C6"/>
    <w:rsid w:val="006805A8"/>
    <w:rsid w:val="00691F23"/>
    <w:rsid w:val="00693B2B"/>
    <w:rsid w:val="006A50F7"/>
    <w:rsid w:val="006A75FA"/>
    <w:rsid w:val="006B05FC"/>
    <w:rsid w:val="006B1541"/>
    <w:rsid w:val="006B3537"/>
    <w:rsid w:val="006B5106"/>
    <w:rsid w:val="006D20BA"/>
    <w:rsid w:val="006D328F"/>
    <w:rsid w:val="006E1155"/>
    <w:rsid w:val="006E7747"/>
    <w:rsid w:val="006F4C8A"/>
    <w:rsid w:val="006F7BD5"/>
    <w:rsid w:val="00702B89"/>
    <w:rsid w:val="00706E98"/>
    <w:rsid w:val="00712DA6"/>
    <w:rsid w:val="00720471"/>
    <w:rsid w:val="0076073D"/>
    <w:rsid w:val="00766575"/>
    <w:rsid w:val="00782419"/>
    <w:rsid w:val="00783714"/>
    <w:rsid w:val="007A3C9B"/>
    <w:rsid w:val="007A5F2A"/>
    <w:rsid w:val="007B453A"/>
    <w:rsid w:val="007E2544"/>
    <w:rsid w:val="007E2F41"/>
    <w:rsid w:val="007F5085"/>
    <w:rsid w:val="00822ED7"/>
    <w:rsid w:val="008237B7"/>
    <w:rsid w:val="00827474"/>
    <w:rsid w:val="00836240"/>
    <w:rsid w:val="0084660A"/>
    <w:rsid w:val="008534BB"/>
    <w:rsid w:val="008615AD"/>
    <w:rsid w:val="00863C42"/>
    <w:rsid w:val="00872CF3"/>
    <w:rsid w:val="00877734"/>
    <w:rsid w:val="008B647B"/>
    <w:rsid w:val="009034C5"/>
    <w:rsid w:val="00935848"/>
    <w:rsid w:val="00936B38"/>
    <w:rsid w:val="009436F3"/>
    <w:rsid w:val="00947989"/>
    <w:rsid w:val="00974E9B"/>
    <w:rsid w:val="00982487"/>
    <w:rsid w:val="00986A2E"/>
    <w:rsid w:val="00991281"/>
    <w:rsid w:val="009919F0"/>
    <w:rsid w:val="0099609C"/>
    <w:rsid w:val="00997FEE"/>
    <w:rsid w:val="009C7D0E"/>
    <w:rsid w:val="009E14B1"/>
    <w:rsid w:val="009F5113"/>
    <w:rsid w:val="009F7780"/>
    <w:rsid w:val="00A11DE7"/>
    <w:rsid w:val="00A17E40"/>
    <w:rsid w:val="00A4105A"/>
    <w:rsid w:val="00A51E5E"/>
    <w:rsid w:val="00A55DFC"/>
    <w:rsid w:val="00A6272D"/>
    <w:rsid w:val="00A6736F"/>
    <w:rsid w:val="00A83A67"/>
    <w:rsid w:val="00A87080"/>
    <w:rsid w:val="00A95F19"/>
    <w:rsid w:val="00AA39A0"/>
    <w:rsid w:val="00AA70F1"/>
    <w:rsid w:val="00AA74EF"/>
    <w:rsid w:val="00AB27CA"/>
    <w:rsid w:val="00AD1974"/>
    <w:rsid w:val="00AD6919"/>
    <w:rsid w:val="00AE635E"/>
    <w:rsid w:val="00AF2EE4"/>
    <w:rsid w:val="00AF4DD9"/>
    <w:rsid w:val="00B0286C"/>
    <w:rsid w:val="00B03D8B"/>
    <w:rsid w:val="00B05011"/>
    <w:rsid w:val="00B10D9E"/>
    <w:rsid w:val="00B13AA6"/>
    <w:rsid w:val="00B2237C"/>
    <w:rsid w:val="00B3182A"/>
    <w:rsid w:val="00B4310E"/>
    <w:rsid w:val="00B61494"/>
    <w:rsid w:val="00B85BDF"/>
    <w:rsid w:val="00B9592A"/>
    <w:rsid w:val="00B965F2"/>
    <w:rsid w:val="00BA16C3"/>
    <w:rsid w:val="00BB1523"/>
    <w:rsid w:val="00BB50DD"/>
    <w:rsid w:val="00BC2AE5"/>
    <w:rsid w:val="00BC6043"/>
    <w:rsid w:val="00BC63F8"/>
    <w:rsid w:val="00BD2D0B"/>
    <w:rsid w:val="00BD7ED2"/>
    <w:rsid w:val="00BE05C9"/>
    <w:rsid w:val="00BE6963"/>
    <w:rsid w:val="00BF03CF"/>
    <w:rsid w:val="00C042A5"/>
    <w:rsid w:val="00C07545"/>
    <w:rsid w:val="00C116DB"/>
    <w:rsid w:val="00C13562"/>
    <w:rsid w:val="00C14661"/>
    <w:rsid w:val="00C22EAF"/>
    <w:rsid w:val="00C40F4E"/>
    <w:rsid w:val="00C42566"/>
    <w:rsid w:val="00C512FC"/>
    <w:rsid w:val="00C60E23"/>
    <w:rsid w:val="00C64753"/>
    <w:rsid w:val="00C6673E"/>
    <w:rsid w:val="00C74921"/>
    <w:rsid w:val="00C83DA2"/>
    <w:rsid w:val="00C851E9"/>
    <w:rsid w:val="00C87ED7"/>
    <w:rsid w:val="00C9453E"/>
    <w:rsid w:val="00CA4649"/>
    <w:rsid w:val="00CA6277"/>
    <w:rsid w:val="00CA79CC"/>
    <w:rsid w:val="00CB708E"/>
    <w:rsid w:val="00D013CE"/>
    <w:rsid w:val="00D05557"/>
    <w:rsid w:val="00D06A74"/>
    <w:rsid w:val="00D06C95"/>
    <w:rsid w:val="00D2181E"/>
    <w:rsid w:val="00D23E11"/>
    <w:rsid w:val="00D340E7"/>
    <w:rsid w:val="00D368B8"/>
    <w:rsid w:val="00D4481E"/>
    <w:rsid w:val="00D524BE"/>
    <w:rsid w:val="00D758E7"/>
    <w:rsid w:val="00D81D50"/>
    <w:rsid w:val="00D83E80"/>
    <w:rsid w:val="00D93864"/>
    <w:rsid w:val="00DA5242"/>
    <w:rsid w:val="00DB32F0"/>
    <w:rsid w:val="00DB6FFD"/>
    <w:rsid w:val="00DC2868"/>
    <w:rsid w:val="00DC3F11"/>
    <w:rsid w:val="00DC768D"/>
    <w:rsid w:val="00DE77E9"/>
    <w:rsid w:val="00DF38D4"/>
    <w:rsid w:val="00DF597C"/>
    <w:rsid w:val="00E07424"/>
    <w:rsid w:val="00E6038B"/>
    <w:rsid w:val="00E61247"/>
    <w:rsid w:val="00E65A2A"/>
    <w:rsid w:val="00E716AF"/>
    <w:rsid w:val="00EB79B9"/>
    <w:rsid w:val="00EC004F"/>
    <w:rsid w:val="00EC31FB"/>
    <w:rsid w:val="00EC4F58"/>
    <w:rsid w:val="00EE0CCA"/>
    <w:rsid w:val="00EE1B70"/>
    <w:rsid w:val="00EE3E74"/>
    <w:rsid w:val="00EF3A43"/>
    <w:rsid w:val="00EF7439"/>
    <w:rsid w:val="00F00DC8"/>
    <w:rsid w:val="00F065E2"/>
    <w:rsid w:val="00F07BA7"/>
    <w:rsid w:val="00F14EC7"/>
    <w:rsid w:val="00F150B4"/>
    <w:rsid w:val="00F15CED"/>
    <w:rsid w:val="00F236AA"/>
    <w:rsid w:val="00F30996"/>
    <w:rsid w:val="00F61E1E"/>
    <w:rsid w:val="00F6340C"/>
    <w:rsid w:val="00F76541"/>
    <w:rsid w:val="00F824D7"/>
    <w:rsid w:val="00F82A4F"/>
    <w:rsid w:val="00F844C3"/>
    <w:rsid w:val="00F92F44"/>
    <w:rsid w:val="00F95181"/>
    <w:rsid w:val="00FA3DAE"/>
    <w:rsid w:val="00FB288D"/>
    <w:rsid w:val="00FB74E2"/>
    <w:rsid w:val="00FC20CD"/>
    <w:rsid w:val="00FE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F2E925"/>
  <w15:chartTrackingRefBased/>
  <w15:docId w15:val="{1E9D3B3E-5644-47C9-B40A-96F9C493C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paragraph" w:styleId="1">
    <w:name w:val="heading 1"/>
    <w:next w:val="a0"/>
    <w:link w:val="1Char"/>
    <w:uiPriority w:val="9"/>
    <w:qFormat/>
    <w:rsid w:val="00AA70F1"/>
    <w:pPr>
      <w:keepNext/>
      <w:tabs>
        <w:tab w:val="left" w:pos="504"/>
      </w:tabs>
      <w:spacing w:beforeLines="100" w:before="100" w:afterLines="50" w:after="50" w:line="380" w:lineRule="exact"/>
      <w:contextualSpacing/>
      <w:jc w:val="both"/>
      <w:outlineLvl w:val="0"/>
    </w:pPr>
    <w:rPr>
      <w:rFonts w:ascii="微软雅黑" w:eastAsia="仿宋" w:hAnsi="微软雅黑" w:cstheme="majorBidi"/>
      <w:smallCaps/>
      <w:spacing w:val="5"/>
      <w:sz w:val="30"/>
      <w:szCs w:val="24"/>
    </w:rPr>
  </w:style>
  <w:style w:type="paragraph" w:styleId="2">
    <w:name w:val="heading 2"/>
    <w:next w:val="a0"/>
    <w:link w:val="2Char"/>
    <w:uiPriority w:val="9"/>
    <w:unhideWhenUsed/>
    <w:qFormat/>
    <w:rsid w:val="00AA70F1"/>
    <w:pPr>
      <w:spacing w:before="240" w:line="271" w:lineRule="auto"/>
      <w:jc w:val="both"/>
      <w:outlineLvl w:val="1"/>
    </w:pPr>
    <w:rPr>
      <w:rFonts w:ascii="微软雅黑" w:eastAsia="微软雅黑" w:hAnsi="微软雅黑" w:cstheme="majorBidi"/>
      <w:smallCaps/>
      <w:kern w:val="0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4453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name w:val="三线表"/>
    <w:basedOn w:val="a2"/>
    <w:uiPriority w:val="99"/>
    <w:rsid w:val="00F00DC8"/>
    <w:pPr>
      <w:jc w:val="center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single" w:sz="4" w:space="0" w:color="auto"/>
          <w:insideV w:val="nil"/>
          <w:tl2br w:val="nil"/>
          <w:tr2bl w:val="nil"/>
        </w:tcBorders>
      </w:tcPr>
    </w:tblStylePr>
  </w:style>
  <w:style w:type="paragraph" w:styleId="a6">
    <w:name w:val="header"/>
    <w:basedOn w:val="a0"/>
    <w:link w:val="Char"/>
    <w:unhideWhenUsed/>
    <w:qFormat/>
    <w:rsid w:val="00EE1B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qFormat/>
    <w:rsid w:val="00EE1B70"/>
    <w:rPr>
      <w:sz w:val="18"/>
      <w:szCs w:val="18"/>
    </w:rPr>
  </w:style>
  <w:style w:type="paragraph" w:styleId="a7">
    <w:name w:val="footer"/>
    <w:basedOn w:val="a0"/>
    <w:link w:val="Char0"/>
    <w:unhideWhenUsed/>
    <w:qFormat/>
    <w:rsid w:val="00EE1B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qFormat/>
    <w:rsid w:val="00EE1B70"/>
    <w:rPr>
      <w:sz w:val="18"/>
      <w:szCs w:val="18"/>
    </w:rPr>
  </w:style>
  <w:style w:type="character" w:styleId="a8">
    <w:name w:val="Hyperlink"/>
    <w:basedOn w:val="a1"/>
    <w:uiPriority w:val="99"/>
    <w:semiHidden/>
    <w:unhideWhenUsed/>
    <w:rsid w:val="002E5F59"/>
    <w:rPr>
      <w:color w:val="0563C1"/>
      <w:u w:val="single"/>
    </w:rPr>
  </w:style>
  <w:style w:type="character" w:styleId="a9">
    <w:name w:val="FollowedHyperlink"/>
    <w:basedOn w:val="a1"/>
    <w:uiPriority w:val="99"/>
    <w:semiHidden/>
    <w:unhideWhenUsed/>
    <w:rsid w:val="002E5F59"/>
    <w:rPr>
      <w:color w:val="954F72"/>
      <w:u w:val="single"/>
    </w:rPr>
  </w:style>
  <w:style w:type="paragraph" w:customStyle="1" w:styleId="msonormal0">
    <w:name w:val="msonormal"/>
    <w:basedOn w:val="a0"/>
    <w:rsid w:val="002E5F5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0"/>
    <w:rsid w:val="002E5F59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numbering" w:customStyle="1" w:styleId="10">
    <w:name w:val="无列表1"/>
    <w:next w:val="a3"/>
    <w:uiPriority w:val="99"/>
    <w:semiHidden/>
    <w:unhideWhenUsed/>
    <w:rsid w:val="00C042A5"/>
  </w:style>
  <w:style w:type="character" w:customStyle="1" w:styleId="font21">
    <w:name w:val="font21"/>
    <w:basedOn w:val="a1"/>
    <w:qFormat/>
    <w:rsid w:val="00C042A5"/>
    <w:rPr>
      <w:rFonts w:ascii="Arial" w:hAnsi="Arial" w:cs="Arial" w:hint="default"/>
      <w:b/>
      <w:color w:val="000000"/>
      <w:sz w:val="22"/>
      <w:szCs w:val="22"/>
      <w:u w:val="none"/>
    </w:rPr>
  </w:style>
  <w:style w:type="character" w:customStyle="1" w:styleId="font41">
    <w:name w:val="font41"/>
    <w:basedOn w:val="a1"/>
    <w:qFormat/>
    <w:rsid w:val="00C042A5"/>
    <w:rPr>
      <w:rFonts w:ascii="Arial Unicode MS" w:eastAsia="Arial Unicode MS" w:hAnsi="Arial Unicode MS" w:cs="Arial Unicode MS"/>
      <w:b/>
      <w:color w:val="000000"/>
      <w:sz w:val="22"/>
      <w:szCs w:val="22"/>
      <w:u w:val="none"/>
    </w:rPr>
  </w:style>
  <w:style w:type="character" w:customStyle="1" w:styleId="font11">
    <w:name w:val="font11"/>
    <w:basedOn w:val="a1"/>
    <w:qFormat/>
    <w:rsid w:val="00C042A5"/>
    <w:rPr>
      <w:rFonts w:ascii="Arial" w:hAnsi="Arial" w:cs="Arial" w:hint="default"/>
      <w:b/>
      <w:color w:val="000000"/>
      <w:sz w:val="22"/>
      <w:szCs w:val="22"/>
      <w:u w:val="none"/>
    </w:rPr>
  </w:style>
  <w:style w:type="character" w:styleId="aa">
    <w:name w:val="line number"/>
    <w:basedOn w:val="a1"/>
    <w:qFormat/>
    <w:rsid w:val="00C042A5"/>
  </w:style>
  <w:style w:type="paragraph" w:styleId="ab">
    <w:name w:val="Balloon Text"/>
    <w:basedOn w:val="a0"/>
    <w:link w:val="Char1"/>
    <w:semiHidden/>
    <w:unhideWhenUsed/>
    <w:rsid w:val="00C042A5"/>
    <w:rPr>
      <w:sz w:val="18"/>
      <w:szCs w:val="18"/>
    </w:rPr>
  </w:style>
  <w:style w:type="character" w:customStyle="1" w:styleId="Char1">
    <w:name w:val="批注框文本 Char"/>
    <w:basedOn w:val="a1"/>
    <w:link w:val="ab"/>
    <w:semiHidden/>
    <w:rsid w:val="00C042A5"/>
    <w:rPr>
      <w:sz w:val="18"/>
      <w:szCs w:val="18"/>
    </w:rPr>
  </w:style>
  <w:style w:type="paragraph" w:styleId="ac">
    <w:name w:val="caption"/>
    <w:basedOn w:val="a0"/>
    <w:next w:val="a0"/>
    <w:uiPriority w:val="35"/>
    <w:unhideWhenUsed/>
    <w:qFormat/>
    <w:rsid w:val="00C042A5"/>
    <w:rPr>
      <w:rFonts w:asciiTheme="majorHAnsi" w:eastAsia="黑体" w:hAnsiTheme="majorHAnsi" w:cstheme="majorBidi"/>
      <w:sz w:val="20"/>
      <w:szCs w:val="20"/>
    </w:rPr>
  </w:style>
  <w:style w:type="character" w:styleId="ad">
    <w:name w:val="Subtle Reference"/>
    <w:basedOn w:val="a1"/>
    <w:uiPriority w:val="31"/>
    <w:qFormat/>
    <w:rsid w:val="00C042A5"/>
    <w:rPr>
      <w:smallCaps/>
      <w:color w:val="5A5A5A" w:themeColor="text1" w:themeTint="A5"/>
    </w:rPr>
  </w:style>
  <w:style w:type="paragraph" w:customStyle="1" w:styleId="11">
    <w:name w:val="标题1"/>
    <w:rsid w:val="00641DA7"/>
    <w:rPr>
      <w:rFonts w:ascii="Arial" w:eastAsia="宋体" w:hAnsi="Arial" w:cs="Times New Roman"/>
      <w:b/>
      <w:kern w:val="0"/>
      <w:sz w:val="36"/>
      <w:szCs w:val="20"/>
    </w:rPr>
  </w:style>
  <w:style w:type="character" w:customStyle="1" w:styleId="1Char">
    <w:name w:val="标题 1 Char"/>
    <w:basedOn w:val="a1"/>
    <w:link w:val="1"/>
    <w:uiPriority w:val="9"/>
    <w:rsid w:val="00AA70F1"/>
    <w:rPr>
      <w:rFonts w:ascii="微软雅黑" w:eastAsia="仿宋" w:hAnsi="微软雅黑" w:cstheme="majorBidi"/>
      <w:smallCaps/>
      <w:spacing w:val="5"/>
      <w:sz w:val="30"/>
      <w:szCs w:val="24"/>
    </w:rPr>
  </w:style>
  <w:style w:type="character" w:customStyle="1" w:styleId="2Char">
    <w:name w:val="标题 2 Char"/>
    <w:basedOn w:val="a1"/>
    <w:link w:val="2"/>
    <w:uiPriority w:val="9"/>
    <w:rsid w:val="00AA70F1"/>
    <w:rPr>
      <w:rFonts w:ascii="微软雅黑" w:eastAsia="微软雅黑" w:hAnsi="微软雅黑" w:cstheme="majorBidi"/>
      <w:smallCaps/>
      <w:kern w:val="0"/>
      <w:sz w:val="24"/>
      <w:szCs w:val="24"/>
    </w:rPr>
  </w:style>
  <w:style w:type="paragraph" w:customStyle="1" w:styleId="a">
    <w:name w:val="编号"/>
    <w:link w:val="Char2"/>
    <w:qFormat/>
    <w:rsid w:val="00AA70F1"/>
    <w:pPr>
      <w:numPr>
        <w:numId w:val="1"/>
      </w:numPr>
      <w:spacing w:before="60" w:line="240" w:lineRule="atLeast"/>
      <w:jc w:val="both"/>
    </w:pPr>
    <w:rPr>
      <w:rFonts w:ascii="ˎ̥" w:eastAsia="宋体" w:hAnsi="ˎ̥" w:cs="宋体"/>
      <w:color w:val="000000"/>
      <w:kern w:val="0"/>
      <w:szCs w:val="21"/>
    </w:rPr>
  </w:style>
  <w:style w:type="character" w:customStyle="1" w:styleId="Char2">
    <w:name w:val="编号 Char"/>
    <w:basedOn w:val="a1"/>
    <w:link w:val="a"/>
    <w:rsid w:val="00AA70F1"/>
    <w:rPr>
      <w:rFonts w:ascii="ˎ̥" w:eastAsia="宋体" w:hAnsi="ˎ̥" w:cs="宋体"/>
      <w:color w:val="000000"/>
      <w:kern w:val="0"/>
      <w:szCs w:val="21"/>
    </w:rPr>
  </w:style>
  <w:style w:type="paragraph" w:styleId="ae">
    <w:name w:val="Title"/>
    <w:next w:val="a0"/>
    <w:link w:val="Char3"/>
    <w:uiPriority w:val="10"/>
    <w:qFormat/>
    <w:rsid w:val="00AA70F1"/>
    <w:pPr>
      <w:spacing w:beforeLines="300" w:before="936" w:after="360" w:line="300" w:lineRule="auto"/>
      <w:ind w:leftChars="500" w:left="1050" w:rightChars="500" w:right="1050"/>
      <w:contextualSpacing/>
      <w:jc w:val="center"/>
    </w:pPr>
    <w:rPr>
      <w:rFonts w:ascii="微软雅黑" w:eastAsia="微软雅黑" w:hAnsi="微软雅黑" w:cstheme="majorBidi"/>
      <w:smallCaps/>
      <w:kern w:val="0"/>
      <w:sz w:val="32"/>
      <w:szCs w:val="32"/>
    </w:rPr>
  </w:style>
  <w:style w:type="character" w:customStyle="1" w:styleId="Char3">
    <w:name w:val="标题 Char"/>
    <w:basedOn w:val="a1"/>
    <w:link w:val="ae"/>
    <w:uiPriority w:val="10"/>
    <w:rsid w:val="00AA70F1"/>
    <w:rPr>
      <w:rFonts w:ascii="微软雅黑" w:eastAsia="微软雅黑" w:hAnsi="微软雅黑" w:cstheme="majorBidi"/>
      <w:smallCaps/>
      <w:kern w:val="0"/>
      <w:sz w:val="32"/>
      <w:szCs w:val="32"/>
    </w:rPr>
  </w:style>
  <w:style w:type="paragraph" w:customStyle="1" w:styleId="font6">
    <w:name w:val="font6"/>
    <w:basedOn w:val="a0"/>
    <w:rsid w:val="00AA70F1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0"/>
    <w:rsid w:val="00AA70F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4">
    <w:name w:val="xl64"/>
    <w:basedOn w:val="a0"/>
    <w:rsid w:val="00AA70F1"/>
    <w:pPr>
      <w:widowControl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0"/>
    <w:rsid w:val="00AA70F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0"/>
    <w:rsid w:val="00AA70F1"/>
    <w:pPr>
      <w:widowControl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0"/>
    <w:rsid w:val="00AA70F1"/>
    <w:pPr>
      <w:widowControl/>
      <w:spacing w:before="100" w:beforeAutospacing="1" w:after="100" w:afterAutospacing="1"/>
      <w:jc w:val="left"/>
      <w:textAlignment w:val="center"/>
    </w:pPr>
    <w:rPr>
      <w:rFonts w:ascii="Arial" w:eastAsia="宋体" w:hAnsi="Arial" w:cs="Arial"/>
      <w:kern w:val="0"/>
      <w:sz w:val="24"/>
      <w:szCs w:val="24"/>
    </w:rPr>
  </w:style>
  <w:style w:type="character" w:styleId="af">
    <w:name w:val="annotation reference"/>
    <w:basedOn w:val="a1"/>
    <w:uiPriority w:val="99"/>
    <w:semiHidden/>
    <w:unhideWhenUsed/>
    <w:rsid w:val="00691F23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691F23"/>
    <w:rPr>
      <w:sz w:val="20"/>
      <w:szCs w:val="20"/>
    </w:rPr>
  </w:style>
  <w:style w:type="character" w:customStyle="1" w:styleId="Char4">
    <w:name w:val="批注文字 Char"/>
    <w:basedOn w:val="a1"/>
    <w:link w:val="af0"/>
    <w:uiPriority w:val="99"/>
    <w:semiHidden/>
    <w:rsid w:val="00691F23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691F23"/>
    <w:rPr>
      <w:b/>
      <w:bCs/>
    </w:rPr>
  </w:style>
  <w:style w:type="character" w:customStyle="1" w:styleId="Char5">
    <w:name w:val="批注主题 Char"/>
    <w:basedOn w:val="Char4"/>
    <w:link w:val="af1"/>
    <w:uiPriority w:val="99"/>
    <w:semiHidden/>
    <w:rsid w:val="00691F23"/>
    <w:rPr>
      <w:b/>
      <w:bCs/>
      <w:sz w:val="20"/>
      <w:szCs w:val="20"/>
    </w:rPr>
  </w:style>
  <w:style w:type="paragraph" w:customStyle="1" w:styleId="EndNoteBibliography">
    <w:name w:val="EndNote Bibliography"/>
    <w:basedOn w:val="a0"/>
    <w:link w:val="EndNoteBibliographyChar"/>
    <w:rsid w:val="0033656B"/>
    <w:rPr>
      <w:rFonts w:ascii="Calibri" w:hAnsi="Calibri" w:cs="Calibri"/>
      <w:noProof/>
      <w:sz w:val="20"/>
    </w:rPr>
  </w:style>
  <w:style w:type="character" w:customStyle="1" w:styleId="EndNoteBibliographyChar">
    <w:name w:val="EndNote Bibliography Char"/>
    <w:basedOn w:val="a1"/>
    <w:link w:val="EndNoteBibliography"/>
    <w:rsid w:val="0033656B"/>
    <w:rPr>
      <w:rFonts w:ascii="Calibri" w:hAnsi="Calibri" w:cs="Calibri"/>
      <w:noProof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zy.org/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tiff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4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682A7-BDA3-46E8-B7CE-0D9197A95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4580</Words>
  <Characters>26106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 洁莹</dc:creator>
  <cp:keywords/>
  <dc:description/>
  <cp:lastModifiedBy>王轶云</cp:lastModifiedBy>
  <cp:revision>8</cp:revision>
  <dcterms:created xsi:type="dcterms:W3CDTF">2024-11-29T09:50:00Z</dcterms:created>
  <dcterms:modified xsi:type="dcterms:W3CDTF">2025-05-08T06:11:00Z</dcterms:modified>
</cp:coreProperties>
</file>