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18EC" w14:textId="02F5CC50" w:rsidR="0057564D" w:rsidRPr="00442A36" w:rsidRDefault="0057564D" w:rsidP="0057564D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 w:hint="eastAsia"/>
          <w:lang w:val="en-GB"/>
        </w:rPr>
        <w:t>S</w:t>
      </w:r>
      <w:r w:rsidRPr="00442A36">
        <w:rPr>
          <w:rFonts w:ascii="Times New Roman" w:hAnsi="Times New Roman" w:cs="Times New Roman"/>
          <w:lang w:val="en-GB"/>
        </w:rPr>
        <w:t>upp</w:t>
      </w:r>
      <w:r w:rsidR="00851438">
        <w:rPr>
          <w:rFonts w:ascii="Times New Roman" w:hAnsi="Times New Roman" w:cs="Times New Roman" w:hint="eastAsia"/>
          <w:lang w:val="en-GB"/>
        </w:rPr>
        <w:t>orting Information</w:t>
      </w:r>
      <w:r w:rsidRPr="00442A36">
        <w:rPr>
          <w:rFonts w:ascii="Times New Roman" w:hAnsi="Times New Roman" w:cs="Times New Roman"/>
          <w:lang w:val="en-GB"/>
        </w:rPr>
        <w:t xml:space="preserve"> for </w:t>
      </w:r>
    </w:p>
    <w:p w14:paraId="1A3C1544" w14:textId="77777777" w:rsidR="0057564D" w:rsidRPr="00442A36" w:rsidRDefault="0057564D" w:rsidP="0057564D">
      <w:pPr>
        <w:rPr>
          <w:rFonts w:ascii="Times New Roman" w:hAnsi="Times New Roman" w:cs="Times New Roman"/>
          <w:lang w:val="en-GB"/>
        </w:rPr>
      </w:pPr>
    </w:p>
    <w:p w14:paraId="52DC80C7" w14:textId="77777777" w:rsidR="006F3A9B" w:rsidRDefault="006F3A9B" w:rsidP="00D878AE">
      <w:pPr>
        <w:pStyle w:val="a3"/>
        <w:shd w:val="clear" w:color="auto" w:fill="FFFFFF"/>
        <w:spacing w:before="0" w:beforeAutospacing="0" w:after="0" w:afterAutospacing="0" w:line="480" w:lineRule="auto"/>
        <w:rPr>
          <w:rFonts w:ascii="Times New Roman" w:eastAsiaTheme="minorEastAsia" w:hAnsi="Times New Roman" w:cs="Times New Roman"/>
          <w:b/>
          <w:bCs/>
          <w:kern w:val="2"/>
          <w:lang w:val="en-GB"/>
        </w:rPr>
      </w:pPr>
      <w:r w:rsidRPr="006F3A9B">
        <w:rPr>
          <w:rFonts w:ascii="Times New Roman" w:eastAsiaTheme="minorEastAsia" w:hAnsi="Times New Roman" w:cs="Times New Roman"/>
          <w:b/>
          <w:bCs/>
          <w:kern w:val="2"/>
          <w:lang w:val="en-GB"/>
        </w:rPr>
        <w:t>A regional distribution of soil alkaline phosphatase (</w:t>
      </w:r>
      <w:proofErr w:type="spellStart"/>
      <w:r w:rsidRPr="006F3A9B">
        <w:rPr>
          <w:rFonts w:ascii="Times New Roman" w:eastAsiaTheme="minorEastAsia" w:hAnsi="Times New Roman" w:cs="Times New Roman"/>
          <w:b/>
          <w:bCs/>
          <w:kern w:val="2"/>
          <w:lang w:val="en-GB"/>
        </w:rPr>
        <w:t>phoD</w:t>
      </w:r>
      <w:proofErr w:type="spellEnd"/>
      <w:r w:rsidRPr="006F3A9B">
        <w:rPr>
          <w:rFonts w:ascii="Times New Roman" w:eastAsiaTheme="minorEastAsia" w:hAnsi="Times New Roman" w:cs="Times New Roman"/>
          <w:b/>
          <w:bCs/>
          <w:kern w:val="2"/>
          <w:lang w:val="en-GB"/>
        </w:rPr>
        <w:t xml:space="preserve">) gene harbouring bacteria across Qinghai-Tibet Plateau </w:t>
      </w:r>
    </w:p>
    <w:p w14:paraId="36B605E4" w14:textId="77777777" w:rsidR="006F3A9B" w:rsidRPr="007E2588" w:rsidRDefault="006F3A9B" w:rsidP="006F3A9B">
      <w:pPr>
        <w:pStyle w:val="a3"/>
        <w:shd w:val="clear" w:color="auto" w:fill="FFFFFF"/>
        <w:spacing w:before="0" w:beforeAutospacing="0" w:after="0" w:afterAutospacing="0" w:line="480" w:lineRule="auto"/>
        <w:rPr>
          <w:rFonts w:ascii="Times New Roman" w:hAnsi="Times New Roman" w:cs="Times New Roman"/>
          <w:sz w:val="20"/>
          <w:szCs w:val="20"/>
        </w:rPr>
      </w:pPr>
      <w:r w:rsidRPr="007E2588">
        <w:rPr>
          <w:rFonts w:ascii="Times New Roman" w:hAnsi="Times New Roman" w:cs="Times New Roman"/>
          <w:sz w:val="20"/>
          <w:szCs w:val="20"/>
        </w:rPr>
        <w:t>Lin Xu</w:t>
      </w:r>
      <w:r w:rsidRPr="007E2588"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>
        <w:rPr>
          <w:rFonts w:ascii="Times New Roman" w:hAnsi="Times New Roman" w:cs="Times New Roman" w:hint="eastAsia"/>
          <w:sz w:val="20"/>
          <w:szCs w:val="20"/>
          <w:vertAlign w:val="superscript"/>
        </w:rPr>
        <w:t>#</w:t>
      </w:r>
      <w:r w:rsidRPr="007E2588">
        <w:rPr>
          <w:rFonts w:ascii="Times New Roman" w:hAnsi="Times New Roman" w:cs="Times New Roman"/>
          <w:sz w:val="20"/>
          <w:szCs w:val="20"/>
        </w:rPr>
        <w:t>, Jiabao Li</w:t>
      </w:r>
      <w:r w:rsidRPr="007E2588">
        <w:rPr>
          <w:rFonts w:ascii="Times New Roman" w:hAnsi="Times New Roman" w:cs="Times New Roman" w:hint="eastAsia"/>
          <w:sz w:val="20"/>
          <w:szCs w:val="20"/>
          <w:vertAlign w:val="superscript"/>
        </w:rPr>
        <w:t>2</w:t>
      </w:r>
      <w:r w:rsidRPr="007E2588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  <w:vertAlign w:val="superscript"/>
        </w:rPr>
        <w:t>#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sz w:val="20"/>
          <w:szCs w:val="20"/>
        </w:rPr>
        <w:t>Chaonan</w:t>
      </w:r>
      <w:proofErr w:type="spellEnd"/>
      <w:r w:rsidRPr="007E2588">
        <w:rPr>
          <w:rFonts w:ascii="Times New Roman" w:hAnsi="Times New Roman" w:cs="Times New Roman"/>
          <w:sz w:val="20"/>
          <w:szCs w:val="20"/>
        </w:rPr>
        <w:t xml:space="preserve"> Li</w:t>
      </w:r>
      <w:r w:rsidRPr="007E2588">
        <w:rPr>
          <w:rFonts w:ascii="Times New Roman" w:hAnsi="Times New Roman" w:cs="Times New Roman" w:hint="eastAsia"/>
          <w:sz w:val="20"/>
          <w:szCs w:val="20"/>
          <w:vertAlign w:val="superscript"/>
        </w:rPr>
        <w:t>3</w:t>
      </w:r>
      <w:r w:rsidRPr="007E2588">
        <w:rPr>
          <w:rFonts w:ascii="Times New Roman" w:hAnsi="Times New Roman" w:cs="Times New Roman"/>
          <w:sz w:val="20"/>
          <w:szCs w:val="20"/>
        </w:rPr>
        <w:t>, Yongping Kou</w:t>
      </w:r>
      <w:r w:rsidRPr="007E2588">
        <w:rPr>
          <w:rFonts w:ascii="Times New Roman" w:hAnsi="Times New Roman" w:cs="Times New Roman" w:hint="eastAsia"/>
          <w:sz w:val="20"/>
          <w:szCs w:val="20"/>
          <w:vertAlign w:val="superscript"/>
        </w:rPr>
        <w:t>2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sz w:val="20"/>
          <w:szCs w:val="20"/>
        </w:rPr>
        <w:t>Minjie</w:t>
      </w:r>
      <w:proofErr w:type="spellEnd"/>
      <w:r w:rsidRPr="007E2588">
        <w:rPr>
          <w:rFonts w:ascii="Times New Roman" w:hAnsi="Times New Roman" w:cs="Times New Roman"/>
          <w:sz w:val="20"/>
          <w:szCs w:val="20"/>
        </w:rPr>
        <w:t xml:space="preserve"> Yao</w:t>
      </w:r>
      <w:r w:rsidRPr="007E2588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sz w:val="20"/>
          <w:szCs w:val="20"/>
        </w:rPr>
        <w:t>Changting</w:t>
      </w:r>
      <w:proofErr w:type="spellEnd"/>
      <w:r w:rsidRPr="007E2588">
        <w:rPr>
          <w:rFonts w:ascii="Times New Roman" w:hAnsi="Times New Roman" w:cs="Times New Roman"/>
          <w:sz w:val="20"/>
          <w:szCs w:val="20"/>
        </w:rPr>
        <w:t xml:space="preserve"> Wang</w:t>
      </w:r>
      <w:r w:rsidRPr="007E2588">
        <w:rPr>
          <w:rFonts w:ascii="Times New Roman" w:hAnsi="Times New Roman" w:cs="Times New Roman" w:hint="eastAsia"/>
          <w:sz w:val="20"/>
          <w:szCs w:val="20"/>
          <w:vertAlign w:val="superscript"/>
        </w:rPr>
        <w:t>4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color w:val="000000" w:themeColor="text1"/>
          <w:sz w:val="20"/>
          <w:szCs w:val="20"/>
        </w:rPr>
        <w:t>Weidong</w:t>
      </w:r>
      <w:proofErr w:type="spellEnd"/>
      <w:r w:rsidRPr="007E25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Kong</w:t>
      </w:r>
      <w:r w:rsidRPr="007E2588">
        <w:rPr>
          <w:rFonts w:ascii="Times New Roman" w:hAnsi="Times New Roman" w:cs="Times New Roman" w:hint="eastAsia"/>
          <w:color w:val="000000" w:themeColor="text1"/>
          <w:sz w:val="20"/>
          <w:szCs w:val="20"/>
          <w:vertAlign w:val="superscript"/>
        </w:rPr>
        <w:t>5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sz w:val="20"/>
          <w:szCs w:val="20"/>
        </w:rPr>
        <w:t>Junming</w:t>
      </w:r>
      <w:proofErr w:type="spellEnd"/>
      <w:r w:rsidRPr="007E2588">
        <w:rPr>
          <w:rFonts w:ascii="Times New Roman" w:hAnsi="Times New Roman" w:cs="Times New Roman"/>
          <w:sz w:val="20"/>
          <w:szCs w:val="20"/>
        </w:rPr>
        <w:t xml:space="preserve"> Wang</w:t>
      </w:r>
      <w:r w:rsidRPr="007E2588">
        <w:rPr>
          <w:rFonts w:ascii="Times New Roman" w:hAnsi="Times New Roman" w:cs="Times New Roman" w:hint="eastAsia"/>
          <w:sz w:val="20"/>
          <w:szCs w:val="20"/>
          <w:vertAlign w:val="superscript"/>
        </w:rPr>
        <w:t>6</w:t>
      </w:r>
      <w:r w:rsidRPr="007E258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E2588">
        <w:rPr>
          <w:rFonts w:ascii="Times New Roman" w:hAnsi="Times New Roman" w:cs="Times New Roman"/>
          <w:sz w:val="20"/>
          <w:szCs w:val="20"/>
        </w:rPr>
        <w:t>Xiangzhen</w:t>
      </w:r>
      <w:proofErr w:type="spellEnd"/>
      <w:r w:rsidRPr="007E2588">
        <w:rPr>
          <w:rFonts w:ascii="Times New Roman" w:hAnsi="Times New Roman" w:cs="Times New Roman"/>
          <w:sz w:val="20"/>
          <w:szCs w:val="20"/>
        </w:rPr>
        <w:t xml:space="preserve"> Li</w:t>
      </w:r>
      <w:r w:rsidRPr="007E2588">
        <w:rPr>
          <w:rFonts w:ascii="Times New Roman" w:hAnsi="Times New Roman" w:cs="Times New Roman"/>
          <w:sz w:val="20"/>
          <w:szCs w:val="20"/>
          <w:vertAlign w:val="superscript"/>
        </w:rPr>
        <w:t>1*</w:t>
      </w:r>
    </w:p>
    <w:p w14:paraId="54864048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7E2588">
        <w:rPr>
          <w:rFonts w:ascii="Times New Roman" w:hAnsi="Times New Roman" w:cs="Times New Roman"/>
          <w:i/>
          <w:color w:val="000000" w:themeColor="text1"/>
          <w:sz w:val="20"/>
          <w:szCs w:val="20"/>
          <w:vertAlign w:val="superscript"/>
        </w:rPr>
        <w:t xml:space="preserve">1 </w:t>
      </w:r>
      <w:r w:rsidRPr="007E258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Engineering Research Center of Soil Remediation of Fujian Province University, College of Resources and Environment, Fujian Agriculture and Forestry University, Fuzhou 350002, China</w:t>
      </w:r>
    </w:p>
    <w:p w14:paraId="3D5CDD41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7E2588">
        <w:rPr>
          <w:rFonts w:ascii="Times New Roman" w:hAnsi="Times New Roman" w:cs="Times New Roman" w:hint="eastAsia"/>
          <w:i/>
          <w:color w:val="000000" w:themeColor="text1"/>
          <w:sz w:val="20"/>
          <w:szCs w:val="20"/>
          <w:vertAlign w:val="superscript"/>
        </w:rPr>
        <w:t>2</w:t>
      </w:r>
      <w:r w:rsidRPr="007E258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Key Laboratory of Environmental and Applied Microbiology, CAS; Environmental Microbiology Key Laboratory of Sichuan Province, Chengdu Institute of Biology, Chinese Academy of Sciences, Chengdu 610041, China</w:t>
      </w:r>
    </w:p>
    <w:p w14:paraId="2EA0CAF3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rPr>
          <w:rFonts w:ascii="Times New Roman" w:hAnsi="Times New Roman" w:cs="Times New Roman"/>
          <w:i/>
          <w:sz w:val="20"/>
          <w:szCs w:val="20"/>
        </w:rPr>
      </w:pPr>
      <w:r w:rsidRPr="007E2588">
        <w:rPr>
          <w:rFonts w:ascii="Times New Roman" w:hAnsi="Times New Roman" w:cs="Times New Roman" w:hint="eastAsia"/>
          <w:i/>
          <w:sz w:val="20"/>
          <w:szCs w:val="20"/>
          <w:vertAlign w:val="superscript"/>
        </w:rPr>
        <w:t>3</w:t>
      </w:r>
      <w:r w:rsidRPr="007E2588">
        <w:rPr>
          <w:rFonts w:ascii="Times New Roman" w:hAnsi="Times New Roman" w:cs="Times New Roman"/>
          <w:i/>
          <w:sz w:val="20"/>
          <w:szCs w:val="20"/>
          <w:vertAlign w:val="superscript"/>
        </w:rPr>
        <w:t xml:space="preserve"> </w:t>
      </w:r>
      <w:r w:rsidRPr="007E2588">
        <w:rPr>
          <w:rFonts w:ascii="Times New Roman" w:hAnsi="Times New Roman" w:cs="Times New Roman"/>
          <w:i/>
          <w:sz w:val="20"/>
          <w:szCs w:val="20"/>
        </w:rPr>
        <w:t xml:space="preserve">Ecological Security and Protection Key Laboratory of Sichuan Province, </w:t>
      </w:r>
      <w:proofErr w:type="spellStart"/>
      <w:r w:rsidRPr="007E2588">
        <w:rPr>
          <w:rFonts w:ascii="Times New Roman" w:hAnsi="Times New Roman" w:cs="Times New Roman"/>
          <w:i/>
          <w:sz w:val="20"/>
          <w:szCs w:val="20"/>
        </w:rPr>
        <w:t>Mianyang</w:t>
      </w:r>
      <w:proofErr w:type="spellEnd"/>
      <w:r w:rsidRPr="007E2588">
        <w:rPr>
          <w:rFonts w:ascii="Times New Roman" w:hAnsi="Times New Roman" w:cs="Times New Roman"/>
          <w:i/>
          <w:sz w:val="20"/>
          <w:szCs w:val="20"/>
        </w:rPr>
        <w:t xml:space="preserve"> Normal University, </w:t>
      </w:r>
      <w:proofErr w:type="spellStart"/>
      <w:r w:rsidRPr="007E2588">
        <w:rPr>
          <w:rFonts w:ascii="Times New Roman" w:hAnsi="Times New Roman" w:cs="Times New Roman"/>
          <w:i/>
          <w:sz w:val="20"/>
          <w:szCs w:val="20"/>
        </w:rPr>
        <w:t>Mianyang</w:t>
      </w:r>
      <w:proofErr w:type="spellEnd"/>
      <w:r w:rsidRPr="007E2588">
        <w:rPr>
          <w:rFonts w:ascii="Times New Roman" w:hAnsi="Times New Roman" w:cs="Times New Roman"/>
          <w:i/>
          <w:sz w:val="20"/>
          <w:szCs w:val="20"/>
        </w:rPr>
        <w:t xml:space="preserve">, 621000, PR </w:t>
      </w:r>
      <w:proofErr w:type="gramStart"/>
      <w:r w:rsidRPr="007E2588">
        <w:rPr>
          <w:rFonts w:ascii="Times New Roman" w:hAnsi="Times New Roman" w:cs="Times New Roman"/>
          <w:i/>
          <w:sz w:val="20"/>
          <w:szCs w:val="20"/>
        </w:rPr>
        <w:t>China;</w:t>
      </w:r>
      <w:proofErr w:type="gramEnd"/>
    </w:p>
    <w:p w14:paraId="699698ED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E2588">
        <w:rPr>
          <w:rFonts w:ascii="Times New Roman" w:hAnsi="Times New Roman" w:cs="Times New Roman" w:hint="eastAsia"/>
          <w:i/>
          <w:iCs/>
          <w:sz w:val="20"/>
          <w:szCs w:val="20"/>
          <w:vertAlign w:val="superscript"/>
        </w:rPr>
        <w:t>4</w:t>
      </w:r>
      <w:r w:rsidRPr="007E2588">
        <w:rPr>
          <w:rFonts w:ascii="Times New Roman" w:hAnsi="Times New Roman" w:cs="Times New Roman"/>
          <w:i/>
          <w:iCs/>
          <w:sz w:val="20"/>
          <w:szCs w:val="20"/>
        </w:rPr>
        <w:t xml:space="preserve">Institute of Qinghai-Tibet Plateau, Southwest </w:t>
      </w:r>
      <w:proofErr w:type="spellStart"/>
      <w:r w:rsidRPr="007E2588">
        <w:rPr>
          <w:rFonts w:ascii="Times New Roman" w:hAnsi="Times New Roman" w:cs="Times New Roman"/>
          <w:i/>
          <w:iCs/>
          <w:sz w:val="20"/>
          <w:szCs w:val="20"/>
        </w:rPr>
        <w:t>Minzu</w:t>
      </w:r>
      <w:proofErr w:type="spellEnd"/>
      <w:r w:rsidRPr="007E2588">
        <w:rPr>
          <w:rFonts w:ascii="Times New Roman" w:hAnsi="Times New Roman" w:cs="Times New Roman"/>
          <w:i/>
          <w:iCs/>
          <w:sz w:val="20"/>
          <w:szCs w:val="20"/>
        </w:rPr>
        <w:t xml:space="preserve"> University, Chengdu 610041, China</w:t>
      </w:r>
    </w:p>
    <w:p w14:paraId="5175B555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E2588">
        <w:rPr>
          <w:rFonts w:ascii="Times New Roman" w:hAnsi="Times New Roman" w:cs="Times New Roman" w:hint="eastAsia"/>
          <w:i/>
          <w:iCs/>
          <w:sz w:val="20"/>
          <w:szCs w:val="20"/>
          <w:vertAlign w:val="superscript"/>
        </w:rPr>
        <w:t>5</w:t>
      </w:r>
      <w:r w:rsidRPr="007E2588">
        <w:rPr>
          <w:rFonts w:ascii="Times New Roman" w:hAnsi="Times New Roman" w:cs="Times New Roman"/>
          <w:i/>
          <w:iCs/>
          <w:sz w:val="20"/>
          <w:szCs w:val="20"/>
        </w:rPr>
        <w:t>Key Laboratory of Alpine Ecology, Institute of Tibetan Plateau Research, Chinese Academy of Sciences, Beijing,</w:t>
      </w:r>
      <w:r w:rsidRPr="007E2588">
        <w:rPr>
          <w:rFonts w:ascii="Times New Roman" w:hAnsi="Times New Roman" w:cs="Times New Roman"/>
          <w:sz w:val="20"/>
          <w:szCs w:val="20"/>
        </w:rPr>
        <w:t xml:space="preserve"> </w:t>
      </w:r>
      <w:r w:rsidRPr="007E2588">
        <w:rPr>
          <w:rFonts w:ascii="Times New Roman" w:hAnsi="Times New Roman" w:cs="Times New Roman"/>
          <w:i/>
          <w:iCs/>
          <w:sz w:val="20"/>
          <w:szCs w:val="20"/>
        </w:rPr>
        <w:t xml:space="preserve">100101, China </w:t>
      </w:r>
    </w:p>
    <w:p w14:paraId="2BBA53AC" w14:textId="77777777" w:rsidR="00D878AE" w:rsidRPr="007E2588" w:rsidRDefault="00D878AE" w:rsidP="00D878AE">
      <w:pPr>
        <w:pStyle w:val="a3"/>
        <w:spacing w:before="0" w:beforeAutospacing="0" w:after="0" w:afterAutospacing="0" w:line="48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E2588">
        <w:rPr>
          <w:rFonts w:ascii="Times New Roman" w:hAnsi="Times New Roman" w:cs="Times New Roman" w:hint="eastAsia"/>
          <w:i/>
          <w:iCs/>
          <w:sz w:val="20"/>
          <w:szCs w:val="20"/>
          <w:vertAlign w:val="superscript"/>
        </w:rPr>
        <w:t>6</w:t>
      </w:r>
      <w:r w:rsidRPr="007E2588">
        <w:rPr>
          <w:rFonts w:ascii="Times New Roman" w:hAnsi="Times New Roman" w:cs="Times New Roman"/>
          <w:i/>
          <w:iCs/>
          <w:sz w:val="20"/>
          <w:szCs w:val="20"/>
        </w:rPr>
        <w:t>Section of Climate Science, Illinois State Water Survey, Prairie Research Institute, University of Illinois at Urbana-Champaign, Champaign, IL 61802, USA</w:t>
      </w:r>
    </w:p>
    <w:p w14:paraId="1C46C592" w14:textId="77777777" w:rsidR="00D878AE" w:rsidRDefault="00D878AE" w:rsidP="00D878AE">
      <w:pPr>
        <w:pStyle w:val="a3"/>
        <w:spacing w:beforeLines="50" w:before="156" w:beforeAutospacing="0" w:afterLines="50" w:after="156" w:afterAutospacing="0" w:line="480" w:lineRule="auto"/>
        <w:rPr>
          <w:rFonts w:ascii="Times New Roman" w:hAnsi="Times New Roman" w:cs="Times New Roman"/>
          <w:color w:val="211E1E"/>
          <w:sz w:val="21"/>
          <w:szCs w:val="21"/>
          <w:lang w:val="en-GB"/>
        </w:rPr>
      </w:pPr>
      <w:r w:rsidRPr="00AE7D8E">
        <w:rPr>
          <w:rFonts w:ascii="Times New Roman" w:hAnsi="Times New Roman" w:cs="Times New Roman"/>
          <w:b/>
          <w:bCs/>
          <w:color w:val="211E1E"/>
          <w:sz w:val="21"/>
          <w:szCs w:val="21"/>
          <w:lang w:val="en-GB"/>
        </w:rPr>
        <w:t>*</w:t>
      </w:r>
      <w:r w:rsidRPr="00AE7D8E">
        <w:rPr>
          <w:rFonts w:ascii="Times New Roman" w:hAnsi="Times New Roman" w:cs="Times New Roman"/>
          <w:b/>
          <w:bCs/>
          <w:color w:val="211E1E"/>
          <w:lang w:val="en-GB"/>
        </w:rPr>
        <w:t>Correspondence:</w:t>
      </w:r>
      <w:r w:rsidRPr="00AE7D8E">
        <w:rPr>
          <w:rFonts w:ascii="Times New Roman" w:hAnsi="Times New Roman" w:cs="Times New Roman"/>
          <w:color w:val="211E1E"/>
          <w:sz w:val="21"/>
          <w:szCs w:val="21"/>
          <w:lang w:val="en-GB"/>
        </w:rPr>
        <w:t xml:space="preserve"> </w:t>
      </w:r>
    </w:p>
    <w:p w14:paraId="6216462F" w14:textId="77777777" w:rsidR="00D878AE" w:rsidRDefault="00D878AE" w:rsidP="00D878AE">
      <w:pPr>
        <w:pStyle w:val="a3"/>
        <w:spacing w:beforeLines="50" w:before="156" w:beforeAutospacing="0" w:afterLines="50" w:after="156" w:afterAutospacing="0" w:line="480" w:lineRule="auto"/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Changting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Wang, </w:t>
      </w:r>
      <w:proofErr w:type="gramStart"/>
      <w:r w:rsidRPr="007E2588">
        <w:rPr>
          <w:rFonts w:ascii="Times New Roman" w:hAnsi="Times New Roman" w:cs="Times New Roman"/>
          <w:color w:val="211E1E"/>
          <w:sz w:val="20"/>
          <w:szCs w:val="20"/>
          <w:lang w:val="en-GB"/>
        </w:rPr>
        <w:t>E-mail:</w:t>
      </w:r>
      <w:r w:rsidRPr="003036A0">
        <w:rPr>
          <w:rFonts w:ascii="Times New Roman" w:hAnsi="Times New Roman" w:cs="Times New Roman"/>
          <w:color w:val="000000" w:themeColor="text1"/>
          <w:sz w:val="20"/>
          <w:szCs w:val="20"/>
        </w:rPr>
        <w:t>wangct@swun.edu.cn</w:t>
      </w:r>
      <w:proofErr w:type="gramEnd"/>
    </w:p>
    <w:p w14:paraId="2628C680" w14:textId="05B217C6" w:rsidR="00D878AE" w:rsidRPr="00AE7D8E" w:rsidRDefault="00D878AE" w:rsidP="00D878AE">
      <w:pPr>
        <w:pStyle w:val="a3"/>
        <w:spacing w:beforeLines="50" w:before="156" w:beforeAutospacing="0" w:afterLines="50" w:after="156" w:afterAutospacing="0" w:line="480" w:lineRule="auto"/>
        <w:rPr>
          <w:rFonts w:ascii="Times New Roman" w:hAnsi="Times New Roman" w:cs="Times New Roman"/>
          <w:color w:val="211E1E"/>
          <w:sz w:val="21"/>
          <w:szCs w:val="21"/>
          <w:lang w:val="en-GB"/>
        </w:rPr>
      </w:pPr>
      <w:proofErr w:type="spellStart"/>
      <w:r w:rsidRPr="007E2588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Xiangzhen</w:t>
      </w:r>
      <w:proofErr w:type="spellEnd"/>
      <w:r w:rsidRPr="007E2588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Li</w:t>
      </w:r>
      <w:r w:rsidRPr="007E2588">
        <w:rPr>
          <w:rFonts w:ascii="Times New Roman" w:hAnsi="Times New Roman" w:cs="Times New Roman"/>
          <w:color w:val="211E1E"/>
          <w:sz w:val="20"/>
          <w:szCs w:val="20"/>
          <w:lang w:val="en-GB"/>
        </w:rPr>
        <w:t>, E-mail:</w:t>
      </w:r>
      <w:r w:rsidRPr="000A37A7">
        <w:rPr>
          <w:rFonts w:ascii="Times New Roman" w:hAnsi="Times New Roman" w:cs="Times New Roman"/>
          <w:color w:val="211E1E"/>
          <w:sz w:val="20"/>
          <w:szCs w:val="20"/>
          <w:lang w:val="en-GB"/>
        </w:rPr>
        <w:t xml:space="preserve"> </w:t>
      </w:r>
      <w:r w:rsidRPr="000A37A7">
        <w:rPr>
          <w:rFonts w:ascii="Times New Roman" w:hAnsi="Times New Roman" w:cs="Times New Roman"/>
          <w:sz w:val="20"/>
          <w:szCs w:val="20"/>
        </w:rPr>
        <w:t>lixz</w:t>
      </w:r>
      <w:r w:rsidRPr="000A37A7">
        <w:rPr>
          <w:rFonts w:ascii="Times New Roman" w:hAnsi="Times New Roman" w:cs="Times New Roman" w:hint="eastAsia"/>
          <w:sz w:val="20"/>
          <w:szCs w:val="20"/>
        </w:rPr>
        <w:t>@fafu.edu.cn</w:t>
      </w:r>
      <w:r w:rsidRPr="000A37A7">
        <w:rPr>
          <w:rFonts w:ascii="Times New Roman" w:hAnsi="Times New Roman" w:cs="Times New Roman"/>
          <w:color w:val="211E1E"/>
          <w:sz w:val="20"/>
          <w:szCs w:val="20"/>
          <w:lang w:val="en-GB"/>
        </w:rPr>
        <w:t xml:space="preserve"> </w:t>
      </w:r>
    </w:p>
    <w:p w14:paraId="0553EE40" w14:textId="77777777" w:rsidR="00D878AE" w:rsidRPr="00AE7D8E" w:rsidRDefault="00D878AE" w:rsidP="00D878AE">
      <w:pPr>
        <w:pStyle w:val="a3"/>
        <w:spacing w:beforeLines="50" w:before="156" w:beforeAutospacing="0" w:afterLines="50" w:after="156" w:afterAutospacing="0" w:line="480" w:lineRule="auto"/>
        <w:rPr>
          <w:rFonts w:ascii="Times New Roman" w:hAnsi="Times New Roman" w:cs="Times New Roman"/>
          <w:sz w:val="21"/>
          <w:szCs w:val="21"/>
          <w:lang w:val="en-GB"/>
        </w:rPr>
      </w:pPr>
      <w:r w:rsidRPr="00AE7D8E">
        <w:rPr>
          <w:rFonts w:ascii="Times New Roman" w:hAnsi="Times New Roman" w:cs="Times New Roman"/>
          <w:sz w:val="21"/>
          <w:szCs w:val="21"/>
          <w:vertAlign w:val="superscript"/>
          <w:lang w:val="en-GB"/>
        </w:rPr>
        <w:t xml:space="preserve"># </w:t>
      </w:r>
      <w:r w:rsidRPr="00AE7D8E">
        <w:rPr>
          <w:rFonts w:ascii="Times New Roman" w:hAnsi="Times New Roman" w:cs="Times New Roman"/>
          <w:sz w:val="21"/>
          <w:szCs w:val="21"/>
          <w:lang w:val="en-GB"/>
        </w:rPr>
        <w:t>Both authors contributed equally to this work</w:t>
      </w:r>
    </w:p>
    <w:p w14:paraId="7FE7C73E" w14:textId="77777777" w:rsidR="00D878AE" w:rsidRPr="00AE7D8E" w:rsidRDefault="00D878AE" w:rsidP="00D878AE">
      <w:pPr>
        <w:spacing w:line="480" w:lineRule="auto"/>
        <w:rPr>
          <w:rFonts w:ascii="Times New Roman" w:hAnsi="Times New Roman" w:cs="Times New Roman"/>
          <w:color w:val="000000" w:themeColor="text1"/>
          <w:szCs w:val="21"/>
          <w:lang w:val="en-GB"/>
        </w:rPr>
      </w:pPr>
      <w:r w:rsidRPr="00AE7D8E">
        <w:rPr>
          <w:rFonts w:ascii="Times New Roman" w:hAnsi="Times New Roman" w:cs="Times New Roman"/>
          <w:b/>
          <w:color w:val="000000" w:themeColor="text1"/>
          <w:sz w:val="24"/>
          <w:lang w:val="en-GB"/>
        </w:rPr>
        <w:t>Post address:</w:t>
      </w:r>
      <w:r w:rsidRPr="00AE7D8E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</w:t>
      </w:r>
      <w:r w:rsidRPr="004D6216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Fujian Agriculture and Forestry University, 15 </w:t>
      </w:r>
      <w:proofErr w:type="spellStart"/>
      <w:r w:rsidRPr="004D6216">
        <w:rPr>
          <w:rFonts w:ascii="Times New Roman" w:hAnsi="Times New Roman" w:cs="Times New Roman"/>
          <w:color w:val="000000" w:themeColor="text1"/>
          <w:szCs w:val="21"/>
          <w:lang w:val="en-GB"/>
        </w:rPr>
        <w:t>Shangxiadian</w:t>
      </w:r>
      <w:proofErr w:type="spellEnd"/>
      <w:r w:rsidRPr="004D6216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Road, </w:t>
      </w:r>
      <w:proofErr w:type="spellStart"/>
      <w:r w:rsidRPr="004D6216">
        <w:rPr>
          <w:rFonts w:ascii="Times New Roman" w:hAnsi="Times New Roman" w:cs="Times New Roman"/>
          <w:color w:val="000000" w:themeColor="text1"/>
          <w:szCs w:val="21"/>
          <w:lang w:val="en-GB"/>
        </w:rPr>
        <w:t>Cangshan</w:t>
      </w:r>
      <w:proofErr w:type="spellEnd"/>
      <w:r w:rsidRPr="004D6216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district, Fuzhou, 35002, P.R. China</w:t>
      </w:r>
    </w:p>
    <w:p w14:paraId="79D385FD" w14:textId="77777777" w:rsidR="00D878AE" w:rsidRPr="005F470F" w:rsidRDefault="00D878AE" w:rsidP="00D878AE">
      <w:pPr>
        <w:spacing w:line="480" w:lineRule="auto"/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</w:pPr>
      <w:r w:rsidRPr="00A81831">
        <w:rPr>
          <w:rFonts w:ascii="Times New Roman" w:hAnsi="Times New Roman" w:cs="Times New Roman"/>
          <w:b/>
          <w:color w:val="000000" w:themeColor="text1"/>
          <w:sz w:val="20"/>
          <w:szCs w:val="20"/>
          <w:lang w:val="en-GB"/>
        </w:rPr>
        <w:t xml:space="preserve">Telephone: </w:t>
      </w:r>
      <w:r w:rsidRPr="00A8183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+86–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13550130410</w:t>
      </w:r>
      <w:r w:rsidRPr="00A8183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, </w:t>
      </w:r>
      <w:r w:rsidRPr="00A81831">
        <w:rPr>
          <w:rFonts w:ascii="Times New Roman" w:hAnsi="Times New Roman" w:cs="Times New Roman"/>
          <w:b/>
          <w:color w:val="000000" w:themeColor="text1"/>
          <w:sz w:val="20"/>
          <w:szCs w:val="20"/>
          <w:lang w:val="en-GB"/>
        </w:rPr>
        <w:t>E–mail:</w:t>
      </w:r>
      <w:r w:rsidRPr="00A81831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</w:t>
      </w:r>
      <w:r w:rsidRPr="00D96CC9">
        <w:rPr>
          <w:rFonts w:ascii="Times New Roman" w:hAnsi="Times New Roman" w:cs="Times New Roman"/>
          <w:szCs w:val="21"/>
        </w:rPr>
        <w:t>lixz</w:t>
      </w:r>
      <w:r>
        <w:rPr>
          <w:rFonts w:ascii="Times New Roman" w:hAnsi="Times New Roman" w:cs="Times New Roman" w:hint="eastAsia"/>
          <w:szCs w:val="21"/>
        </w:rPr>
        <w:t>@fafu.edu.cn</w:t>
      </w:r>
    </w:p>
    <w:p w14:paraId="7237F8CE" w14:textId="77777777" w:rsidR="00ED1281" w:rsidRPr="00D878AE" w:rsidRDefault="00ED1281" w:rsidP="00185832">
      <w:pPr>
        <w:kinsoku w:val="0"/>
        <w:overflowPunct w:val="0"/>
        <w:rPr>
          <w:rFonts w:ascii="Times New Roman" w:hAnsi="Times New Roman" w:cs="Times New Roman"/>
          <w:b/>
          <w:bCs/>
          <w:lang w:val="en-GB"/>
        </w:rPr>
      </w:pPr>
    </w:p>
    <w:p w14:paraId="2EA05042" w14:textId="77777777" w:rsidR="00CE5DC4" w:rsidRDefault="00CE5DC4" w:rsidP="00185832">
      <w:pPr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1A007F93" w14:textId="6090D09F" w:rsidR="00185832" w:rsidRPr="00185832" w:rsidRDefault="00185832" w:rsidP="00185832">
      <w:pPr>
        <w:kinsoku w:val="0"/>
        <w:overflowPunct w:val="0"/>
        <w:rPr>
          <w:rFonts w:ascii="Times New Roman" w:hAnsi="Times New Roman" w:cs="Times New Roman"/>
          <w:b/>
          <w:bCs/>
        </w:rPr>
      </w:pPr>
      <w:r w:rsidRPr="00185832">
        <w:rPr>
          <w:rFonts w:ascii="Times New Roman" w:hAnsi="Times New Roman" w:cs="Times New Roman"/>
          <w:b/>
          <w:bCs/>
        </w:rPr>
        <w:lastRenderedPageBreak/>
        <w:t>This file includes:</w:t>
      </w:r>
    </w:p>
    <w:p w14:paraId="202AD7E3" w14:textId="141BF5DC" w:rsidR="00185832" w:rsidRPr="00185832" w:rsidRDefault="00185832" w:rsidP="001858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Garamond" w:hAnsi="Times New Roman" w:cs="Times New Roman"/>
        </w:rPr>
      </w:pPr>
      <w:r w:rsidRPr="00185832">
        <w:rPr>
          <w:rFonts w:ascii="Times New Roman" w:eastAsia="Garamond" w:hAnsi="Times New Roman" w:cs="Times New Roman"/>
        </w:rPr>
        <w:t>Appendix S1: Extended Figures S1−S1</w:t>
      </w:r>
      <w:r>
        <w:rPr>
          <w:rFonts w:ascii="Times New Roman" w:eastAsia="Garamond" w:hAnsi="Times New Roman" w:cs="Times New Roman" w:hint="eastAsia"/>
        </w:rPr>
        <w:t>3</w:t>
      </w:r>
    </w:p>
    <w:p w14:paraId="398F9789" w14:textId="0B63357C" w:rsidR="00ED1281" w:rsidRPr="00EF414B" w:rsidRDefault="00185832" w:rsidP="00EF414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Garamond" w:hAnsi="Times New Roman" w:cs="Times New Roman"/>
        </w:rPr>
      </w:pPr>
      <w:r w:rsidRPr="00185832">
        <w:rPr>
          <w:rFonts w:ascii="Times New Roman" w:eastAsia="Garamond" w:hAnsi="Times New Roman" w:cs="Times New Roman"/>
        </w:rPr>
        <w:t>Appendix S2: Extended Tables S1−S</w:t>
      </w:r>
      <w:r>
        <w:rPr>
          <w:rFonts w:ascii="Times New Roman" w:eastAsia="Garamond" w:hAnsi="Times New Roman" w:cs="Times New Roman" w:hint="eastAsia"/>
        </w:rPr>
        <w:t>2</w:t>
      </w:r>
      <w:r w:rsidR="00ED1281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2DA8690" w14:textId="77777777" w:rsidR="00185832" w:rsidRDefault="00185832" w:rsidP="006914F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96295E" w14:textId="24D925E5" w:rsidR="006C62EE" w:rsidRPr="006C62EE" w:rsidRDefault="00185832" w:rsidP="006914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S1 </w:t>
      </w:r>
      <w:r w:rsidRPr="00185832">
        <w:rPr>
          <w:rFonts w:ascii="Times New Roman" w:hAnsi="Times New Roman" w:cs="Times New Roman"/>
          <w:b/>
          <w:bCs/>
          <w:sz w:val="28"/>
          <w:szCs w:val="28"/>
        </w:rPr>
        <w:t>Extended Figures</w:t>
      </w:r>
    </w:p>
    <w:p w14:paraId="563FCD0C" w14:textId="2DCD263F" w:rsidR="000E4568" w:rsidRDefault="004B1362" w:rsidP="004B1362">
      <w:pPr>
        <w:jc w:val="center"/>
        <w:rPr>
          <w:rFonts w:ascii="Times New Roman" w:hAnsi="Times New Roman" w:cs="Times New Roman"/>
          <w:b/>
          <w:bCs/>
          <w:szCs w:val="21"/>
        </w:rPr>
      </w:pPr>
      <w:r w:rsidRPr="004B1362">
        <w:rPr>
          <w:rFonts w:ascii="Times New Roman" w:hAnsi="Times New Roman" w:cs="Times New Roman"/>
          <w:b/>
          <w:bCs/>
          <w:noProof/>
          <w:szCs w:val="21"/>
        </w:rPr>
        <w:drawing>
          <wp:inline distT="0" distB="0" distL="0" distR="0" wp14:anchorId="32410D90" wp14:editId="610EFA91">
            <wp:extent cx="6645910" cy="2843530"/>
            <wp:effectExtent l="0" t="0" r="0" b="1270"/>
            <wp:docPr id="19183421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3421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1A473" w14:textId="025F5357" w:rsidR="000E4568" w:rsidRPr="000E4568" w:rsidRDefault="009E3650" w:rsidP="000E4568">
      <w:pPr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0E4568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0E4568">
        <w:rPr>
          <w:rFonts w:ascii="Times New Roman" w:hAnsi="Times New Roman" w:cs="Times New Roman"/>
          <w:b/>
          <w:szCs w:val="21"/>
          <w:lang w:val="en-GB"/>
        </w:rPr>
        <w:t xml:space="preserve">S1 </w:t>
      </w:r>
      <w:r w:rsidR="000E4568">
        <w:rPr>
          <w:rFonts w:ascii="Times New Roman" w:hAnsi="Times New Roman" w:cs="Times New Roman"/>
          <w:bCs/>
          <w:szCs w:val="21"/>
          <w:lang w:val="en-GB"/>
        </w:rPr>
        <w:t xml:space="preserve">Locations of 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>sampling sites across</w:t>
      </w:r>
      <w:r w:rsidR="00355F84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 xml:space="preserve">Qinghai-Tibet Plateau. Small pink </w:t>
      </w:r>
      <w:r w:rsidR="0058143A">
        <w:rPr>
          <w:rFonts w:ascii="Times New Roman" w:hAnsi="Times New Roman" w:cs="Times New Roman"/>
          <w:bCs/>
          <w:szCs w:val="21"/>
          <w:lang w:val="en-GB"/>
        </w:rPr>
        <w:t>points repre</w:t>
      </w:r>
      <w:r w:rsidR="0059040D">
        <w:rPr>
          <w:rFonts w:ascii="Times New Roman" w:hAnsi="Times New Roman" w:cs="Times New Roman"/>
          <w:bCs/>
          <w:szCs w:val="21"/>
          <w:lang w:val="en-GB"/>
        </w:rPr>
        <w:t xml:space="preserve">sent all samples, 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 xml:space="preserve">and </w:t>
      </w:r>
      <w:r w:rsidR="00355F84">
        <w:rPr>
          <w:rFonts w:ascii="Times New Roman" w:hAnsi="Times New Roman" w:cs="Times New Roman"/>
          <w:bCs/>
          <w:szCs w:val="21"/>
          <w:lang w:val="en-GB"/>
        </w:rPr>
        <w:t>large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 xml:space="preserve"> red points represent </w:t>
      </w:r>
      <w:r w:rsidR="004B1362">
        <w:rPr>
          <w:rFonts w:ascii="Times New Roman" w:hAnsi="Times New Roman" w:cs="Times New Roman"/>
          <w:bCs/>
          <w:szCs w:val="21"/>
          <w:lang w:val="en-GB"/>
        </w:rPr>
        <w:t>those samples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 xml:space="preserve"> selected for organic P and</w:t>
      </w:r>
      <w:r w:rsidR="00002458">
        <w:rPr>
          <w:rFonts w:ascii="Times New Roman" w:hAnsi="Times New Roman" w:cs="Times New Roman" w:hint="eastAsia"/>
          <w:bCs/>
          <w:szCs w:val="21"/>
          <w:lang w:val="en-GB"/>
        </w:rPr>
        <w:t xml:space="preserve"> alkaline phosphatase</w:t>
      </w:r>
      <w:r w:rsidR="000E4568" w:rsidRPr="000E4568">
        <w:rPr>
          <w:rFonts w:ascii="Times New Roman" w:hAnsi="Times New Roman" w:cs="Times New Roman"/>
          <w:bCs/>
          <w:szCs w:val="21"/>
          <w:lang w:val="en-GB"/>
        </w:rPr>
        <w:t xml:space="preserve"> activity measuring</w:t>
      </w:r>
      <w:r w:rsidR="0059040D">
        <w:rPr>
          <w:rFonts w:ascii="Times New Roman" w:hAnsi="Times New Roman" w:cs="Times New Roman"/>
          <w:bCs/>
          <w:szCs w:val="21"/>
          <w:lang w:val="en-GB"/>
        </w:rPr>
        <w:t>.</w:t>
      </w:r>
      <w:r w:rsidR="00F822CF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E969FA">
        <w:rPr>
          <w:rFonts w:ascii="Times New Roman" w:hAnsi="Times New Roman" w:cs="Times New Roman" w:hint="eastAsia"/>
          <w:bCs/>
          <w:szCs w:val="21"/>
          <w:lang w:val="en-GB"/>
        </w:rPr>
        <w:t>For d</w:t>
      </w:r>
      <w:r w:rsidR="00F822CF">
        <w:rPr>
          <w:rFonts w:ascii="Times New Roman" w:hAnsi="Times New Roman" w:cs="Times New Roman" w:hint="eastAsia"/>
          <w:bCs/>
          <w:szCs w:val="21"/>
          <w:lang w:val="en-GB"/>
        </w:rPr>
        <w:t xml:space="preserve">etailed </w:t>
      </w:r>
      <w:r w:rsidR="00E969FA">
        <w:rPr>
          <w:rFonts w:ascii="Times New Roman" w:hAnsi="Times New Roman" w:cs="Times New Roman" w:hint="eastAsia"/>
          <w:bCs/>
          <w:szCs w:val="21"/>
          <w:lang w:val="en-GB"/>
        </w:rPr>
        <w:t>location of the sampling area, please refer to Fig. 1 of our previous study</w:t>
      </w:r>
      <w:r w:rsidR="005622F8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5622F8">
        <w:rPr>
          <w:rFonts w:ascii="Times New Roman" w:hAnsi="Times New Roman" w:cs="Times New Roman"/>
          <w:bCs/>
          <w:szCs w:val="21"/>
          <w:lang w:val="en-GB"/>
        </w:rPr>
        <w:fldChar w:fldCharType="begin"/>
      </w:r>
      <w:r w:rsidR="005622F8">
        <w:rPr>
          <w:rFonts w:ascii="Times New Roman" w:hAnsi="Times New Roman" w:cs="Times New Roman"/>
          <w:bCs/>
          <w:szCs w:val="21"/>
          <w:lang w:val="en-GB"/>
        </w:rPr>
        <w:instrText xml:space="preserve"> ADDIN EN.CITE &lt;EndNote&gt;&lt;Cite&gt;&lt;Author&gt;Li&lt;/Author&gt;&lt;Year&gt;2024&lt;/Year&gt;&lt;RecNum&gt;14052&lt;/RecNum&gt;&lt;DisplayText&gt;(Li et al., 2024)&lt;/DisplayText&gt;&lt;record&gt;&lt;rec-number&gt;14052&lt;/rec-number&gt;&lt;foreign-keys&gt;&lt;key app="EN" db-id="f590x2xa3wep53e9vfkvexamvspxaxfdzawv" timestamp="1718506573"&gt;14052&lt;/key&gt;&lt;/foreign-keys&gt;&lt;ref-type name="Journal Article"&gt;17&lt;/ref-type&gt;&lt;contributors&gt;&lt;authors&gt;&lt;author&gt;Li, Chaonan&lt;/author&gt;&lt;author&gt;Wang, Changting&lt;/author&gt;&lt;author&gt;Zou, Ping&lt;/author&gt;&lt;author&gt;Xu, Lin&lt;/author&gt;&lt;author&gt;Liao, Haijun&lt;/author&gt;&lt;author&gt;Lan, Nan&lt;/author&gt;&lt;author&gt;Lei, Li&lt;/author&gt;&lt;author&gt;Xiong, Wenjun&lt;/author&gt;&lt;author&gt;Kong, Weidong&lt;/author&gt;&lt;author&gt;Wang, Junming&lt;/author&gt;&lt;author&gt;Li, Xiangzhen&lt;/author&gt;&lt;/authors&gt;&lt;/contributors&gt;&lt;titles&gt;&lt;title&gt;Warming and wetting-induced soil acidification triggers methanotrophic diversity loss and species turnover in an alpine ecosystem&lt;/title&gt;&lt;secondary-title&gt;CATENA&lt;/secondary-title&gt;&lt;/titles&gt;&lt;periodical&gt;&lt;full-title&gt;CATENA&lt;/full-title&gt;&lt;/periodical&gt;&lt;pages&gt;107700&lt;/pages&gt;&lt;volume&gt;235&lt;/volume&gt;&lt;keywords&gt;&lt;keyword&gt;Methanotrophs&lt;/keyword&gt;&lt;keyword&gt;Diversity loss&lt;/keyword&gt;&lt;keyword&gt;Phylogenetic turnover&lt;/keyword&gt;&lt;keyword&gt;Warming and wetting&lt;/keyword&gt;&lt;keyword&gt;Soil acidification&lt;/keyword&gt;&lt;keyword&gt;Qinghai-Tibetan Plateau&lt;/keyword&gt;&lt;/keywords&gt;&lt;dates&gt;&lt;year&gt;2024&lt;/year&gt;&lt;pub-dates&gt;&lt;date&gt;2024/02/01/&lt;/date&gt;&lt;/pub-dates&gt;&lt;/dates&gt;&lt;isbn&gt;0341-8162&lt;/isbn&gt;&lt;urls&gt;&lt;related-urls&gt;&lt;url&gt;https://www.sciencedirect.com/science/article/pii/S0341816223007919&lt;/url&gt;&lt;/related-urls&gt;&lt;/urls&gt;&lt;electronic-resource-num&gt;https://doi.org/10.1016/j.catena.2023.107700&lt;/electronic-resource-num&gt;&lt;/record&gt;&lt;/Cite&gt;&lt;/EndNote&gt;</w:instrText>
      </w:r>
      <w:r w:rsidR="005622F8">
        <w:rPr>
          <w:rFonts w:ascii="Times New Roman" w:hAnsi="Times New Roman" w:cs="Times New Roman"/>
          <w:bCs/>
          <w:szCs w:val="21"/>
          <w:lang w:val="en-GB"/>
        </w:rPr>
        <w:fldChar w:fldCharType="separate"/>
      </w:r>
      <w:r w:rsidR="005622F8">
        <w:rPr>
          <w:rFonts w:ascii="Times New Roman" w:hAnsi="Times New Roman" w:cs="Times New Roman"/>
          <w:bCs/>
          <w:noProof/>
          <w:szCs w:val="21"/>
          <w:lang w:val="en-GB"/>
        </w:rPr>
        <w:t>(Li et al., 2024)</w:t>
      </w:r>
      <w:r w:rsidR="005622F8">
        <w:rPr>
          <w:rFonts w:ascii="Times New Roman" w:hAnsi="Times New Roman" w:cs="Times New Roman"/>
          <w:bCs/>
          <w:szCs w:val="21"/>
          <w:lang w:val="en-GB"/>
        </w:rPr>
        <w:fldChar w:fldCharType="end"/>
      </w:r>
      <w:r w:rsidR="00E969FA">
        <w:rPr>
          <w:rFonts w:ascii="Times New Roman" w:hAnsi="Times New Roman" w:cs="Times New Roman" w:hint="eastAsia"/>
          <w:bCs/>
          <w:szCs w:val="21"/>
          <w:lang w:val="en-GB"/>
        </w:rPr>
        <w:t>.</w:t>
      </w:r>
    </w:p>
    <w:p w14:paraId="45F96DF5" w14:textId="0D3E6909" w:rsidR="006A5B66" w:rsidRDefault="006A5B66">
      <w:pPr>
        <w:widowControl/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bCs/>
          <w:szCs w:val="21"/>
        </w:rPr>
        <w:br w:type="page"/>
      </w:r>
    </w:p>
    <w:p w14:paraId="354A2C6A" w14:textId="0390890E" w:rsidR="000E4568" w:rsidRDefault="002130A0" w:rsidP="005B173F">
      <w:pPr>
        <w:jc w:val="center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bCs/>
          <w:noProof/>
          <w:szCs w:val="21"/>
        </w:rPr>
        <w:lastRenderedPageBreak/>
        <w:drawing>
          <wp:inline distT="0" distB="0" distL="0" distR="0" wp14:anchorId="5AE69CF3" wp14:editId="72B6B281">
            <wp:extent cx="6223000" cy="3657600"/>
            <wp:effectExtent l="0" t="0" r="0" b="0"/>
            <wp:docPr id="179657793" name="Picture 1" descr="A graph of different colored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57793" name="Picture 1" descr="A graph of different colored dots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514F3" w14:textId="034082C9" w:rsidR="00DE28F2" w:rsidRDefault="009E3650" w:rsidP="006914F1">
      <w:pPr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 xml:space="preserve">IGURE </w:t>
      </w:r>
      <w:r w:rsidR="00DA0861">
        <w:rPr>
          <w:rFonts w:ascii="Times New Roman" w:hAnsi="Times New Roman" w:cs="Times New Roman"/>
          <w:b/>
          <w:szCs w:val="21"/>
          <w:lang w:val="en-GB"/>
        </w:rPr>
        <w:t>S2</w:t>
      </w:r>
      <w:r w:rsidR="007441E9" w:rsidRPr="007441E9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6A5B66" w:rsidRPr="00095DFF">
        <w:rPr>
          <w:rFonts w:ascii="Times New Roman" w:hAnsi="Times New Roman" w:cs="Times New Roman"/>
          <w:bCs/>
          <w:szCs w:val="21"/>
          <w:lang w:val="en-GB"/>
        </w:rPr>
        <w:t xml:space="preserve">Similar explanation power of soil total organic </w:t>
      </w:r>
      <w:r w:rsidR="00697D8C">
        <w:rPr>
          <w:rFonts w:ascii="Times New Roman" w:hAnsi="Times New Roman" w:cs="Times New Roman" w:hint="eastAsia"/>
          <w:bCs/>
          <w:szCs w:val="21"/>
          <w:lang w:val="en-GB"/>
        </w:rPr>
        <w:t>C (TOC)</w:t>
      </w:r>
      <w:r w:rsidR="006A5B66" w:rsidRPr="00095DFF">
        <w:rPr>
          <w:rFonts w:ascii="Times New Roman" w:hAnsi="Times New Roman" w:cs="Times New Roman"/>
          <w:bCs/>
          <w:szCs w:val="21"/>
          <w:lang w:val="en-GB"/>
        </w:rPr>
        <w:t xml:space="preserve"> to </w:t>
      </w:r>
      <w:r w:rsidR="009908C1" w:rsidRPr="00095DFF">
        <w:rPr>
          <w:rFonts w:ascii="Times New Roman" w:hAnsi="Times New Roman" w:cs="Times New Roman" w:hint="eastAsia"/>
          <w:bCs/>
          <w:szCs w:val="21"/>
          <w:lang w:val="en-GB"/>
        </w:rPr>
        <w:t>normalized</w:t>
      </w:r>
      <w:r w:rsidR="009908C1" w:rsidRPr="00095DFF">
        <w:rPr>
          <w:rFonts w:ascii="Times New Roman" w:hAnsi="Times New Roman" w:cs="Times New Roman"/>
          <w:bCs/>
          <w:szCs w:val="21"/>
          <w:lang w:val="en-GB"/>
        </w:rPr>
        <w:t xml:space="preserve"> difference vegetation index</w:t>
      </w:r>
      <w:r w:rsidR="00697D8C">
        <w:rPr>
          <w:rFonts w:ascii="Times New Roman" w:hAnsi="Times New Roman" w:cs="Times New Roman" w:hint="eastAsia"/>
          <w:bCs/>
          <w:szCs w:val="21"/>
          <w:lang w:val="en-GB"/>
        </w:rPr>
        <w:t xml:space="preserve"> (NDVI)</w:t>
      </w:r>
      <w:r w:rsidR="009908C1" w:rsidRPr="00095DFF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6A5B66" w:rsidRPr="00095DFF">
        <w:rPr>
          <w:rFonts w:ascii="Times New Roman" w:hAnsi="Times New Roman" w:cs="Times New Roman"/>
          <w:bCs/>
          <w:szCs w:val="21"/>
          <w:lang w:val="en-GB"/>
        </w:rPr>
        <w:t xml:space="preserve">using all </w:t>
      </w:r>
      <w:r w:rsidR="006A5B66" w:rsidRPr="006E1D2F">
        <w:rPr>
          <w:rFonts w:ascii="Times New Roman" w:hAnsi="Times New Roman" w:cs="Times New Roman"/>
          <w:b/>
          <w:szCs w:val="21"/>
          <w:lang w:val="en-GB"/>
        </w:rPr>
        <w:t>(a)</w:t>
      </w:r>
      <w:r w:rsidR="006A5B66" w:rsidRPr="00095DFF">
        <w:rPr>
          <w:rFonts w:ascii="Times New Roman" w:hAnsi="Times New Roman" w:cs="Times New Roman"/>
          <w:bCs/>
          <w:szCs w:val="21"/>
          <w:lang w:val="en-GB"/>
        </w:rPr>
        <w:t xml:space="preserve"> and selected samples </w:t>
      </w:r>
      <w:r w:rsidR="006A5B66" w:rsidRPr="006E1D2F">
        <w:rPr>
          <w:rFonts w:ascii="Times New Roman" w:hAnsi="Times New Roman" w:cs="Times New Roman"/>
          <w:b/>
          <w:szCs w:val="21"/>
          <w:lang w:val="en-GB"/>
        </w:rPr>
        <w:t>(b)</w:t>
      </w:r>
      <w:r w:rsidR="006A5B66" w:rsidRPr="00095DFF">
        <w:rPr>
          <w:rFonts w:ascii="Times New Roman" w:hAnsi="Times New Roman" w:cs="Times New Roman"/>
          <w:bCs/>
          <w:szCs w:val="21"/>
          <w:lang w:val="en-GB"/>
        </w:rPr>
        <w:t>.</w:t>
      </w:r>
      <w:r w:rsidR="00DE28F2" w:rsidRPr="00DE28F2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Arid, A</w:t>
      </w:r>
      <w:r w:rsidR="00DE28F2" w:rsidRPr="00C10466">
        <w:rPr>
          <w:rFonts w:ascii="Times New Roman" w:hAnsi="Times New Roman" w:cs="Times New Roman" w:hint="eastAsia"/>
          <w:bCs/>
          <w:szCs w:val="21"/>
          <w:lang w:val="en-GB"/>
        </w:rPr>
        <w:t>I</w:t>
      </w:r>
      <w:r w:rsidR="00DE28F2" w:rsidRPr="00C10466">
        <w:rPr>
          <w:rFonts w:ascii="Times New Roman" w:hAnsi="Times New Roman" w:cs="Times New Roman"/>
          <w:bCs/>
          <w:szCs w:val="21"/>
        </w:rPr>
        <w:t xml:space="preserve"> 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≤</w:t>
      </w:r>
      <w:r w:rsidR="00DE28F2" w:rsidRPr="00C10466">
        <w:rPr>
          <w:rFonts w:ascii="Times New Roman" w:hAnsi="Times New Roman" w:cs="Times New Roman" w:hint="eastAsia"/>
          <w:bCs/>
          <w:szCs w:val="21"/>
        </w:rPr>
        <w:t xml:space="preserve"> </w:t>
      </w:r>
      <w:r w:rsidR="007B1E4E">
        <w:rPr>
          <w:rFonts w:ascii="Times New Roman" w:hAnsi="Times New Roman" w:cs="Times New Roman" w:hint="eastAsia"/>
          <w:bCs/>
          <w:szCs w:val="21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 xml:space="preserve">.2; semi-arid,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.2</w:t>
      </w:r>
      <w:r w:rsidR="00E47278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&lt;</w:t>
      </w:r>
      <w:r w:rsidR="00E47278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AI</w:t>
      </w:r>
      <w:r w:rsidR="00E47278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≤</w:t>
      </w:r>
      <w:r w:rsidR="00E47278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 xml:space="preserve">.5; sub-humid,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 xml:space="preserve">.5 &lt; AI ≤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 xml:space="preserve">.65; humid, AI &gt;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DE28F2" w:rsidRPr="00C10466">
        <w:rPr>
          <w:rFonts w:ascii="Times New Roman" w:hAnsi="Times New Roman" w:cs="Times New Roman"/>
          <w:bCs/>
          <w:szCs w:val="21"/>
          <w:lang w:val="en-GB"/>
        </w:rPr>
        <w:t>.65</w:t>
      </w:r>
      <w:r w:rsidR="00956797">
        <w:rPr>
          <w:rFonts w:ascii="Times New Roman" w:hAnsi="Times New Roman" w:cs="Times New Roman"/>
          <w:bCs/>
          <w:szCs w:val="21"/>
          <w:lang w:val="en-GB"/>
        </w:rPr>
        <w:t>.</w:t>
      </w:r>
    </w:p>
    <w:p w14:paraId="4196D443" w14:textId="77777777" w:rsidR="00DE28F2" w:rsidRPr="00C82D79" w:rsidRDefault="00DE28F2">
      <w:pPr>
        <w:widowControl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/>
          <w:bCs/>
          <w:szCs w:val="21"/>
          <w:lang w:val="en-GB"/>
        </w:rPr>
        <w:br w:type="page"/>
      </w:r>
    </w:p>
    <w:p w14:paraId="697E85FE" w14:textId="4F451EE4" w:rsidR="003A223D" w:rsidRPr="00A9288E" w:rsidRDefault="00506CDF">
      <w:pPr>
        <w:widowControl/>
        <w:jc w:val="left"/>
        <w:rPr>
          <w:rFonts w:ascii="Times New Roman" w:hAnsi="Times New Roman" w:cs="Times New Roman" w:hint="eastAsia"/>
          <w:bCs/>
          <w:szCs w:val="21"/>
        </w:rPr>
      </w:pPr>
      <w:r>
        <w:rPr>
          <w:rFonts w:ascii="Times New Roman" w:hAnsi="Times New Roman" w:cs="Times New Roman" w:hint="eastAsia"/>
          <w:bCs/>
          <w:noProof/>
          <w:szCs w:val="21"/>
        </w:rPr>
        <w:lastRenderedPageBreak/>
        <w:drawing>
          <wp:inline distT="0" distB="0" distL="0" distR="0" wp14:anchorId="29BEE93F" wp14:editId="575A5CE5">
            <wp:extent cx="6645910" cy="4777105"/>
            <wp:effectExtent l="0" t="0" r="0" b="0"/>
            <wp:docPr id="1332116935" name="图片 2" descr="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116935" name="图片 2" descr="散点图&#10;&#10;描述已自动生成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7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83F82" w14:textId="491B8E97" w:rsidR="003A223D" w:rsidRPr="00760820" w:rsidRDefault="009E3650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3A223D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3A223D">
        <w:rPr>
          <w:rFonts w:ascii="Times New Roman" w:hAnsi="Times New Roman" w:cs="Times New Roman"/>
          <w:b/>
          <w:szCs w:val="21"/>
          <w:lang w:val="en-GB"/>
        </w:rPr>
        <w:t>S</w:t>
      </w:r>
      <w:r w:rsidR="003A223D">
        <w:rPr>
          <w:rFonts w:ascii="Times New Roman" w:hAnsi="Times New Roman" w:cs="Times New Roman" w:hint="eastAsia"/>
          <w:b/>
          <w:szCs w:val="21"/>
          <w:lang w:val="en-GB"/>
        </w:rPr>
        <w:t>3</w:t>
      </w:r>
      <w:r w:rsidR="00760820">
        <w:rPr>
          <w:rFonts w:ascii="Times New Roman" w:hAnsi="Times New Roman" w:cs="Times New Roman" w:hint="eastAsia"/>
          <w:b/>
          <w:szCs w:val="21"/>
          <w:lang w:val="en-GB"/>
        </w:rPr>
        <w:t xml:space="preserve"> 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Performances of the </w:t>
      </w:r>
      <w:r w:rsidR="00760820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760820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>orest model</w:t>
      </w:r>
      <w:r w:rsidR="00760820">
        <w:rPr>
          <w:rFonts w:ascii="Times New Roman" w:hAnsi="Times New Roman" w:cs="Times New Roman" w:hint="eastAsia"/>
          <w:bCs/>
          <w:szCs w:val="21"/>
          <w:lang w:val="en-GB"/>
        </w:rPr>
        <w:t>s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 in predicting the </w:t>
      </w:r>
      <w:r w:rsidR="00280292">
        <w:rPr>
          <w:rFonts w:ascii="Times New Roman" w:hAnsi="Times New Roman" w:cs="Times New Roman" w:hint="eastAsia"/>
          <w:bCs/>
          <w:szCs w:val="21"/>
          <w:lang w:val="en-GB"/>
        </w:rPr>
        <w:t xml:space="preserve">geographic 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>distribution of</w:t>
      </w:r>
      <w:r w:rsidR="00F837B4">
        <w:rPr>
          <w:rFonts w:ascii="Times New Roman" w:hAnsi="Times New Roman" w:cs="Times New Roman" w:hint="eastAsia"/>
          <w:bCs/>
          <w:szCs w:val="21"/>
          <w:lang w:val="en-GB"/>
        </w:rPr>
        <w:t xml:space="preserve"> major soil properties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. The </w:t>
      </w:r>
      <w:r w:rsidR="00760820" w:rsidRPr="00647CC3">
        <w:rPr>
          <w:rFonts w:ascii="Times New Roman" w:hAnsi="Times New Roman" w:cs="Times New Roman"/>
          <w:bCs/>
          <w:i/>
          <w:iCs/>
          <w:szCs w:val="21"/>
          <w:lang w:val="en-GB"/>
        </w:rPr>
        <w:t>R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 (Pearson correlation </w:t>
      </w:r>
      <w:r w:rsidR="00647CC3" w:rsidRPr="00647CC3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>rho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) and </w:t>
      </w:r>
      <w:r w:rsidR="00760820" w:rsidRPr="00647CC3">
        <w:rPr>
          <w:rFonts w:ascii="Times New Roman" w:hAnsi="Times New Roman" w:cs="Times New Roman"/>
          <w:bCs/>
          <w:i/>
          <w:iCs/>
          <w:szCs w:val="21"/>
          <w:lang w:val="en-GB"/>
        </w:rPr>
        <w:t>P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 values indicate the strength of the correlation and its significance between the real values in the testing dataset and the predicted values generated by the </w:t>
      </w:r>
      <w:r w:rsidR="00BD2335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BD2335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760820" w:rsidRPr="00760820">
        <w:rPr>
          <w:rFonts w:ascii="Times New Roman" w:hAnsi="Times New Roman" w:cs="Times New Roman"/>
          <w:bCs/>
          <w:szCs w:val="21"/>
          <w:lang w:val="en-GB"/>
        </w:rPr>
        <w:t>orest models.</w:t>
      </w:r>
      <w:r w:rsidR="00336581" w:rsidRPr="00336581">
        <w:rPr>
          <w:rFonts w:ascii="Times New Roman" w:hAnsi="Times New Roman" w:cs="Times New Roman"/>
          <w:szCs w:val="21"/>
          <w:lang w:val="en-GB"/>
        </w:rPr>
        <w:t xml:space="preserve"> </w:t>
      </w:r>
      <w:r w:rsidR="00336581" w:rsidRPr="002645EE">
        <w:rPr>
          <w:rFonts w:ascii="Times New Roman" w:hAnsi="Times New Roman" w:cs="Times New Roman"/>
          <w:szCs w:val="21"/>
          <w:lang w:val="en-GB"/>
        </w:rPr>
        <w:t>TOC, total organic C; C:P, soil C to P ratio; Po, organic P; ALP, alkaline phosphatase activity; AP, available P.</w:t>
      </w:r>
    </w:p>
    <w:p w14:paraId="3F094A77" w14:textId="08749CD6" w:rsidR="001A44C1" w:rsidRDefault="002130A0" w:rsidP="00C75A23">
      <w:pPr>
        <w:widowControl/>
        <w:jc w:val="center"/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noProof/>
          <w:szCs w:val="21"/>
          <w:lang w:val="en-GB"/>
        </w:rPr>
        <w:lastRenderedPageBreak/>
        <w:drawing>
          <wp:inline distT="0" distB="0" distL="0" distR="0" wp14:anchorId="7CB170D7" wp14:editId="5108A664">
            <wp:extent cx="4318000" cy="4559300"/>
            <wp:effectExtent l="0" t="0" r="0" b="0"/>
            <wp:docPr id="885877656" name="Picture 3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877656" name="Picture 3" descr="A screenshot of a grap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771E3" w14:textId="5FDD505B" w:rsidR="00E01377" w:rsidRPr="00760820" w:rsidRDefault="009E3650" w:rsidP="00E01377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 xml:space="preserve">IGURE </w:t>
      </w:r>
      <w:r w:rsidR="001A44C1">
        <w:rPr>
          <w:rFonts w:ascii="Times New Roman" w:hAnsi="Times New Roman" w:cs="Times New Roman"/>
          <w:b/>
          <w:szCs w:val="21"/>
          <w:lang w:val="en-GB"/>
        </w:rPr>
        <w:t>S</w:t>
      </w:r>
      <w:r w:rsidR="001A44C1">
        <w:rPr>
          <w:rFonts w:ascii="Times New Roman" w:hAnsi="Times New Roman" w:cs="Times New Roman" w:hint="eastAsia"/>
          <w:b/>
          <w:szCs w:val="21"/>
          <w:lang w:val="en-GB"/>
        </w:rPr>
        <w:t>4</w:t>
      </w:r>
      <w:r w:rsidR="00E01377">
        <w:rPr>
          <w:rFonts w:ascii="Times New Roman" w:hAnsi="Times New Roman" w:cs="Times New Roman" w:hint="eastAsia"/>
          <w:b/>
          <w:szCs w:val="21"/>
          <w:lang w:val="en-GB"/>
        </w:rPr>
        <w:t xml:space="preserve"> 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Performances of the 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>orest model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>s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 in predicting the 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 xml:space="preserve">geographic 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>distribution of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 xml:space="preserve"> other soil properties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. The </w:t>
      </w:r>
      <w:r w:rsidR="00E01377" w:rsidRPr="00E236B9">
        <w:rPr>
          <w:rFonts w:ascii="Times New Roman" w:hAnsi="Times New Roman" w:cs="Times New Roman"/>
          <w:bCs/>
          <w:i/>
          <w:iCs/>
          <w:szCs w:val="21"/>
          <w:lang w:val="en-GB"/>
        </w:rPr>
        <w:t>R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 (Pearson correlation </w:t>
      </w:r>
      <w:r w:rsidR="001B4B33" w:rsidRPr="00647CC3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>rho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) and </w:t>
      </w:r>
      <w:r w:rsidR="00E01377" w:rsidRPr="00E236B9">
        <w:rPr>
          <w:rFonts w:ascii="Times New Roman" w:hAnsi="Times New Roman" w:cs="Times New Roman"/>
          <w:bCs/>
          <w:i/>
          <w:iCs/>
          <w:szCs w:val="21"/>
          <w:lang w:val="en-GB"/>
        </w:rPr>
        <w:t>P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 values indicate the strength of the correlation and its significance between the real values in the testing dataset and the predicted values generated by the 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E01377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E01377" w:rsidRPr="00760820">
        <w:rPr>
          <w:rFonts w:ascii="Times New Roman" w:hAnsi="Times New Roman" w:cs="Times New Roman"/>
          <w:bCs/>
          <w:szCs w:val="21"/>
          <w:lang w:val="en-GB"/>
        </w:rPr>
        <w:t>orest models.</w:t>
      </w:r>
      <w:r w:rsidR="00E01377" w:rsidRPr="00336581">
        <w:rPr>
          <w:rFonts w:ascii="Times New Roman" w:hAnsi="Times New Roman" w:cs="Times New Roman"/>
          <w:szCs w:val="21"/>
          <w:lang w:val="en-GB"/>
        </w:rPr>
        <w:t xml:space="preserve"> </w:t>
      </w:r>
      <w:r w:rsidR="00E01377" w:rsidRPr="002645EE">
        <w:rPr>
          <w:rFonts w:ascii="Times New Roman" w:hAnsi="Times New Roman" w:cs="Times New Roman"/>
          <w:szCs w:val="21"/>
          <w:lang w:val="en-GB"/>
        </w:rPr>
        <w:t>T</w:t>
      </w:r>
      <w:r w:rsidR="00B16A3E">
        <w:rPr>
          <w:rFonts w:ascii="Times New Roman" w:hAnsi="Times New Roman" w:cs="Times New Roman" w:hint="eastAsia"/>
          <w:szCs w:val="21"/>
          <w:lang w:val="en-GB"/>
        </w:rPr>
        <w:t>N</w:t>
      </w:r>
      <w:r w:rsidR="00E01377" w:rsidRPr="002645EE">
        <w:rPr>
          <w:rFonts w:ascii="Times New Roman" w:hAnsi="Times New Roman" w:cs="Times New Roman"/>
          <w:szCs w:val="21"/>
          <w:lang w:val="en-GB"/>
        </w:rPr>
        <w:t xml:space="preserve">, total </w:t>
      </w:r>
      <w:r w:rsidR="00B16A3E">
        <w:rPr>
          <w:rFonts w:ascii="Times New Roman" w:hAnsi="Times New Roman" w:cs="Times New Roman" w:hint="eastAsia"/>
          <w:szCs w:val="21"/>
          <w:lang w:val="en-GB"/>
        </w:rPr>
        <w:t>N</w:t>
      </w:r>
      <w:r w:rsidR="00E01377" w:rsidRPr="002645EE">
        <w:rPr>
          <w:rFonts w:ascii="Times New Roman" w:hAnsi="Times New Roman" w:cs="Times New Roman"/>
          <w:szCs w:val="21"/>
          <w:lang w:val="en-GB"/>
        </w:rPr>
        <w:t xml:space="preserve">; </w:t>
      </w:r>
      <w:r w:rsidR="00B16A3E">
        <w:rPr>
          <w:rFonts w:ascii="Times New Roman" w:hAnsi="Times New Roman" w:cs="Times New Roman" w:hint="eastAsia"/>
          <w:szCs w:val="21"/>
          <w:lang w:val="en-GB"/>
        </w:rPr>
        <w:t>T</w:t>
      </w:r>
      <w:r w:rsidR="00E01377" w:rsidRPr="002645EE">
        <w:rPr>
          <w:rFonts w:ascii="Times New Roman" w:hAnsi="Times New Roman" w:cs="Times New Roman"/>
          <w:szCs w:val="21"/>
          <w:lang w:val="en-GB"/>
        </w:rPr>
        <w:t xml:space="preserve">P, </w:t>
      </w:r>
      <w:r w:rsidR="00B16A3E">
        <w:rPr>
          <w:rFonts w:ascii="Times New Roman" w:hAnsi="Times New Roman" w:cs="Times New Roman" w:hint="eastAsia"/>
          <w:szCs w:val="21"/>
          <w:lang w:val="en-GB"/>
        </w:rPr>
        <w:t>total P</w:t>
      </w:r>
      <w:r w:rsidR="00E01377" w:rsidRPr="002645EE">
        <w:rPr>
          <w:rFonts w:ascii="Times New Roman" w:hAnsi="Times New Roman" w:cs="Times New Roman"/>
          <w:szCs w:val="21"/>
          <w:lang w:val="en-GB"/>
        </w:rPr>
        <w:t>;</w:t>
      </w:r>
      <w:r w:rsidR="004A7094">
        <w:rPr>
          <w:rFonts w:ascii="Times New Roman" w:hAnsi="Times New Roman" w:cs="Times New Roman" w:hint="eastAsia"/>
          <w:szCs w:val="21"/>
          <w:lang w:val="en-GB"/>
        </w:rPr>
        <w:t xml:space="preserve"> NH</w:t>
      </w:r>
      <w:r w:rsidR="004A7094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4</w:t>
      </w:r>
      <w:r w:rsidR="004A7094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+</w:t>
      </w:r>
      <w:r w:rsidR="004A7094">
        <w:rPr>
          <w:rFonts w:ascii="Times New Roman" w:hAnsi="Times New Roman" w:cs="Times New Roman" w:hint="eastAsia"/>
          <w:szCs w:val="21"/>
          <w:lang w:val="en-GB"/>
        </w:rPr>
        <w:t>-N, a</w:t>
      </w:r>
      <w:r w:rsidR="004A7094" w:rsidRPr="004A7094">
        <w:rPr>
          <w:rFonts w:ascii="Times New Roman" w:hAnsi="Times New Roman" w:cs="Times New Roman"/>
          <w:szCs w:val="21"/>
          <w:lang w:val="en-GB"/>
        </w:rPr>
        <w:t>mmonium</w:t>
      </w:r>
      <w:r w:rsidR="004A7094">
        <w:rPr>
          <w:rFonts w:ascii="Times New Roman" w:hAnsi="Times New Roman" w:cs="Times New Roman" w:hint="eastAsia"/>
          <w:szCs w:val="21"/>
          <w:lang w:val="en-GB"/>
        </w:rPr>
        <w:t xml:space="preserve"> N; NO</w:t>
      </w:r>
      <w:r w:rsidR="004A7094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3</w:t>
      </w:r>
      <w:r w:rsidR="004A7094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-</w:t>
      </w:r>
      <w:r w:rsidR="004A7094">
        <w:rPr>
          <w:rFonts w:ascii="Times New Roman" w:hAnsi="Times New Roman" w:cs="Times New Roman" w:hint="eastAsia"/>
          <w:szCs w:val="21"/>
          <w:lang w:val="en-GB"/>
        </w:rPr>
        <w:t>-N,</w:t>
      </w:r>
      <w:r w:rsidR="004A7094" w:rsidRPr="004A7094">
        <w:t xml:space="preserve"> </w:t>
      </w:r>
      <w:r w:rsidR="004A7094" w:rsidRPr="004A7094">
        <w:rPr>
          <w:rFonts w:ascii="Times New Roman" w:hAnsi="Times New Roman" w:cs="Times New Roman"/>
          <w:szCs w:val="21"/>
          <w:lang w:val="en-GB"/>
        </w:rPr>
        <w:t>nitrate</w:t>
      </w:r>
      <w:r w:rsidR="004A7094">
        <w:rPr>
          <w:rFonts w:ascii="Times New Roman" w:hAnsi="Times New Roman" w:cs="Times New Roman" w:hint="eastAsia"/>
          <w:szCs w:val="21"/>
          <w:lang w:val="en-GB"/>
        </w:rPr>
        <w:t xml:space="preserve"> N</w:t>
      </w:r>
      <w:r w:rsidR="00E01377" w:rsidRPr="002645EE">
        <w:rPr>
          <w:rFonts w:ascii="Times New Roman" w:hAnsi="Times New Roman" w:cs="Times New Roman"/>
          <w:szCs w:val="21"/>
          <w:lang w:val="en-GB"/>
        </w:rPr>
        <w:t>.</w:t>
      </w:r>
    </w:p>
    <w:p w14:paraId="339FD66E" w14:textId="5C88E190" w:rsidR="001A44C1" w:rsidRPr="00E01377" w:rsidRDefault="001A44C1" w:rsidP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</w:p>
    <w:p w14:paraId="13AECA9E" w14:textId="36E67BCF" w:rsidR="001A44C1" w:rsidRDefault="002130A0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lastRenderedPageBreak/>
        <w:drawing>
          <wp:inline distT="0" distB="0" distL="0" distR="0" wp14:anchorId="43288B91" wp14:editId="1668E43D">
            <wp:extent cx="6045200" cy="7366000"/>
            <wp:effectExtent l="0" t="0" r="0" b="0"/>
            <wp:docPr id="44807213" name="Picture 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7213" name="Picture 4" descr="A screenshot of a computer scree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9DAC8" w14:textId="5CE61B54" w:rsidR="001A44C1" w:rsidRPr="0046565B" w:rsidRDefault="009E3650" w:rsidP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1A44C1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1A44C1">
        <w:rPr>
          <w:rFonts w:ascii="Times New Roman" w:hAnsi="Times New Roman" w:cs="Times New Roman"/>
          <w:b/>
          <w:szCs w:val="21"/>
          <w:lang w:val="en-GB"/>
        </w:rPr>
        <w:t>S</w:t>
      </w:r>
      <w:r w:rsidR="001A44C1">
        <w:rPr>
          <w:rFonts w:ascii="Times New Roman" w:hAnsi="Times New Roman" w:cs="Times New Roman" w:hint="eastAsia"/>
          <w:b/>
          <w:szCs w:val="21"/>
          <w:lang w:val="en-GB"/>
        </w:rPr>
        <w:t>5</w:t>
      </w:r>
      <w:r w:rsidR="0046565B">
        <w:rPr>
          <w:rFonts w:ascii="Times New Roman" w:hAnsi="Times New Roman" w:cs="Times New Roman" w:hint="eastAsia"/>
          <w:b/>
          <w:szCs w:val="21"/>
          <w:lang w:val="en-GB"/>
        </w:rPr>
        <w:t xml:space="preserve"> </w:t>
      </w:r>
      <w:r w:rsidR="0046565B">
        <w:rPr>
          <w:rFonts w:ascii="Times New Roman" w:hAnsi="Times New Roman" w:cs="Times New Roman" w:hint="eastAsia"/>
          <w:bCs/>
          <w:szCs w:val="21"/>
          <w:lang w:val="en-GB"/>
        </w:rPr>
        <w:t xml:space="preserve">Differences of climate, vegetation and soil properties among temperature levels. </w:t>
      </w:r>
      <w:r w:rsidR="002A3E44">
        <w:rPr>
          <w:rFonts w:ascii="Times New Roman" w:hAnsi="Times New Roman" w:cs="Times New Roman" w:hint="eastAsia"/>
          <w:szCs w:val="21"/>
          <w:lang w:val="en-GB"/>
        </w:rPr>
        <w:t>D</w:t>
      </w:r>
      <w:r w:rsidR="002A3E44" w:rsidRPr="002A3E44">
        <w:rPr>
          <w:rFonts w:ascii="Times New Roman" w:hAnsi="Times New Roman" w:cs="Times New Roman"/>
          <w:szCs w:val="21"/>
          <w:lang w:val="en-GB"/>
        </w:rPr>
        <w:t xml:space="preserve">ifferent lowercase letters denote significant differences determined by the Kruskal-Wallis test at a significance level of </w:t>
      </w:r>
      <w:r w:rsidR="002A3E44" w:rsidRPr="00801AEB">
        <w:rPr>
          <w:rFonts w:ascii="Times New Roman" w:hAnsi="Times New Roman" w:cs="Times New Roman"/>
          <w:i/>
          <w:iCs/>
          <w:szCs w:val="21"/>
          <w:lang w:val="en-GB"/>
        </w:rPr>
        <w:t xml:space="preserve">P </w:t>
      </w:r>
      <w:r w:rsidR="002A3E44" w:rsidRPr="002A3E44">
        <w:rPr>
          <w:rFonts w:ascii="Times New Roman" w:hAnsi="Times New Roman" w:cs="Times New Roman"/>
          <w:szCs w:val="21"/>
          <w:lang w:val="en-GB"/>
        </w:rPr>
        <w:t xml:space="preserve">&lt; </w:t>
      </w:r>
      <w:r w:rsidR="007B1E4E">
        <w:rPr>
          <w:rFonts w:ascii="Times New Roman" w:hAnsi="Times New Roman" w:cs="Times New Roman" w:hint="eastAsia"/>
          <w:szCs w:val="21"/>
          <w:lang w:val="en-GB"/>
        </w:rPr>
        <w:t>0</w:t>
      </w:r>
      <w:r w:rsidR="002A3E44" w:rsidRPr="002A3E44">
        <w:rPr>
          <w:rFonts w:ascii="Times New Roman" w:hAnsi="Times New Roman" w:cs="Times New Roman"/>
          <w:szCs w:val="21"/>
          <w:lang w:val="en-GB"/>
        </w:rPr>
        <w:t>.05</w:t>
      </w:r>
      <w:r w:rsidR="002A3E44">
        <w:rPr>
          <w:rFonts w:ascii="Times New Roman" w:hAnsi="Times New Roman" w:cs="Times New Roman" w:hint="eastAsia"/>
          <w:szCs w:val="21"/>
          <w:lang w:val="en-GB"/>
        </w:rPr>
        <w:t xml:space="preserve">. </w:t>
      </w:r>
      <w:r w:rsidR="00801AEB">
        <w:rPr>
          <w:rFonts w:ascii="Times New Roman" w:hAnsi="Times New Roman" w:cs="Times New Roman" w:hint="eastAsia"/>
          <w:szCs w:val="21"/>
          <w:lang w:val="en-GB"/>
        </w:rPr>
        <w:t xml:space="preserve">MAT, mean annual temperature; MAP, mean annual precipitation; AI, aridity index; NDVI, </w:t>
      </w:r>
      <w:r w:rsidR="00801AEB" w:rsidRPr="00095DFF">
        <w:rPr>
          <w:rFonts w:ascii="Times New Roman" w:hAnsi="Times New Roman" w:cs="Times New Roman" w:hint="eastAsia"/>
          <w:bCs/>
          <w:szCs w:val="21"/>
          <w:lang w:val="en-GB"/>
        </w:rPr>
        <w:t>normalized</w:t>
      </w:r>
      <w:r w:rsidR="00801AEB" w:rsidRPr="00095DFF">
        <w:rPr>
          <w:rFonts w:ascii="Times New Roman" w:hAnsi="Times New Roman" w:cs="Times New Roman"/>
          <w:bCs/>
          <w:szCs w:val="21"/>
          <w:lang w:val="en-GB"/>
        </w:rPr>
        <w:t xml:space="preserve"> difference vegetation index</w:t>
      </w:r>
      <w:r w:rsidR="00801AEB">
        <w:rPr>
          <w:rFonts w:ascii="Times New Roman" w:hAnsi="Times New Roman" w:cs="Times New Roman" w:hint="eastAsia"/>
          <w:szCs w:val="21"/>
          <w:lang w:val="en-GB"/>
        </w:rPr>
        <w:t xml:space="preserve">; </w:t>
      </w:r>
      <w:r w:rsidR="002A3E44" w:rsidRPr="002645EE">
        <w:rPr>
          <w:rFonts w:ascii="Times New Roman" w:hAnsi="Times New Roman" w:cs="Times New Roman"/>
          <w:szCs w:val="21"/>
          <w:lang w:val="en-GB"/>
        </w:rPr>
        <w:t xml:space="preserve">TOC, total organic C; </w:t>
      </w:r>
      <w:r w:rsidR="00801AEB" w:rsidRPr="002645EE">
        <w:rPr>
          <w:rFonts w:ascii="Times New Roman" w:hAnsi="Times New Roman" w:cs="Times New Roman"/>
          <w:szCs w:val="21"/>
          <w:lang w:val="en-GB"/>
        </w:rPr>
        <w:t>T</w:t>
      </w:r>
      <w:r w:rsidR="00801AEB">
        <w:rPr>
          <w:rFonts w:ascii="Times New Roman" w:hAnsi="Times New Roman" w:cs="Times New Roman" w:hint="eastAsia"/>
          <w:szCs w:val="21"/>
          <w:lang w:val="en-GB"/>
        </w:rPr>
        <w:t>N</w:t>
      </w:r>
      <w:r w:rsidR="00801AEB" w:rsidRPr="002645EE">
        <w:rPr>
          <w:rFonts w:ascii="Times New Roman" w:hAnsi="Times New Roman" w:cs="Times New Roman"/>
          <w:szCs w:val="21"/>
          <w:lang w:val="en-GB"/>
        </w:rPr>
        <w:t xml:space="preserve">, total </w:t>
      </w:r>
      <w:r w:rsidR="00801AEB">
        <w:rPr>
          <w:rFonts w:ascii="Times New Roman" w:hAnsi="Times New Roman" w:cs="Times New Roman" w:hint="eastAsia"/>
          <w:szCs w:val="21"/>
          <w:lang w:val="en-GB"/>
        </w:rPr>
        <w:t>N</w:t>
      </w:r>
      <w:r w:rsidR="00801AEB" w:rsidRPr="002645EE">
        <w:rPr>
          <w:rFonts w:ascii="Times New Roman" w:hAnsi="Times New Roman" w:cs="Times New Roman"/>
          <w:szCs w:val="21"/>
          <w:lang w:val="en-GB"/>
        </w:rPr>
        <w:t xml:space="preserve">; </w:t>
      </w:r>
      <w:r w:rsidR="00801AEB">
        <w:rPr>
          <w:rFonts w:ascii="Times New Roman" w:hAnsi="Times New Roman" w:cs="Times New Roman" w:hint="eastAsia"/>
          <w:szCs w:val="21"/>
          <w:lang w:val="en-GB"/>
        </w:rPr>
        <w:t>T</w:t>
      </w:r>
      <w:r w:rsidR="00801AEB" w:rsidRPr="002645EE">
        <w:rPr>
          <w:rFonts w:ascii="Times New Roman" w:hAnsi="Times New Roman" w:cs="Times New Roman"/>
          <w:szCs w:val="21"/>
          <w:lang w:val="en-GB"/>
        </w:rPr>
        <w:t xml:space="preserve">P, </w:t>
      </w:r>
      <w:r w:rsidR="00801AEB">
        <w:rPr>
          <w:rFonts w:ascii="Times New Roman" w:hAnsi="Times New Roman" w:cs="Times New Roman" w:hint="eastAsia"/>
          <w:szCs w:val="21"/>
          <w:lang w:val="en-GB"/>
        </w:rPr>
        <w:t>total P</w:t>
      </w:r>
      <w:r w:rsidR="00801AEB" w:rsidRPr="002645EE">
        <w:rPr>
          <w:rFonts w:ascii="Times New Roman" w:hAnsi="Times New Roman" w:cs="Times New Roman"/>
          <w:szCs w:val="21"/>
          <w:lang w:val="en-GB"/>
        </w:rPr>
        <w:t>;</w:t>
      </w:r>
      <w:r w:rsidR="00801AEB">
        <w:rPr>
          <w:rFonts w:ascii="Times New Roman" w:hAnsi="Times New Roman" w:cs="Times New Roman" w:hint="eastAsia"/>
          <w:szCs w:val="21"/>
          <w:lang w:val="en-GB"/>
        </w:rPr>
        <w:t xml:space="preserve"> NH</w:t>
      </w:r>
      <w:r w:rsidR="00801AEB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4</w:t>
      </w:r>
      <w:r w:rsidR="00801AEB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+</w:t>
      </w:r>
      <w:r w:rsidR="00801AEB">
        <w:rPr>
          <w:rFonts w:ascii="Times New Roman" w:hAnsi="Times New Roman" w:cs="Times New Roman" w:hint="eastAsia"/>
          <w:szCs w:val="21"/>
          <w:lang w:val="en-GB"/>
        </w:rPr>
        <w:t>-N, a</w:t>
      </w:r>
      <w:r w:rsidR="00801AEB" w:rsidRPr="004A7094">
        <w:rPr>
          <w:rFonts w:ascii="Times New Roman" w:hAnsi="Times New Roman" w:cs="Times New Roman"/>
          <w:szCs w:val="21"/>
          <w:lang w:val="en-GB"/>
        </w:rPr>
        <w:t>mmonium</w:t>
      </w:r>
      <w:r w:rsidR="00801AEB">
        <w:rPr>
          <w:rFonts w:ascii="Times New Roman" w:hAnsi="Times New Roman" w:cs="Times New Roman" w:hint="eastAsia"/>
          <w:szCs w:val="21"/>
          <w:lang w:val="en-GB"/>
        </w:rPr>
        <w:t xml:space="preserve"> N; NO</w:t>
      </w:r>
      <w:r w:rsidR="00801AEB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3</w:t>
      </w:r>
      <w:r w:rsidR="00801AEB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-</w:t>
      </w:r>
      <w:r w:rsidR="00801AEB">
        <w:rPr>
          <w:rFonts w:ascii="Times New Roman" w:hAnsi="Times New Roman" w:cs="Times New Roman" w:hint="eastAsia"/>
          <w:szCs w:val="21"/>
          <w:lang w:val="en-GB"/>
        </w:rPr>
        <w:t>-N,</w:t>
      </w:r>
      <w:r w:rsidR="00801AEB" w:rsidRPr="004A7094">
        <w:t xml:space="preserve"> </w:t>
      </w:r>
      <w:r w:rsidR="00801AEB" w:rsidRPr="004A7094">
        <w:rPr>
          <w:rFonts w:ascii="Times New Roman" w:hAnsi="Times New Roman" w:cs="Times New Roman"/>
          <w:szCs w:val="21"/>
          <w:lang w:val="en-GB"/>
        </w:rPr>
        <w:t>nitrate</w:t>
      </w:r>
      <w:r w:rsidR="00801AEB">
        <w:rPr>
          <w:rFonts w:ascii="Times New Roman" w:hAnsi="Times New Roman" w:cs="Times New Roman" w:hint="eastAsia"/>
          <w:szCs w:val="21"/>
          <w:lang w:val="en-GB"/>
        </w:rPr>
        <w:t xml:space="preserve"> N; </w:t>
      </w:r>
      <w:r w:rsidR="002A3E44" w:rsidRPr="002645EE">
        <w:rPr>
          <w:rFonts w:ascii="Times New Roman" w:hAnsi="Times New Roman" w:cs="Times New Roman"/>
          <w:szCs w:val="21"/>
          <w:lang w:val="en-GB"/>
        </w:rPr>
        <w:t xml:space="preserve">C:P, soil C to P ratio; Po, organic P; ALP, alkaline phosphatase activity; </w:t>
      </w:r>
      <w:r w:rsidR="00E5705E">
        <w:rPr>
          <w:rFonts w:ascii="Times New Roman" w:hAnsi="Times New Roman" w:cs="Times New Roman" w:hint="eastAsia"/>
          <w:szCs w:val="21"/>
          <w:lang w:val="en-GB"/>
        </w:rPr>
        <w:t xml:space="preserve">Po, organic P; </w:t>
      </w:r>
      <w:r w:rsidR="002A3E44" w:rsidRPr="002645EE">
        <w:rPr>
          <w:rFonts w:ascii="Times New Roman" w:hAnsi="Times New Roman" w:cs="Times New Roman"/>
          <w:szCs w:val="21"/>
          <w:lang w:val="en-GB"/>
        </w:rPr>
        <w:t>AP, available P.</w:t>
      </w:r>
      <w:r w:rsidR="002A3E44">
        <w:rPr>
          <w:rFonts w:ascii="Times New Roman" w:hAnsi="Times New Roman" w:cs="Times New Roman" w:hint="eastAsia"/>
          <w:szCs w:val="21"/>
          <w:lang w:val="en-GB"/>
        </w:rPr>
        <w:t xml:space="preserve"> </w:t>
      </w:r>
    </w:p>
    <w:p w14:paraId="427FC588" w14:textId="5FD210F5" w:rsidR="001A44C1" w:rsidRDefault="002130A0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lastRenderedPageBreak/>
        <w:drawing>
          <wp:inline distT="0" distB="0" distL="0" distR="0" wp14:anchorId="18E17527" wp14:editId="4137D811">
            <wp:extent cx="6045200" cy="6743700"/>
            <wp:effectExtent l="0" t="0" r="0" b="0"/>
            <wp:docPr id="1143010393" name="Picture 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10393" name="Picture 5" descr="A screenshot of a computer scree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96B01" w14:textId="02B35C35" w:rsidR="001A44C1" w:rsidRDefault="009E3650" w:rsidP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1A44C1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1A44C1">
        <w:rPr>
          <w:rFonts w:ascii="Times New Roman" w:hAnsi="Times New Roman" w:cs="Times New Roman"/>
          <w:b/>
          <w:szCs w:val="21"/>
          <w:lang w:val="en-GB"/>
        </w:rPr>
        <w:t>S</w:t>
      </w:r>
      <w:r w:rsidR="001A44C1">
        <w:rPr>
          <w:rFonts w:ascii="Times New Roman" w:hAnsi="Times New Roman" w:cs="Times New Roman" w:hint="eastAsia"/>
          <w:b/>
          <w:szCs w:val="21"/>
          <w:lang w:val="en-GB"/>
        </w:rPr>
        <w:t>6</w:t>
      </w:r>
      <w:r w:rsidR="00E42537" w:rsidRPr="00E42537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E42537">
        <w:rPr>
          <w:rFonts w:ascii="Times New Roman" w:hAnsi="Times New Roman" w:cs="Times New Roman" w:hint="eastAsia"/>
          <w:bCs/>
          <w:szCs w:val="21"/>
          <w:lang w:val="en-GB"/>
        </w:rPr>
        <w:t xml:space="preserve">Differences of climate, vegetation and soil properties among aridity levels. </w:t>
      </w:r>
      <w:r w:rsidR="00E42537">
        <w:rPr>
          <w:rFonts w:ascii="Times New Roman" w:hAnsi="Times New Roman" w:cs="Times New Roman" w:hint="eastAsia"/>
          <w:szCs w:val="21"/>
          <w:lang w:val="en-GB"/>
        </w:rPr>
        <w:t>D</w:t>
      </w:r>
      <w:r w:rsidR="00E42537" w:rsidRPr="002A3E44">
        <w:rPr>
          <w:rFonts w:ascii="Times New Roman" w:hAnsi="Times New Roman" w:cs="Times New Roman"/>
          <w:szCs w:val="21"/>
          <w:lang w:val="en-GB"/>
        </w:rPr>
        <w:t xml:space="preserve">ifferent lowercase letters denote significant differences determined by the Kruskal-Wallis test at a significance level of </w:t>
      </w:r>
      <w:r w:rsidR="00E42537" w:rsidRPr="00801AEB">
        <w:rPr>
          <w:rFonts w:ascii="Times New Roman" w:hAnsi="Times New Roman" w:cs="Times New Roman"/>
          <w:i/>
          <w:iCs/>
          <w:szCs w:val="21"/>
          <w:lang w:val="en-GB"/>
        </w:rPr>
        <w:t xml:space="preserve">P </w:t>
      </w:r>
      <w:r w:rsidR="00E42537" w:rsidRPr="002A3E44">
        <w:rPr>
          <w:rFonts w:ascii="Times New Roman" w:hAnsi="Times New Roman" w:cs="Times New Roman"/>
          <w:szCs w:val="21"/>
          <w:lang w:val="en-GB"/>
        </w:rPr>
        <w:t xml:space="preserve">&lt; </w:t>
      </w:r>
      <w:r w:rsidR="007B1E4E">
        <w:rPr>
          <w:rFonts w:ascii="Times New Roman" w:hAnsi="Times New Roman" w:cs="Times New Roman" w:hint="eastAsia"/>
          <w:szCs w:val="21"/>
          <w:lang w:val="en-GB"/>
        </w:rPr>
        <w:t>0</w:t>
      </w:r>
      <w:r w:rsidR="00E42537" w:rsidRPr="002A3E44">
        <w:rPr>
          <w:rFonts w:ascii="Times New Roman" w:hAnsi="Times New Roman" w:cs="Times New Roman"/>
          <w:szCs w:val="21"/>
          <w:lang w:val="en-GB"/>
        </w:rPr>
        <w:t>.05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. MAT, mean annual temperature; MAP, mean annual precipitation; AI, aridity index; NDVI, </w:t>
      </w:r>
      <w:r w:rsidR="00E42537" w:rsidRPr="00095DFF">
        <w:rPr>
          <w:rFonts w:ascii="Times New Roman" w:hAnsi="Times New Roman" w:cs="Times New Roman" w:hint="eastAsia"/>
          <w:bCs/>
          <w:szCs w:val="21"/>
          <w:lang w:val="en-GB"/>
        </w:rPr>
        <w:t>normalized</w:t>
      </w:r>
      <w:r w:rsidR="00E42537" w:rsidRPr="00095DFF">
        <w:rPr>
          <w:rFonts w:ascii="Times New Roman" w:hAnsi="Times New Roman" w:cs="Times New Roman"/>
          <w:bCs/>
          <w:szCs w:val="21"/>
          <w:lang w:val="en-GB"/>
        </w:rPr>
        <w:t xml:space="preserve"> difference vegetation index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; </w:t>
      </w:r>
      <w:r w:rsidR="00E42537" w:rsidRPr="002645EE">
        <w:rPr>
          <w:rFonts w:ascii="Times New Roman" w:hAnsi="Times New Roman" w:cs="Times New Roman"/>
          <w:szCs w:val="21"/>
          <w:lang w:val="en-GB"/>
        </w:rPr>
        <w:t>TOC, total organic C; T</w:t>
      </w:r>
      <w:r w:rsidR="00E42537">
        <w:rPr>
          <w:rFonts w:ascii="Times New Roman" w:hAnsi="Times New Roman" w:cs="Times New Roman" w:hint="eastAsia"/>
          <w:szCs w:val="21"/>
          <w:lang w:val="en-GB"/>
        </w:rPr>
        <w:t>N</w:t>
      </w:r>
      <w:r w:rsidR="00E42537" w:rsidRPr="002645EE">
        <w:rPr>
          <w:rFonts w:ascii="Times New Roman" w:hAnsi="Times New Roman" w:cs="Times New Roman"/>
          <w:szCs w:val="21"/>
          <w:lang w:val="en-GB"/>
        </w:rPr>
        <w:t xml:space="preserve">, total </w:t>
      </w:r>
      <w:r w:rsidR="00E42537">
        <w:rPr>
          <w:rFonts w:ascii="Times New Roman" w:hAnsi="Times New Roman" w:cs="Times New Roman" w:hint="eastAsia"/>
          <w:szCs w:val="21"/>
          <w:lang w:val="en-GB"/>
        </w:rPr>
        <w:t>N</w:t>
      </w:r>
      <w:r w:rsidR="00E42537" w:rsidRPr="002645EE">
        <w:rPr>
          <w:rFonts w:ascii="Times New Roman" w:hAnsi="Times New Roman" w:cs="Times New Roman"/>
          <w:szCs w:val="21"/>
          <w:lang w:val="en-GB"/>
        </w:rPr>
        <w:t xml:space="preserve">; </w:t>
      </w:r>
      <w:r w:rsidR="00E42537">
        <w:rPr>
          <w:rFonts w:ascii="Times New Roman" w:hAnsi="Times New Roman" w:cs="Times New Roman" w:hint="eastAsia"/>
          <w:szCs w:val="21"/>
          <w:lang w:val="en-GB"/>
        </w:rPr>
        <w:t>T</w:t>
      </w:r>
      <w:r w:rsidR="00E42537" w:rsidRPr="002645EE">
        <w:rPr>
          <w:rFonts w:ascii="Times New Roman" w:hAnsi="Times New Roman" w:cs="Times New Roman"/>
          <w:szCs w:val="21"/>
          <w:lang w:val="en-GB"/>
        </w:rPr>
        <w:t xml:space="preserve">P, </w:t>
      </w:r>
      <w:r w:rsidR="00E42537">
        <w:rPr>
          <w:rFonts w:ascii="Times New Roman" w:hAnsi="Times New Roman" w:cs="Times New Roman" w:hint="eastAsia"/>
          <w:szCs w:val="21"/>
          <w:lang w:val="en-GB"/>
        </w:rPr>
        <w:t>total P</w:t>
      </w:r>
      <w:r w:rsidR="00E42537" w:rsidRPr="002645EE">
        <w:rPr>
          <w:rFonts w:ascii="Times New Roman" w:hAnsi="Times New Roman" w:cs="Times New Roman"/>
          <w:szCs w:val="21"/>
          <w:lang w:val="en-GB"/>
        </w:rPr>
        <w:t>;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 NH</w:t>
      </w:r>
      <w:r w:rsidR="00E42537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4</w:t>
      </w:r>
      <w:r w:rsidR="00E42537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+</w:t>
      </w:r>
      <w:r w:rsidR="00E42537">
        <w:rPr>
          <w:rFonts w:ascii="Times New Roman" w:hAnsi="Times New Roman" w:cs="Times New Roman" w:hint="eastAsia"/>
          <w:szCs w:val="21"/>
          <w:lang w:val="en-GB"/>
        </w:rPr>
        <w:t>-N, a</w:t>
      </w:r>
      <w:r w:rsidR="00E42537" w:rsidRPr="004A7094">
        <w:rPr>
          <w:rFonts w:ascii="Times New Roman" w:hAnsi="Times New Roman" w:cs="Times New Roman"/>
          <w:szCs w:val="21"/>
          <w:lang w:val="en-GB"/>
        </w:rPr>
        <w:t>mmonium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 N; NO</w:t>
      </w:r>
      <w:r w:rsidR="00E42537" w:rsidRPr="004A7094">
        <w:rPr>
          <w:rFonts w:ascii="Times New Roman" w:hAnsi="Times New Roman" w:cs="Times New Roman" w:hint="eastAsia"/>
          <w:szCs w:val="21"/>
          <w:vertAlign w:val="subscript"/>
          <w:lang w:val="en-GB"/>
        </w:rPr>
        <w:t>3</w:t>
      </w:r>
      <w:r w:rsidR="00E42537" w:rsidRPr="004A7094">
        <w:rPr>
          <w:rFonts w:ascii="Times New Roman" w:hAnsi="Times New Roman" w:cs="Times New Roman" w:hint="eastAsia"/>
          <w:szCs w:val="21"/>
          <w:vertAlign w:val="superscript"/>
          <w:lang w:val="en-GB"/>
        </w:rPr>
        <w:t>-</w:t>
      </w:r>
      <w:r w:rsidR="00E42537">
        <w:rPr>
          <w:rFonts w:ascii="Times New Roman" w:hAnsi="Times New Roman" w:cs="Times New Roman" w:hint="eastAsia"/>
          <w:szCs w:val="21"/>
          <w:lang w:val="en-GB"/>
        </w:rPr>
        <w:t>-N,</w:t>
      </w:r>
      <w:r w:rsidR="00E42537" w:rsidRPr="004A7094">
        <w:t xml:space="preserve"> </w:t>
      </w:r>
      <w:r w:rsidR="00E42537" w:rsidRPr="004A7094">
        <w:rPr>
          <w:rFonts w:ascii="Times New Roman" w:hAnsi="Times New Roman" w:cs="Times New Roman"/>
          <w:szCs w:val="21"/>
          <w:lang w:val="en-GB"/>
        </w:rPr>
        <w:t>nitrate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 N; </w:t>
      </w:r>
      <w:r w:rsidR="00E42537" w:rsidRPr="002645EE">
        <w:rPr>
          <w:rFonts w:ascii="Times New Roman" w:hAnsi="Times New Roman" w:cs="Times New Roman"/>
          <w:szCs w:val="21"/>
          <w:lang w:val="en-GB"/>
        </w:rPr>
        <w:t xml:space="preserve">C:P, soil C to P ratio; Po, organic P; ALP, alkaline phosphatase activity; </w:t>
      </w:r>
      <w:r w:rsidR="00E42537">
        <w:rPr>
          <w:rFonts w:ascii="Times New Roman" w:hAnsi="Times New Roman" w:cs="Times New Roman" w:hint="eastAsia"/>
          <w:szCs w:val="21"/>
          <w:lang w:val="en-GB"/>
        </w:rPr>
        <w:t xml:space="preserve">Po, organic P; </w:t>
      </w:r>
      <w:r w:rsidR="00E42537" w:rsidRPr="002645EE">
        <w:rPr>
          <w:rFonts w:ascii="Times New Roman" w:hAnsi="Times New Roman" w:cs="Times New Roman"/>
          <w:szCs w:val="21"/>
          <w:lang w:val="en-GB"/>
        </w:rPr>
        <w:t>AP, available P.</w:t>
      </w:r>
    </w:p>
    <w:p w14:paraId="42EF67AF" w14:textId="77777777" w:rsidR="001A44C1" w:rsidRDefault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</w:p>
    <w:p w14:paraId="2AD9CAFA" w14:textId="618F06D9" w:rsidR="001A44C1" w:rsidRDefault="002130A0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lastRenderedPageBreak/>
        <w:drawing>
          <wp:inline distT="0" distB="0" distL="0" distR="0" wp14:anchorId="470695F6" wp14:editId="430C12BE">
            <wp:extent cx="6645910" cy="3362325"/>
            <wp:effectExtent l="0" t="0" r="0" b="3175"/>
            <wp:docPr id="1700011723" name="Picture 6" descr="A collage of graphs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011723" name="Picture 6" descr="A collage of graphs with numbers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81C29" w14:textId="6B05253A" w:rsidR="001A44C1" w:rsidRPr="00422882" w:rsidRDefault="009E3650" w:rsidP="001A44C1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1A44C1" w:rsidRPr="00D2687A">
        <w:rPr>
          <w:rFonts w:ascii="Times New Roman" w:hAnsi="Times New Roman" w:cs="Times New Roman"/>
          <w:b/>
          <w:szCs w:val="21"/>
          <w:lang w:val="en-GB"/>
        </w:rPr>
        <w:t xml:space="preserve"> S</w:t>
      </w:r>
      <w:r w:rsidR="001A44C1" w:rsidRPr="00D2687A">
        <w:rPr>
          <w:rFonts w:ascii="Times New Roman" w:hAnsi="Times New Roman" w:cs="Times New Roman" w:hint="eastAsia"/>
          <w:b/>
          <w:szCs w:val="21"/>
          <w:lang w:val="en-GB"/>
        </w:rPr>
        <w:t>7</w:t>
      </w:r>
      <w:r w:rsidR="00D2687A" w:rsidRPr="00D2687A">
        <w:rPr>
          <w:rFonts w:ascii="Times New Roman" w:hAnsi="Times New Roman" w:cs="Times New Roman"/>
          <w:szCs w:val="21"/>
        </w:rPr>
        <w:t xml:space="preserve"> Relationships between </w:t>
      </w:r>
      <w:r w:rsidR="00D2687A">
        <w:rPr>
          <w:rFonts w:ascii="Times New Roman" w:hAnsi="Times New Roman" w:cs="Times New Roman" w:hint="eastAsia"/>
          <w:szCs w:val="21"/>
        </w:rPr>
        <w:t xml:space="preserve">mean annual temperature (MAT) and </w:t>
      </w:r>
      <w:r w:rsidR="0068077E" w:rsidRPr="0068077E">
        <w:rPr>
          <w:rFonts w:ascii="Times New Roman" w:hAnsi="Times New Roman" w:cs="Times New Roman"/>
          <w:bCs/>
          <w:szCs w:val="21"/>
          <w:lang w:val="en-GB"/>
        </w:rPr>
        <w:t>normalised</w:t>
      </w:r>
      <w:r w:rsidR="0068077E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D2687A" w:rsidRPr="00095DFF">
        <w:rPr>
          <w:rFonts w:ascii="Times New Roman" w:hAnsi="Times New Roman" w:cs="Times New Roman"/>
          <w:bCs/>
          <w:szCs w:val="21"/>
          <w:lang w:val="en-GB"/>
        </w:rPr>
        <w:t>difference vegetation index</w:t>
      </w:r>
      <w:r w:rsidR="00D2687A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D2687A">
        <w:rPr>
          <w:rFonts w:ascii="Times New Roman" w:hAnsi="Times New Roman" w:cs="Times New Roman" w:hint="eastAsia"/>
          <w:szCs w:val="21"/>
          <w:lang w:val="en-GB"/>
        </w:rPr>
        <w:t>(NDVI)</w:t>
      </w:r>
      <w:r w:rsidR="00DB7648">
        <w:rPr>
          <w:rFonts w:ascii="Times New Roman" w:hAnsi="Times New Roman" w:cs="Times New Roman" w:hint="eastAsia"/>
          <w:szCs w:val="21"/>
          <w:lang w:val="en-GB"/>
        </w:rPr>
        <w:t xml:space="preserve"> </w:t>
      </w:r>
      <w:r w:rsidR="00DB7648" w:rsidRPr="006E1D2F">
        <w:rPr>
          <w:rFonts w:ascii="Times New Roman" w:hAnsi="Times New Roman" w:cs="Times New Roman" w:hint="eastAsia"/>
          <w:b/>
          <w:bCs/>
          <w:szCs w:val="21"/>
          <w:lang w:val="en-GB"/>
        </w:rPr>
        <w:t>(a)</w:t>
      </w:r>
      <w:r w:rsidR="00DB7648">
        <w:rPr>
          <w:rFonts w:ascii="Times New Roman" w:hAnsi="Times New Roman" w:cs="Times New Roman" w:hint="eastAsia"/>
          <w:szCs w:val="21"/>
          <w:lang w:val="en-GB"/>
        </w:rPr>
        <w:t>,</w:t>
      </w:r>
      <w:r w:rsidR="00D2687A">
        <w:rPr>
          <w:rFonts w:ascii="Times New Roman" w:hAnsi="Times New Roman" w:cs="Times New Roman" w:hint="eastAsia"/>
          <w:szCs w:val="21"/>
          <w:lang w:val="en-GB"/>
        </w:rPr>
        <w:t xml:space="preserve"> </w:t>
      </w:r>
      <w:r w:rsidR="00DB7648">
        <w:rPr>
          <w:rFonts w:ascii="Times New Roman" w:hAnsi="Times New Roman" w:cs="Times New Roman" w:hint="eastAsia"/>
          <w:szCs w:val="21"/>
          <w:lang w:val="en-GB"/>
        </w:rPr>
        <w:t>NDVI and</w:t>
      </w:r>
      <w:r w:rsidR="00D2687A">
        <w:rPr>
          <w:rFonts w:ascii="Times New Roman" w:hAnsi="Times New Roman" w:cs="Times New Roman" w:hint="eastAsia"/>
          <w:szCs w:val="21"/>
          <w:lang w:val="en-GB"/>
        </w:rPr>
        <w:t xml:space="preserve"> </w:t>
      </w:r>
      <w:r w:rsidR="00D2687A" w:rsidRPr="00D2687A">
        <w:rPr>
          <w:rFonts w:ascii="Times New Roman" w:hAnsi="Times New Roman" w:cs="Times New Roman"/>
          <w:szCs w:val="21"/>
        </w:rPr>
        <w:t>aridity index (AI)</w:t>
      </w:r>
      <w:r w:rsidR="00DB7648">
        <w:rPr>
          <w:rFonts w:ascii="Times New Roman" w:hAnsi="Times New Roman" w:cs="Times New Roman" w:hint="eastAsia"/>
          <w:szCs w:val="21"/>
        </w:rPr>
        <w:t xml:space="preserve"> </w:t>
      </w:r>
      <w:r w:rsidR="00DB7648" w:rsidRPr="006E1D2F">
        <w:rPr>
          <w:rFonts w:ascii="Times New Roman" w:hAnsi="Times New Roman" w:cs="Times New Roman" w:hint="eastAsia"/>
          <w:b/>
          <w:bCs/>
          <w:szCs w:val="21"/>
        </w:rPr>
        <w:t>(b)</w:t>
      </w:r>
      <w:r w:rsidR="00DB7648">
        <w:rPr>
          <w:rFonts w:ascii="Times New Roman" w:hAnsi="Times New Roman" w:cs="Times New Roman" w:hint="eastAsia"/>
          <w:szCs w:val="21"/>
        </w:rPr>
        <w:t xml:space="preserve">. The </w:t>
      </w:r>
      <w:r w:rsidR="00DB7648">
        <w:rPr>
          <w:rFonts w:ascii="Times New Roman" w:hAnsi="Times New Roman" w:cs="Times New Roman"/>
          <w:szCs w:val="21"/>
        </w:rPr>
        <w:t xml:space="preserve">conjunction effects of increasing MAT and AI on NDVI </w:t>
      </w:r>
      <w:r w:rsidR="00DB7648" w:rsidRPr="009A39AD">
        <w:rPr>
          <w:rFonts w:ascii="Times New Roman" w:hAnsi="Times New Roman" w:cs="Times New Roman"/>
          <w:b/>
          <w:bCs/>
          <w:szCs w:val="21"/>
        </w:rPr>
        <w:t>(c)</w:t>
      </w:r>
      <w:r w:rsidR="00DB7648">
        <w:rPr>
          <w:rFonts w:ascii="Times New Roman" w:hAnsi="Times New Roman" w:cs="Times New Roman"/>
          <w:szCs w:val="21"/>
        </w:rPr>
        <w:t xml:space="preserve"> and </w:t>
      </w:r>
      <w:r w:rsidR="00DB7648" w:rsidRPr="009A39AD">
        <w:rPr>
          <w:rFonts w:ascii="Times New Roman" w:hAnsi="Times New Roman" w:cs="Times New Roman"/>
          <w:b/>
          <w:bCs/>
          <w:szCs w:val="21"/>
        </w:rPr>
        <w:t xml:space="preserve">(d) </w:t>
      </w:r>
      <w:r w:rsidR="00DB7648">
        <w:rPr>
          <w:rFonts w:ascii="Times New Roman" w:hAnsi="Times New Roman" w:cs="Times New Roman"/>
          <w:szCs w:val="21"/>
        </w:rPr>
        <w:t>(</w:t>
      </w:r>
      <w:r w:rsidR="00DB7648" w:rsidRPr="009A39AD">
        <w:rPr>
          <w:rFonts w:ascii="Times New Roman" w:hAnsi="Times New Roman" w:cs="Times New Roman"/>
          <w:b/>
          <w:bCs/>
          <w:szCs w:val="21"/>
        </w:rPr>
        <w:t xml:space="preserve">(c) </w:t>
      </w:r>
      <w:r w:rsidR="00DB7648">
        <w:rPr>
          <w:rFonts w:ascii="Times New Roman" w:hAnsi="Times New Roman" w:cs="Times New Roman"/>
          <w:szCs w:val="21"/>
        </w:rPr>
        <w:t xml:space="preserve">indicates the performance of 3D-surface model illustrated by </w:t>
      </w:r>
      <w:r w:rsidR="00DB7648" w:rsidRPr="009A39AD">
        <w:rPr>
          <w:rFonts w:ascii="Times New Roman" w:hAnsi="Times New Roman" w:cs="Times New Roman"/>
          <w:b/>
          <w:bCs/>
          <w:szCs w:val="21"/>
        </w:rPr>
        <w:t>(d)</w:t>
      </w:r>
      <w:r w:rsidR="00DB7648">
        <w:rPr>
          <w:rFonts w:ascii="Times New Roman" w:hAnsi="Times New Roman" w:cs="Times New Roman"/>
          <w:szCs w:val="21"/>
        </w:rPr>
        <w:t>)</w:t>
      </w:r>
      <w:r w:rsidR="009A39AD">
        <w:rPr>
          <w:rFonts w:ascii="Times New Roman" w:hAnsi="Times New Roman" w:cs="Times New Roman"/>
          <w:szCs w:val="21"/>
        </w:rPr>
        <w:t>.</w:t>
      </w:r>
      <w:r w:rsidR="009D21D5" w:rsidRPr="009D21D5">
        <w:rPr>
          <w:rFonts w:ascii="Times New Roman" w:hAnsi="Times New Roman" w:cs="Times New Roman"/>
          <w:szCs w:val="21"/>
        </w:rPr>
        <w:t xml:space="preserve"> </w:t>
      </w:r>
      <w:r w:rsidR="009D21D5" w:rsidRPr="00D2687A">
        <w:rPr>
          <w:rFonts w:ascii="Times New Roman" w:hAnsi="Times New Roman" w:cs="Times New Roman"/>
          <w:szCs w:val="21"/>
        </w:rPr>
        <w:t xml:space="preserve">Relationships between </w:t>
      </w:r>
      <w:r w:rsidR="009D21D5">
        <w:rPr>
          <w:rFonts w:ascii="Times New Roman" w:hAnsi="Times New Roman" w:cs="Times New Roman" w:hint="eastAsia"/>
          <w:szCs w:val="21"/>
        </w:rPr>
        <w:t xml:space="preserve">MAT and </w:t>
      </w:r>
      <w:r w:rsidR="009D21D5">
        <w:rPr>
          <w:rFonts w:ascii="Times New Roman" w:hAnsi="Times New Roman" w:cs="Times New Roman"/>
          <w:bCs/>
          <w:szCs w:val="21"/>
          <w:lang w:val="en-GB"/>
        </w:rPr>
        <w:t>soil pH</w:t>
      </w:r>
      <w:r w:rsidR="000B63DC">
        <w:rPr>
          <w:rFonts w:ascii="Times New Roman" w:hAnsi="Times New Roman" w:cs="Times New Roman"/>
          <w:szCs w:val="21"/>
          <w:lang w:val="en-GB"/>
        </w:rPr>
        <w:t xml:space="preserve">, </w:t>
      </w:r>
      <w:r w:rsidR="009D21D5" w:rsidRPr="00D2687A">
        <w:rPr>
          <w:rFonts w:ascii="Times New Roman" w:hAnsi="Times New Roman" w:cs="Times New Roman"/>
          <w:szCs w:val="21"/>
        </w:rPr>
        <w:t>AI</w:t>
      </w:r>
      <w:r w:rsidR="000B63DC">
        <w:rPr>
          <w:rFonts w:ascii="Times New Roman" w:hAnsi="Times New Roman" w:cs="Times New Roman"/>
          <w:szCs w:val="21"/>
        </w:rPr>
        <w:t xml:space="preserve"> and soil pH and t</w:t>
      </w:r>
      <w:r w:rsidR="000B63DC">
        <w:rPr>
          <w:rFonts w:ascii="Times New Roman" w:hAnsi="Times New Roman" w:cs="Times New Roman" w:hint="eastAsia"/>
          <w:szCs w:val="21"/>
        </w:rPr>
        <w:t xml:space="preserve">he </w:t>
      </w:r>
      <w:r w:rsidR="000B63DC">
        <w:rPr>
          <w:rFonts w:ascii="Times New Roman" w:hAnsi="Times New Roman" w:cs="Times New Roman"/>
          <w:szCs w:val="21"/>
        </w:rPr>
        <w:t xml:space="preserve">conjunction effects of increasing MAT and AI on soil pH are shown in </w:t>
      </w:r>
      <w:r w:rsidR="000B63DC" w:rsidRPr="00422882">
        <w:rPr>
          <w:rFonts w:ascii="Times New Roman" w:hAnsi="Times New Roman" w:cs="Times New Roman"/>
          <w:b/>
          <w:bCs/>
          <w:szCs w:val="21"/>
        </w:rPr>
        <w:t>(e)</w:t>
      </w:r>
      <w:r w:rsidR="000B63DC">
        <w:rPr>
          <w:rFonts w:ascii="Times New Roman" w:hAnsi="Times New Roman" w:cs="Times New Roman"/>
          <w:szCs w:val="21"/>
        </w:rPr>
        <w:t xml:space="preserve"> to </w:t>
      </w:r>
      <w:r w:rsidR="000B63DC" w:rsidRPr="00422882">
        <w:rPr>
          <w:rFonts w:ascii="Times New Roman" w:hAnsi="Times New Roman" w:cs="Times New Roman"/>
          <w:b/>
          <w:bCs/>
          <w:szCs w:val="21"/>
        </w:rPr>
        <w:t>(h)</w:t>
      </w:r>
      <w:r w:rsidR="000B63DC">
        <w:rPr>
          <w:rFonts w:ascii="Times New Roman" w:hAnsi="Times New Roman" w:cs="Times New Roman"/>
          <w:szCs w:val="21"/>
        </w:rPr>
        <w:t xml:space="preserve">, respectively. </w:t>
      </w:r>
      <w:r w:rsidR="00422882">
        <w:rPr>
          <w:rFonts w:ascii="Times New Roman" w:hAnsi="Times New Roman" w:cs="Times New Roman"/>
          <w:szCs w:val="21"/>
        </w:rPr>
        <w:t xml:space="preserve">The R values represent the spearman correlation </w:t>
      </w:r>
      <w:r w:rsidR="00422882" w:rsidRPr="00422882">
        <w:rPr>
          <w:rFonts w:ascii="Times New Roman" w:hAnsi="Times New Roman" w:cs="Times New Roman"/>
          <w:i/>
          <w:iCs/>
          <w:szCs w:val="21"/>
        </w:rPr>
        <w:t>rho</w:t>
      </w:r>
      <w:r w:rsidR="00422882">
        <w:rPr>
          <w:rFonts w:ascii="Times New Roman" w:hAnsi="Times New Roman" w:cs="Times New Roman"/>
          <w:szCs w:val="21"/>
        </w:rPr>
        <w:t>, and the R</w:t>
      </w:r>
      <w:r w:rsidR="00422882" w:rsidRPr="00422882">
        <w:rPr>
          <w:rFonts w:ascii="Times New Roman" w:hAnsi="Times New Roman" w:cs="Times New Roman"/>
          <w:szCs w:val="21"/>
          <w:vertAlign w:val="superscript"/>
        </w:rPr>
        <w:t xml:space="preserve">2 </w:t>
      </w:r>
      <w:r w:rsidR="00422882">
        <w:rPr>
          <w:rFonts w:ascii="Times New Roman" w:hAnsi="Times New Roman" w:cs="Times New Roman"/>
          <w:szCs w:val="21"/>
        </w:rPr>
        <w:t>values in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 xml:space="preserve"> (d)</w:t>
      </w:r>
      <w:r w:rsidR="00422882">
        <w:rPr>
          <w:rFonts w:ascii="Times New Roman" w:hAnsi="Times New Roman" w:cs="Times New Roman"/>
          <w:szCs w:val="21"/>
        </w:rPr>
        <w:t xml:space="preserve"> and 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 xml:space="preserve">(h) </w:t>
      </w:r>
      <w:r w:rsidR="00422882" w:rsidRPr="00422882">
        <w:rPr>
          <w:rFonts w:ascii="Times New Roman" w:hAnsi="Times New Roman" w:cs="Times New Roman"/>
          <w:szCs w:val="21"/>
        </w:rPr>
        <w:t>panels represent the goodness of regression model (“</w:t>
      </w:r>
      <w:r w:rsidR="00422882">
        <w:rPr>
          <w:rFonts w:ascii="Times New Roman" w:hAnsi="Times New Roman" w:cs="Times New Roman"/>
          <w:i/>
          <w:szCs w:val="21"/>
        </w:rPr>
        <w:t>NDVI</w:t>
      </w:r>
      <w:r w:rsidR="00422882" w:rsidRPr="00422882">
        <w:rPr>
          <w:rFonts w:ascii="Times New Roman" w:hAnsi="Times New Roman" w:cs="Times New Roman"/>
          <w:i/>
          <w:szCs w:val="21"/>
        </w:rPr>
        <w:t xml:space="preserve"> ~ MAT + AI + MAT:AI</w:t>
      </w:r>
      <w:r w:rsidR="00422882" w:rsidRPr="00422882">
        <w:rPr>
          <w:rFonts w:ascii="Times New Roman" w:hAnsi="Times New Roman" w:cs="Times New Roman"/>
          <w:szCs w:val="21"/>
        </w:rPr>
        <w:t>” and “</w:t>
      </w:r>
      <w:r w:rsidR="00422882" w:rsidRPr="00422882">
        <w:rPr>
          <w:rFonts w:ascii="Times New Roman" w:hAnsi="Times New Roman" w:cs="Times New Roman"/>
          <w:i/>
          <w:szCs w:val="21"/>
        </w:rPr>
        <w:t xml:space="preserve">pH ~ MAT + </w:t>
      </w:r>
      <w:r w:rsidR="00422882">
        <w:rPr>
          <w:rFonts w:ascii="Times New Roman" w:hAnsi="Times New Roman" w:cs="Times New Roman"/>
          <w:i/>
          <w:szCs w:val="21"/>
        </w:rPr>
        <w:t>AI</w:t>
      </w:r>
      <w:r w:rsidR="00422882" w:rsidRPr="00422882">
        <w:rPr>
          <w:rFonts w:ascii="Times New Roman" w:hAnsi="Times New Roman" w:cs="Times New Roman"/>
          <w:i/>
          <w:szCs w:val="21"/>
        </w:rPr>
        <w:t xml:space="preserve"> + MAT:</w:t>
      </w:r>
      <w:r w:rsidR="00422882">
        <w:rPr>
          <w:rFonts w:ascii="Times New Roman" w:hAnsi="Times New Roman" w:cs="Times New Roman"/>
          <w:i/>
          <w:szCs w:val="21"/>
        </w:rPr>
        <w:t>AI</w:t>
      </w:r>
      <w:r w:rsidR="00422882" w:rsidRPr="00422882">
        <w:rPr>
          <w:rFonts w:ascii="Times New Roman" w:hAnsi="Times New Roman" w:cs="Times New Roman"/>
          <w:szCs w:val="21"/>
        </w:rPr>
        <w:t xml:space="preserve">”) used for the 3D-surface diagram </w:t>
      </w:r>
      <w:r w:rsidR="00422882" w:rsidRPr="00422882">
        <w:rPr>
          <w:rFonts w:ascii="Times New Roman" w:hAnsi="Times New Roman" w:cs="Times New Roman" w:hint="eastAsia"/>
          <w:szCs w:val="21"/>
        </w:rPr>
        <w:t>in</w:t>
      </w:r>
      <w:r w:rsidR="00422882" w:rsidRPr="00422882">
        <w:rPr>
          <w:rFonts w:ascii="Times New Roman" w:hAnsi="Times New Roman" w:cs="Times New Roman"/>
          <w:szCs w:val="21"/>
        </w:rPr>
        <w:t xml:space="preserve"> </w:t>
      </w:r>
      <w:r w:rsidR="00422882">
        <w:rPr>
          <w:rFonts w:ascii="Times New Roman" w:hAnsi="Times New Roman" w:cs="Times New Roman"/>
          <w:szCs w:val="21"/>
        </w:rPr>
        <w:t>panel</w:t>
      </w:r>
      <w:r w:rsidR="00422882" w:rsidRPr="00422882">
        <w:rPr>
          <w:rFonts w:ascii="Times New Roman" w:hAnsi="Times New Roman" w:cs="Times New Roman"/>
          <w:szCs w:val="21"/>
        </w:rPr>
        <w:t xml:space="preserve"> 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>(d)</w:t>
      </w:r>
      <w:r w:rsidR="00422882" w:rsidRPr="00422882">
        <w:rPr>
          <w:rFonts w:ascii="Times New Roman" w:hAnsi="Times New Roman" w:cs="Times New Roman"/>
          <w:szCs w:val="21"/>
        </w:rPr>
        <w:t xml:space="preserve"> and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 xml:space="preserve"> (h)</w:t>
      </w:r>
      <w:r w:rsidR="00422882" w:rsidRPr="00422882">
        <w:rPr>
          <w:rFonts w:ascii="Times New Roman" w:hAnsi="Times New Roman" w:cs="Times New Roman"/>
          <w:szCs w:val="21"/>
        </w:rPr>
        <w:t xml:space="preserve">, respectively. The yellow </w:t>
      </w:r>
      <w:proofErr w:type="spellStart"/>
      <w:r w:rsidR="00921ECD" w:rsidRPr="00921ECD">
        <w:rPr>
          <w:rFonts w:ascii="Times New Roman" w:hAnsi="Times New Roman" w:cs="Times New Roman"/>
          <w:szCs w:val="21"/>
        </w:rPr>
        <w:t>colour</w:t>
      </w:r>
      <w:proofErr w:type="spellEnd"/>
      <w:r w:rsidR="00921ECD">
        <w:rPr>
          <w:rFonts w:ascii="Times New Roman" w:hAnsi="Times New Roman" w:cs="Times New Roman" w:hint="eastAsia"/>
          <w:szCs w:val="21"/>
        </w:rPr>
        <w:t xml:space="preserve"> </w:t>
      </w:r>
      <w:r w:rsidR="00422882" w:rsidRPr="00422882">
        <w:rPr>
          <w:rFonts w:ascii="Times New Roman" w:hAnsi="Times New Roman" w:cs="Times New Roman"/>
          <w:szCs w:val="21"/>
        </w:rPr>
        <w:t xml:space="preserve">means a higher </w:t>
      </w:r>
      <w:r w:rsidR="00422882">
        <w:rPr>
          <w:rFonts w:ascii="Times New Roman" w:hAnsi="Times New Roman" w:cs="Times New Roman"/>
          <w:szCs w:val="21"/>
        </w:rPr>
        <w:t xml:space="preserve">NDVI (for panel 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>(d)</w:t>
      </w:r>
      <w:r w:rsidR="00422882">
        <w:rPr>
          <w:rFonts w:ascii="Times New Roman" w:hAnsi="Times New Roman" w:cs="Times New Roman"/>
          <w:szCs w:val="21"/>
        </w:rPr>
        <w:t>) or soil pH</w:t>
      </w:r>
      <w:r w:rsidR="00422882" w:rsidRPr="00422882">
        <w:rPr>
          <w:rFonts w:ascii="Times New Roman" w:hAnsi="Times New Roman" w:cs="Times New Roman"/>
          <w:szCs w:val="21"/>
        </w:rPr>
        <w:t xml:space="preserve"> </w:t>
      </w:r>
      <w:r w:rsidR="00422882">
        <w:rPr>
          <w:rFonts w:ascii="Times New Roman" w:hAnsi="Times New Roman" w:cs="Times New Roman"/>
          <w:szCs w:val="21"/>
        </w:rPr>
        <w:t xml:space="preserve">(for panel 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>(</w:t>
      </w:r>
      <w:r w:rsidR="00422882">
        <w:rPr>
          <w:rFonts w:ascii="Times New Roman" w:hAnsi="Times New Roman" w:cs="Times New Roman"/>
          <w:b/>
          <w:bCs/>
          <w:szCs w:val="21"/>
        </w:rPr>
        <w:t>h</w:t>
      </w:r>
      <w:r w:rsidR="00422882" w:rsidRPr="00422882">
        <w:rPr>
          <w:rFonts w:ascii="Times New Roman" w:hAnsi="Times New Roman" w:cs="Times New Roman"/>
          <w:b/>
          <w:bCs/>
          <w:szCs w:val="21"/>
        </w:rPr>
        <w:t>)</w:t>
      </w:r>
      <w:r w:rsidR="00422882">
        <w:rPr>
          <w:rFonts w:ascii="Times New Roman" w:hAnsi="Times New Roman" w:cs="Times New Roman"/>
          <w:szCs w:val="21"/>
        </w:rPr>
        <w:t xml:space="preserve">) </w:t>
      </w:r>
      <w:r w:rsidR="00422882" w:rsidRPr="00422882">
        <w:rPr>
          <w:rFonts w:ascii="Times New Roman" w:hAnsi="Times New Roman" w:cs="Times New Roman"/>
          <w:szCs w:val="21"/>
        </w:rPr>
        <w:t xml:space="preserve">and the blue </w:t>
      </w:r>
      <w:proofErr w:type="spellStart"/>
      <w:r w:rsidR="00422882" w:rsidRPr="00422882">
        <w:rPr>
          <w:rFonts w:ascii="Times New Roman" w:hAnsi="Times New Roman" w:cs="Times New Roman"/>
          <w:szCs w:val="21"/>
        </w:rPr>
        <w:t>colo</w:t>
      </w:r>
      <w:r w:rsidR="0068077E">
        <w:rPr>
          <w:rFonts w:ascii="Times New Roman" w:hAnsi="Times New Roman" w:cs="Times New Roman" w:hint="eastAsia"/>
          <w:szCs w:val="21"/>
        </w:rPr>
        <w:t>u</w:t>
      </w:r>
      <w:r w:rsidR="00422882" w:rsidRPr="00422882">
        <w:rPr>
          <w:rFonts w:ascii="Times New Roman" w:hAnsi="Times New Roman" w:cs="Times New Roman"/>
          <w:szCs w:val="21"/>
        </w:rPr>
        <w:t>r</w:t>
      </w:r>
      <w:proofErr w:type="spellEnd"/>
      <w:r w:rsidR="00422882" w:rsidRPr="00422882">
        <w:rPr>
          <w:rFonts w:ascii="Times New Roman" w:hAnsi="Times New Roman" w:cs="Times New Roman"/>
          <w:szCs w:val="21"/>
        </w:rPr>
        <w:t xml:space="preserve"> represents lower one</w:t>
      </w:r>
      <w:r w:rsidR="00E47FD1">
        <w:rPr>
          <w:rFonts w:ascii="Times New Roman" w:hAnsi="Times New Roman" w:cs="Times New Roman"/>
          <w:szCs w:val="21"/>
        </w:rPr>
        <w:t>s</w:t>
      </w:r>
      <w:r w:rsidR="00422882" w:rsidRPr="00422882">
        <w:rPr>
          <w:rFonts w:ascii="Times New Roman" w:hAnsi="Times New Roman" w:cs="Times New Roman"/>
          <w:szCs w:val="21"/>
        </w:rPr>
        <w:t xml:space="preserve">. </w:t>
      </w:r>
      <w:r w:rsidR="00422882" w:rsidRPr="00422882">
        <w:rPr>
          <w:rFonts w:ascii="Times New Roman" w:hAnsi="Times New Roman" w:cs="Times New Roman"/>
          <w:i/>
          <w:szCs w:val="21"/>
        </w:rPr>
        <w:t xml:space="preserve">P </w:t>
      </w:r>
      <w:r w:rsidR="00422882" w:rsidRPr="00422882">
        <w:rPr>
          <w:rFonts w:ascii="Times New Roman" w:hAnsi="Times New Roman" w:cs="Times New Roman"/>
          <w:szCs w:val="21"/>
        </w:rPr>
        <w:t xml:space="preserve">values in figure </w:t>
      </w:r>
      <w:r w:rsidR="00DE062F" w:rsidRPr="00422882">
        <w:rPr>
          <w:rFonts w:ascii="Times New Roman" w:hAnsi="Times New Roman" w:cs="Times New Roman"/>
          <w:b/>
          <w:bCs/>
          <w:szCs w:val="21"/>
        </w:rPr>
        <w:t>(d)</w:t>
      </w:r>
      <w:r w:rsidR="00DE062F" w:rsidRPr="00422882">
        <w:rPr>
          <w:rFonts w:ascii="Times New Roman" w:hAnsi="Times New Roman" w:cs="Times New Roman"/>
          <w:szCs w:val="21"/>
        </w:rPr>
        <w:t xml:space="preserve"> and</w:t>
      </w:r>
      <w:r w:rsidR="00DE062F" w:rsidRPr="00422882">
        <w:rPr>
          <w:rFonts w:ascii="Times New Roman" w:hAnsi="Times New Roman" w:cs="Times New Roman"/>
          <w:b/>
          <w:bCs/>
          <w:szCs w:val="21"/>
        </w:rPr>
        <w:t xml:space="preserve"> (h)</w:t>
      </w:r>
      <w:r w:rsidR="00422882" w:rsidRPr="00422882">
        <w:rPr>
          <w:rFonts w:ascii="Times New Roman" w:hAnsi="Times New Roman" w:cs="Times New Roman"/>
          <w:szCs w:val="21"/>
        </w:rPr>
        <w:t xml:space="preserve"> represent the significance of MAT-AI interactions on </w:t>
      </w:r>
      <w:r w:rsidR="000D23EA">
        <w:rPr>
          <w:rFonts w:ascii="Times New Roman" w:hAnsi="Times New Roman" w:cs="Times New Roman"/>
          <w:szCs w:val="21"/>
        </w:rPr>
        <w:t xml:space="preserve">NDVI and </w:t>
      </w:r>
      <w:r w:rsidR="00422882" w:rsidRPr="00422882">
        <w:rPr>
          <w:rFonts w:ascii="Times New Roman" w:hAnsi="Times New Roman" w:cs="Times New Roman"/>
          <w:szCs w:val="21"/>
        </w:rPr>
        <w:t>soil pH</w:t>
      </w:r>
      <w:r w:rsidR="000D23EA">
        <w:rPr>
          <w:rFonts w:ascii="Times New Roman" w:hAnsi="Times New Roman" w:cs="Times New Roman"/>
          <w:szCs w:val="21"/>
        </w:rPr>
        <w:t>, respectively</w:t>
      </w:r>
      <w:r w:rsidR="00422882" w:rsidRPr="00422882">
        <w:rPr>
          <w:rFonts w:ascii="Times New Roman" w:hAnsi="Times New Roman" w:cs="Times New Roman"/>
          <w:szCs w:val="21"/>
        </w:rPr>
        <w:t>.</w:t>
      </w:r>
    </w:p>
    <w:p w14:paraId="79BEBDAE" w14:textId="77777777" w:rsidR="001A44C1" w:rsidRPr="00422882" w:rsidRDefault="001A44C1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  <w:r w:rsidRPr="00422882">
        <w:rPr>
          <w:rFonts w:ascii="Times New Roman" w:hAnsi="Times New Roman" w:cs="Times New Roman"/>
          <w:b/>
          <w:szCs w:val="21"/>
          <w:lang w:val="en-GB"/>
        </w:rPr>
        <w:br w:type="page"/>
      </w:r>
    </w:p>
    <w:p w14:paraId="2AB5CA78" w14:textId="77777777" w:rsidR="001A44C1" w:rsidRDefault="001A44C1" w:rsidP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</w:p>
    <w:p w14:paraId="14C02500" w14:textId="6DDB9012" w:rsidR="001A44C1" w:rsidRDefault="002130A0" w:rsidP="0050473B">
      <w:pPr>
        <w:widowControl/>
        <w:jc w:val="center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drawing>
          <wp:inline distT="0" distB="0" distL="0" distR="0" wp14:anchorId="1B33072A" wp14:editId="31C73A15">
            <wp:extent cx="4864100" cy="3594100"/>
            <wp:effectExtent l="0" t="0" r="0" b="0"/>
            <wp:docPr id="1218722814" name="Picture 7" descr="A graph with dot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722814" name="Picture 7" descr="A graph with dots and line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F65E0" w14:textId="1331E882" w:rsidR="001A44C1" w:rsidRDefault="009E3650" w:rsidP="001A44C1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1A44C1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1A44C1">
        <w:rPr>
          <w:rFonts w:ascii="Times New Roman" w:hAnsi="Times New Roman" w:cs="Times New Roman"/>
          <w:b/>
          <w:szCs w:val="21"/>
          <w:lang w:val="en-GB"/>
        </w:rPr>
        <w:t>S</w:t>
      </w:r>
      <w:r w:rsidR="001A44C1">
        <w:rPr>
          <w:rFonts w:ascii="Times New Roman" w:hAnsi="Times New Roman" w:cs="Times New Roman" w:hint="eastAsia"/>
          <w:b/>
          <w:szCs w:val="21"/>
          <w:lang w:val="en-GB"/>
        </w:rPr>
        <w:t>8</w:t>
      </w:r>
      <w:r w:rsidR="009B70EE" w:rsidRPr="009B70EE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483369" w:rsidRPr="008E5B24">
        <w:rPr>
          <w:rFonts w:ascii="Times New Roman" w:hAnsi="Times New Roman" w:cs="Times New Roman" w:hint="eastAsia"/>
          <w:bCs/>
          <w:szCs w:val="21"/>
          <w:lang w:val="en-GB"/>
        </w:rPr>
        <w:t xml:space="preserve">Highly positive </w:t>
      </w:r>
      <w:r w:rsidR="005A04D3" w:rsidRPr="008E5B24">
        <w:rPr>
          <w:rFonts w:ascii="Times New Roman" w:hAnsi="Times New Roman" w:cs="Times New Roman"/>
          <w:bCs/>
          <w:szCs w:val="21"/>
          <w:lang w:val="en-GB"/>
        </w:rPr>
        <w:t>correlation</w:t>
      </w:r>
      <w:r w:rsidR="00483369" w:rsidRPr="008E5B24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9B70EE" w:rsidRPr="00D2687A">
        <w:rPr>
          <w:rFonts w:ascii="Times New Roman" w:hAnsi="Times New Roman" w:cs="Times New Roman"/>
          <w:szCs w:val="21"/>
        </w:rPr>
        <w:t xml:space="preserve">between </w:t>
      </w:r>
      <w:r w:rsidR="009B70EE" w:rsidRPr="0068077E">
        <w:rPr>
          <w:rFonts w:ascii="Times New Roman" w:hAnsi="Times New Roman" w:cs="Times New Roman"/>
          <w:bCs/>
          <w:szCs w:val="21"/>
          <w:lang w:val="en-GB"/>
        </w:rPr>
        <w:t>normalised</w:t>
      </w:r>
      <w:r w:rsidR="009B70EE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9B70EE" w:rsidRPr="00095DFF">
        <w:rPr>
          <w:rFonts w:ascii="Times New Roman" w:hAnsi="Times New Roman" w:cs="Times New Roman"/>
          <w:bCs/>
          <w:szCs w:val="21"/>
          <w:lang w:val="en-GB"/>
        </w:rPr>
        <w:t>difference vegetation index</w:t>
      </w:r>
      <w:r w:rsidR="009B70EE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9B70EE">
        <w:rPr>
          <w:rFonts w:ascii="Times New Roman" w:hAnsi="Times New Roman" w:cs="Times New Roman" w:hint="eastAsia"/>
          <w:szCs w:val="21"/>
          <w:lang w:val="en-GB"/>
        </w:rPr>
        <w:t xml:space="preserve">(NDVI) </w:t>
      </w:r>
      <w:r w:rsidR="009B70EE" w:rsidRPr="00483369">
        <w:rPr>
          <w:rFonts w:ascii="Times New Roman" w:hAnsi="Times New Roman" w:cs="Times New Roman" w:hint="eastAsia"/>
          <w:szCs w:val="21"/>
          <w:lang w:val="en-GB"/>
        </w:rPr>
        <w:t>and organic P (Po) content.</w:t>
      </w:r>
    </w:p>
    <w:p w14:paraId="6B838837" w14:textId="58EF0481" w:rsidR="00A509DF" w:rsidRDefault="00C33FE7" w:rsidP="00A509DF">
      <w:pPr>
        <w:widowControl/>
        <w:jc w:val="center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szCs w:val="21"/>
          <w:lang w:val="en-GB"/>
        </w:rPr>
        <w:br w:type="page"/>
      </w:r>
      <w:r w:rsidR="005F49EC">
        <w:rPr>
          <w:rFonts w:ascii="Times New Roman" w:hAnsi="Times New Roman" w:cs="Times New Roman"/>
          <w:bCs/>
          <w:noProof/>
          <w:szCs w:val="21"/>
          <w:lang w:val="en-GB"/>
        </w:rPr>
        <w:lastRenderedPageBreak/>
        <w:drawing>
          <wp:inline distT="0" distB="0" distL="0" distR="0" wp14:anchorId="648CA6BF" wp14:editId="4785864C">
            <wp:extent cx="1612900" cy="1651000"/>
            <wp:effectExtent l="0" t="0" r="0" b="0"/>
            <wp:docPr id="139000973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009736" name="图片 139000973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E0233" w14:textId="1EAEBE2F" w:rsidR="00127F3B" w:rsidRPr="007B1844" w:rsidRDefault="009E3650" w:rsidP="00127F3B">
      <w:pPr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A509DF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A509DF">
        <w:rPr>
          <w:rFonts w:ascii="Times New Roman" w:hAnsi="Times New Roman" w:cs="Times New Roman"/>
          <w:b/>
          <w:szCs w:val="21"/>
          <w:lang w:val="en-GB"/>
        </w:rPr>
        <w:t>S</w:t>
      </w:r>
      <w:r w:rsidR="00A509DF">
        <w:rPr>
          <w:rFonts w:ascii="Times New Roman" w:hAnsi="Times New Roman" w:cs="Times New Roman" w:hint="eastAsia"/>
          <w:b/>
          <w:szCs w:val="21"/>
          <w:lang w:val="en-GB"/>
        </w:rPr>
        <w:t>9</w:t>
      </w:r>
      <w:r w:rsidR="00A509DF" w:rsidRPr="009B70EE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A509DF" w:rsidRPr="00A509DF">
        <w:rPr>
          <w:rFonts w:ascii="Times New Roman" w:hAnsi="Times New Roman" w:cs="Times New Roman" w:hint="eastAsia"/>
          <w:bCs/>
          <w:szCs w:val="21"/>
          <w:lang w:val="en-GB"/>
        </w:rPr>
        <w:t>M</w:t>
      </w:r>
      <w:r w:rsidR="00A509DF" w:rsidRPr="007B1844">
        <w:rPr>
          <w:rFonts w:ascii="Times New Roman" w:hAnsi="Times New Roman" w:cs="Times New Roman"/>
          <w:szCs w:val="21"/>
          <w:lang w:val="en-GB"/>
        </w:rPr>
        <w:t xml:space="preserve">antel correlations between beta diversity of soil </w:t>
      </w:r>
      <w:proofErr w:type="spellStart"/>
      <w:r w:rsidR="00A509DF" w:rsidRPr="007B1844">
        <w:rPr>
          <w:rFonts w:ascii="Times New Roman" w:hAnsi="Times New Roman" w:cs="Times New Roman"/>
          <w:i/>
          <w:iCs/>
          <w:szCs w:val="21"/>
          <w:lang w:val="en-GB"/>
        </w:rPr>
        <w:t>phoD</w:t>
      </w:r>
      <w:proofErr w:type="spellEnd"/>
      <w:r w:rsidR="00A509DF" w:rsidRPr="007B1844">
        <w:rPr>
          <w:rFonts w:ascii="Times New Roman" w:hAnsi="Times New Roman" w:cs="Times New Roman"/>
          <w:szCs w:val="21"/>
          <w:lang w:val="en-GB"/>
        </w:rPr>
        <w:t xml:space="preserve">-harbouring </w:t>
      </w:r>
      <w:r w:rsidR="00A509DF">
        <w:rPr>
          <w:rFonts w:ascii="Times New Roman" w:hAnsi="Times New Roman" w:cs="Times New Roman"/>
          <w:szCs w:val="21"/>
          <w:lang w:val="en-GB"/>
        </w:rPr>
        <w:t>community</w:t>
      </w:r>
      <w:r w:rsidR="00A509DF" w:rsidRPr="007B1844">
        <w:rPr>
          <w:rFonts w:ascii="Times New Roman" w:hAnsi="Times New Roman" w:cs="Times New Roman"/>
          <w:szCs w:val="21"/>
          <w:lang w:val="en-GB"/>
        </w:rPr>
        <w:t xml:space="preserve"> and P-mineralisation parameter</w:t>
      </w:r>
      <w:r w:rsidR="00E95895">
        <w:rPr>
          <w:rFonts w:ascii="Times New Roman" w:hAnsi="Times New Roman" w:cs="Times New Roman" w:hint="eastAsia"/>
          <w:szCs w:val="21"/>
          <w:lang w:val="en-GB"/>
        </w:rPr>
        <w:t>s.</w:t>
      </w:r>
      <w:r w:rsidR="00127F3B" w:rsidRPr="00127F3B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127F3B" w:rsidRPr="007B1844">
        <w:rPr>
          <w:rFonts w:ascii="Times New Roman" w:hAnsi="Times New Roman" w:cs="Times New Roman"/>
          <w:bCs/>
          <w:szCs w:val="21"/>
          <w:lang w:val="en-GB"/>
        </w:rPr>
        <w:t xml:space="preserve">Significance level </w:t>
      </w:r>
      <w:r w:rsidR="00127F3B" w:rsidRPr="007B1844">
        <w:rPr>
          <w:rFonts w:ascii="Times New Roman" w:hAnsi="Times New Roman" w:cs="Times New Roman"/>
          <w:bCs/>
          <w:szCs w:val="21"/>
          <w:vertAlign w:val="superscript"/>
          <w:lang w:val="en-GB"/>
        </w:rPr>
        <w:t>***</w:t>
      </w:r>
      <w:r w:rsidR="00127F3B" w:rsidRPr="007B1844">
        <w:rPr>
          <w:rFonts w:ascii="Times New Roman" w:hAnsi="Times New Roman" w:cs="Times New Roman"/>
          <w:bCs/>
          <w:szCs w:val="21"/>
          <w:lang w:val="en-GB"/>
        </w:rPr>
        <w:t xml:space="preserve">, </w:t>
      </w:r>
      <w:r w:rsidR="00127F3B" w:rsidRPr="007B1844">
        <w:rPr>
          <w:rFonts w:ascii="Times New Roman" w:hAnsi="Times New Roman" w:cs="Times New Roman"/>
          <w:bCs/>
          <w:i/>
          <w:iCs/>
          <w:szCs w:val="21"/>
          <w:lang w:val="en-GB"/>
        </w:rPr>
        <w:t>P</w:t>
      </w:r>
      <w:r w:rsidR="00127F3B" w:rsidRPr="007B1844">
        <w:rPr>
          <w:rFonts w:ascii="Times New Roman" w:hAnsi="Times New Roman" w:cs="Times New Roman"/>
          <w:bCs/>
          <w:szCs w:val="21"/>
          <w:lang w:val="en-GB"/>
        </w:rPr>
        <w:t xml:space="preserve"> &lt; </w:t>
      </w:r>
      <w:r w:rsidR="00903217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127F3B" w:rsidRPr="007B1844">
        <w:rPr>
          <w:rFonts w:ascii="Times New Roman" w:hAnsi="Times New Roman" w:cs="Times New Roman"/>
          <w:bCs/>
          <w:szCs w:val="21"/>
          <w:lang w:val="en-GB"/>
        </w:rPr>
        <w:t>.001.</w:t>
      </w:r>
    </w:p>
    <w:p w14:paraId="06AEDF08" w14:textId="68774840" w:rsidR="00A509DF" w:rsidRPr="007B1844" w:rsidRDefault="00A509DF" w:rsidP="00A509DF">
      <w:pPr>
        <w:widowControl/>
        <w:rPr>
          <w:rFonts w:ascii="Times New Roman" w:hAnsi="Times New Roman" w:cs="Times New Roman"/>
          <w:szCs w:val="21"/>
          <w:lang w:val="en-GB"/>
        </w:rPr>
      </w:pPr>
    </w:p>
    <w:p w14:paraId="5B5A3135" w14:textId="7DAEEA21" w:rsidR="00A509DF" w:rsidRPr="00A509DF" w:rsidRDefault="00A509DF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</w:p>
    <w:p w14:paraId="471103AF" w14:textId="7F5547B9" w:rsidR="00A509DF" w:rsidRDefault="00A509DF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szCs w:val="21"/>
          <w:lang w:val="en-GB"/>
        </w:rPr>
        <w:br w:type="page"/>
      </w:r>
    </w:p>
    <w:p w14:paraId="05AD7C8C" w14:textId="77777777" w:rsidR="00C33FE7" w:rsidRDefault="00C33FE7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</w:p>
    <w:p w14:paraId="129849CC" w14:textId="2834731C" w:rsidR="00C33FE7" w:rsidRDefault="002130A0" w:rsidP="006C0373">
      <w:pPr>
        <w:widowControl/>
        <w:jc w:val="center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drawing>
          <wp:inline distT="0" distB="0" distL="0" distR="0" wp14:anchorId="7F30C36C" wp14:editId="249636F6">
            <wp:extent cx="4152900" cy="4508500"/>
            <wp:effectExtent l="0" t="0" r="0" b="0"/>
            <wp:docPr id="18957987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798758" name="Picture 189579875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16CFA" w14:textId="1267EAFD" w:rsidR="0051297E" w:rsidRPr="00760820" w:rsidRDefault="0054454F" w:rsidP="0051297E">
      <w:pPr>
        <w:widowControl/>
        <w:jc w:val="left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C33FE7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C33FE7">
        <w:rPr>
          <w:rFonts w:ascii="Times New Roman" w:hAnsi="Times New Roman" w:cs="Times New Roman"/>
          <w:b/>
          <w:szCs w:val="21"/>
          <w:lang w:val="en-GB"/>
        </w:rPr>
        <w:t>S</w:t>
      </w:r>
      <w:r w:rsidR="00304C5B">
        <w:rPr>
          <w:rFonts w:ascii="Times New Roman" w:hAnsi="Times New Roman" w:cs="Times New Roman" w:hint="eastAsia"/>
          <w:b/>
          <w:szCs w:val="21"/>
          <w:lang w:val="en-GB"/>
        </w:rPr>
        <w:t>10</w:t>
      </w:r>
      <w:r w:rsidR="0051297E" w:rsidRPr="0051297E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Performances of the 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>orest model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>s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 in predicting the 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 xml:space="preserve">geographic 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>distribution of</w:t>
      </w:r>
      <w:r w:rsidR="0051297E" w:rsidRPr="0051297E">
        <w:t xml:space="preserve"> </w:t>
      </w:r>
      <w:r w:rsidR="0051297E" w:rsidRPr="0051297E">
        <w:rPr>
          <w:rFonts w:ascii="Times New Roman" w:hAnsi="Times New Roman" w:cs="Times New Roman"/>
          <w:bCs/>
          <w:szCs w:val="21"/>
          <w:lang w:val="en-GB"/>
        </w:rPr>
        <w:t>richness, Bray-</w:t>
      </w:r>
      <w:proofErr w:type="gramStart"/>
      <w:r w:rsidR="0051297E" w:rsidRPr="0051297E">
        <w:rPr>
          <w:rFonts w:ascii="Times New Roman" w:hAnsi="Times New Roman" w:cs="Times New Roman"/>
          <w:bCs/>
          <w:szCs w:val="21"/>
          <w:lang w:val="en-GB"/>
        </w:rPr>
        <w:t>Curtis</w:t>
      </w:r>
      <w:proofErr w:type="gramEnd"/>
      <w:r w:rsidR="0051297E" w:rsidRPr="0051297E">
        <w:rPr>
          <w:rFonts w:ascii="Times New Roman" w:hAnsi="Times New Roman" w:cs="Times New Roman"/>
          <w:bCs/>
          <w:szCs w:val="21"/>
          <w:lang w:val="en-GB"/>
        </w:rPr>
        <w:t xml:space="preserve"> dissimilarity and relative abundances of key </w:t>
      </w:r>
      <w:proofErr w:type="spellStart"/>
      <w:r w:rsidR="0051297E" w:rsidRPr="0050473B">
        <w:rPr>
          <w:rFonts w:ascii="Times New Roman" w:hAnsi="Times New Roman" w:cs="Times New Roman"/>
          <w:bCs/>
          <w:i/>
          <w:iCs/>
          <w:szCs w:val="21"/>
          <w:lang w:val="en-GB"/>
        </w:rPr>
        <w:t>phoD</w:t>
      </w:r>
      <w:proofErr w:type="spellEnd"/>
      <w:r w:rsidR="0051297E" w:rsidRPr="0051297E">
        <w:rPr>
          <w:rFonts w:ascii="Times New Roman" w:hAnsi="Times New Roman" w:cs="Times New Roman"/>
          <w:bCs/>
          <w:szCs w:val="21"/>
          <w:lang w:val="en-GB"/>
        </w:rPr>
        <w:t>-harbouring genera relating to organic P mineralisation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. The </w:t>
      </w:r>
      <w:r w:rsidR="0051297E" w:rsidRPr="00E236B9">
        <w:rPr>
          <w:rFonts w:ascii="Times New Roman" w:hAnsi="Times New Roman" w:cs="Times New Roman"/>
          <w:bCs/>
          <w:i/>
          <w:iCs/>
          <w:szCs w:val="21"/>
          <w:lang w:val="en-GB"/>
        </w:rPr>
        <w:t>R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 (Pearson correlation </w:t>
      </w:r>
      <w:r w:rsidR="0051297E" w:rsidRPr="00647CC3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>rho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) and </w:t>
      </w:r>
      <w:r w:rsidR="0051297E" w:rsidRPr="00E236B9">
        <w:rPr>
          <w:rFonts w:ascii="Times New Roman" w:hAnsi="Times New Roman" w:cs="Times New Roman"/>
          <w:bCs/>
          <w:i/>
          <w:iCs/>
          <w:szCs w:val="21"/>
          <w:lang w:val="en-GB"/>
        </w:rPr>
        <w:t>P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 values indicate the strength of the correlation and its significance between the real values in the testing dataset and the predicted values generated by the 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>r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 xml:space="preserve">andom </w:t>
      </w:r>
      <w:r w:rsidR="0051297E">
        <w:rPr>
          <w:rFonts w:ascii="Times New Roman" w:hAnsi="Times New Roman" w:cs="Times New Roman" w:hint="eastAsia"/>
          <w:bCs/>
          <w:szCs w:val="21"/>
          <w:lang w:val="en-GB"/>
        </w:rPr>
        <w:t>f</w:t>
      </w:r>
      <w:r w:rsidR="0051297E" w:rsidRPr="00760820">
        <w:rPr>
          <w:rFonts w:ascii="Times New Roman" w:hAnsi="Times New Roman" w:cs="Times New Roman"/>
          <w:bCs/>
          <w:szCs w:val="21"/>
          <w:lang w:val="en-GB"/>
        </w:rPr>
        <w:t>orest models.</w:t>
      </w:r>
      <w:r w:rsidR="0051297E" w:rsidRPr="00336581">
        <w:rPr>
          <w:rFonts w:ascii="Times New Roman" w:hAnsi="Times New Roman" w:cs="Times New Roman"/>
          <w:szCs w:val="21"/>
          <w:lang w:val="en-GB"/>
        </w:rPr>
        <w:t xml:space="preserve"> </w:t>
      </w:r>
    </w:p>
    <w:p w14:paraId="15FBAA83" w14:textId="128E6759" w:rsidR="00C33FE7" w:rsidRPr="0051297E" w:rsidRDefault="00C33FE7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</w:p>
    <w:p w14:paraId="6F103C60" w14:textId="5479263E" w:rsidR="00C33FE7" w:rsidRDefault="002130A0" w:rsidP="00F703F6">
      <w:pPr>
        <w:widowControl/>
        <w:jc w:val="center"/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noProof/>
          <w:szCs w:val="21"/>
          <w:lang w:val="en-GB"/>
        </w:rPr>
        <w:lastRenderedPageBreak/>
        <w:drawing>
          <wp:inline distT="0" distB="0" distL="0" distR="0" wp14:anchorId="46BCF369" wp14:editId="5AA5C57D">
            <wp:extent cx="4152900" cy="4508500"/>
            <wp:effectExtent l="0" t="0" r="0" b="0"/>
            <wp:docPr id="691812488" name="Picture 10" descr="A collage of graphs and cha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812488" name="Picture 10" descr="A collage of graphs and chart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3A93D" w14:textId="4298CE30" w:rsidR="00F703F6" w:rsidRPr="00422882" w:rsidRDefault="00FD0CFE" w:rsidP="00F703F6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F703F6" w:rsidRPr="00D2687A">
        <w:rPr>
          <w:rFonts w:ascii="Times New Roman" w:hAnsi="Times New Roman" w:cs="Times New Roman"/>
          <w:b/>
          <w:szCs w:val="21"/>
          <w:lang w:val="en-GB"/>
        </w:rPr>
        <w:t xml:space="preserve"> S</w:t>
      </w:r>
      <w:r w:rsidR="00F703F6">
        <w:rPr>
          <w:rFonts w:ascii="Times New Roman" w:hAnsi="Times New Roman" w:cs="Times New Roman" w:hint="eastAsia"/>
          <w:b/>
          <w:szCs w:val="21"/>
          <w:lang w:val="en-GB"/>
        </w:rPr>
        <w:t>1</w:t>
      </w:r>
      <w:r w:rsidR="00304C5B">
        <w:rPr>
          <w:rFonts w:ascii="Times New Roman" w:hAnsi="Times New Roman" w:cs="Times New Roman" w:hint="eastAsia"/>
          <w:b/>
          <w:szCs w:val="21"/>
          <w:lang w:val="en-GB"/>
        </w:rPr>
        <w:t>1</w:t>
      </w:r>
      <w:r w:rsidR="00F703F6" w:rsidRPr="00D2687A">
        <w:rPr>
          <w:rFonts w:ascii="Times New Roman" w:hAnsi="Times New Roman" w:cs="Times New Roman"/>
          <w:szCs w:val="21"/>
        </w:rPr>
        <w:t xml:space="preserve"> </w:t>
      </w:r>
      <w:r w:rsidR="00F703F6">
        <w:rPr>
          <w:rFonts w:ascii="Times New Roman" w:hAnsi="Times New Roman" w:cs="Times New Roman" w:hint="eastAsia"/>
          <w:szCs w:val="21"/>
        </w:rPr>
        <w:t>T</w:t>
      </w:r>
      <w:r w:rsidR="00F703F6">
        <w:rPr>
          <w:rFonts w:ascii="Times New Roman" w:hAnsi="Times New Roman" w:cs="Times New Roman"/>
          <w:szCs w:val="21"/>
        </w:rPr>
        <w:t>he performance of 3D-surface model</w:t>
      </w:r>
      <w:r w:rsidR="0025032E">
        <w:rPr>
          <w:rFonts w:ascii="Times New Roman" w:hAnsi="Times New Roman" w:cs="Times New Roman" w:hint="eastAsia"/>
          <w:szCs w:val="21"/>
        </w:rPr>
        <w:t>s</w:t>
      </w:r>
      <w:r w:rsidR="00F703F6">
        <w:rPr>
          <w:rFonts w:ascii="Times New Roman" w:hAnsi="Times New Roman" w:cs="Times New Roman"/>
          <w:szCs w:val="21"/>
        </w:rPr>
        <w:t xml:space="preserve"> illustrated </w:t>
      </w:r>
      <w:r w:rsidR="009F5C1F">
        <w:rPr>
          <w:rFonts w:ascii="Times New Roman" w:hAnsi="Times New Roman" w:cs="Times New Roman" w:hint="eastAsia"/>
          <w:szCs w:val="21"/>
        </w:rPr>
        <w:t>in Fig</w:t>
      </w:r>
      <w:r w:rsidR="007D7814">
        <w:rPr>
          <w:rFonts w:ascii="Times New Roman" w:hAnsi="Times New Roman" w:cs="Times New Roman" w:hint="eastAsia"/>
          <w:szCs w:val="21"/>
        </w:rPr>
        <w:t xml:space="preserve">ure </w:t>
      </w:r>
      <w:r w:rsidR="009F5C1F">
        <w:rPr>
          <w:rFonts w:ascii="Times New Roman" w:hAnsi="Times New Roman" w:cs="Times New Roman" w:hint="eastAsia"/>
          <w:szCs w:val="21"/>
        </w:rPr>
        <w:t>5</w:t>
      </w:r>
      <w:r w:rsidR="0025032E">
        <w:rPr>
          <w:rFonts w:ascii="Times New Roman" w:hAnsi="Times New Roman" w:cs="Times New Roman" w:hint="eastAsia"/>
          <w:szCs w:val="21"/>
        </w:rPr>
        <w:t xml:space="preserve">. </w:t>
      </w:r>
      <w:r w:rsidR="00F703F6">
        <w:rPr>
          <w:rFonts w:ascii="Times New Roman" w:hAnsi="Times New Roman" w:cs="Times New Roman"/>
          <w:szCs w:val="21"/>
        </w:rPr>
        <w:t xml:space="preserve">The R values represent the spearman correlation </w:t>
      </w:r>
      <w:r w:rsidR="00F703F6" w:rsidRPr="00422882">
        <w:rPr>
          <w:rFonts w:ascii="Times New Roman" w:hAnsi="Times New Roman" w:cs="Times New Roman"/>
          <w:i/>
          <w:iCs/>
          <w:szCs w:val="21"/>
        </w:rPr>
        <w:t>rho</w:t>
      </w:r>
      <w:r w:rsidR="00F703F6">
        <w:rPr>
          <w:rFonts w:ascii="Times New Roman" w:hAnsi="Times New Roman" w:cs="Times New Roman"/>
          <w:szCs w:val="21"/>
        </w:rPr>
        <w:t>, and the R</w:t>
      </w:r>
      <w:r w:rsidR="00F703F6" w:rsidRPr="00422882">
        <w:rPr>
          <w:rFonts w:ascii="Times New Roman" w:hAnsi="Times New Roman" w:cs="Times New Roman"/>
          <w:szCs w:val="21"/>
          <w:vertAlign w:val="superscript"/>
        </w:rPr>
        <w:t xml:space="preserve">2 </w:t>
      </w:r>
      <w:r w:rsidR="00F703F6">
        <w:rPr>
          <w:rFonts w:ascii="Times New Roman" w:hAnsi="Times New Roman" w:cs="Times New Roman"/>
          <w:szCs w:val="21"/>
        </w:rPr>
        <w:t xml:space="preserve">values </w:t>
      </w:r>
      <w:r w:rsidR="00F703F6" w:rsidRPr="00422882">
        <w:rPr>
          <w:rFonts w:ascii="Times New Roman" w:hAnsi="Times New Roman" w:cs="Times New Roman"/>
          <w:szCs w:val="21"/>
        </w:rPr>
        <w:t>represent the goodness of regression model (“</w:t>
      </w:r>
      <w:r w:rsidR="004039BF">
        <w:rPr>
          <w:rFonts w:ascii="Times New Roman" w:hAnsi="Times New Roman" w:cs="Times New Roman" w:hint="eastAsia"/>
          <w:i/>
          <w:szCs w:val="21"/>
        </w:rPr>
        <w:t>richness (or Bray-</w:t>
      </w:r>
      <w:proofErr w:type="gramStart"/>
      <w:r w:rsidR="004039BF">
        <w:rPr>
          <w:rFonts w:ascii="Times New Roman" w:hAnsi="Times New Roman" w:cs="Times New Roman" w:hint="eastAsia"/>
          <w:i/>
          <w:szCs w:val="21"/>
        </w:rPr>
        <w:t>Curtis</w:t>
      </w:r>
      <w:proofErr w:type="gramEnd"/>
      <w:r w:rsidR="004039BF">
        <w:rPr>
          <w:rFonts w:ascii="Times New Roman" w:hAnsi="Times New Roman" w:cs="Times New Roman" w:hint="eastAsia"/>
          <w:i/>
          <w:szCs w:val="21"/>
        </w:rPr>
        <w:t xml:space="preserve"> dissimilarity or </w:t>
      </w:r>
      <w:proofErr w:type="spellStart"/>
      <w:r w:rsidR="004039BF">
        <w:rPr>
          <w:rFonts w:ascii="Times New Roman" w:hAnsi="Times New Roman" w:cs="Times New Roman" w:hint="eastAsia"/>
          <w:i/>
          <w:szCs w:val="21"/>
        </w:rPr>
        <w:t>Polaromonas</w:t>
      </w:r>
      <w:proofErr w:type="spellEnd"/>
      <w:r w:rsidR="004039BF">
        <w:rPr>
          <w:rFonts w:ascii="Times New Roman" w:hAnsi="Times New Roman" w:cs="Times New Roman" w:hint="eastAsia"/>
          <w:i/>
          <w:szCs w:val="21"/>
        </w:rPr>
        <w:t>/</w:t>
      </w:r>
      <w:proofErr w:type="spellStart"/>
      <w:r w:rsidR="004039BF">
        <w:rPr>
          <w:rFonts w:ascii="Times New Roman" w:hAnsi="Times New Roman" w:cs="Times New Roman" w:hint="eastAsia"/>
          <w:i/>
          <w:szCs w:val="21"/>
        </w:rPr>
        <w:t>Gemmata</w:t>
      </w:r>
      <w:proofErr w:type="spellEnd"/>
      <w:r w:rsidR="004039BF">
        <w:rPr>
          <w:rFonts w:ascii="Times New Roman" w:hAnsi="Times New Roman" w:cs="Times New Roman" w:hint="eastAsia"/>
          <w:i/>
          <w:szCs w:val="21"/>
        </w:rPr>
        <w:t xml:space="preserve"> abundance)</w:t>
      </w:r>
      <w:r w:rsidR="00F703F6" w:rsidRPr="00422882">
        <w:rPr>
          <w:rFonts w:ascii="Times New Roman" w:hAnsi="Times New Roman" w:cs="Times New Roman"/>
          <w:i/>
          <w:szCs w:val="21"/>
        </w:rPr>
        <w:t xml:space="preserve"> ~ MAT + AI + MAT:AI</w:t>
      </w:r>
      <w:r w:rsidR="00F703F6" w:rsidRPr="00422882">
        <w:rPr>
          <w:rFonts w:ascii="Times New Roman" w:hAnsi="Times New Roman" w:cs="Times New Roman"/>
          <w:szCs w:val="21"/>
        </w:rPr>
        <w:t>” and “</w:t>
      </w:r>
      <w:r w:rsidR="00F703F6" w:rsidRPr="00422882">
        <w:rPr>
          <w:rFonts w:ascii="Times New Roman" w:hAnsi="Times New Roman" w:cs="Times New Roman"/>
          <w:i/>
          <w:szCs w:val="21"/>
        </w:rPr>
        <w:t xml:space="preserve">pH ~ MAT + </w:t>
      </w:r>
      <w:r w:rsidR="00F703F6">
        <w:rPr>
          <w:rFonts w:ascii="Times New Roman" w:hAnsi="Times New Roman" w:cs="Times New Roman"/>
          <w:i/>
          <w:szCs w:val="21"/>
        </w:rPr>
        <w:t>AI</w:t>
      </w:r>
      <w:r w:rsidR="00F703F6" w:rsidRPr="00422882">
        <w:rPr>
          <w:rFonts w:ascii="Times New Roman" w:hAnsi="Times New Roman" w:cs="Times New Roman"/>
          <w:i/>
          <w:szCs w:val="21"/>
        </w:rPr>
        <w:t xml:space="preserve"> + MAT:</w:t>
      </w:r>
      <w:r w:rsidR="00F703F6">
        <w:rPr>
          <w:rFonts w:ascii="Times New Roman" w:hAnsi="Times New Roman" w:cs="Times New Roman"/>
          <w:i/>
          <w:szCs w:val="21"/>
        </w:rPr>
        <w:t>AI</w:t>
      </w:r>
      <w:r w:rsidR="00F703F6" w:rsidRPr="00422882">
        <w:rPr>
          <w:rFonts w:ascii="Times New Roman" w:hAnsi="Times New Roman" w:cs="Times New Roman"/>
          <w:szCs w:val="21"/>
        </w:rPr>
        <w:t>”) used for the 3D-surface diagram</w:t>
      </w:r>
      <w:r w:rsidR="00D16BAC">
        <w:rPr>
          <w:rFonts w:ascii="Times New Roman" w:hAnsi="Times New Roman" w:cs="Times New Roman" w:hint="eastAsia"/>
          <w:szCs w:val="21"/>
        </w:rPr>
        <w:t>s</w:t>
      </w:r>
      <w:r w:rsidR="00F703F6" w:rsidRPr="00422882">
        <w:rPr>
          <w:rFonts w:ascii="Times New Roman" w:hAnsi="Times New Roman" w:cs="Times New Roman"/>
          <w:szCs w:val="21"/>
        </w:rPr>
        <w:t xml:space="preserve">. The yellow </w:t>
      </w:r>
      <w:proofErr w:type="spellStart"/>
      <w:r w:rsidR="00F703F6" w:rsidRPr="00921ECD">
        <w:rPr>
          <w:rFonts w:ascii="Times New Roman" w:hAnsi="Times New Roman" w:cs="Times New Roman"/>
          <w:szCs w:val="21"/>
        </w:rPr>
        <w:t>colour</w:t>
      </w:r>
      <w:proofErr w:type="spellEnd"/>
      <w:r w:rsidR="00F703F6">
        <w:rPr>
          <w:rFonts w:ascii="Times New Roman" w:hAnsi="Times New Roman" w:cs="Times New Roman" w:hint="eastAsia"/>
          <w:szCs w:val="21"/>
        </w:rPr>
        <w:t xml:space="preserve"> </w:t>
      </w:r>
      <w:r w:rsidR="00F703F6" w:rsidRPr="00422882">
        <w:rPr>
          <w:rFonts w:ascii="Times New Roman" w:hAnsi="Times New Roman" w:cs="Times New Roman"/>
          <w:szCs w:val="21"/>
        </w:rPr>
        <w:t>means a higher</w:t>
      </w:r>
      <w:r w:rsidR="00FD1A17">
        <w:rPr>
          <w:rFonts w:ascii="Times New Roman" w:hAnsi="Times New Roman" w:cs="Times New Roman" w:hint="eastAsia"/>
          <w:szCs w:val="21"/>
        </w:rPr>
        <w:t xml:space="preserve"> </w:t>
      </w:r>
      <w:r w:rsidR="00FD1A17">
        <w:rPr>
          <w:rFonts w:ascii="Times New Roman" w:hAnsi="Times New Roman" w:cs="Times New Roman" w:hint="eastAsia"/>
          <w:i/>
          <w:szCs w:val="21"/>
        </w:rPr>
        <w:t>richness (or Bray-</w:t>
      </w:r>
      <w:proofErr w:type="gramStart"/>
      <w:r w:rsidR="00FD1A17">
        <w:rPr>
          <w:rFonts w:ascii="Times New Roman" w:hAnsi="Times New Roman" w:cs="Times New Roman" w:hint="eastAsia"/>
          <w:i/>
          <w:szCs w:val="21"/>
        </w:rPr>
        <w:t>Curtis</w:t>
      </w:r>
      <w:proofErr w:type="gramEnd"/>
      <w:r w:rsidR="00FD1A17">
        <w:rPr>
          <w:rFonts w:ascii="Times New Roman" w:hAnsi="Times New Roman" w:cs="Times New Roman" w:hint="eastAsia"/>
          <w:i/>
          <w:szCs w:val="21"/>
        </w:rPr>
        <w:t xml:space="preserve"> dissimilarity or </w:t>
      </w:r>
      <w:proofErr w:type="spellStart"/>
      <w:r w:rsidR="00FD1A17">
        <w:rPr>
          <w:rFonts w:ascii="Times New Roman" w:hAnsi="Times New Roman" w:cs="Times New Roman" w:hint="eastAsia"/>
          <w:i/>
          <w:szCs w:val="21"/>
        </w:rPr>
        <w:t>Polaromonas</w:t>
      </w:r>
      <w:proofErr w:type="spellEnd"/>
      <w:r w:rsidR="00FD1A17">
        <w:rPr>
          <w:rFonts w:ascii="Times New Roman" w:hAnsi="Times New Roman" w:cs="Times New Roman" w:hint="eastAsia"/>
          <w:i/>
          <w:szCs w:val="21"/>
        </w:rPr>
        <w:t>/</w:t>
      </w:r>
      <w:proofErr w:type="spellStart"/>
      <w:r w:rsidR="00FD1A17">
        <w:rPr>
          <w:rFonts w:ascii="Times New Roman" w:hAnsi="Times New Roman" w:cs="Times New Roman" w:hint="eastAsia"/>
          <w:i/>
          <w:szCs w:val="21"/>
        </w:rPr>
        <w:t>Gemmata</w:t>
      </w:r>
      <w:proofErr w:type="spellEnd"/>
      <w:r w:rsidR="00FD1A17">
        <w:rPr>
          <w:rFonts w:ascii="Times New Roman" w:hAnsi="Times New Roman" w:cs="Times New Roman" w:hint="eastAsia"/>
          <w:i/>
          <w:szCs w:val="21"/>
        </w:rPr>
        <w:t xml:space="preserve"> abundance)</w:t>
      </w:r>
      <w:r w:rsidR="00F703F6" w:rsidRPr="00422882">
        <w:rPr>
          <w:rFonts w:ascii="Times New Roman" w:hAnsi="Times New Roman" w:cs="Times New Roman"/>
          <w:szCs w:val="21"/>
        </w:rPr>
        <w:t xml:space="preserve"> </w:t>
      </w:r>
      <w:r w:rsidR="00972939">
        <w:rPr>
          <w:rFonts w:ascii="Times New Roman" w:hAnsi="Times New Roman" w:cs="Times New Roman" w:hint="eastAsia"/>
          <w:szCs w:val="21"/>
        </w:rPr>
        <w:t xml:space="preserve">and </w:t>
      </w:r>
      <w:r w:rsidR="00F703F6" w:rsidRPr="00422882">
        <w:rPr>
          <w:rFonts w:ascii="Times New Roman" w:hAnsi="Times New Roman" w:cs="Times New Roman"/>
          <w:szCs w:val="21"/>
        </w:rPr>
        <w:t xml:space="preserve">blue </w:t>
      </w:r>
      <w:proofErr w:type="spellStart"/>
      <w:r w:rsidR="00F703F6" w:rsidRPr="00422882">
        <w:rPr>
          <w:rFonts w:ascii="Times New Roman" w:hAnsi="Times New Roman" w:cs="Times New Roman"/>
          <w:szCs w:val="21"/>
        </w:rPr>
        <w:t>colo</w:t>
      </w:r>
      <w:r w:rsidR="00F703F6">
        <w:rPr>
          <w:rFonts w:ascii="Times New Roman" w:hAnsi="Times New Roman" w:cs="Times New Roman" w:hint="eastAsia"/>
          <w:szCs w:val="21"/>
        </w:rPr>
        <w:t>u</w:t>
      </w:r>
      <w:r w:rsidR="00F703F6" w:rsidRPr="00422882">
        <w:rPr>
          <w:rFonts w:ascii="Times New Roman" w:hAnsi="Times New Roman" w:cs="Times New Roman"/>
          <w:szCs w:val="21"/>
        </w:rPr>
        <w:t>r</w:t>
      </w:r>
      <w:proofErr w:type="spellEnd"/>
      <w:r w:rsidR="00F703F6" w:rsidRPr="00422882">
        <w:rPr>
          <w:rFonts w:ascii="Times New Roman" w:hAnsi="Times New Roman" w:cs="Times New Roman"/>
          <w:szCs w:val="21"/>
        </w:rPr>
        <w:t xml:space="preserve"> represents lower one</w:t>
      </w:r>
      <w:r w:rsidR="00F703F6">
        <w:rPr>
          <w:rFonts w:ascii="Times New Roman" w:hAnsi="Times New Roman" w:cs="Times New Roman"/>
          <w:szCs w:val="21"/>
        </w:rPr>
        <w:t>s</w:t>
      </w:r>
      <w:r w:rsidR="00F703F6" w:rsidRPr="00422882">
        <w:rPr>
          <w:rFonts w:ascii="Times New Roman" w:hAnsi="Times New Roman" w:cs="Times New Roman"/>
          <w:szCs w:val="21"/>
        </w:rPr>
        <w:t xml:space="preserve">. </w:t>
      </w:r>
      <w:r w:rsidR="00F703F6" w:rsidRPr="00422882">
        <w:rPr>
          <w:rFonts w:ascii="Times New Roman" w:hAnsi="Times New Roman" w:cs="Times New Roman"/>
          <w:i/>
          <w:szCs w:val="21"/>
        </w:rPr>
        <w:t xml:space="preserve">P </w:t>
      </w:r>
      <w:r w:rsidR="00F703F6" w:rsidRPr="00422882">
        <w:rPr>
          <w:rFonts w:ascii="Times New Roman" w:hAnsi="Times New Roman" w:cs="Times New Roman"/>
          <w:szCs w:val="21"/>
        </w:rPr>
        <w:t xml:space="preserve">values represent the significance of MAT-AI interactions on </w:t>
      </w:r>
      <w:r w:rsidR="004D539A">
        <w:rPr>
          <w:rFonts w:ascii="Times New Roman" w:hAnsi="Times New Roman" w:cs="Times New Roman" w:hint="eastAsia"/>
          <w:i/>
          <w:szCs w:val="21"/>
        </w:rPr>
        <w:t>richness (or Bray-</w:t>
      </w:r>
      <w:proofErr w:type="gramStart"/>
      <w:r w:rsidR="004D539A">
        <w:rPr>
          <w:rFonts w:ascii="Times New Roman" w:hAnsi="Times New Roman" w:cs="Times New Roman" w:hint="eastAsia"/>
          <w:i/>
          <w:szCs w:val="21"/>
        </w:rPr>
        <w:t>Curtis</w:t>
      </w:r>
      <w:proofErr w:type="gramEnd"/>
      <w:r w:rsidR="004D539A">
        <w:rPr>
          <w:rFonts w:ascii="Times New Roman" w:hAnsi="Times New Roman" w:cs="Times New Roman" w:hint="eastAsia"/>
          <w:i/>
          <w:szCs w:val="21"/>
        </w:rPr>
        <w:t xml:space="preserve"> dissimilarity or </w:t>
      </w:r>
      <w:proofErr w:type="spellStart"/>
      <w:r w:rsidR="004D539A">
        <w:rPr>
          <w:rFonts w:ascii="Times New Roman" w:hAnsi="Times New Roman" w:cs="Times New Roman" w:hint="eastAsia"/>
          <w:i/>
          <w:szCs w:val="21"/>
        </w:rPr>
        <w:t>Polaromonas</w:t>
      </w:r>
      <w:proofErr w:type="spellEnd"/>
      <w:r w:rsidR="004D539A">
        <w:rPr>
          <w:rFonts w:ascii="Times New Roman" w:hAnsi="Times New Roman" w:cs="Times New Roman" w:hint="eastAsia"/>
          <w:i/>
          <w:szCs w:val="21"/>
        </w:rPr>
        <w:t>/</w:t>
      </w:r>
      <w:proofErr w:type="spellStart"/>
      <w:r w:rsidR="004D539A">
        <w:rPr>
          <w:rFonts w:ascii="Times New Roman" w:hAnsi="Times New Roman" w:cs="Times New Roman" w:hint="eastAsia"/>
          <w:i/>
          <w:szCs w:val="21"/>
        </w:rPr>
        <w:t>Gemmata</w:t>
      </w:r>
      <w:proofErr w:type="spellEnd"/>
      <w:r w:rsidR="004D539A">
        <w:rPr>
          <w:rFonts w:ascii="Times New Roman" w:hAnsi="Times New Roman" w:cs="Times New Roman" w:hint="eastAsia"/>
          <w:i/>
          <w:szCs w:val="21"/>
        </w:rPr>
        <w:t xml:space="preserve"> abundance)</w:t>
      </w:r>
      <w:r w:rsidR="00F703F6" w:rsidRPr="00422882">
        <w:rPr>
          <w:rFonts w:ascii="Times New Roman" w:hAnsi="Times New Roman" w:cs="Times New Roman"/>
          <w:szCs w:val="21"/>
        </w:rPr>
        <w:t>.</w:t>
      </w:r>
    </w:p>
    <w:p w14:paraId="743F37CB" w14:textId="05663499" w:rsidR="00344CE0" w:rsidRDefault="00344CE0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  <w:r>
        <w:rPr>
          <w:rFonts w:ascii="Times New Roman" w:hAnsi="Times New Roman" w:cs="Times New Roman"/>
          <w:b/>
          <w:szCs w:val="21"/>
          <w:lang w:val="en-GB"/>
        </w:rPr>
        <w:br w:type="page"/>
      </w:r>
    </w:p>
    <w:p w14:paraId="3CFC728D" w14:textId="77777777" w:rsidR="00C33FE7" w:rsidRPr="00F703F6" w:rsidRDefault="00C33FE7">
      <w:pPr>
        <w:widowControl/>
        <w:jc w:val="left"/>
        <w:rPr>
          <w:rFonts w:ascii="Times New Roman" w:hAnsi="Times New Roman" w:cs="Times New Roman"/>
          <w:b/>
          <w:szCs w:val="21"/>
          <w:lang w:val="en-GB"/>
        </w:rPr>
      </w:pPr>
    </w:p>
    <w:p w14:paraId="667525AE" w14:textId="06E1D631" w:rsidR="00C33FE7" w:rsidRDefault="005F49EC" w:rsidP="00C33FE7">
      <w:pPr>
        <w:widowControl/>
        <w:jc w:val="center"/>
        <w:rPr>
          <w:rFonts w:ascii="Times New Roman" w:hAnsi="Times New Roman" w:cs="Times New Roman"/>
          <w:bCs/>
          <w:szCs w:val="21"/>
          <w:lang w:val="en-GB"/>
        </w:rPr>
      </w:pPr>
      <w:r>
        <w:rPr>
          <w:rFonts w:ascii="Times New Roman" w:hAnsi="Times New Roman" w:cs="Times New Roman"/>
          <w:bCs/>
          <w:noProof/>
          <w:szCs w:val="21"/>
          <w:lang w:val="en-GB"/>
        </w:rPr>
        <w:drawing>
          <wp:inline distT="0" distB="0" distL="0" distR="0" wp14:anchorId="20E2C276" wp14:editId="353F1F89">
            <wp:extent cx="6645910" cy="3446780"/>
            <wp:effectExtent l="0" t="0" r="0" b="0"/>
            <wp:docPr id="119706399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063997" name="图片 119706399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4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92A94" w14:textId="272B3913" w:rsidR="00C33FE7" w:rsidRPr="0060404F" w:rsidRDefault="006E2EC3" w:rsidP="00F926A5">
      <w:pPr>
        <w:widowControl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/>
          <w:b/>
          <w:bCs/>
          <w:szCs w:val="21"/>
          <w:lang w:val="en-GB"/>
        </w:rPr>
        <w:t>F</w:t>
      </w:r>
      <w:r>
        <w:rPr>
          <w:rFonts w:ascii="Times New Roman" w:hAnsi="Times New Roman" w:cs="Times New Roman" w:hint="eastAsia"/>
          <w:b/>
          <w:bCs/>
          <w:szCs w:val="21"/>
          <w:lang w:val="en-GB"/>
        </w:rPr>
        <w:t>IGURE</w:t>
      </w:r>
      <w:r w:rsidR="00C33FE7" w:rsidRPr="00E01375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="00C33FE7">
        <w:rPr>
          <w:rFonts w:ascii="Times New Roman" w:hAnsi="Times New Roman" w:cs="Times New Roman"/>
          <w:b/>
          <w:szCs w:val="21"/>
          <w:lang w:val="en-GB"/>
        </w:rPr>
        <w:t>S</w:t>
      </w:r>
      <w:r w:rsidR="00C33FE7">
        <w:rPr>
          <w:rFonts w:ascii="Times New Roman" w:hAnsi="Times New Roman" w:cs="Times New Roman" w:hint="eastAsia"/>
          <w:b/>
          <w:szCs w:val="21"/>
          <w:lang w:val="en-GB"/>
        </w:rPr>
        <w:t>1</w:t>
      </w:r>
      <w:r w:rsidR="005F55A2">
        <w:rPr>
          <w:rFonts w:ascii="Times New Roman" w:hAnsi="Times New Roman" w:cs="Times New Roman" w:hint="eastAsia"/>
          <w:b/>
          <w:szCs w:val="21"/>
          <w:lang w:val="en-GB"/>
        </w:rPr>
        <w:t>2</w:t>
      </w:r>
      <w:r w:rsidR="00560E97" w:rsidRPr="00560E97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560E97" w:rsidRPr="00560E97">
        <w:rPr>
          <w:rFonts w:ascii="Times New Roman" w:hAnsi="Times New Roman" w:cs="Times New Roman"/>
          <w:bCs/>
          <w:szCs w:val="21"/>
          <w:lang w:val="en-GB"/>
        </w:rPr>
        <w:t>Correlations between</w:t>
      </w:r>
      <w:r w:rsidR="00560E97">
        <w:rPr>
          <w:rFonts w:ascii="Times New Roman" w:hAnsi="Times New Roman" w:cs="Times New Roman" w:hint="eastAsia"/>
          <w:bCs/>
          <w:szCs w:val="21"/>
          <w:lang w:val="en-GB"/>
        </w:rPr>
        <w:t xml:space="preserve"> community </w:t>
      </w:r>
      <w:r w:rsidR="006D2B85">
        <w:rPr>
          <w:rFonts w:ascii="Times New Roman" w:hAnsi="Times New Roman" w:cs="Times New Roman"/>
          <w:bCs/>
          <w:szCs w:val="21"/>
          <w:lang w:val="en-GB"/>
        </w:rPr>
        <w:t>parameters</w:t>
      </w:r>
      <w:r w:rsidR="00560E97">
        <w:rPr>
          <w:rFonts w:ascii="Times New Roman" w:hAnsi="Times New Roman" w:cs="Times New Roman" w:hint="eastAsia"/>
          <w:bCs/>
          <w:szCs w:val="21"/>
          <w:lang w:val="en-GB"/>
        </w:rPr>
        <w:t xml:space="preserve"> (including </w:t>
      </w:r>
      <w:r w:rsidR="00560E97" w:rsidRPr="0051297E">
        <w:rPr>
          <w:rFonts w:ascii="Times New Roman" w:hAnsi="Times New Roman" w:cs="Times New Roman"/>
          <w:bCs/>
          <w:szCs w:val="21"/>
          <w:lang w:val="en-GB"/>
        </w:rPr>
        <w:t xml:space="preserve">richness and relative abundances of key </w:t>
      </w:r>
      <w:proofErr w:type="spellStart"/>
      <w:r w:rsidR="00560E97" w:rsidRPr="006D2B85">
        <w:rPr>
          <w:rFonts w:ascii="Times New Roman" w:hAnsi="Times New Roman" w:cs="Times New Roman"/>
          <w:bCs/>
          <w:i/>
          <w:iCs/>
          <w:szCs w:val="21"/>
          <w:lang w:val="en-GB"/>
        </w:rPr>
        <w:t>phoD</w:t>
      </w:r>
      <w:proofErr w:type="spellEnd"/>
      <w:r w:rsidR="00560E97" w:rsidRPr="0051297E">
        <w:rPr>
          <w:rFonts w:ascii="Times New Roman" w:hAnsi="Times New Roman" w:cs="Times New Roman"/>
          <w:bCs/>
          <w:szCs w:val="21"/>
          <w:lang w:val="en-GB"/>
        </w:rPr>
        <w:t>-harbouring genera</w:t>
      </w:r>
      <w:r w:rsidR="00560E97">
        <w:rPr>
          <w:rFonts w:ascii="Times New Roman" w:hAnsi="Times New Roman" w:cs="Times New Roman" w:hint="eastAsia"/>
          <w:bCs/>
          <w:szCs w:val="21"/>
          <w:lang w:val="en-GB"/>
        </w:rPr>
        <w:t>)</w:t>
      </w:r>
      <w:r w:rsidR="006D2B85">
        <w:rPr>
          <w:rFonts w:ascii="Times New Roman" w:hAnsi="Times New Roman" w:cs="Times New Roman" w:hint="eastAsia"/>
          <w:bCs/>
          <w:szCs w:val="21"/>
          <w:lang w:val="en-GB"/>
        </w:rPr>
        <w:t xml:space="preserve"> of soil </w:t>
      </w:r>
      <w:proofErr w:type="spellStart"/>
      <w:r w:rsidR="006D2B85" w:rsidRPr="006D2B85">
        <w:rPr>
          <w:rFonts w:ascii="Times New Roman" w:hAnsi="Times New Roman" w:cs="Times New Roman"/>
          <w:bCs/>
          <w:i/>
          <w:iCs/>
          <w:szCs w:val="21"/>
          <w:lang w:val="en-GB"/>
        </w:rPr>
        <w:t>phoD</w:t>
      </w:r>
      <w:proofErr w:type="spellEnd"/>
      <w:r w:rsidR="006D2B85" w:rsidRPr="0051297E">
        <w:rPr>
          <w:rFonts w:ascii="Times New Roman" w:hAnsi="Times New Roman" w:cs="Times New Roman"/>
          <w:bCs/>
          <w:szCs w:val="21"/>
          <w:lang w:val="en-GB"/>
        </w:rPr>
        <w:t>-harbouring</w:t>
      </w:r>
      <w:r w:rsidR="006D2B85">
        <w:rPr>
          <w:rFonts w:ascii="Times New Roman" w:hAnsi="Times New Roman" w:cs="Times New Roman" w:hint="eastAsia"/>
          <w:bCs/>
          <w:szCs w:val="21"/>
          <w:lang w:val="en-GB"/>
        </w:rPr>
        <w:t xml:space="preserve"> taxa and environmental</w:t>
      </w:r>
      <w:r w:rsidR="0045500D">
        <w:rPr>
          <w:rFonts w:ascii="Times New Roman" w:hAnsi="Times New Roman" w:cs="Times New Roman" w:hint="eastAsia"/>
          <w:bCs/>
          <w:szCs w:val="21"/>
          <w:lang w:val="en-GB"/>
        </w:rPr>
        <w:t xml:space="preserve"> (including climate, vegetation and soil properties)</w:t>
      </w:r>
      <w:r w:rsidR="006D2B85">
        <w:rPr>
          <w:rFonts w:ascii="Times New Roman" w:hAnsi="Times New Roman" w:cs="Times New Roman" w:hint="eastAsia"/>
          <w:bCs/>
          <w:szCs w:val="21"/>
          <w:lang w:val="en-GB"/>
        </w:rPr>
        <w:t xml:space="preserve"> variables</w:t>
      </w:r>
      <w:r w:rsidR="00E21753">
        <w:rPr>
          <w:rFonts w:ascii="Times New Roman" w:hAnsi="Times New Roman" w:cs="Times New Roman" w:hint="eastAsia"/>
          <w:bCs/>
          <w:szCs w:val="21"/>
          <w:lang w:val="en-GB"/>
        </w:rPr>
        <w:t xml:space="preserve"> and m</w:t>
      </w:r>
      <w:r w:rsidR="00560E97" w:rsidRPr="00560E97">
        <w:rPr>
          <w:rFonts w:ascii="Times New Roman" w:hAnsi="Times New Roman" w:cs="Times New Roman"/>
          <w:bCs/>
          <w:szCs w:val="21"/>
          <w:lang w:val="en-GB"/>
        </w:rPr>
        <w:t xml:space="preserve">antel tests for the correlation between </w:t>
      </w:r>
      <w:r w:rsidR="00E4223A" w:rsidRPr="00E4223A">
        <w:rPr>
          <w:rFonts w:ascii="Times New Roman" w:hAnsi="Times New Roman" w:cs="Times New Roman"/>
          <w:bCs/>
          <w:szCs w:val="21"/>
          <w:lang w:val="en-GB"/>
        </w:rPr>
        <w:t>Bray-</w:t>
      </w:r>
      <w:proofErr w:type="gramStart"/>
      <w:r w:rsidR="00E4223A" w:rsidRPr="00E4223A">
        <w:rPr>
          <w:rFonts w:ascii="Times New Roman" w:hAnsi="Times New Roman" w:cs="Times New Roman"/>
          <w:bCs/>
          <w:szCs w:val="21"/>
          <w:lang w:val="en-GB"/>
        </w:rPr>
        <w:t>Curtis</w:t>
      </w:r>
      <w:proofErr w:type="gramEnd"/>
      <w:r w:rsidR="00E4223A" w:rsidRPr="00E4223A">
        <w:rPr>
          <w:rFonts w:ascii="Times New Roman" w:hAnsi="Times New Roman" w:cs="Times New Roman"/>
          <w:bCs/>
          <w:szCs w:val="21"/>
          <w:lang w:val="en-GB"/>
        </w:rPr>
        <w:t xml:space="preserve"> dissimilarity</w:t>
      </w:r>
      <w:r w:rsidR="00560E97" w:rsidRPr="00560E97">
        <w:rPr>
          <w:rFonts w:ascii="Times New Roman" w:hAnsi="Times New Roman" w:cs="Times New Roman"/>
          <w:bCs/>
          <w:szCs w:val="21"/>
          <w:lang w:val="en-GB"/>
        </w:rPr>
        <w:t xml:space="preserve"> metric and the explanatory variable</w:t>
      </w:r>
      <w:r w:rsidR="00734B0B">
        <w:rPr>
          <w:rFonts w:ascii="Times New Roman" w:hAnsi="Times New Roman" w:cs="Times New Roman" w:hint="eastAsia"/>
          <w:bCs/>
          <w:szCs w:val="21"/>
          <w:lang w:val="en-GB"/>
        </w:rPr>
        <w:t xml:space="preserve"> (</w:t>
      </w:r>
      <w:r w:rsidR="00734B0B" w:rsidRPr="00734B0B">
        <w:rPr>
          <w:rFonts w:ascii="Times New Roman" w:hAnsi="Times New Roman" w:cs="Times New Roman" w:hint="eastAsia"/>
          <w:b/>
          <w:szCs w:val="21"/>
          <w:lang w:val="en-GB"/>
        </w:rPr>
        <w:t>a</w:t>
      </w:r>
      <w:r w:rsidR="00734B0B">
        <w:rPr>
          <w:rFonts w:ascii="Times New Roman" w:hAnsi="Times New Roman" w:cs="Times New Roman" w:hint="eastAsia"/>
          <w:bCs/>
          <w:szCs w:val="21"/>
          <w:lang w:val="en-GB"/>
        </w:rPr>
        <w:t>) and (</w:t>
      </w:r>
      <w:r w:rsidR="00734B0B" w:rsidRPr="00734B0B">
        <w:rPr>
          <w:rFonts w:ascii="Times New Roman" w:hAnsi="Times New Roman" w:cs="Times New Roman" w:hint="eastAsia"/>
          <w:b/>
          <w:szCs w:val="21"/>
          <w:lang w:val="en-GB"/>
        </w:rPr>
        <w:t>b</w:t>
      </w:r>
      <w:r w:rsidR="00734B0B">
        <w:rPr>
          <w:rFonts w:ascii="Times New Roman" w:hAnsi="Times New Roman" w:cs="Times New Roman" w:hint="eastAsia"/>
          <w:bCs/>
          <w:szCs w:val="21"/>
          <w:lang w:val="en-GB"/>
        </w:rPr>
        <w:t>)</w:t>
      </w:r>
      <w:r w:rsidR="00560E97" w:rsidRPr="00560E97">
        <w:rPr>
          <w:rFonts w:ascii="Times New Roman" w:hAnsi="Times New Roman" w:cs="Times New Roman"/>
          <w:bCs/>
          <w:szCs w:val="21"/>
          <w:lang w:val="en-GB"/>
        </w:rPr>
        <w:t>.</w:t>
      </w:r>
      <w:r w:rsidR="001C216A">
        <w:rPr>
          <w:rFonts w:ascii="Times New Roman" w:hAnsi="Times New Roman" w:cs="Times New Roman" w:hint="eastAsia"/>
          <w:bCs/>
          <w:szCs w:val="21"/>
          <w:lang w:val="en-GB"/>
        </w:rPr>
        <w:t xml:space="preserve"> The number in each </w:t>
      </w:r>
      <w:r w:rsidR="0060404F">
        <w:rPr>
          <w:rFonts w:ascii="Times New Roman" w:hAnsi="Times New Roman" w:cs="Times New Roman" w:hint="eastAsia"/>
          <w:bCs/>
          <w:szCs w:val="21"/>
          <w:lang w:val="en-GB"/>
        </w:rPr>
        <w:t>block</w:t>
      </w:r>
      <w:r w:rsidR="00E93196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1C216A">
        <w:rPr>
          <w:rFonts w:ascii="Times New Roman" w:hAnsi="Times New Roman" w:cs="Times New Roman" w:hint="eastAsia"/>
          <w:bCs/>
          <w:szCs w:val="21"/>
          <w:lang w:val="en-GB"/>
        </w:rPr>
        <w:t xml:space="preserve">indicates </w:t>
      </w:r>
      <w:r w:rsidR="001C216A" w:rsidRPr="00560E97">
        <w:rPr>
          <w:rFonts w:ascii="Times New Roman" w:hAnsi="Times New Roman" w:cs="Times New Roman"/>
          <w:bCs/>
          <w:szCs w:val="21"/>
          <w:lang w:val="en-GB"/>
        </w:rPr>
        <w:t>Spearman’s</w:t>
      </w:r>
      <w:r w:rsidR="001C216A">
        <w:rPr>
          <w:rFonts w:ascii="Times New Roman" w:hAnsi="Times New Roman" w:cs="Times New Roman" w:hint="eastAsia"/>
          <w:bCs/>
          <w:szCs w:val="21"/>
          <w:lang w:val="en-GB"/>
        </w:rPr>
        <w:t xml:space="preserve"> correlation</w:t>
      </w:r>
      <w:r w:rsidR="001C216A" w:rsidRPr="00560E97">
        <w:rPr>
          <w:rFonts w:ascii="Times New Roman" w:hAnsi="Times New Roman" w:cs="Times New Roman"/>
          <w:bCs/>
          <w:szCs w:val="21"/>
          <w:lang w:val="en-GB"/>
        </w:rPr>
        <w:t xml:space="preserve"> </w:t>
      </w:r>
      <w:r w:rsidR="001C216A" w:rsidRPr="00F735A7">
        <w:rPr>
          <w:rFonts w:ascii="Times New Roman" w:hAnsi="Times New Roman" w:cs="Times New Roman"/>
          <w:bCs/>
          <w:i/>
          <w:iCs/>
          <w:szCs w:val="21"/>
          <w:lang w:val="en-GB"/>
        </w:rPr>
        <w:t>rho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>.</w:t>
      </w:r>
      <w:r w:rsidR="00DE64C5">
        <w:rPr>
          <w:rFonts w:ascii="Times New Roman" w:hAnsi="Times New Roman" w:cs="Times New Roman" w:hint="eastAsia"/>
          <w:bCs/>
          <w:szCs w:val="21"/>
          <w:lang w:val="en-GB"/>
        </w:rPr>
        <w:t xml:space="preserve"> All correlations are significant (</w:t>
      </w:r>
      <w:r w:rsidR="00DE64C5" w:rsidRPr="00DE64C5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>P</w:t>
      </w:r>
      <w:r w:rsidR="00DE64C5">
        <w:rPr>
          <w:rFonts w:ascii="Times New Roman" w:hAnsi="Times New Roman" w:cs="Times New Roman" w:hint="eastAsia"/>
          <w:bCs/>
          <w:szCs w:val="21"/>
          <w:lang w:val="en-GB"/>
        </w:rPr>
        <w:t xml:space="preserve"> &lt; 0.001) in case they are </w:t>
      </w:r>
      <w:r w:rsidR="00DE64C5">
        <w:rPr>
          <w:rFonts w:ascii="Times New Roman" w:hAnsi="Times New Roman" w:cs="Times New Roman"/>
          <w:bCs/>
          <w:szCs w:val="21"/>
          <w:lang w:val="en-GB"/>
        </w:rPr>
        <w:t>labelled</w:t>
      </w:r>
      <w:r w:rsidR="00DE64C5">
        <w:rPr>
          <w:rFonts w:ascii="Times New Roman" w:hAnsi="Times New Roman" w:cs="Times New Roman" w:hint="eastAsia"/>
          <w:bCs/>
          <w:szCs w:val="21"/>
          <w:lang w:val="en-GB"/>
        </w:rPr>
        <w:t xml:space="preserve"> with </w:t>
      </w:r>
      <w:r w:rsidR="00DE64C5" w:rsidRPr="00DE64C5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>ns</w:t>
      </w:r>
      <w:r w:rsidR="00DE64C5">
        <w:rPr>
          <w:rFonts w:ascii="Times New Roman" w:hAnsi="Times New Roman" w:cs="Times New Roman" w:hint="eastAsia"/>
          <w:bCs/>
          <w:szCs w:val="21"/>
          <w:lang w:val="en-GB"/>
        </w:rPr>
        <w:t xml:space="preserve">. 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 xml:space="preserve">For </w:t>
      </w:r>
      <w:r w:rsidR="002E1AA8">
        <w:rPr>
          <w:rFonts w:ascii="Times New Roman" w:hAnsi="Times New Roman" w:cs="Times New Roman" w:hint="eastAsia"/>
          <w:bCs/>
          <w:szCs w:val="21"/>
          <w:lang w:val="en-GB"/>
        </w:rPr>
        <w:t xml:space="preserve">simplicity, 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 xml:space="preserve">only </w:t>
      </w:r>
      <w:r w:rsidR="00C85505">
        <w:rPr>
          <w:rFonts w:ascii="Times New Roman" w:hAnsi="Times New Roman" w:cs="Times New Roman" w:hint="eastAsia"/>
          <w:bCs/>
          <w:szCs w:val="21"/>
          <w:lang w:val="en-GB"/>
        </w:rPr>
        <w:t xml:space="preserve">positive correlations with </w:t>
      </w:r>
      <w:r w:rsidR="00687C06" w:rsidRPr="00F735A7">
        <w:rPr>
          <w:rFonts w:ascii="Times New Roman" w:hAnsi="Times New Roman" w:cs="Times New Roman"/>
          <w:bCs/>
          <w:i/>
          <w:iCs/>
          <w:szCs w:val="21"/>
          <w:lang w:val="en-GB"/>
        </w:rPr>
        <w:t>rho</w:t>
      </w:r>
      <w:r w:rsidR="00687C06">
        <w:rPr>
          <w:rFonts w:ascii="Times New Roman" w:hAnsi="Times New Roman" w:cs="Times New Roman" w:hint="eastAsia"/>
          <w:bCs/>
          <w:i/>
          <w:iCs/>
          <w:szCs w:val="21"/>
          <w:lang w:val="en-GB"/>
        </w:rPr>
        <w:t xml:space="preserve"> </w:t>
      </w:r>
      <w:r w:rsidR="00C82D79" w:rsidRPr="00C82D79">
        <w:rPr>
          <w:rFonts w:ascii="Times New Roman" w:hAnsi="Times New Roman" w:cs="Times New Roman"/>
          <w:bCs/>
          <w:szCs w:val="21"/>
          <w:lang w:val="en-GB"/>
        </w:rPr>
        <w:t>≥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  <w:r w:rsidR="007B1E4E">
        <w:rPr>
          <w:rFonts w:ascii="Times New Roman" w:hAnsi="Times New Roman" w:cs="Times New Roman" w:hint="eastAsia"/>
          <w:bCs/>
          <w:szCs w:val="21"/>
          <w:lang w:val="en-GB"/>
        </w:rPr>
        <w:t>0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>.60 are shown</w:t>
      </w:r>
      <w:r w:rsidR="00815543">
        <w:rPr>
          <w:rFonts w:ascii="Times New Roman" w:hAnsi="Times New Roman" w:cs="Times New Roman" w:hint="eastAsia"/>
          <w:bCs/>
          <w:szCs w:val="21"/>
          <w:lang w:val="en-GB"/>
        </w:rPr>
        <w:t xml:space="preserve"> in panel (</w:t>
      </w:r>
      <w:r w:rsidR="00815543" w:rsidRPr="005846AC">
        <w:rPr>
          <w:rFonts w:ascii="Times New Roman" w:hAnsi="Times New Roman" w:cs="Times New Roman" w:hint="eastAsia"/>
          <w:b/>
          <w:szCs w:val="21"/>
          <w:lang w:val="en-GB"/>
        </w:rPr>
        <w:t>b</w:t>
      </w:r>
      <w:r w:rsidR="00815543">
        <w:rPr>
          <w:rFonts w:ascii="Times New Roman" w:hAnsi="Times New Roman" w:cs="Times New Roman" w:hint="eastAsia"/>
          <w:bCs/>
          <w:szCs w:val="21"/>
          <w:lang w:val="en-GB"/>
        </w:rPr>
        <w:t>)</w:t>
      </w:r>
      <w:r w:rsidR="00687C06">
        <w:rPr>
          <w:rFonts w:ascii="Times New Roman" w:hAnsi="Times New Roman" w:cs="Times New Roman" w:hint="eastAsia"/>
          <w:bCs/>
          <w:szCs w:val="21"/>
          <w:lang w:val="en-GB"/>
        </w:rPr>
        <w:t>.</w:t>
      </w:r>
      <w:r w:rsidR="00DE64C5">
        <w:rPr>
          <w:rFonts w:ascii="Times New Roman" w:hAnsi="Times New Roman" w:cs="Times New Roman" w:hint="eastAsia"/>
          <w:bCs/>
          <w:szCs w:val="21"/>
          <w:lang w:val="en-GB"/>
        </w:rPr>
        <w:t xml:space="preserve"> </w:t>
      </w:r>
    </w:p>
    <w:p w14:paraId="70030537" w14:textId="77777777" w:rsidR="00C33FE7" w:rsidRPr="00C33FE7" w:rsidRDefault="00C33FE7" w:rsidP="00C33FE7">
      <w:pPr>
        <w:widowControl/>
        <w:jc w:val="center"/>
        <w:rPr>
          <w:rFonts w:ascii="Times New Roman" w:hAnsi="Times New Roman" w:cs="Times New Roman"/>
          <w:bCs/>
          <w:szCs w:val="21"/>
          <w:lang w:val="en-GB"/>
        </w:rPr>
      </w:pPr>
    </w:p>
    <w:p w14:paraId="00F2911E" w14:textId="77777777" w:rsidR="00C33FE7" w:rsidRDefault="00C33FE7">
      <w:pPr>
        <w:widowControl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33324E5" w14:textId="2A98FB3D" w:rsidR="005D4A16" w:rsidRDefault="005D4A16" w:rsidP="005D4A16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49EB12C6" wp14:editId="4E6F1C24">
            <wp:extent cx="5257800" cy="4699000"/>
            <wp:effectExtent l="0" t="0" r="0" b="0"/>
            <wp:docPr id="90403745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037454" name="图片 90403745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7E430" w14:textId="5F71732E" w:rsidR="005D4A16" w:rsidRDefault="00461659" w:rsidP="005D4A16">
      <w:pPr>
        <w:widowControl/>
        <w:jc w:val="center"/>
        <w:rPr>
          <w:rFonts w:ascii="Times New Roman" w:hAnsi="Times New Roman" w:cs="Times New Roman" w:hint="eastAsia"/>
          <w:b/>
          <w:bCs/>
          <w:sz w:val="28"/>
          <w:szCs w:val="28"/>
        </w:rPr>
      </w:pPr>
      <w:r>
        <w:rPr>
          <w:rFonts w:ascii="Times New Roman" w:hAnsi="Times New Roman" w:cs="Times New Roman" w:hint="eastAsia"/>
          <w:b/>
          <w:szCs w:val="21"/>
          <w:lang w:val="en-GB"/>
        </w:rPr>
        <w:t xml:space="preserve">FIGURE </w:t>
      </w:r>
      <w:r w:rsidR="005D4A16">
        <w:rPr>
          <w:rFonts w:ascii="Times New Roman" w:hAnsi="Times New Roman" w:cs="Times New Roman"/>
          <w:b/>
          <w:szCs w:val="21"/>
          <w:lang w:val="en-GB"/>
        </w:rPr>
        <w:t>S</w:t>
      </w:r>
      <w:r w:rsidR="005D4A16">
        <w:rPr>
          <w:rFonts w:ascii="Times New Roman" w:hAnsi="Times New Roman" w:cs="Times New Roman" w:hint="eastAsia"/>
          <w:b/>
          <w:szCs w:val="21"/>
          <w:lang w:val="en-GB"/>
        </w:rPr>
        <w:t>1</w:t>
      </w:r>
      <w:r w:rsidR="00FF0849">
        <w:rPr>
          <w:rFonts w:ascii="Times New Roman" w:hAnsi="Times New Roman" w:cs="Times New Roman" w:hint="eastAsia"/>
          <w:b/>
          <w:szCs w:val="21"/>
          <w:lang w:val="en-GB"/>
        </w:rPr>
        <w:t>3</w:t>
      </w:r>
      <w:r w:rsidR="005D4A16">
        <w:rPr>
          <w:rFonts w:ascii="Times New Roman" w:hAnsi="Times New Roman" w:cs="Times New Roman" w:hint="eastAsia"/>
          <w:b/>
          <w:szCs w:val="21"/>
          <w:lang w:val="en-GB"/>
        </w:rPr>
        <w:t>.</w:t>
      </w:r>
      <w:r w:rsidR="00997D9F">
        <w:rPr>
          <w:rFonts w:ascii="Times New Roman" w:hAnsi="Times New Roman" w:cs="Times New Roman"/>
          <w:b/>
          <w:szCs w:val="21"/>
          <w:lang w:val="en-GB"/>
        </w:rPr>
        <w:t xml:space="preserve"> </w:t>
      </w:r>
      <w:r w:rsidRPr="007A7920">
        <w:rPr>
          <w:rFonts w:ascii="Times New Roman" w:hAnsi="Times New Roman" w:cs="Times New Roman"/>
          <w:szCs w:val="21"/>
        </w:rPr>
        <w:t xml:space="preserve">Non-metric multidimensional scaling (NMDS) plot of </w:t>
      </w:r>
      <w:proofErr w:type="spellStart"/>
      <w:r w:rsidRPr="007A7920">
        <w:rPr>
          <w:rFonts w:ascii="Times New Roman" w:hAnsi="Times New Roman" w:cs="Times New Roman"/>
          <w:i/>
          <w:iCs/>
          <w:szCs w:val="21"/>
        </w:rPr>
        <w:t>phoD</w:t>
      </w:r>
      <w:r w:rsidRPr="007A7920">
        <w:rPr>
          <w:rFonts w:ascii="Times New Roman" w:hAnsi="Times New Roman" w:cs="Times New Roman"/>
          <w:szCs w:val="21"/>
        </w:rPr>
        <w:t>-harbouring</w:t>
      </w:r>
      <w:proofErr w:type="spellEnd"/>
      <w:r w:rsidRPr="007A7920">
        <w:rPr>
          <w:rFonts w:ascii="Times New Roman" w:hAnsi="Times New Roman" w:cs="Times New Roman"/>
          <w:szCs w:val="21"/>
        </w:rPr>
        <w:t xml:space="preserve"> bacterial communities </w:t>
      </w:r>
      <w:proofErr w:type="spellStart"/>
      <w:r w:rsidRPr="007A7920">
        <w:rPr>
          <w:rFonts w:ascii="Times New Roman" w:hAnsi="Times New Roman" w:cs="Times New Roman"/>
          <w:szCs w:val="21"/>
        </w:rPr>
        <w:t>coloured</w:t>
      </w:r>
      <w:proofErr w:type="spellEnd"/>
      <w:r w:rsidRPr="007A7920">
        <w:rPr>
          <w:rFonts w:ascii="Times New Roman" w:hAnsi="Times New Roman" w:cs="Times New Roman"/>
          <w:szCs w:val="21"/>
        </w:rPr>
        <w:t xml:space="preserve"> by soil organic P (Po) contents</w:t>
      </w:r>
      <w:r w:rsidR="007F4153">
        <w:rPr>
          <w:rFonts w:ascii="Times New Roman" w:hAnsi="Times New Roman" w:cs="Times New Roman" w:hint="eastAsia"/>
          <w:szCs w:val="21"/>
        </w:rPr>
        <w:t>.</w:t>
      </w:r>
    </w:p>
    <w:p w14:paraId="635AB206" w14:textId="77777777" w:rsidR="00FC7B43" w:rsidRDefault="00FC7B43">
      <w:pPr>
        <w:widowControl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AC95199" w14:textId="75C2A349" w:rsidR="006A5B66" w:rsidRPr="006C62EE" w:rsidRDefault="00185832" w:rsidP="006914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lastRenderedPageBreak/>
        <w:t>S2 Extended</w:t>
      </w:r>
      <w:r w:rsidR="006C62EE" w:rsidRPr="006C62EE">
        <w:rPr>
          <w:rFonts w:ascii="Times New Roman" w:hAnsi="Times New Roman" w:cs="Times New Roman"/>
          <w:sz w:val="28"/>
          <w:szCs w:val="28"/>
        </w:rPr>
        <w:t xml:space="preserve"> </w:t>
      </w:r>
      <w:r w:rsidR="006C62EE" w:rsidRPr="006C62EE">
        <w:rPr>
          <w:rFonts w:ascii="Times New Roman" w:hAnsi="Times New Roman" w:cs="Times New Roman"/>
          <w:b/>
          <w:bCs/>
          <w:sz w:val="28"/>
          <w:szCs w:val="28"/>
        </w:rPr>
        <w:t>Table</w:t>
      </w:r>
      <w:r w:rsidR="006C62EE" w:rsidRPr="006C62EE">
        <w:rPr>
          <w:rFonts w:ascii="Times New Roman" w:hAnsi="Times New Roman" w:cs="Times New Roman" w:hint="eastAsia"/>
          <w:b/>
          <w:bCs/>
          <w:sz w:val="28"/>
          <w:szCs w:val="28"/>
        </w:rPr>
        <w:t>s</w:t>
      </w:r>
    </w:p>
    <w:p w14:paraId="0369DD87" w14:textId="2CC3FD95" w:rsidR="006914F1" w:rsidRPr="00E44A6D" w:rsidRDefault="006914F1" w:rsidP="00B903B8">
      <w:pPr>
        <w:jc w:val="center"/>
        <w:rPr>
          <w:rFonts w:ascii="Times New Roman" w:hAnsi="Times New Roman" w:cs="Times New Roman"/>
          <w:szCs w:val="21"/>
        </w:rPr>
      </w:pPr>
      <w:r w:rsidRPr="00E44A6D">
        <w:rPr>
          <w:rFonts w:ascii="Times New Roman" w:hAnsi="Times New Roman" w:cs="Times New Roman" w:hint="eastAsia"/>
          <w:b/>
          <w:bCs/>
          <w:szCs w:val="21"/>
        </w:rPr>
        <w:t>Table</w:t>
      </w:r>
      <w:r w:rsidRPr="00E44A6D">
        <w:rPr>
          <w:rFonts w:ascii="Times New Roman" w:hAnsi="Times New Roman" w:cs="Times New Roman"/>
          <w:b/>
          <w:bCs/>
          <w:szCs w:val="21"/>
        </w:rPr>
        <w:t xml:space="preserve"> S</w:t>
      </w:r>
      <w:r>
        <w:rPr>
          <w:rFonts w:ascii="Times New Roman" w:hAnsi="Times New Roman" w:cs="Times New Roman"/>
          <w:b/>
          <w:bCs/>
          <w:szCs w:val="21"/>
        </w:rPr>
        <w:t>1</w:t>
      </w:r>
      <w:r w:rsidR="000533B7">
        <w:rPr>
          <w:rFonts w:ascii="Times New Roman" w:hAnsi="Times New Roman" w:cs="Times New Roman"/>
          <w:b/>
          <w:bCs/>
          <w:szCs w:val="21"/>
        </w:rPr>
        <w:t>.</w:t>
      </w:r>
      <w:r w:rsidRPr="00E44A6D">
        <w:rPr>
          <w:rFonts w:ascii="Times New Roman" w:hAnsi="Times New Roman" w:cs="Times New Roman"/>
          <w:b/>
          <w:bCs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Cs w:val="21"/>
        </w:rPr>
        <w:t>Prediction of alkaline phosphatase activity</w:t>
      </w:r>
      <w:r w:rsidR="00C01E40">
        <w:rPr>
          <w:rFonts w:ascii="Times New Roman" w:hAnsi="Times New Roman" w:cs="Times New Roman" w:hint="eastAsia"/>
          <w:b/>
          <w:bCs/>
          <w:szCs w:val="21"/>
        </w:rPr>
        <w:t xml:space="preserve"> (ALP)</w:t>
      </w:r>
      <w:r>
        <w:rPr>
          <w:rFonts w:ascii="Times New Roman" w:hAnsi="Times New Roman" w:cs="Times New Roman"/>
          <w:b/>
          <w:bCs/>
          <w:szCs w:val="21"/>
        </w:rPr>
        <w:t xml:space="preserve"> and organic P</w:t>
      </w:r>
      <w:r w:rsidR="00C01E40">
        <w:rPr>
          <w:rFonts w:ascii="Times New Roman" w:hAnsi="Times New Roman" w:cs="Times New Roman" w:hint="eastAsia"/>
          <w:b/>
          <w:bCs/>
          <w:szCs w:val="21"/>
        </w:rPr>
        <w:t xml:space="preserve"> (Po)</w:t>
      </w:r>
      <w:r>
        <w:rPr>
          <w:rFonts w:ascii="Times New Roman" w:hAnsi="Times New Roman" w:cs="Times New Roman"/>
          <w:b/>
          <w:bCs/>
          <w:szCs w:val="21"/>
        </w:rPr>
        <w:t xml:space="preserve"> content using </w:t>
      </w:r>
      <w:r w:rsidR="00284FC8">
        <w:rPr>
          <w:rFonts w:ascii="Times New Roman" w:hAnsi="Times New Roman" w:cs="Times New Roman"/>
          <w:b/>
          <w:bCs/>
          <w:szCs w:val="21"/>
        </w:rPr>
        <w:t>stepwise regression.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413"/>
        <w:gridCol w:w="899"/>
        <w:gridCol w:w="1612"/>
      </w:tblGrid>
      <w:tr w:rsidR="00284FC8" w:rsidRPr="00C64893" w14:paraId="24671C13" w14:textId="77777777" w:rsidTr="00B903B8">
        <w:trPr>
          <w:cantSplit/>
          <w:jc w:val="center"/>
        </w:trPr>
        <w:tc>
          <w:tcPr>
            <w:tcW w:w="7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4469" w14:textId="0CC4249A" w:rsidR="006914F1" w:rsidRPr="00C64893" w:rsidRDefault="006914F1" w:rsidP="00B903B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Models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24BF" w14:textId="77777777" w:rsidR="006914F1" w:rsidRPr="00C64893" w:rsidRDefault="006914F1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R</w:t>
            </w: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7A7F" w14:textId="50B0491F" w:rsidR="006914F1" w:rsidRPr="00C64893" w:rsidRDefault="006914F1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P</w:t>
            </w:r>
          </w:p>
        </w:tc>
      </w:tr>
      <w:tr w:rsidR="00284FC8" w:rsidRPr="00C64893" w14:paraId="0852F518" w14:textId="77777777" w:rsidTr="00B903B8">
        <w:trPr>
          <w:cantSplit/>
          <w:jc w:val="center"/>
        </w:trPr>
        <w:tc>
          <w:tcPr>
            <w:tcW w:w="741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CD8C0" w14:textId="296C8A9D" w:rsidR="006914F1" w:rsidRPr="00C64893" w:rsidRDefault="006914F1" w:rsidP="00B903B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 w:rsidRPr="006A5329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>P</w:t>
            </w:r>
            <w:r w:rsidRPr="00C01E40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o</w:t>
            </w: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= 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321.932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284FC8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>AI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5616DB" w:rsidRPr="00C64893">
              <w:rPr>
                <w:rFonts w:eastAsia="宋体" w:cs="Times New Roman"/>
                <w:szCs w:val="21"/>
              </w:rPr>
              <w:t>–</w:t>
            </w:r>
            <w:r w:rsidR="005616DB">
              <w:rPr>
                <w:rFonts w:eastAsia="宋体" w:cs="Times New Roman"/>
                <w:szCs w:val="21"/>
              </w:rPr>
              <w:t xml:space="preserve"> 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58.915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284FC8" w:rsidRPr="00284FC8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>pH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+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284FC8">
              <w:rPr>
                <w:rFonts w:ascii="Times New Roman" w:eastAsia="DengXian" w:hAnsi="Times New Roman" w:cs="Times New Roman" w:hint="eastAsia"/>
                <w:color w:val="000000"/>
                <w:kern w:val="0"/>
                <w:szCs w:val="21"/>
              </w:rPr>
              <w:t>2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3.324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FC7B43" w:rsidRPr="00CD0AC2">
              <w:rPr>
                <w:rFonts w:ascii="Times New Roman" w:eastAsia="DengXian" w:hAnsi="Times New Roman" w:cs="Times New Roman" w:hint="eastAsia"/>
                <w:b/>
                <w:bCs/>
                <w:color w:val="000000"/>
                <w:kern w:val="0"/>
                <w:szCs w:val="21"/>
              </w:rPr>
              <w:t>T</w:t>
            </w:r>
            <w:r w:rsidR="00284FC8" w:rsidRPr="00284FC8">
              <w:rPr>
                <w:rFonts w:ascii="Times New Roman" w:eastAsia="DengXian" w:hAnsi="Times New Roman" w:cs="Times New Roman" w:hint="eastAsia"/>
                <w:b/>
                <w:bCs/>
                <w:color w:val="000000"/>
                <w:kern w:val="0"/>
                <w:szCs w:val="21"/>
              </w:rPr>
              <w:t>OC</w:t>
            </w: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+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457.861</w:t>
            </w:r>
          </w:p>
        </w:tc>
        <w:tc>
          <w:tcPr>
            <w:tcW w:w="89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3FB0A" w14:textId="5956166A" w:rsidR="006914F1" w:rsidRPr="00C64893" w:rsidRDefault="005F49EC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0</w:t>
            </w:r>
            <w:r w:rsidR="006914F1"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.</w:t>
            </w:r>
            <w:r w:rsidR="00284FC8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810</w:t>
            </w:r>
          </w:p>
        </w:tc>
        <w:tc>
          <w:tcPr>
            <w:tcW w:w="161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29ECE" w14:textId="3D04259B" w:rsidR="006914F1" w:rsidRPr="00C64893" w:rsidRDefault="00284FC8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kern w:val="0"/>
                <w:szCs w:val="21"/>
              </w:rPr>
              <w:t>&lt;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1A480A">
              <w:rPr>
                <w:rFonts w:ascii="Times New Roman" w:eastAsia="DengXian" w:hAnsi="Times New Roman" w:cs="Times New Roman" w:hint="eastAsia"/>
                <w:color w:val="000000"/>
                <w:kern w:val="0"/>
                <w:szCs w:val="21"/>
              </w:rPr>
              <w:t>0.001</w:t>
            </w:r>
          </w:p>
        </w:tc>
      </w:tr>
      <w:tr w:rsidR="00284FC8" w:rsidRPr="00C64893" w14:paraId="62FACAF5" w14:textId="77777777" w:rsidTr="00B903B8">
        <w:trPr>
          <w:cantSplit/>
          <w:jc w:val="center"/>
        </w:trPr>
        <w:tc>
          <w:tcPr>
            <w:tcW w:w="74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4C4B" w14:textId="3F772869" w:rsidR="006914F1" w:rsidRPr="00C64893" w:rsidRDefault="006914F1" w:rsidP="00B903B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 w:rsidRPr="006A5329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>ALP</w:t>
            </w:r>
            <w:r w:rsidRPr="00C64893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= 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3.591</w:t>
            </w:r>
            <w:r w:rsidR="005616DB" w:rsidRPr="005616DB">
              <w:rPr>
                <w:rFonts w:ascii="Times New Roman" w:eastAsia="DengXian" w:hAnsi="Times New Roman" w:cs="Times New Roman" w:hint="eastAsia"/>
                <w:b/>
                <w:bCs/>
                <w:color w:val="000000"/>
                <w:kern w:val="0"/>
                <w:szCs w:val="21"/>
              </w:rPr>
              <w:t>AI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5616DB">
              <w:rPr>
                <w:rFonts w:eastAsia="宋体" w:cs="Times New Roman"/>
                <w:szCs w:val="21"/>
              </w:rPr>
              <w:t xml:space="preserve">+ </w:t>
            </w:r>
            <w:r w:rsidR="005F49EC">
              <w:rPr>
                <w:rFonts w:eastAsia="宋体" w:cs="Times New Roman"/>
                <w:szCs w:val="21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.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710</w:t>
            </w:r>
            <w:r w:rsidR="005616DB" w:rsidRPr="00284FC8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pH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5616DB" w:rsidRP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+</w:t>
            </w:r>
            <w:r w:rsidR="005F49EC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0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>.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442 </w:t>
            </w:r>
            <w:r w:rsidR="00CD0AC2">
              <w:rPr>
                <w:rFonts w:ascii="Times New Roman" w:eastAsia="DengXian" w:hAnsi="Times New Roman" w:cs="Times New Roman" w:hint="eastAsia"/>
                <w:b/>
                <w:bCs/>
                <w:color w:val="000000"/>
                <w:kern w:val="0"/>
                <w:szCs w:val="21"/>
              </w:rPr>
              <w:t>T</w:t>
            </w:r>
            <w:r w:rsidR="005616DB">
              <w:rPr>
                <w:rFonts w:ascii="Times New Roman" w:eastAsia="DengXian" w:hAnsi="Times New Roman" w:cs="Times New Roman"/>
                <w:b/>
                <w:bCs/>
                <w:color w:val="000000"/>
                <w:kern w:val="0"/>
                <w:szCs w:val="21"/>
              </w:rPr>
              <w:t xml:space="preserve">OC </w:t>
            </w:r>
            <w:r w:rsidR="005616DB" w:rsidRPr="00C64893">
              <w:rPr>
                <w:rFonts w:eastAsia="宋体" w:cs="Times New Roman"/>
                <w:szCs w:val="21"/>
              </w:rPr>
              <w:t>–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5 .321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8CA63" w14:textId="56A6CB48" w:rsidR="006914F1" w:rsidRPr="00C64893" w:rsidRDefault="005F49EC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0</w:t>
            </w:r>
            <w:r w:rsidR="005616DB"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>.607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91C98" w14:textId="253C3B49" w:rsidR="006914F1" w:rsidRPr="00C64893" w:rsidRDefault="005616DB" w:rsidP="006A5329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DengXian" w:hAnsi="Times New Roman" w:cs="Times New Roman" w:hint="eastAsia"/>
                <w:color w:val="000000"/>
                <w:kern w:val="0"/>
                <w:szCs w:val="21"/>
              </w:rPr>
              <w:t>&lt;</w:t>
            </w:r>
            <w:r>
              <w:rPr>
                <w:rFonts w:ascii="Times New Roman" w:eastAsia="DengXian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1A480A">
              <w:rPr>
                <w:rFonts w:ascii="Times New Roman" w:eastAsia="DengXian" w:hAnsi="Times New Roman" w:cs="Times New Roman" w:hint="eastAsia"/>
                <w:color w:val="000000"/>
                <w:kern w:val="0"/>
                <w:szCs w:val="21"/>
              </w:rPr>
              <w:t>0.001</w:t>
            </w:r>
          </w:p>
        </w:tc>
      </w:tr>
    </w:tbl>
    <w:p w14:paraId="60510BE8" w14:textId="6B841C41" w:rsidR="006914F1" w:rsidRPr="00FE13A7" w:rsidRDefault="00284FC8" w:rsidP="00284FC8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FE13A7">
        <w:rPr>
          <w:rFonts w:ascii="Times New Roman" w:hAnsi="Times New Roman" w:cs="Times New Roman"/>
          <w:sz w:val="18"/>
          <w:szCs w:val="18"/>
        </w:rPr>
        <w:t>Climatic and edaphic factors are considered in each model. The initial model is Po/ALP ~</w:t>
      </w:r>
      <w:proofErr w:type="spellStart"/>
      <w:r w:rsidRPr="00FE13A7">
        <w:rPr>
          <w:rFonts w:ascii="Times New Roman" w:hAnsi="Times New Roman" w:cs="Times New Roman"/>
          <w:sz w:val="18"/>
          <w:szCs w:val="18"/>
        </w:rPr>
        <w:t>MAT+AI+pH+</w:t>
      </w:r>
      <w:r w:rsidR="00381DEE">
        <w:rPr>
          <w:rFonts w:ascii="Times New Roman" w:hAnsi="Times New Roman" w:cs="Times New Roman" w:hint="eastAsia"/>
          <w:sz w:val="18"/>
          <w:szCs w:val="18"/>
        </w:rPr>
        <w:t>T</w:t>
      </w:r>
      <w:r w:rsidRPr="00FE13A7">
        <w:rPr>
          <w:rFonts w:ascii="Times New Roman" w:hAnsi="Times New Roman" w:cs="Times New Roman"/>
          <w:sz w:val="18"/>
          <w:szCs w:val="18"/>
        </w:rPr>
        <w:t>OC</w:t>
      </w:r>
      <w:proofErr w:type="spellEnd"/>
      <w:r w:rsidRPr="00FE13A7">
        <w:rPr>
          <w:rFonts w:ascii="Times New Roman" w:hAnsi="Times New Roman" w:cs="Times New Roman"/>
          <w:sz w:val="18"/>
          <w:szCs w:val="18"/>
        </w:rPr>
        <w:t>. P</w:t>
      </w:r>
      <w:r w:rsidRPr="00FE13A7">
        <w:rPr>
          <w:rFonts w:ascii="Times New Roman" w:hAnsi="Times New Roman" w:cs="Times New Roman"/>
          <w:sz w:val="18"/>
          <w:szCs w:val="18"/>
          <w:vertAlign w:val="subscript"/>
        </w:rPr>
        <w:t>o</w:t>
      </w:r>
      <w:r w:rsidRPr="00FE13A7">
        <w:rPr>
          <w:rFonts w:ascii="Times New Roman" w:hAnsi="Times New Roman" w:cs="Times New Roman"/>
          <w:sz w:val="18"/>
          <w:szCs w:val="18"/>
        </w:rPr>
        <w:t>, Organic P (mg kg</w:t>
      </w:r>
      <w:r w:rsidRPr="00FE13A7">
        <w:rPr>
          <w:rFonts w:ascii="Times New Roman" w:hAnsi="Times New Roman" w:cs="Times New Roman"/>
          <w:sz w:val="18"/>
          <w:szCs w:val="18"/>
          <w:vertAlign w:val="superscript"/>
        </w:rPr>
        <w:t>-1</w:t>
      </w:r>
      <w:r w:rsidRPr="00FE13A7">
        <w:rPr>
          <w:rFonts w:ascii="Times New Roman" w:hAnsi="Times New Roman" w:cs="Times New Roman"/>
          <w:sz w:val="18"/>
          <w:szCs w:val="18"/>
        </w:rPr>
        <w:t>); ALP (</w:t>
      </w:r>
      <w:proofErr w:type="spellStart"/>
      <w:r w:rsidRPr="00FE13A7">
        <w:rPr>
          <w:rFonts w:ascii="Times New Roman" w:hAnsi="Times New Roman" w:cs="Times New Roman"/>
          <w:sz w:val="18"/>
          <w:szCs w:val="18"/>
        </w:rPr>
        <w:t>μmol</w:t>
      </w:r>
      <w:proofErr w:type="spellEnd"/>
      <w:r w:rsidRPr="00FE13A7">
        <w:rPr>
          <w:rFonts w:ascii="Times New Roman" w:hAnsi="Times New Roman" w:cs="Times New Roman"/>
          <w:sz w:val="18"/>
          <w:szCs w:val="18"/>
        </w:rPr>
        <w:t xml:space="preserve"> PNP g</w:t>
      </w:r>
      <w:r w:rsidRPr="00FE13A7">
        <w:rPr>
          <w:rFonts w:ascii="Times New Roman" w:hAnsi="Times New Roman" w:cs="Times New Roman"/>
          <w:sz w:val="18"/>
          <w:szCs w:val="18"/>
          <w:vertAlign w:val="superscript"/>
        </w:rPr>
        <w:t>-1</w:t>
      </w:r>
      <w:r w:rsidRPr="00FE13A7">
        <w:rPr>
          <w:rFonts w:ascii="Times New Roman" w:hAnsi="Times New Roman" w:cs="Times New Roman"/>
          <w:sz w:val="18"/>
          <w:szCs w:val="18"/>
        </w:rPr>
        <w:t xml:space="preserve"> h</w:t>
      </w:r>
      <w:r w:rsidRPr="00FE13A7">
        <w:rPr>
          <w:rFonts w:ascii="Times New Roman" w:hAnsi="Times New Roman" w:cs="Times New Roman"/>
          <w:sz w:val="18"/>
          <w:szCs w:val="18"/>
          <w:vertAlign w:val="superscript"/>
        </w:rPr>
        <w:t>-1</w:t>
      </w:r>
      <w:r w:rsidRPr="00FE13A7">
        <w:rPr>
          <w:rFonts w:ascii="Times New Roman" w:hAnsi="Times New Roman" w:cs="Times New Roman"/>
          <w:sz w:val="18"/>
          <w:szCs w:val="18"/>
        </w:rPr>
        <w:t xml:space="preserve">), MAT, </w:t>
      </w:r>
      <w:r w:rsidR="006914F1" w:rsidRPr="00FE13A7">
        <w:rPr>
          <w:rFonts w:ascii="Times New Roman" w:hAnsi="Times New Roman" w:cs="Times New Roman"/>
          <w:sz w:val="18"/>
          <w:szCs w:val="18"/>
        </w:rPr>
        <w:t>mean annual temperature</w:t>
      </w:r>
      <w:r w:rsidRPr="00FE13A7">
        <w:rPr>
          <w:rFonts w:ascii="Times New Roman" w:hAnsi="Times New Roman" w:cs="Times New Roman"/>
          <w:sz w:val="18"/>
          <w:szCs w:val="18"/>
        </w:rPr>
        <w:t xml:space="preserve"> (℃); AI,</w:t>
      </w:r>
      <w:r w:rsidR="006914F1" w:rsidRPr="00FE13A7">
        <w:rPr>
          <w:rFonts w:ascii="Times New Roman" w:hAnsi="Times New Roman" w:cs="Times New Roman"/>
          <w:sz w:val="18"/>
          <w:szCs w:val="18"/>
        </w:rPr>
        <w:t xml:space="preserve"> aridity index</w:t>
      </w:r>
      <w:r w:rsidR="009558CD" w:rsidRPr="00FE13A7">
        <w:rPr>
          <w:rFonts w:ascii="Times New Roman" w:hAnsi="Times New Roman" w:cs="Times New Roman"/>
          <w:sz w:val="18"/>
          <w:szCs w:val="18"/>
        </w:rPr>
        <w:t xml:space="preserve"> </w:t>
      </w:r>
      <w:r w:rsidRPr="00FE13A7">
        <w:rPr>
          <w:rFonts w:ascii="Times New Roman" w:hAnsi="Times New Roman" w:cs="Times New Roman"/>
          <w:sz w:val="18"/>
          <w:szCs w:val="18"/>
        </w:rPr>
        <w:t xml:space="preserve">(unitless); OC, </w:t>
      </w:r>
      <w:r w:rsidR="006914F1" w:rsidRPr="00FE13A7">
        <w:rPr>
          <w:rFonts w:ascii="Times New Roman" w:hAnsi="Times New Roman" w:cs="Times New Roman"/>
          <w:sz w:val="18"/>
          <w:szCs w:val="18"/>
        </w:rPr>
        <w:t>organic C content (</w:t>
      </w:r>
      <w:r w:rsidRPr="00FE13A7">
        <w:rPr>
          <w:rFonts w:ascii="Times New Roman" w:hAnsi="Times New Roman" w:cs="Times New Roman"/>
          <w:sz w:val="18"/>
          <w:szCs w:val="18"/>
        </w:rPr>
        <w:t>%</w:t>
      </w:r>
      <w:r w:rsidR="006914F1" w:rsidRPr="00FE13A7">
        <w:rPr>
          <w:rFonts w:ascii="Times New Roman" w:hAnsi="Times New Roman" w:cs="Times New Roman"/>
          <w:sz w:val="18"/>
          <w:szCs w:val="18"/>
        </w:rPr>
        <w:t>).</w:t>
      </w:r>
    </w:p>
    <w:p w14:paraId="45FFA391" w14:textId="77777777" w:rsidR="00972DDF" w:rsidRDefault="00972DDF">
      <w:pPr>
        <w:widowControl/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bCs/>
          <w:szCs w:val="21"/>
        </w:rPr>
        <w:br w:type="page"/>
      </w:r>
    </w:p>
    <w:p w14:paraId="2EA8CE2E" w14:textId="2B032DDA" w:rsidR="005C55E4" w:rsidRPr="00CD3153" w:rsidRDefault="005C55E4" w:rsidP="005C55E4">
      <w:r w:rsidRPr="00E44A6D">
        <w:rPr>
          <w:rFonts w:ascii="Times New Roman" w:hAnsi="Times New Roman" w:cs="Times New Roman" w:hint="eastAsia"/>
          <w:b/>
          <w:bCs/>
          <w:szCs w:val="21"/>
        </w:rPr>
        <w:lastRenderedPageBreak/>
        <w:t>Table</w:t>
      </w:r>
      <w:r w:rsidRPr="00E44A6D">
        <w:rPr>
          <w:rFonts w:ascii="Times New Roman" w:hAnsi="Times New Roman" w:cs="Times New Roman"/>
          <w:b/>
          <w:bCs/>
          <w:szCs w:val="21"/>
        </w:rPr>
        <w:t xml:space="preserve"> S</w:t>
      </w:r>
      <w:r w:rsidR="00CD3153">
        <w:rPr>
          <w:rFonts w:ascii="Times New Roman" w:hAnsi="Times New Roman" w:cs="Times New Roman"/>
          <w:b/>
          <w:bCs/>
          <w:szCs w:val="21"/>
        </w:rPr>
        <w:t>2</w:t>
      </w:r>
      <w:r w:rsidR="000533B7">
        <w:rPr>
          <w:rFonts w:ascii="Times New Roman" w:hAnsi="Times New Roman" w:cs="Times New Roman"/>
          <w:b/>
          <w:bCs/>
          <w:szCs w:val="21"/>
        </w:rPr>
        <w:t>.</w:t>
      </w:r>
      <w:r w:rsidR="00CD3153">
        <w:rPr>
          <w:rFonts w:hint="eastAsia"/>
        </w:rPr>
        <w:t xml:space="preserve"> </w:t>
      </w:r>
      <w:r w:rsidRPr="00764C0F">
        <w:rPr>
          <w:rFonts w:ascii="Times New Roman" w:hAnsi="Times New Roman" w:cs="Times New Roman"/>
          <w:b/>
          <w:bCs/>
          <w:szCs w:val="21"/>
          <w:lang w:val="en-GB"/>
        </w:rPr>
        <w:t>Spearman’s correlations between P-</w:t>
      </w:r>
      <w:r w:rsidR="00B903B8">
        <w:rPr>
          <w:rFonts w:ascii="Times New Roman" w:hAnsi="Times New Roman" w:cs="Times New Roman"/>
          <w:b/>
          <w:bCs/>
          <w:szCs w:val="21"/>
          <w:lang w:val="en-GB"/>
        </w:rPr>
        <w:t>mineralization</w:t>
      </w:r>
      <w:r w:rsidRPr="00764C0F">
        <w:rPr>
          <w:rFonts w:ascii="Times New Roman" w:hAnsi="Times New Roman" w:cs="Times New Roman"/>
          <w:b/>
          <w:bCs/>
          <w:szCs w:val="21"/>
          <w:lang w:val="en-GB"/>
        </w:rPr>
        <w:t xml:space="preserve"> parameters and the relative abundances of </w:t>
      </w:r>
      <w:r w:rsidRPr="00764C0F">
        <w:rPr>
          <w:rFonts w:ascii="Times New Roman" w:hAnsi="Times New Roman" w:cs="Times New Roman"/>
          <w:b/>
          <w:bCs/>
          <w:i/>
          <w:szCs w:val="21"/>
          <w:lang w:val="en-GB"/>
        </w:rPr>
        <w:t>phoD-</w:t>
      </w:r>
      <w:r w:rsidRPr="00764C0F">
        <w:rPr>
          <w:rFonts w:ascii="Times New Roman" w:hAnsi="Times New Roman" w:cs="Times New Roman"/>
          <w:b/>
          <w:bCs/>
          <w:iCs/>
          <w:szCs w:val="21"/>
          <w:lang w:val="en-GB"/>
        </w:rPr>
        <w:t>harbo</w:t>
      </w:r>
      <w:r w:rsidR="00D00335">
        <w:rPr>
          <w:rFonts w:ascii="Times New Roman" w:hAnsi="Times New Roman" w:cs="Times New Roman" w:hint="eastAsia"/>
          <w:b/>
          <w:bCs/>
          <w:iCs/>
          <w:szCs w:val="21"/>
          <w:lang w:val="en-GB"/>
        </w:rPr>
        <w:t>u</w:t>
      </w:r>
      <w:r w:rsidRPr="00764C0F">
        <w:rPr>
          <w:rFonts w:ascii="Times New Roman" w:hAnsi="Times New Roman" w:cs="Times New Roman"/>
          <w:b/>
          <w:bCs/>
          <w:iCs/>
          <w:szCs w:val="21"/>
          <w:lang w:val="en-GB"/>
        </w:rPr>
        <w:t>ring</w:t>
      </w:r>
      <w:r w:rsidRPr="00764C0F">
        <w:rPr>
          <w:rFonts w:ascii="Times New Roman" w:hAnsi="Times New Roman" w:cs="Times New Roman"/>
          <w:b/>
          <w:bCs/>
          <w:szCs w:val="21"/>
          <w:lang w:val="en-GB"/>
        </w:rPr>
        <w:t xml:space="preserve"> genera </w:t>
      </w:r>
    </w:p>
    <w:tbl>
      <w:tblPr>
        <w:tblW w:w="10207" w:type="dxa"/>
        <w:jc w:val="center"/>
        <w:tblLayout w:type="fixed"/>
        <w:tblLook w:val="04A0" w:firstRow="1" w:lastRow="0" w:firstColumn="1" w:lastColumn="0" w:noHBand="0" w:noVBand="1"/>
      </w:tblPr>
      <w:tblGrid>
        <w:gridCol w:w="3843"/>
        <w:gridCol w:w="891"/>
        <w:gridCol w:w="891"/>
        <w:gridCol w:w="1118"/>
        <w:gridCol w:w="3464"/>
      </w:tblGrid>
      <w:tr w:rsidR="005C55E4" w:rsidRPr="00EE34DD" w14:paraId="3942F323" w14:textId="77777777" w:rsidTr="00012922">
        <w:trPr>
          <w:cantSplit/>
          <w:jc w:val="center"/>
        </w:trPr>
        <w:tc>
          <w:tcPr>
            <w:tcW w:w="3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95AD" w14:textId="77777777" w:rsidR="005C55E4" w:rsidRPr="00EE34DD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EE34DD">
              <w:rPr>
                <w:rFonts w:ascii="Times New Roman" w:eastAsia="DengXian" w:hAnsi="Times New Roman" w:cs="Times New Roman"/>
                <w:sz w:val="18"/>
                <w:szCs w:val="18"/>
                <w:lang w:val="en-GB"/>
              </w:rPr>
              <w:t>Genera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D4F4" w14:textId="77777777" w:rsidR="005C55E4" w:rsidRPr="00EE34DD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EE34DD">
              <w:rPr>
                <w:rFonts w:ascii="Times New Roman" w:eastAsia="DengXian" w:hAnsi="Times New Roman" w:cs="Times New Roman"/>
                <w:sz w:val="18"/>
                <w:szCs w:val="18"/>
                <w:lang w:val="en-GB"/>
              </w:rPr>
              <w:t>C:P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27CF1" w14:textId="77777777" w:rsidR="005C55E4" w:rsidRPr="00EE34DD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EE34DD">
              <w:rPr>
                <w:rFonts w:ascii="Times New Roman" w:eastAsia="DengXian" w:hAnsi="Times New Roman" w:cs="Times New Roman"/>
                <w:sz w:val="18"/>
                <w:szCs w:val="18"/>
                <w:lang w:val="en-GB"/>
              </w:rPr>
              <w:t>ALP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FD65" w14:textId="77777777" w:rsidR="005C55E4" w:rsidRPr="00EE34DD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EE34DD">
              <w:rPr>
                <w:rFonts w:ascii="Times New Roman" w:eastAsia="DengXian" w:hAnsi="Times New Roman" w:cs="Times New Roman"/>
                <w:sz w:val="18"/>
                <w:szCs w:val="18"/>
                <w:lang w:val="en-GB"/>
              </w:rPr>
              <w:t>Organic P</w:t>
            </w:r>
          </w:p>
        </w:tc>
        <w:tc>
          <w:tcPr>
            <w:tcW w:w="3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8EF59" w14:textId="77777777" w:rsidR="005C55E4" w:rsidRPr="00EE34DD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EE34DD">
              <w:rPr>
                <w:rFonts w:ascii="Times New Roman" w:eastAsia="DengXian" w:hAnsi="Times New Roman" w:cs="Times New Roman"/>
                <w:sz w:val="18"/>
                <w:szCs w:val="18"/>
                <w:lang w:val="en-GB"/>
              </w:rPr>
              <w:t>Bioavailable P</w:t>
            </w:r>
          </w:p>
        </w:tc>
      </w:tr>
      <w:tr w:rsidR="005C55E4" w:rsidRPr="00EE34DD" w14:paraId="0875767E" w14:textId="77777777" w:rsidTr="00012922">
        <w:trPr>
          <w:cantSplit/>
          <w:jc w:val="center"/>
        </w:trPr>
        <w:tc>
          <w:tcPr>
            <w:tcW w:w="38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8765C55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Polaromonas</w:t>
            </w:r>
            <w:proofErr w:type="spellEnd"/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FC101D1" w14:textId="57D15CC6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51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A6FA011" w14:textId="15E10D0C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55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75C90A7" w14:textId="75BE3529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73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52646C2" w14:textId="1D0A61C1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1739E43C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1D4F7679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Gemmata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0C80CA5D" w14:textId="3254E655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55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3E0136C" w14:textId="7E150DB6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55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0655F493" w14:textId="08BC0039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71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2A9452D1" w14:textId="2F613CFC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="0050473B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  <w:r w:rsidR="005C55E4" w:rsidRPr="00EE34DD"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6607A43E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22F59024" w14:textId="77777777" w:rsidR="005C55E4" w:rsidRPr="004725CC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4725CC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Gemmatimonas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1A76D59" w14:textId="406D64D1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46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F1AD8FB" w14:textId="3FC17487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55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5402F35E" w14:textId="7BA02745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59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103F435B" w14:textId="4A0F862A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15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15B2377A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4E34C27A" w14:textId="77777777" w:rsidR="005C55E4" w:rsidRPr="004725CC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725CC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Streptomyces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5915A7FF" w14:textId="1CAEA964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53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2EDACE22" w14:textId="137F7B6C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50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1B22C8CB" w14:textId="1AE66363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58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207DD071" w14:textId="5FFA283C" w:rsidR="005C55E4" w:rsidRPr="004725CC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14</w:t>
            </w:r>
            <w:r w:rsidR="005C55E4" w:rsidRPr="004725CC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261081E7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7106EE2D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Rhodoplanes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31EC30A8" w14:textId="73A51BEB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54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D135DB2" w14:textId="202D0839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7AFE4622" w14:textId="7AA1444D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69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07D589B4" w14:textId="17C636C3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12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3D26AFDE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36CDFE0D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Gimesia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179819FB" w14:textId="1B44B1E5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56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129832E" w14:textId="356964DA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56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709A631C" w14:textId="274EBDB0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67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6DD91C7C" w14:textId="12CFCF26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11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33BE7076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1035A401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Phenylobacterium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74E1715C" w14:textId="3C0E197D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45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07C6BCB4" w14:textId="7B530C5C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42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6E41F69E" w14:textId="4EE326C4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739EF232" w14:textId="494A9FD9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10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</w:tr>
      <w:tr w:rsidR="005C55E4" w:rsidRPr="00EE34DD" w14:paraId="4434ED03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2BED21EE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Methylobacterium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33B70BE" w14:textId="03F491D4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5A60F539" w14:textId="588B1515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47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54AC817E" w14:textId="6AB4A0C4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70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78F0AD4A" w14:textId="2E886CC0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09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</w:t>
            </w:r>
          </w:p>
        </w:tc>
      </w:tr>
      <w:tr w:rsidR="005C55E4" w:rsidRPr="00EE34DD" w14:paraId="75F819DF" w14:textId="77777777" w:rsidTr="00012922">
        <w:trPr>
          <w:cantSplit/>
          <w:jc w:val="center"/>
        </w:trPr>
        <w:tc>
          <w:tcPr>
            <w:tcW w:w="3843" w:type="dxa"/>
            <w:shd w:val="clear" w:color="auto" w:fill="auto"/>
            <w:noWrap/>
            <w:vAlign w:val="center"/>
          </w:tcPr>
          <w:p w14:paraId="3D75731E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Variovorax</w:t>
            </w:r>
            <w:proofErr w:type="spellEnd"/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5DCE165F" w14:textId="2780D74A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39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shd w:val="clear" w:color="auto" w:fill="auto"/>
            <w:noWrap/>
            <w:vAlign w:val="center"/>
          </w:tcPr>
          <w:p w14:paraId="463D177F" w14:textId="44861474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shd w:val="clear" w:color="auto" w:fill="auto"/>
            <w:noWrap/>
            <w:vAlign w:val="center"/>
          </w:tcPr>
          <w:p w14:paraId="30BB4CF0" w14:textId="0FDEF625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54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shd w:val="clear" w:color="auto" w:fill="auto"/>
            <w:noWrap/>
            <w:vAlign w:val="center"/>
          </w:tcPr>
          <w:p w14:paraId="1C8358F3" w14:textId="42C0CAA8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09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</w:t>
            </w:r>
          </w:p>
        </w:tc>
      </w:tr>
      <w:tr w:rsidR="005C55E4" w:rsidRPr="00EE34DD" w14:paraId="541517F5" w14:textId="77777777" w:rsidTr="00012922">
        <w:trPr>
          <w:cantSplit/>
          <w:jc w:val="center"/>
        </w:trPr>
        <w:tc>
          <w:tcPr>
            <w:tcW w:w="3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0577AC" w14:textId="77777777" w:rsidR="005C55E4" w:rsidRPr="0092428E" w:rsidRDefault="005C55E4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proofErr w:type="spellStart"/>
            <w:r w:rsidRPr="0092428E">
              <w:rPr>
                <w:rFonts w:ascii="Times New Roman" w:eastAsia="DengXian" w:hAnsi="Times New Roman" w:cs="Times New Roman"/>
                <w:i/>
                <w:iCs/>
                <w:color w:val="000000"/>
                <w:sz w:val="18"/>
                <w:szCs w:val="18"/>
              </w:rPr>
              <w:t>Pseudolabrys</w:t>
            </w:r>
            <w:proofErr w:type="spellEnd"/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CDE78" w14:textId="14CFF88B" w:rsidR="005C55E4" w:rsidRPr="00EE34DD" w:rsidRDefault="005F49EC" w:rsidP="00F42088">
            <w:pPr>
              <w:widowControl/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7F8B65" w14:textId="66CB7CD5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40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136773" w14:textId="7795AFCC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50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***</w:t>
            </w:r>
          </w:p>
        </w:tc>
        <w:tc>
          <w:tcPr>
            <w:tcW w:w="346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7484BD" w14:textId="792B5EC0" w:rsidR="005C55E4" w:rsidRPr="00EE34DD" w:rsidRDefault="005F49EC" w:rsidP="00F42088">
            <w:pPr>
              <w:adjustRightInd w:val="0"/>
              <w:snapToGrid w:val="0"/>
              <w:jc w:val="center"/>
              <w:rPr>
                <w:rFonts w:ascii="Times New Roman" w:eastAsia="DengXian" w:hAnsi="Times New Roman" w:cs="Times New Roman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</w:t>
            </w:r>
            <w:r w:rsidR="0050473B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.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lang w:val="en-GB"/>
              </w:rPr>
              <w:t>09</w:t>
            </w:r>
            <w:r w:rsidR="005C55E4" w:rsidRPr="00EE34DD">
              <w:rPr>
                <w:rFonts w:ascii="Times New Roman" w:eastAsia="DengXian" w:hAnsi="Times New Roman" w:cs="Times New Roman"/>
                <w:color w:val="000000" w:themeColor="text1"/>
                <w:sz w:val="18"/>
                <w:szCs w:val="18"/>
                <w:vertAlign w:val="superscript"/>
                <w:lang w:val="en-GB"/>
              </w:rPr>
              <w:t>**</w:t>
            </w:r>
          </w:p>
        </w:tc>
      </w:tr>
    </w:tbl>
    <w:p w14:paraId="4844EEEA" w14:textId="77777777" w:rsidR="005C55E4" w:rsidRPr="00E01375" w:rsidRDefault="005C55E4" w:rsidP="005C55E4">
      <w:pPr>
        <w:adjustRightInd w:val="0"/>
        <w:snapToGrid w:val="0"/>
        <w:rPr>
          <w:rFonts w:ascii="Times New Roman" w:hAnsi="Times New Roman" w:cs="Times New Roman"/>
          <w:sz w:val="16"/>
          <w:szCs w:val="16"/>
          <w:lang w:val="en-GB"/>
        </w:rPr>
      </w:pPr>
      <w:r w:rsidRPr="00E01375">
        <w:rPr>
          <w:rFonts w:ascii="Times New Roman" w:hAnsi="Times New Roman" w:cs="Times New Roman"/>
          <w:sz w:val="16"/>
          <w:szCs w:val="16"/>
          <w:lang w:val="en-GB"/>
        </w:rPr>
        <w:t>Notes:</w:t>
      </w:r>
    </w:p>
    <w:p w14:paraId="178E69D7" w14:textId="66E36FEB" w:rsidR="005C55E4" w:rsidRPr="00E01375" w:rsidRDefault="005C55E4" w:rsidP="005C55E4">
      <w:pPr>
        <w:adjustRightInd w:val="0"/>
        <w:snapToGrid w:val="0"/>
        <w:rPr>
          <w:rFonts w:ascii="Times New Roman" w:hAnsi="Times New Roman" w:cs="Times New Roman"/>
          <w:sz w:val="16"/>
          <w:szCs w:val="16"/>
          <w:lang w:val="en-GB"/>
        </w:rPr>
      </w:pP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1. Significance codes, </w:t>
      </w:r>
      <w:r w:rsidRPr="00E01375">
        <w:rPr>
          <w:rFonts w:ascii="Times New Roman" w:hAnsi="Times New Roman" w:cs="Times New Roman"/>
          <w:sz w:val="16"/>
          <w:szCs w:val="16"/>
          <w:vertAlign w:val="superscript"/>
          <w:lang w:val="en-GB"/>
        </w:rPr>
        <w:t>*</w:t>
      </w:r>
      <w:proofErr w:type="gramStart"/>
      <w:r w:rsidRPr="00E01375">
        <w:rPr>
          <w:rFonts w:ascii="Times New Roman" w:hAnsi="Times New Roman" w:cs="Times New Roman"/>
          <w:sz w:val="16"/>
          <w:szCs w:val="16"/>
          <w:vertAlign w:val="superscript"/>
          <w:lang w:val="en-GB"/>
        </w:rPr>
        <w:t>*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GB"/>
        </w:rPr>
        <w:t>,</w:t>
      </w:r>
      <w:proofErr w:type="gramEnd"/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r w:rsidRPr="00B7491B">
        <w:rPr>
          <w:rFonts w:ascii="Times New Roman" w:hAnsi="Times New Roman" w:cs="Times New Roman"/>
          <w:i/>
          <w:iCs/>
          <w:sz w:val="16"/>
          <w:szCs w:val="16"/>
          <w:lang w:val="en-GB"/>
        </w:rPr>
        <w:t>P</w:t>
      </w:r>
      <w:r w:rsidR="00B7491B">
        <w:rPr>
          <w:rFonts w:ascii="Times New Roman" w:hAnsi="Times New Roman" w:cs="Times New Roman" w:hint="eastAsia"/>
          <w:sz w:val="16"/>
          <w:szCs w:val="16"/>
          <w:lang w:val="en-GB"/>
        </w:rPr>
        <w:t xml:space="preserve"> 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&lt;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r w:rsidR="005F49EC">
        <w:rPr>
          <w:rFonts w:ascii="Times New Roman" w:eastAsia="DengXian" w:hAnsi="Times New Roman" w:cs="Times New Roman"/>
          <w:color w:val="000000" w:themeColor="text1"/>
          <w:sz w:val="18"/>
          <w:szCs w:val="18"/>
          <w:lang w:val="en-GB"/>
        </w:rPr>
        <w:t>0</w:t>
      </w:r>
      <w:r w:rsidR="0050473B">
        <w:rPr>
          <w:rFonts w:ascii="Times New Roman" w:hAnsi="Times New Roman" w:cs="Times New Roman"/>
          <w:sz w:val="16"/>
          <w:szCs w:val="16"/>
          <w:lang w:val="en-GB"/>
        </w:rPr>
        <w:t>.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01, </w:t>
      </w:r>
      <w:r w:rsidRPr="00E01375">
        <w:rPr>
          <w:rFonts w:ascii="Times New Roman" w:hAnsi="Times New Roman" w:cs="Times New Roman"/>
          <w:sz w:val="16"/>
          <w:szCs w:val="16"/>
          <w:vertAlign w:val="superscript"/>
          <w:lang w:val="en-GB"/>
        </w:rPr>
        <w:t>***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, </w:t>
      </w:r>
      <w:r w:rsidRPr="00B7491B">
        <w:rPr>
          <w:rFonts w:ascii="Times New Roman" w:hAnsi="Times New Roman" w:cs="Times New Roman"/>
          <w:i/>
          <w:iCs/>
          <w:sz w:val="16"/>
          <w:szCs w:val="16"/>
          <w:lang w:val="en-GB"/>
        </w:rPr>
        <w:t>P</w:t>
      </w:r>
      <w:r w:rsidR="00B7491B">
        <w:rPr>
          <w:rFonts w:ascii="Times New Roman" w:hAnsi="Times New Roman" w:cs="Times New Roman" w:hint="eastAsia"/>
          <w:sz w:val="16"/>
          <w:szCs w:val="16"/>
          <w:lang w:val="en-GB"/>
        </w:rPr>
        <w:t xml:space="preserve"> 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&lt;</w:t>
      </w:r>
      <w:r w:rsidR="00B7491B">
        <w:rPr>
          <w:rFonts w:ascii="Times New Roman" w:hAnsi="Times New Roman" w:cs="Times New Roman" w:hint="eastAsia"/>
          <w:sz w:val="16"/>
          <w:szCs w:val="16"/>
          <w:lang w:val="en-GB"/>
        </w:rPr>
        <w:t xml:space="preserve"> </w:t>
      </w:r>
      <w:r w:rsidR="005F49EC">
        <w:rPr>
          <w:rFonts w:ascii="Times New Roman" w:eastAsia="DengXian" w:hAnsi="Times New Roman" w:cs="Times New Roman"/>
          <w:color w:val="000000" w:themeColor="text1"/>
          <w:sz w:val="18"/>
          <w:szCs w:val="18"/>
          <w:lang w:val="en-GB"/>
        </w:rPr>
        <w:t>0</w:t>
      </w:r>
      <w:r w:rsidR="0050473B">
        <w:rPr>
          <w:rFonts w:ascii="Times New Roman" w:hAnsi="Times New Roman" w:cs="Times New Roman"/>
          <w:sz w:val="16"/>
          <w:szCs w:val="16"/>
          <w:lang w:val="en-GB"/>
        </w:rPr>
        <w:t>.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001</w:t>
      </w:r>
      <w:r>
        <w:rPr>
          <w:rFonts w:ascii="Times New Roman" w:hAnsi="Times New Roman" w:cs="Times New Roman"/>
          <w:sz w:val="16"/>
          <w:szCs w:val="16"/>
          <w:lang w:val="en-GB"/>
        </w:rPr>
        <w:t>.</w:t>
      </w:r>
    </w:p>
    <w:p w14:paraId="4D7F26FC" w14:textId="097EAAFD" w:rsidR="005C55E4" w:rsidRPr="00E01375" w:rsidRDefault="005C55E4" w:rsidP="005C55E4">
      <w:pPr>
        <w:adjustRightInd w:val="0"/>
        <w:snapToGrid w:val="0"/>
        <w:rPr>
          <w:rFonts w:ascii="Times New Roman" w:hAnsi="Times New Roman" w:cs="Times New Roman"/>
          <w:sz w:val="16"/>
          <w:szCs w:val="16"/>
          <w:lang w:val="en-GB"/>
        </w:rPr>
      </w:pP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2. Only 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the top ten 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genera</w:t>
      </w:r>
      <w:r w:rsidR="005D6D54">
        <w:rPr>
          <w:rFonts w:ascii="Times New Roman" w:hAnsi="Times New Roman" w:cs="Times New Roman"/>
          <w:sz w:val="16"/>
          <w:szCs w:val="16"/>
          <w:lang w:val="en-GB"/>
        </w:rPr>
        <w:t xml:space="preserve"> with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 relative abundances 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significantly (</w:t>
      </w:r>
      <w:r w:rsidRPr="00B7491B">
        <w:rPr>
          <w:rFonts w:ascii="Times New Roman" w:hAnsi="Times New Roman" w:cs="Times New Roman"/>
          <w:i/>
          <w:iCs/>
          <w:sz w:val="16"/>
          <w:szCs w:val="16"/>
          <w:lang w:val="en-GB"/>
        </w:rPr>
        <w:t>P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&lt;</w:t>
      </w:r>
      <w:r>
        <w:rPr>
          <w:rFonts w:ascii="Times New Roman" w:hAnsi="Times New Roman" w:cs="Times New Roman"/>
          <w:sz w:val="16"/>
          <w:szCs w:val="16"/>
          <w:lang w:val="en-GB"/>
        </w:rPr>
        <w:t xml:space="preserve"> </w:t>
      </w:r>
      <w:r w:rsidR="005F49EC">
        <w:rPr>
          <w:rFonts w:ascii="Times New Roman" w:eastAsia="DengXian" w:hAnsi="Times New Roman" w:cs="Times New Roman"/>
          <w:color w:val="000000" w:themeColor="text1"/>
          <w:sz w:val="18"/>
          <w:szCs w:val="18"/>
          <w:lang w:val="en-GB"/>
        </w:rPr>
        <w:t>0</w:t>
      </w:r>
      <w:r w:rsidR="0050473B">
        <w:rPr>
          <w:rFonts w:ascii="Times New Roman" w:hAnsi="Times New Roman" w:cs="Times New Roman"/>
          <w:sz w:val="16"/>
          <w:szCs w:val="16"/>
          <w:lang w:val="en-GB"/>
        </w:rPr>
        <w:t>.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0</w:t>
      </w:r>
      <w:r>
        <w:rPr>
          <w:rFonts w:ascii="Times New Roman" w:hAnsi="Times New Roman" w:cs="Times New Roman"/>
          <w:sz w:val="16"/>
          <w:szCs w:val="16"/>
          <w:lang w:val="en-GB"/>
        </w:rPr>
        <w:t>1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) correlated with </w:t>
      </w:r>
      <w:r>
        <w:rPr>
          <w:rFonts w:ascii="Times New Roman" w:hAnsi="Times New Roman" w:cs="Times New Roman"/>
          <w:sz w:val="16"/>
          <w:szCs w:val="16"/>
          <w:lang w:val="en-GB"/>
        </w:rPr>
        <w:t>all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 P-</w:t>
      </w:r>
      <w:r>
        <w:rPr>
          <w:rFonts w:ascii="Times New Roman" w:hAnsi="Times New Roman" w:cs="Times New Roman"/>
          <w:sz w:val="16"/>
          <w:szCs w:val="16"/>
          <w:lang w:val="en-GB"/>
        </w:rPr>
        <w:t>mineralization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 parameters are shown because we treated them as the key taxa detecting P limitation, </w:t>
      </w:r>
      <w:r>
        <w:rPr>
          <w:rFonts w:ascii="Times New Roman" w:hAnsi="Times New Roman" w:cs="Times New Roman"/>
          <w:sz w:val="16"/>
          <w:szCs w:val="16"/>
          <w:lang w:val="en-GB"/>
        </w:rPr>
        <w:t>se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creting ALPs, transforming organic P </w:t>
      </w:r>
      <w:r>
        <w:rPr>
          <w:rFonts w:ascii="Times New Roman" w:hAnsi="Times New Roman" w:cs="Times New Roman"/>
          <w:sz w:val="16"/>
          <w:szCs w:val="16"/>
          <w:lang w:val="en-GB"/>
        </w:rPr>
        <w:t>into bio</w:t>
      </w:r>
      <w:r w:rsidRPr="00E01375">
        <w:rPr>
          <w:rFonts w:ascii="Times New Roman" w:hAnsi="Times New Roman" w:cs="Times New Roman"/>
          <w:sz w:val="16"/>
          <w:szCs w:val="16"/>
          <w:lang w:val="en-GB"/>
        </w:rPr>
        <w:t>available P.</w:t>
      </w:r>
    </w:p>
    <w:p w14:paraId="22076F22" w14:textId="19CC8A18" w:rsidR="005C55E4" w:rsidRPr="00E01375" w:rsidRDefault="005C55E4" w:rsidP="005C55E4">
      <w:pPr>
        <w:adjustRightInd w:val="0"/>
        <w:snapToGrid w:val="0"/>
        <w:rPr>
          <w:rFonts w:ascii="Times New Roman" w:hAnsi="Times New Roman" w:cs="Times New Roman"/>
          <w:sz w:val="16"/>
          <w:szCs w:val="16"/>
          <w:lang w:val="en-GB"/>
        </w:rPr>
      </w:pPr>
      <w:r w:rsidRPr="00E01375">
        <w:rPr>
          <w:rFonts w:ascii="Times New Roman" w:hAnsi="Times New Roman" w:cs="Times New Roman"/>
          <w:sz w:val="16"/>
          <w:szCs w:val="16"/>
          <w:lang w:val="en-GB"/>
        </w:rPr>
        <w:t xml:space="preserve">3. Bold fonts indicate relatively high correlation coefficients. </w:t>
      </w:r>
    </w:p>
    <w:p w14:paraId="44B85F1B" w14:textId="77777777" w:rsidR="005622F8" w:rsidRDefault="005622F8"/>
    <w:p w14:paraId="638058C1" w14:textId="54586961" w:rsidR="005622F8" w:rsidRPr="007E5C7A" w:rsidRDefault="007E5C7A">
      <w:pPr>
        <w:rPr>
          <w:rFonts w:ascii="Times New Roman" w:hAnsi="Times New Roman" w:cs="Times New Roman"/>
          <w:b/>
          <w:bCs/>
          <w:sz w:val="24"/>
        </w:rPr>
      </w:pPr>
      <w:r w:rsidRPr="007E5C7A">
        <w:rPr>
          <w:rFonts w:ascii="Times New Roman" w:hAnsi="Times New Roman" w:cs="Times New Roman"/>
          <w:b/>
          <w:bCs/>
          <w:sz w:val="24"/>
        </w:rPr>
        <w:t>References</w:t>
      </w:r>
    </w:p>
    <w:p w14:paraId="24A53333" w14:textId="3FD97BD6" w:rsidR="0050473B" w:rsidRPr="0050473B" w:rsidRDefault="005622F8" w:rsidP="0050473B">
      <w:pPr>
        <w:pStyle w:val="EndNoteBibliography"/>
        <w:ind w:left="720" w:hanging="720"/>
        <w:rPr>
          <w:noProof/>
        </w:rPr>
      </w:pPr>
      <w:r>
        <w:rPr>
          <w:rFonts w:ascii="DengXian" w:hAnsi="DengXian"/>
        </w:rPr>
        <w:fldChar w:fldCharType="begin"/>
      </w:r>
      <w:r>
        <w:instrText xml:space="preserve"> ADDIN EN.REFLIST </w:instrText>
      </w:r>
      <w:r>
        <w:rPr>
          <w:rFonts w:ascii="DengXian" w:hAnsi="DengXian"/>
        </w:rPr>
        <w:fldChar w:fldCharType="separate"/>
      </w:r>
      <w:r w:rsidR="0050473B" w:rsidRPr="0050473B">
        <w:rPr>
          <w:noProof/>
        </w:rPr>
        <w:t xml:space="preserve">Li, C., Wang, C., Zou, P., Xu, L., Liao, H., Lan, N., . . . Li, X. (2024). Warming and wetting-induced soil acidification triggers methanotrophic diversity loss and species turnover in an alpine ecosystem. </w:t>
      </w:r>
      <w:r w:rsidR="0050473B" w:rsidRPr="0050473B">
        <w:rPr>
          <w:i/>
          <w:noProof/>
        </w:rPr>
        <w:t>CATENA, 235</w:t>
      </w:r>
      <w:r w:rsidR="0050473B" w:rsidRPr="0050473B">
        <w:rPr>
          <w:noProof/>
        </w:rPr>
        <w:t>, 107700. doi:</w:t>
      </w:r>
      <w:hyperlink r:id="rId16" w:history="1">
        <w:r w:rsidR="0050473B" w:rsidRPr="0050473B">
          <w:rPr>
            <w:rStyle w:val="a4"/>
            <w:noProof/>
          </w:rPr>
          <w:t>https://doi.org/10.1016/j.catena.2023.107700</w:t>
        </w:r>
      </w:hyperlink>
    </w:p>
    <w:p w14:paraId="47B77236" w14:textId="7F8B78C6" w:rsidR="000619A7" w:rsidRPr="000619A7" w:rsidRDefault="005622F8">
      <w:r>
        <w:fldChar w:fldCharType="end"/>
      </w:r>
    </w:p>
    <w:sectPr w:rsidR="000619A7" w:rsidRPr="000619A7" w:rsidSect="00284FC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Glob Ecol Biogeogr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590x2xa3wep53e9vfkvexamvspxaxfdzawv&quot;&gt;MicroEcology&lt;record-ids&gt;&lt;item&gt;14052&lt;/item&gt;&lt;/record-ids&gt;&lt;/item&gt;&lt;/Libraries&gt;"/>
    <w:docVar w:name="EN.UseJSCitationFormat" w:val="False"/>
  </w:docVars>
  <w:rsids>
    <w:rsidRoot w:val="006914F1"/>
    <w:rsid w:val="00002458"/>
    <w:rsid w:val="00005948"/>
    <w:rsid w:val="0001066A"/>
    <w:rsid w:val="00012922"/>
    <w:rsid w:val="00013933"/>
    <w:rsid w:val="00034C66"/>
    <w:rsid w:val="00041EF2"/>
    <w:rsid w:val="000440CB"/>
    <w:rsid w:val="000533B7"/>
    <w:rsid w:val="00053970"/>
    <w:rsid w:val="000619A7"/>
    <w:rsid w:val="000621EC"/>
    <w:rsid w:val="00071768"/>
    <w:rsid w:val="0007459E"/>
    <w:rsid w:val="00076E56"/>
    <w:rsid w:val="00092990"/>
    <w:rsid w:val="0009594B"/>
    <w:rsid w:val="00095DFF"/>
    <w:rsid w:val="000A761A"/>
    <w:rsid w:val="000B5328"/>
    <w:rsid w:val="000B63DC"/>
    <w:rsid w:val="000C2511"/>
    <w:rsid w:val="000D23EA"/>
    <w:rsid w:val="000E1591"/>
    <w:rsid w:val="000E4568"/>
    <w:rsid w:val="00102445"/>
    <w:rsid w:val="001241E7"/>
    <w:rsid w:val="00125869"/>
    <w:rsid w:val="00127F3B"/>
    <w:rsid w:val="00156115"/>
    <w:rsid w:val="001710FF"/>
    <w:rsid w:val="00184B65"/>
    <w:rsid w:val="00184F5F"/>
    <w:rsid w:val="00185832"/>
    <w:rsid w:val="001A06F9"/>
    <w:rsid w:val="001A44C1"/>
    <w:rsid w:val="001A480A"/>
    <w:rsid w:val="001A4E61"/>
    <w:rsid w:val="001B4B33"/>
    <w:rsid w:val="001C216A"/>
    <w:rsid w:val="001E6889"/>
    <w:rsid w:val="001F6F32"/>
    <w:rsid w:val="00201590"/>
    <w:rsid w:val="0020322E"/>
    <w:rsid w:val="002043AB"/>
    <w:rsid w:val="00207B24"/>
    <w:rsid w:val="002130A0"/>
    <w:rsid w:val="0025032E"/>
    <w:rsid w:val="002615D4"/>
    <w:rsid w:val="00266CB1"/>
    <w:rsid w:val="00280292"/>
    <w:rsid w:val="00284FC8"/>
    <w:rsid w:val="002A3E44"/>
    <w:rsid w:val="002C6602"/>
    <w:rsid w:val="002E1AA8"/>
    <w:rsid w:val="00304C5B"/>
    <w:rsid w:val="00336581"/>
    <w:rsid w:val="00344CE0"/>
    <w:rsid w:val="00347853"/>
    <w:rsid w:val="00355F84"/>
    <w:rsid w:val="003603C1"/>
    <w:rsid w:val="00370D56"/>
    <w:rsid w:val="00381DEE"/>
    <w:rsid w:val="003A223D"/>
    <w:rsid w:val="003A742B"/>
    <w:rsid w:val="003A7AF2"/>
    <w:rsid w:val="003C2E5E"/>
    <w:rsid w:val="003E2416"/>
    <w:rsid w:val="003F3B9B"/>
    <w:rsid w:val="00402680"/>
    <w:rsid w:val="004039BF"/>
    <w:rsid w:val="00421FAC"/>
    <w:rsid w:val="00422882"/>
    <w:rsid w:val="00432B58"/>
    <w:rsid w:val="0045500D"/>
    <w:rsid w:val="00456176"/>
    <w:rsid w:val="00456898"/>
    <w:rsid w:val="00461659"/>
    <w:rsid w:val="0046565B"/>
    <w:rsid w:val="004725CC"/>
    <w:rsid w:val="00473D9B"/>
    <w:rsid w:val="00481C17"/>
    <w:rsid w:val="00483369"/>
    <w:rsid w:val="00484388"/>
    <w:rsid w:val="004A54DE"/>
    <w:rsid w:val="004A7094"/>
    <w:rsid w:val="004B1362"/>
    <w:rsid w:val="004B4C1E"/>
    <w:rsid w:val="004D539A"/>
    <w:rsid w:val="004E69BD"/>
    <w:rsid w:val="00500243"/>
    <w:rsid w:val="0050473B"/>
    <w:rsid w:val="00506CDF"/>
    <w:rsid w:val="0051297E"/>
    <w:rsid w:val="00537213"/>
    <w:rsid w:val="0054454F"/>
    <w:rsid w:val="00560E97"/>
    <w:rsid w:val="005616DB"/>
    <w:rsid w:val="005622F8"/>
    <w:rsid w:val="00572FF7"/>
    <w:rsid w:val="0057564D"/>
    <w:rsid w:val="0058143A"/>
    <w:rsid w:val="005826B5"/>
    <w:rsid w:val="005846AC"/>
    <w:rsid w:val="0059040D"/>
    <w:rsid w:val="005A04D3"/>
    <w:rsid w:val="005B173F"/>
    <w:rsid w:val="005B194E"/>
    <w:rsid w:val="005C3CE9"/>
    <w:rsid w:val="005C55E4"/>
    <w:rsid w:val="005D4A16"/>
    <w:rsid w:val="005D6D54"/>
    <w:rsid w:val="005F3537"/>
    <w:rsid w:val="005F49EC"/>
    <w:rsid w:val="005F55A2"/>
    <w:rsid w:val="00600CD1"/>
    <w:rsid w:val="0060404F"/>
    <w:rsid w:val="00610946"/>
    <w:rsid w:val="0062314A"/>
    <w:rsid w:val="00647CC3"/>
    <w:rsid w:val="00667944"/>
    <w:rsid w:val="0067099A"/>
    <w:rsid w:val="00672978"/>
    <w:rsid w:val="0068077E"/>
    <w:rsid w:val="00687C06"/>
    <w:rsid w:val="006914F1"/>
    <w:rsid w:val="00697D8C"/>
    <w:rsid w:val="006A5329"/>
    <w:rsid w:val="006A5B66"/>
    <w:rsid w:val="006B0EC1"/>
    <w:rsid w:val="006C0373"/>
    <w:rsid w:val="006C62EE"/>
    <w:rsid w:val="006D2B85"/>
    <w:rsid w:val="006D61C7"/>
    <w:rsid w:val="006E1D2F"/>
    <w:rsid w:val="006E2EC3"/>
    <w:rsid w:val="006F3A9B"/>
    <w:rsid w:val="006F5D5C"/>
    <w:rsid w:val="00734B0B"/>
    <w:rsid w:val="007441E9"/>
    <w:rsid w:val="00752A49"/>
    <w:rsid w:val="00756873"/>
    <w:rsid w:val="00760820"/>
    <w:rsid w:val="00794B8C"/>
    <w:rsid w:val="007B1E4E"/>
    <w:rsid w:val="007C0BD5"/>
    <w:rsid w:val="007D5748"/>
    <w:rsid w:val="007D7814"/>
    <w:rsid w:val="007E0A9A"/>
    <w:rsid w:val="007E5C7A"/>
    <w:rsid w:val="007F1E2B"/>
    <w:rsid w:val="007F4153"/>
    <w:rsid w:val="00801AEB"/>
    <w:rsid w:val="008036C9"/>
    <w:rsid w:val="00815543"/>
    <w:rsid w:val="008203B8"/>
    <w:rsid w:val="008352FB"/>
    <w:rsid w:val="00837B2C"/>
    <w:rsid w:val="00851438"/>
    <w:rsid w:val="0085466F"/>
    <w:rsid w:val="0089056A"/>
    <w:rsid w:val="008A4B44"/>
    <w:rsid w:val="008B29BA"/>
    <w:rsid w:val="008D1046"/>
    <w:rsid w:val="008D5718"/>
    <w:rsid w:val="008E2513"/>
    <w:rsid w:val="008E5B24"/>
    <w:rsid w:val="008F2339"/>
    <w:rsid w:val="00903217"/>
    <w:rsid w:val="00917536"/>
    <w:rsid w:val="00921ECD"/>
    <w:rsid w:val="0092428E"/>
    <w:rsid w:val="009355B0"/>
    <w:rsid w:val="009428C2"/>
    <w:rsid w:val="009453D4"/>
    <w:rsid w:val="009545F4"/>
    <w:rsid w:val="009558CD"/>
    <w:rsid w:val="009561C9"/>
    <w:rsid w:val="00956797"/>
    <w:rsid w:val="00972939"/>
    <w:rsid w:val="00972DDF"/>
    <w:rsid w:val="009908C1"/>
    <w:rsid w:val="00992D28"/>
    <w:rsid w:val="0099405A"/>
    <w:rsid w:val="00995259"/>
    <w:rsid w:val="00997D9F"/>
    <w:rsid w:val="009A39AD"/>
    <w:rsid w:val="009B70EE"/>
    <w:rsid w:val="009C5553"/>
    <w:rsid w:val="009D21D5"/>
    <w:rsid w:val="009E3650"/>
    <w:rsid w:val="009E4B51"/>
    <w:rsid w:val="009F0591"/>
    <w:rsid w:val="009F156D"/>
    <w:rsid w:val="009F5C1F"/>
    <w:rsid w:val="00A14C31"/>
    <w:rsid w:val="00A41830"/>
    <w:rsid w:val="00A509DF"/>
    <w:rsid w:val="00A55BB8"/>
    <w:rsid w:val="00A6114A"/>
    <w:rsid w:val="00A9288E"/>
    <w:rsid w:val="00AB0832"/>
    <w:rsid w:val="00AC2C6F"/>
    <w:rsid w:val="00AD5478"/>
    <w:rsid w:val="00B1112A"/>
    <w:rsid w:val="00B1518A"/>
    <w:rsid w:val="00B16A3E"/>
    <w:rsid w:val="00B16B78"/>
    <w:rsid w:val="00B16E4C"/>
    <w:rsid w:val="00B2100B"/>
    <w:rsid w:val="00B22E5F"/>
    <w:rsid w:val="00B55429"/>
    <w:rsid w:val="00B57D61"/>
    <w:rsid w:val="00B67C6D"/>
    <w:rsid w:val="00B7491B"/>
    <w:rsid w:val="00B7625C"/>
    <w:rsid w:val="00B903B8"/>
    <w:rsid w:val="00B96779"/>
    <w:rsid w:val="00BA2B29"/>
    <w:rsid w:val="00BC03E3"/>
    <w:rsid w:val="00BD2335"/>
    <w:rsid w:val="00C01E40"/>
    <w:rsid w:val="00C054FD"/>
    <w:rsid w:val="00C10466"/>
    <w:rsid w:val="00C11521"/>
    <w:rsid w:val="00C1345C"/>
    <w:rsid w:val="00C32790"/>
    <w:rsid w:val="00C33FE7"/>
    <w:rsid w:val="00C45F19"/>
    <w:rsid w:val="00C70FA1"/>
    <w:rsid w:val="00C75A23"/>
    <w:rsid w:val="00C82D79"/>
    <w:rsid w:val="00C85505"/>
    <w:rsid w:val="00CA30A4"/>
    <w:rsid w:val="00CC1D3D"/>
    <w:rsid w:val="00CD0AC2"/>
    <w:rsid w:val="00CD3153"/>
    <w:rsid w:val="00CD3AD1"/>
    <w:rsid w:val="00CE5DC4"/>
    <w:rsid w:val="00D00335"/>
    <w:rsid w:val="00D02BAE"/>
    <w:rsid w:val="00D16BAC"/>
    <w:rsid w:val="00D2687A"/>
    <w:rsid w:val="00D34A18"/>
    <w:rsid w:val="00D34DE9"/>
    <w:rsid w:val="00D541A5"/>
    <w:rsid w:val="00D878AE"/>
    <w:rsid w:val="00D91FEA"/>
    <w:rsid w:val="00DA0861"/>
    <w:rsid w:val="00DB0FBF"/>
    <w:rsid w:val="00DB5AFC"/>
    <w:rsid w:val="00DB7648"/>
    <w:rsid w:val="00DC6253"/>
    <w:rsid w:val="00DE062F"/>
    <w:rsid w:val="00DE28F2"/>
    <w:rsid w:val="00DE64C5"/>
    <w:rsid w:val="00E01377"/>
    <w:rsid w:val="00E07E93"/>
    <w:rsid w:val="00E21753"/>
    <w:rsid w:val="00E21BC7"/>
    <w:rsid w:val="00E236B9"/>
    <w:rsid w:val="00E34F95"/>
    <w:rsid w:val="00E36C0A"/>
    <w:rsid w:val="00E403AF"/>
    <w:rsid w:val="00E4223A"/>
    <w:rsid w:val="00E42537"/>
    <w:rsid w:val="00E44D43"/>
    <w:rsid w:val="00E47278"/>
    <w:rsid w:val="00E47FD1"/>
    <w:rsid w:val="00E5705E"/>
    <w:rsid w:val="00E64D7E"/>
    <w:rsid w:val="00E76423"/>
    <w:rsid w:val="00E93196"/>
    <w:rsid w:val="00E95895"/>
    <w:rsid w:val="00E969FA"/>
    <w:rsid w:val="00EA4E6A"/>
    <w:rsid w:val="00EB38B1"/>
    <w:rsid w:val="00ED1281"/>
    <w:rsid w:val="00EF414B"/>
    <w:rsid w:val="00F01784"/>
    <w:rsid w:val="00F02E73"/>
    <w:rsid w:val="00F04F37"/>
    <w:rsid w:val="00F14EE1"/>
    <w:rsid w:val="00F15851"/>
    <w:rsid w:val="00F25D01"/>
    <w:rsid w:val="00F4320D"/>
    <w:rsid w:val="00F53F80"/>
    <w:rsid w:val="00F703F6"/>
    <w:rsid w:val="00F73111"/>
    <w:rsid w:val="00F735A7"/>
    <w:rsid w:val="00F739A0"/>
    <w:rsid w:val="00F803B6"/>
    <w:rsid w:val="00F8137E"/>
    <w:rsid w:val="00F822CF"/>
    <w:rsid w:val="00F837B4"/>
    <w:rsid w:val="00F926A5"/>
    <w:rsid w:val="00FB1A16"/>
    <w:rsid w:val="00FB414B"/>
    <w:rsid w:val="00FC7B43"/>
    <w:rsid w:val="00FD0CFE"/>
    <w:rsid w:val="00FD1A17"/>
    <w:rsid w:val="00FD4606"/>
    <w:rsid w:val="00FE13A7"/>
    <w:rsid w:val="00FE4CB6"/>
    <w:rsid w:val="00FF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0985C"/>
  <w15:chartTrackingRefBased/>
  <w15:docId w15:val="{D9BC45F3-8F90-5B4C-85FB-EA4B7D54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14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1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Hyperlink"/>
    <w:basedOn w:val="a0"/>
    <w:uiPriority w:val="99"/>
    <w:unhideWhenUsed/>
    <w:rsid w:val="00456176"/>
    <w:rPr>
      <w:color w:val="0563C1" w:themeColor="hyperlink"/>
      <w:u w:val="single"/>
    </w:rPr>
  </w:style>
  <w:style w:type="paragraph" w:styleId="a5">
    <w:name w:val="Revision"/>
    <w:hidden/>
    <w:uiPriority w:val="99"/>
    <w:semiHidden/>
    <w:rsid w:val="00355F84"/>
  </w:style>
  <w:style w:type="paragraph" w:customStyle="1" w:styleId="EndNoteBibliographyTitle">
    <w:name w:val="EndNote Bibliography Title"/>
    <w:basedOn w:val="a"/>
    <w:link w:val="EndNoteBibliographyTitle0"/>
    <w:rsid w:val="005622F8"/>
    <w:pPr>
      <w:jc w:val="center"/>
    </w:pPr>
    <w:rPr>
      <w:rFonts w:ascii="Times New Roman" w:eastAsia="DengXian" w:hAnsi="Times New Roman" w:cs="Times New Roman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5622F8"/>
    <w:rPr>
      <w:rFonts w:ascii="Times New Roman" w:eastAsia="DengXian" w:hAnsi="Times New Roman" w:cs="Times New Roman"/>
      <w:sz w:val="20"/>
    </w:rPr>
  </w:style>
  <w:style w:type="paragraph" w:customStyle="1" w:styleId="EndNoteBibliography">
    <w:name w:val="EndNote Bibliography"/>
    <w:basedOn w:val="a"/>
    <w:link w:val="EndNoteBibliography0"/>
    <w:rsid w:val="005622F8"/>
    <w:rPr>
      <w:rFonts w:ascii="Times New Roman" w:eastAsia="DengXian" w:hAnsi="Times New Roman" w:cs="Times New Roman"/>
      <w:sz w:val="20"/>
    </w:rPr>
  </w:style>
  <w:style w:type="character" w:customStyle="1" w:styleId="EndNoteBibliography0">
    <w:name w:val="EndNote Bibliography 字符"/>
    <w:basedOn w:val="a0"/>
    <w:link w:val="EndNoteBibliography"/>
    <w:rsid w:val="005622F8"/>
    <w:rPr>
      <w:rFonts w:ascii="Times New Roman" w:eastAsia="DengXian" w:hAnsi="Times New Roman" w:cs="Times New Roman"/>
      <w:sz w:val="20"/>
    </w:rPr>
  </w:style>
  <w:style w:type="character" w:styleId="a6">
    <w:name w:val="Unresolved Mention"/>
    <w:basedOn w:val="a0"/>
    <w:uiPriority w:val="99"/>
    <w:semiHidden/>
    <w:unhideWhenUsed/>
    <w:rsid w:val="005622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16/j.catena.2023.107700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Tangyuan</dc:creator>
  <cp:keywords/>
  <dc:description/>
  <cp:lastModifiedBy>羊黑</cp:lastModifiedBy>
  <cp:revision>2</cp:revision>
  <cp:lastPrinted>2024-09-26T02:27:00Z</cp:lastPrinted>
  <dcterms:created xsi:type="dcterms:W3CDTF">2024-11-16T15:28:00Z</dcterms:created>
  <dcterms:modified xsi:type="dcterms:W3CDTF">2024-11-16T15:28:00Z</dcterms:modified>
</cp:coreProperties>
</file>