
<file path=[Content_Types].xml><?xml version="1.0" encoding="utf-8"?>
<Types xmlns="http://schemas.openxmlformats.org/package/2006/content-types">
  <Default Extension="xml" ContentType="application/xml"/>
  <Default Extension="emf" ContentType="image/x-emf"/>
  <Default Extension="png" ContentType="image/png"/>
  <Default Extension="tiff" ContentType="image/tif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064716">
      <w:pPr>
        <w:pStyle w:val="20"/>
        <w:rPr>
          <w:i w:val="0"/>
          <w:iCs/>
          <w:color w:val="auto"/>
          <w:highlight w:val="none"/>
        </w:rPr>
      </w:pPr>
      <w:r>
        <w:rPr>
          <w:i w:val="0"/>
          <w:iCs/>
          <w:color w:val="auto"/>
          <w:highlight w:val="none"/>
        </w:rPr>
        <w:t>Supplementary Material</w:t>
      </w:r>
    </w:p>
    <w:p w14:paraId="2B84CFD7">
      <w:pPr>
        <w:spacing w:line="480" w:lineRule="auto"/>
        <w:rPr>
          <w:rFonts w:ascii="Times New Roman" w:hAnsi="Times New Roman"/>
          <w:b/>
          <w:bCs/>
          <w:color w:val="auto"/>
          <w:sz w:val="24"/>
        </w:rPr>
      </w:pPr>
      <w:bookmarkStart w:id="0" w:name="OLE_LINK27"/>
      <w:bookmarkStart w:id="1" w:name="OLE_LINK137"/>
      <w:r>
        <w:rPr>
          <w:rFonts w:ascii="Times New Roman" w:hAnsi="Times New Roman"/>
          <w:b/>
          <w:bCs/>
          <w:color w:val="auto"/>
          <w:sz w:val="24"/>
        </w:rPr>
        <w:t xml:space="preserve">Mediation of soil aggregate stability and carbon sequestration by meadow steppe soil microorganisms under long-term nitrogen and phosphorus nutrient </w:t>
      </w:r>
      <w:bookmarkStart w:id="2" w:name="OLE_LINK28"/>
      <w:bookmarkStart w:id="3" w:name="OLE_LINK29"/>
      <w:r>
        <w:rPr>
          <w:rFonts w:ascii="Times New Roman" w:hAnsi="Times New Roman"/>
          <w:b/>
          <w:bCs/>
          <w:color w:val="auto"/>
          <w:sz w:val="24"/>
        </w:rPr>
        <w:t>addition</w:t>
      </w:r>
      <w:bookmarkEnd w:id="2"/>
      <w:r>
        <w:rPr>
          <w:rFonts w:ascii="Times New Roman" w:hAnsi="Times New Roman"/>
          <w:b/>
          <w:bCs/>
          <w:color w:val="auto"/>
          <w:sz w:val="24"/>
        </w:rPr>
        <w:t>s</w:t>
      </w:r>
      <w:bookmarkEnd w:id="3"/>
    </w:p>
    <w:bookmarkEnd w:id="0"/>
    <w:p w14:paraId="10A5BFFF">
      <w:pPr>
        <w:keepNext w:val="0"/>
        <w:keepLines w:val="0"/>
        <w:pageBreakBefore w:val="0"/>
        <w:widowControl w:val="0"/>
        <w:kinsoku/>
        <w:wordWrap/>
        <w:overflowPunct/>
        <w:topLinePunct w:val="0"/>
        <w:autoSpaceDN/>
        <w:bidi w:val="0"/>
        <w:adjustRightInd/>
        <w:snapToGrid/>
        <w:spacing w:line="480" w:lineRule="auto"/>
        <w:textAlignment w:val="auto"/>
        <w:rPr>
          <w:rFonts w:ascii="Times New Roman" w:hAnsi="Times New Roman"/>
          <w:b/>
          <w:sz w:val="24"/>
          <w:szCs w:val="24"/>
          <w:vertAlign w:val="superscript"/>
        </w:rPr>
      </w:pPr>
      <w:r>
        <w:rPr>
          <w:rFonts w:ascii="Times New Roman" w:hAnsi="Times New Roman"/>
          <w:b/>
          <w:bCs/>
          <w:sz w:val="24"/>
          <w:szCs w:val="24"/>
        </w:rPr>
        <w:t>Zhendan</w:t>
      </w:r>
      <w:r>
        <w:rPr>
          <w:rFonts w:hint="eastAsia" w:ascii="Times New Roman" w:hAnsi="Times New Roman"/>
          <w:b/>
          <w:bCs/>
          <w:sz w:val="24"/>
          <w:szCs w:val="24"/>
        </w:rPr>
        <w:t xml:space="preserve"> </w:t>
      </w:r>
      <w:r>
        <w:rPr>
          <w:rFonts w:ascii="Times New Roman" w:hAnsi="Times New Roman"/>
          <w:b/>
          <w:bCs/>
          <w:sz w:val="24"/>
          <w:szCs w:val="24"/>
        </w:rPr>
        <w:t>Wu</w:t>
      </w:r>
      <w:r>
        <w:rPr>
          <w:rFonts w:hint="eastAsia" w:ascii="Times New Roman" w:hAnsi="Times New Roman"/>
          <w:color w:val="0070C0"/>
          <w:sz w:val="24"/>
          <w:szCs w:val="24"/>
          <w:vertAlign w:val="superscript"/>
        </w:rPr>
        <w:t>a</w:t>
      </w:r>
      <w:r>
        <w:rPr>
          <w:rFonts w:hint="eastAsia" w:ascii="Times New Roman" w:hAnsi="Times New Roman"/>
          <w:b/>
          <w:bCs/>
          <w:sz w:val="24"/>
          <w:szCs w:val="24"/>
        </w:rPr>
        <w:t>,</w:t>
      </w:r>
      <w:r>
        <w:rPr>
          <w:rFonts w:hint="eastAsia" w:ascii="Times New Roman" w:hAnsi="Times New Roman"/>
          <w:color w:val="0070C0"/>
          <w:sz w:val="24"/>
          <w:szCs w:val="24"/>
        </w:rPr>
        <w:t xml:space="preserve"> </w:t>
      </w:r>
      <w:r>
        <w:rPr>
          <w:rFonts w:hint="eastAsia" w:ascii="Times New Roman" w:hAnsi="Times New Roman"/>
          <w:b/>
          <w:bCs/>
          <w:sz w:val="24"/>
          <w:szCs w:val="24"/>
        </w:rPr>
        <w:t>Renheng Wu</w:t>
      </w:r>
      <w:bookmarkStart w:id="4" w:name="OLE_LINK1"/>
      <w:r>
        <w:rPr>
          <w:rFonts w:hint="eastAsia" w:ascii="Times New Roman" w:hAnsi="Times New Roman"/>
          <w:color w:val="0070C0"/>
          <w:sz w:val="24"/>
          <w:szCs w:val="24"/>
          <w:vertAlign w:val="superscript"/>
        </w:rPr>
        <w:t>a</w:t>
      </w:r>
      <w:r>
        <w:rPr>
          <w:rFonts w:hint="eastAsia" w:ascii="Times New Roman" w:hAnsi="Times New Roman"/>
          <w:sz w:val="24"/>
          <w:szCs w:val="24"/>
        </w:rPr>
        <w:t>,</w:t>
      </w:r>
      <w:bookmarkEnd w:id="4"/>
      <w:r>
        <w:rPr>
          <w:rFonts w:hint="eastAsia" w:ascii="Times New Roman" w:hAnsi="Times New Roman"/>
          <w:color w:val="0070C0"/>
          <w:sz w:val="24"/>
          <w:szCs w:val="24"/>
        </w:rPr>
        <w:t xml:space="preserve"> </w:t>
      </w:r>
      <w:r>
        <w:rPr>
          <w:rFonts w:hint="eastAsia" w:ascii="Times New Roman" w:hAnsi="Times New Roman"/>
          <w:b/>
          <w:bCs/>
          <w:sz w:val="24"/>
          <w:szCs w:val="24"/>
        </w:rPr>
        <w:t>Siyuan Bao</w:t>
      </w:r>
      <w:r>
        <w:rPr>
          <w:rFonts w:hint="eastAsia" w:ascii="Times New Roman" w:hAnsi="Times New Roman"/>
          <w:color w:val="0070C0"/>
          <w:sz w:val="24"/>
          <w:szCs w:val="24"/>
          <w:vertAlign w:val="superscript"/>
        </w:rPr>
        <w:t>a</w:t>
      </w:r>
      <w:r>
        <w:rPr>
          <w:rFonts w:hint="eastAsia" w:ascii="Times New Roman" w:hAnsi="Times New Roman"/>
          <w:sz w:val="24"/>
          <w:szCs w:val="24"/>
        </w:rPr>
        <w:t>,</w:t>
      </w:r>
      <w:r>
        <w:rPr>
          <w:rFonts w:hint="eastAsia" w:ascii="Times New Roman" w:hAnsi="Times New Roman"/>
          <w:color w:val="0070C0"/>
          <w:sz w:val="24"/>
          <w:szCs w:val="24"/>
        </w:rPr>
        <w:t xml:space="preserve"> </w:t>
      </w:r>
      <w:r>
        <w:rPr>
          <w:rFonts w:hint="eastAsia" w:ascii="Times New Roman" w:hAnsi="Times New Roman" w:eastAsia="宋体" w:cs="Times New Roman"/>
          <w:b/>
          <w:bCs/>
          <w:sz w:val="24"/>
          <w:szCs w:val="24"/>
          <w:lang w:val="en-US" w:eastAsia="zh-CN"/>
        </w:rPr>
        <w:t>He Ye</w:t>
      </w:r>
      <w:r>
        <w:rPr>
          <w:rFonts w:hint="eastAsia" w:ascii="Times New Roman" w:hAnsi="Times New Roman"/>
          <w:color w:val="0070C0"/>
          <w:sz w:val="24"/>
          <w:szCs w:val="24"/>
          <w:vertAlign w:val="superscript"/>
        </w:rPr>
        <w:t>a</w:t>
      </w:r>
      <w:r>
        <w:rPr>
          <w:rFonts w:hint="eastAsia" w:ascii="Times New Roman" w:hAnsi="Times New Roman" w:eastAsia="宋体" w:cs="Times New Roman"/>
          <w:b/>
          <w:bCs/>
          <w:sz w:val="24"/>
          <w:szCs w:val="24"/>
          <w:lang w:val="en-US" w:eastAsia="zh-CN"/>
        </w:rPr>
        <w:t xml:space="preserve">, </w:t>
      </w:r>
      <w:r>
        <w:rPr>
          <w:rFonts w:hint="eastAsia" w:ascii="Times New Roman" w:hAnsi="Times New Roman"/>
          <w:b/>
          <w:bCs/>
          <w:sz w:val="24"/>
          <w:szCs w:val="24"/>
        </w:rPr>
        <w:t>Meijun Sheng</w:t>
      </w:r>
      <w:r>
        <w:rPr>
          <w:rFonts w:hint="eastAsia" w:ascii="Times New Roman" w:hAnsi="Times New Roman"/>
          <w:color w:val="0070C0"/>
          <w:sz w:val="24"/>
          <w:szCs w:val="24"/>
          <w:vertAlign w:val="superscript"/>
        </w:rPr>
        <w:t>a</w:t>
      </w:r>
      <w:r>
        <w:rPr>
          <w:rFonts w:hint="eastAsia" w:ascii="Times New Roman" w:hAnsi="Times New Roman"/>
          <w:sz w:val="24"/>
          <w:szCs w:val="24"/>
        </w:rPr>
        <w:t>,</w:t>
      </w:r>
      <w:r>
        <w:rPr>
          <w:rFonts w:hint="eastAsia" w:ascii="Times New Roman" w:hAnsi="Times New Roman"/>
          <w:color w:val="0070C0"/>
          <w:sz w:val="24"/>
          <w:szCs w:val="24"/>
        </w:rPr>
        <w:t xml:space="preserve"> </w:t>
      </w:r>
      <w:r>
        <w:rPr>
          <w:rFonts w:ascii="Times New Roman" w:hAnsi="Times New Roman"/>
          <w:b/>
          <w:bCs/>
          <w:sz w:val="24"/>
          <w:szCs w:val="24"/>
        </w:rPr>
        <w:t>Dianlin</w:t>
      </w:r>
      <w:r>
        <w:rPr>
          <w:rFonts w:hint="eastAsia" w:ascii="Times New Roman" w:hAnsi="Times New Roman"/>
          <w:b/>
          <w:bCs/>
          <w:sz w:val="24"/>
          <w:szCs w:val="24"/>
        </w:rPr>
        <w:t xml:space="preserve"> </w:t>
      </w:r>
      <w:r>
        <w:rPr>
          <w:rFonts w:ascii="Times New Roman" w:hAnsi="Times New Roman"/>
          <w:b/>
          <w:bCs/>
          <w:sz w:val="24"/>
          <w:szCs w:val="24"/>
        </w:rPr>
        <w:t>Yang</w:t>
      </w:r>
      <w:r>
        <w:rPr>
          <w:rFonts w:hint="eastAsia" w:ascii="Times New Roman" w:hAnsi="Times New Roman"/>
          <w:color w:val="0070C0"/>
          <w:sz w:val="24"/>
          <w:szCs w:val="24"/>
          <w:vertAlign w:val="superscript"/>
        </w:rPr>
        <w:t>d</w:t>
      </w:r>
      <w:r>
        <w:rPr>
          <w:rFonts w:hint="eastAsia" w:ascii="Times New Roman" w:hAnsi="Times New Roman"/>
          <w:sz w:val="24"/>
          <w:szCs w:val="24"/>
        </w:rPr>
        <w:t>,</w:t>
      </w:r>
      <w:r>
        <w:rPr>
          <w:rFonts w:hint="eastAsia" w:ascii="Times New Roman" w:hAnsi="Times New Roman"/>
          <w:b/>
          <w:bCs/>
          <w:sz w:val="24"/>
          <w:szCs w:val="24"/>
        </w:rPr>
        <w:t xml:space="preserve"> </w:t>
      </w:r>
      <w:r>
        <w:rPr>
          <w:rFonts w:ascii="Times New Roman" w:hAnsi="Times New Roman"/>
          <w:b/>
          <w:bCs/>
          <w:sz w:val="24"/>
          <w:szCs w:val="24"/>
        </w:rPr>
        <w:t>Hong Mei</w:t>
      </w:r>
      <w:r>
        <w:rPr>
          <w:rFonts w:hint="eastAsia" w:ascii="Times New Roman" w:hAnsi="Times New Roman"/>
          <w:color w:val="0070C0"/>
          <w:sz w:val="24"/>
          <w:szCs w:val="24"/>
          <w:vertAlign w:val="superscript"/>
        </w:rPr>
        <w:t>a b c*</w:t>
      </w:r>
    </w:p>
    <w:p w14:paraId="4AD3BC98">
      <w:pPr>
        <w:pStyle w:val="21"/>
        <w:keepNext w:val="0"/>
        <w:keepLines w:val="0"/>
        <w:pageBreakBefore w:val="0"/>
        <w:widowControl w:val="0"/>
        <w:kinsoku/>
        <w:wordWrap/>
        <w:overflowPunct/>
        <w:topLinePunct w:val="0"/>
        <w:autoSpaceDE w:val="0"/>
        <w:autoSpaceDN/>
        <w:bidi w:val="0"/>
        <w:adjustRightInd/>
        <w:snapToGrid/>
        <w:spacing w:line="480" w:lineRule="auto"/>
        <w:textAlignment w:val="auto"/>
        <w:rPr>
          <w:rFonts w:hint="default" w:ascii="Times New Roman" w:hAnsi="Times New Roman" w:cs="Times New Roman"/>
          <w:kern w:val="0"/>
          <w:sz w:val="24"/>
          <w:szCs w:val="24"/>
        </w:rPr>
      </w:pPr>
      <w:r>
        <w:rPr>
          <w:rFonts w:hint="default" w:ascii="Times New Roman" w:hAnsi="Times New Roman" w:cs="Times New Roman"/>
          <w:color w:val="0070C0"/>
          <w:sz w:val="24"/>
          <w:szCs w:val="24"/>
          <w:vertAlign w:val="superscript"/>
        </w:rPr>
        <w:t xml:space="preserve">a </w:t>
      </w:r>
      <w:r>
        <w:rPr>
          <w:rFonts w:hint="default" w:ascii="Times New Roman" w:hAnsi="Times New Roman" w:cs="Times New Roman"/>
          <w:kern w:val="0"/>
          <w:sz w:val="24"/>
          <w:szCs w:val="24"/>
        </w:rPr>
        <w:t>College of Resources and Environment Sciences, Inner Mongolia Agricultural University, Hohhot, Inner Mongolia, 010018, China</w:t>
      </w:r>
    </w:p>
    <w:p w14:paraId="62962C86">
      <w:pPr>
        <w:pStyle w:val="21"/>
        <w:keepNext w:val="0"/>
        <w:keepLines w:val="0"/>
        <w:pageBreakBefore w:val="0"/>
        <w:widowControl w:val="0"/>
        <w:kinsoku/>
        <w:wordWrap/>
        <w:overflowPunct/>
        <w:topLinePunct w:val="0"/>
        <w:autoSpaceDE w:val="0"/>
        <w:autoSpaceDN/>
        <w:bidi w:val="0"/>
        <w:adjustRightInd/>
        <w:snapToGrid/>
        <w:spacing w:line="480" w:lineRule="auto"/>
        <w:textAlignment w:val="auto"/>
        <w:rPr>
          <w:rFonts w:hint="default" w:ascii="Times New Roman" w:hAnsi="Times New Roman" w:cs="Times New Roman"/>
          <w:kern w:val="0"/>
          <w:sz w:val="24"/>
          <w:szCs w:val="24"/>
        </w:rPr>
      </w:pPr>
      <w:r>
        <w:rPr>
          <w:rFonts w:hint="default" w:ascii="Times New Roman" w:hAnsi="Times New Roman" w:cs="Times New Roman"/>
          <w:color w:val="0070C0"/>
          <w:sz w:val="24"/>
          <w:szCs w:val="24"/>
          <w:vertAlign w:val="superscript"/>
        </w:rPr>
        <w:t xml:space="preserve">b </w:t>
      </w:r>
      <w:r>
        <w:rPr>
          <w:rFonts w:hint="default" w:ascii="Times New Roman" w:hAnsi="Times New Roman" w:cs="Times New Roman"/>
          <w:kern w:val="0"/>
          <w:sz w:val="24"/>
          <w:szCs w:val="24"/>
        </w:rPr>
        <w:t xml:space="preserve">Inner Mongolia Key Laboratory of Soil Quality and Nutrient Resources, Hohhot, Inner Mongolia, 010018, </w:t>
      </w:r>
      <w:bookmarkStart w:id="5" w:name="OLE_LINK43"/>
      <w:r>
        <w:rPr>
          <w:rFonts w:hint="default" w:ascii="Times New Roman" w:hAnsi="Times New Roman" w:cs="Times New Roman"/>
          <w:kern w:val="0"/>
          <w:sz w:val="24"/>
          <w:szCs w:val="24"/>
        </w:rPr>
        <w:t>China</w:t>
      </w:r>
      <w:bookmarkEnd w:id="5"/>
    </w:p>
    <w:p w14:paraId="540F64CA">
      <w:pPr>
        <w:pStyle w:val="21"/>
        <w:keepNext w:val="0"/>
        <w:keepLines w:val="0"/>
        <w:pageBreakBefore w:val="0"/>
        <w:widowControl w:val="0"/>
        <w:kinsoku/>
        <w:wordWrap/>
        <w:overflowPunct/>
        <w:topLinePunct w:val="0"/>
        <w:autoSpaceDE w:val="0"/>
        <w:autoSpaceDN/>
        <w:bidi w:val="0"/>
        <w:adjustRightInd/>
        <w:snapToGrid/>
        <w:spacing w:line="480" w:lineRule="auto"/>
        <w:textAlignment w:val="auto"/>
        <w:rPr>
          <w:rFonts w:hint="default" w:ascii="Times New Roman" w:hAnsi="Times New Roman" w:cs="Times New Roman"/>
          <w:kern w:val="0"/>
          <w:sz w:val="24"/>
          <w:szCs w:val="24"/>
        </w:rPr>
      </w:pPr>
      <w:r>
        <w:rPr>
          <w:rFonts w:hint="default" w:ascii="Times New Roman" w:hAnsi="Times New Roman" w:cs="Times New Roman"/>
          <w:color w:val="0070C0"/>
          <w:sz w:val="24"/>
          <w:szCs w:val="24"/>
          <w:vertAlign w:val="superscript"/>
        </w:rPr>
        <w:t xml:space="preserve">c </w:t>
      </w:r>
      <w:r>
        <w:rPr>
          <w:rFonts w:hint="default" w:ascii="Times New Roman" w:hAnsi="Times New Roman" w:cs="Times New Roman"/>
          <w:kern w:val="0"/>
          <w:sz w:val="24"/>
          <w:szCs w:val="24"/>
        </w:rPr>
        <w:t>Key Laboratory of Agricultural Ecological Security and Green Development at Universities of Inner Mongolia Autonomous Region, Hohhot, Inner Mongolia, 010018, China</w:t>
      </w:r>
    </w:p>
    <w:p w14:paraId="163E6793">
      <w:pPr>
        <w:pStyle w:val="21"/>
        <w:keepNext w:val="0"/>
        <w:keepLines w:val="0"/>
        <w:pageBreakBefore w:val="0"/>
        <w:widowControl w:val="0"/>
        <w:kinsoku/>
        <w:wordWrap/>
        <w:overflowPunct/>
        <w:topLinePunct w:val="0"/>
        <w:autoSpaceDE w:val="0"/>
        <w:autoSpaceDN/>
        <w:bidi w:val="0"/>
        <w:adjustRightInd/>
        <w:snapToGrid/>
        <w:spacing w:line="480" w:lineRule="auto"/>
        <w:textAlignment w:val="auto"/>
        <w:rPr>
          <w:rFonts w:hint="default" w:ascii="Times New Roman" w:hAnsi="Times New Roman" w:cs="Times New Roman"/>
          <w:kern w:val="0"/>
          <w:sz w:val="24"/>
          <w:szCs w:val="24"/>
        </w:rPr>
      </w:pPr>
      <w:r>
        <w:rPr>
          <w:rFonts w:hint="default" w:ascii="Times New Roman" w:hAnsi="Times New Roman" w:cs="Times New Roman"/>
          <w:color w:val="0070C0"/>
          <w:sz w:val="24"/>
          <w:szCs w:val="24"/>
          <w:vertAlign w:val="superscript"/>
        </w:rPr>
        <w:t xml:space="preserve">d </w:t>
      </w:r>
      <w:r>
        <w:rPr>
          <w:rFonts w:hint="default" w:ascii="Times New Roman" w:hAnsi="Times New Roman" w:cs="Times New Roman"/>
          <w:kern w:val="0"/>
          <w:sz w:val="24"/>
          <w:szCs w:val="24"/>
        </w:rPr>
        <w:t>Agro-Environmental Protection Institute, Ministry of Agriculture and Rural Affairs, Tianjin, 300191, China</w:t>
      </w:r>
    </w:p>
    <w:p w14:paraId="04C5B75D">
      <w:pPr>
        <w:pStyle w:val="21"/>
        <w:keepNext w:val="0"/>
        <w:keepLines w:val="0"/>
        <w:pageBreakBefore w:val="0"/>
        <w:widowControl w:val="0"/>
        <w:kinsoku/>
        <w:wordWrap/>
        <w:overflowPunct/>
        <w:topLinePunct w:val="0"/>
        <w:autoSpaceDE w:val="0"/>
        <w:autoSpaceDN/>
        <w:bidi w:val="0"/>
        <w:adjustRightInd/>
        <w:snapToGrid/>
        <w:spacing w:line="480" w:lineRule="auto"/>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w:t>
      </w:r>
      <w:bookmarkEnd w:id="1"/>
      <w:r>
        <w:rPr>
          <w:rFonts w:hint="default" w:ascii="Times New Roman" w:hAnsi="Times New Roman" w:cs="Times New Roman"/>
          <w:kern w:val="0"/>
          <w:sz w:val="24"/>
          <w:szCs w:val="24"/>
        </w:rPr>
        <w:t xml:space="preserve">Correspondence: Email: </w:t>
      </w:r>
      <w:r>
        <w:rPr>
          <w:rFonts w:hint="default" w:ascii="Times New Roman" w:hAnsi="Times New Roman" w:cs="Times New Roman"/>
          <w:kern w:val="0"/>
          <w:sz w:val="24"/>
          <w:szCs w:val="24"/>
        </w:rPr>
        <w:fldChar w:fldCharType="begin"/>
      </w:r>
      <w:r>
        <w:rPr>
          <w:rFonts w:hint="default" w:ascii="Times New Roman" w:hAnsi="Times New Roman" w:cs="Times New Roman"/>
          <w:kern w:val="0"/>
          <w:sz w:val="24"/>
          <w:szCs w:val="24"/>
        </w:rPr>
        <w:instrText xml:space="preserve">HYPERLINK "mailto:nmczhm1970@126.com"</w:instrText>
      </w:r>
      <w:r>
        <w:rPr>
          <w:rFonts w:hint="default" w:ascii="Times New Roman" w:hAnsi="Times New Roman" w:cs="Times New Roman"/>
          <w:kern w:val="0"/>
          <w:sz w:val="24"/>
          <w:szCs w:val="24"/>
        </w:rPr>
        <w:fldChar w:fldCharType="separate"/>
      </w:r>
      <w:r>
        <w:rPr>
          <w:rStyle w:val="11"/>
          <w:rFonts w:hint="default" w:ascii="Times New Roman" w:hAnsi="Times New Roman" w:cs="Times New Roman"/>
          <w:kern w:val="0"/>
          <w:sz w:val="24"/>
          <w:szCs w:val="24"/>
        </w:rPr>
        <w:t>nmczhm1970@126.com</w:t>
      </w:r>
      <w:r>
        <w:rPr>
          <w:rFonts w:hint="default" w:ascii="Times New Roman" w:hAnsi="Times New Roman" w:cs="Times New Roman"/>
          <w:kern w:val="0"/>
          <w:sz w:val="24"/>
          <w:szCs w:val="24"/>
        </w:rPr>
        <w:fldChar w:fldCharType="end"/>
      </w:r>
    </w:p>
    <w:p w14:paraId="4E9ECAF7">
      <w:pPr>
        <w:pStyle w:val="21"/>
        <w:autoSpaceDE w:val="0"/>
        <w:rPr>
          <w:rFonts w:ascii="Times New Roman" w:hAnsi="Times New Roman"/>
          <w:kern w:val="0"/>
          <w:sz w:val="18"/>
          <w:szCs w:val="18"/>
        </w:rPr>
      </w:pPr>
    </w:p>
    <w:p w14:paraId="4E6569E3">
      <w:pPr>
        <w:rPr>
          <w:rFonts w:cs="Times New Roman"/>
          <w:sz w:val="15"/>
          <w:szCs w:val="15"/>
        </w:rPr>
      </w:pPr>
      <w:r>
        <w:rPr>
          <w:rFonts w:cs="Times New Roman"/>
          <w:color w:val="000000"/>
          <w:kern w:val="0"/>
          <w:szCs w:val="21"/>
          <w:lang w:bidi="ar"/>
        </w:rPr>
        <w:br w:type="page"/>
      </w:r>
    </w:p>
    <w:p w14:paraId="052C0B13">
      <w:pPr>
        <w:numPr>
          <w:ilvl w:val="0"/>
          <w:numId w:val="0"/>
        </w:numPr>
        <w:spacing w:before="156" w:beforeLines="50" w:after="156" w:afterLines="50" w:line="360" w:lineRule="auto"/>
        <w:rPr>
          <w:b/>
          <w:bCs/>
          <w:color w:val="2E75B6" w:themeColor="accent1" w:themeShade="BF"/>
          <w:sz w:val="24"/>
        </w:rPr>
      </w:pPr>
      <w:r>
        <w:rPr>
          <w:rFonts w:hint="eastAsia"/>
          <w:b/>
          <w:bCs/>
          <w:color w:val="2E75B6" w:themeColor="accent1" w:themeShade="BF"/>
          <w:sz w:val="24"/>
          <w:lang w:val="en-US" w:eastAsia="zh-CN" w:bidi="ar"/>
        </w:rPr>
        <w:t xml:space="preserve">2 </w:t>
      </w:r>
      <w:r>
        <w:rPr>
          <w:b/>
          <w:bCs/>
          <w:color w:val="2E75B6" w:themeColor="accent1" w:themeShade="BF"/>
          <w:sz w:val="24"/>
          <w:lang w:bidi="ar"/>
        </w:rPr>
        <w:t>Materials and methods</w:t>
      </w:r>
    </w:p>
    <w:p w14:paraId="57317262">
      <w:pPr>
        <w:tabs>
          <w:tab w:val="left" w:pos="1440"/>
        </w:tabs>
        <w:spacing w:before="156" w:beforeLines="50" w:after="156" w:afterLines="50"/>
        <w:rPr>
          <w:rFonts w:hint="eastAsia"/>
          <w:b w:val="0"/>
          <w:bCs w:val="0"/>
          <w:i w:val="0"/>
          <w:iCs w:val="0"/>
          <w:color w:val="2E75B6" w:themeColor="accent1" w:themeShade="BF"/>
          <w:sz w:val="24"/>
        </w:rPr>
      </w:pPr>
      <w:r>
        <w:rPr>
          <w:b w:val="0"/>
          <w:bCs w:val="0"/>
          <w:i w:val="0"/>
          <w:iCs w:val="0"/>
          <w:color w:val="2E75B6" w:themeColor="accent1" w:themeShade="BF"/>
          <w:sz w:val="24"/>
          <w:lang w:bidi="ar"/>
        </w:rPr>
        <w:t>Study site description</w:t>
      </w:r>
    </w:p>
    <w:p w14:paraId="7F46093F">
      <w:pPr>
        <w:jc w:val="center"/>
        <w:rPr>
          <w:rFonts w:hint="eastAsia"/>
          <w:sz w:val="24"/>
        </w:rPr>
      </w:pPr>
      <w:r>
        <w:drawing>
          <wp:inline distT="0" distB="0" distL="114300" distR="114300">
            <wp:extent cx="8142605" cy="277050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rcRect l="19366" t="8730" r="4588" b="8034"/>
                    <a:stretch>
                      <a:fillRect/>
                    </a:stretch>
                  </pic:blipFill>
                  <pic:spPr>
                    <a:xfrm>
                      <a:off x="0" y="0"/>
                      <a:ext cx="8142605" cy="2770505"/>
                    </a:xfrm>
                    <a:prstGeom prst="rect">
                      <a:avLst/>
                    </a:prstGeom>
                    <a:noFill/>
                    <a:ln>
                      <a:noFill/>
                    </a:ln>
                  </pic:spPr>
                </pic:pic>
              </a:graphicData>
            </a:graphic>
          </wp:inline>
        </w:drawing>
      </w:r>
    </w:p>
    <w:p w14:paraId="7800211C">
      <w:pPr>
        <w:tabs>
          <w:tab w:val="left" w:pos="8452"/>
        </w:tabs>
        <w:spacing w:line="360" w:lineRule="auto"/>
        <w:jc w:val="left"/>
        <w:rPr>
          <w:rFonts w:hint="eastAsia"/>
          <w:sz w:val="24"/>
          <w:lang w:val="en-US" w:eastAsia="zh-CN"/>
        </w:rPr>
      </w:pPr>
      <w:r>
        <w:rPr>
          <w:rFonts w:hint="eastAsia"/>
          <w:b/>
          <w:bCs/>
          <w:sz w:val="24"/>
        </w:rPr>
        <w:t xml:space="preserve">Fig. S1 </w:t>
      </w:r>
      <w:r>
        <w:rPr>
          <w:rFonts w:hint="eastAsia"/>
          <w:b/>
          <w:bCs/>
          <w:sz w:val="24"/>
          <w:lang w:val="en-US" w:eastAsia="zh-CN"/>
        </w:rPr>
        <w:t xml:space="preserve"> </w:t>
      </w:r>
      <w:r>
        <w:rPr>
          <w:rFonts w:hint="eastAsia"/>
          <w:sz w:val="24"/>
        </w:rPr>
        <w:t>Annual precipitation and temperature in the test area in sampling years</w:t>
      </w:r>
      <w:r>
        <w:rPr>
          <w:rFonts w:hint="eastAsia"/>
          <w:sz w:val="24"/>
          <w:lang w:val="en-US" w:eastAsia="zh-CN"/>
        </w:rPr>
        <w:t>.</w:t>
      </w:r>
    </w:p>
    <w:p w14:paraId="64F9ED55">
      <w:pPr>
        <w:tabs>
          <w:tab w:val="left" w:pos="1440"/>
        </w:tabs>
        <w:spacing w:before="156" w:beforeLines="50" w:after="156" w:afterLines="50"/>
        <w:rPr>
          <w:rFonts w:hint="default"/>
          <w:b w:val="0"/>
          <w:bCs w:val="0"/>
          <w:i w:val="0"/>
          <w:iCs w:val="0"/>
          <w:color w:val="2E75B6" w:themeColor="accent1" w:themeShade="BF"/>
          <w:sz w:val="24"/>
          <w:lang w:val="en-US" w:eastAsia="zh-CN" w:bidi="ar"/>
        </w:rPr>
      </w:pPr>
      <w:r>
        <w:rPr>
          <w:rFonts w:hint="default"/>
          <w:b w:val="0"/>
          <w:bCs w:val="0"/>
          <w:i w:val="0"/>
          <w:iCs w:val="0"/>
          <w:color w:val="2E75B6" w:themeColor="accent1" w:themeShade="BF"/>
          <w:sz w:val="24"/>
          <w:lang w:val="en-US" w:eastAsia="zh-CN" w:bidi="ar"/>
        </w:rPr>
        <w:t>Statistical analysis</w:t>
      </w:r>
    </w:p>
    <w:p w14:paraId="09FD8C62">
      <w:pPr>
        <w:spacing w:line="480" w:lineRule="auto"/>
        <w:rPr>
          <w:rFonts w:hint="eastAsia" w:ascii="Times New Roman" w:hAnsi="Times New Roman"/>
          <w:kern w:val="0"/>
          <w:sz w:val="24"/>
          <w:lang w:val="en-US" w:eastAsia="zh-CN" w:bidi="ar"/>
        </w:rPr>
      </w:pPr>
      <w:r>
        <w:rPr>
          <w:rFonts w:hint="eastAsia" w:ascii="Times New Roman" w:hAnsi="Times New Roman"/>
          <w:kern w:val="0"/>
          <w:sz w:val="24"/>
          <w:lang w:val="en-US" w:eastAsia="zh-CN" w:bidi="ar"/>
        </w:rPr>
        <w:t xml:space="preserve">Differential analysis of soil microbial communities was performed using the vegan package in R 4.5.0 via non-metric multidimensional scaling (NMDS) based on Bray-Curtis distance. Differences in microbial community composition were further examined using permutational analysis of variance (PERMANOVA). </w:t>
      </w:r>
    </w:p>
    <w:p w14:paraId="43278D0E">
      <w:pPr>
        <w:spacing w:before="156" w:beforeLines="50" w:after="156" w:afterLines="50"/>
        <w:rPr>
          <w:rFonts w:hint="eastAsia"/>
          <w:b/>
          <w:bCs/>
          <w:color w:val="2E75B6" w:themeColor="accent1" w:themeShade="BF"/>
          <w:sz w:val="24"/>
          <w:lang w:val="en-US" w:eastAsia="zh-CN" w:bidi="ar"/>
        </w:rPr>
      </w:pPr>
    </w:p>
    <w:p w14:paraId="378F0DAD">
      <w:pPr>
        <w:spacing w:before="156" w:beforeLines="50" w:after="156" w:afterLines="50"/>
        <w:rPr>
          <w:rFonts w:hint="eastAsia"/>
          <w:b/>
          <w:bCs/>
          <w:color w:val="2E75B6" w:themeColor="accent1" w:themeShade="BF"/>
          <w:sz w:val="24"/>
          <w:lang w:val="en-US" w:eastAsia="zh-CN" w:bidi="ar"/>
        </w:rPr>
      </w:pPr>
    </w:p>
    <w:p w14:paraId="0370A1D7">
      <w:pPr>
        <w:spacing w:before="156" w:beforeLines="50" w:after="156" w:afterLines="50"/>
        <w:rPr>
          <w:b/>
          <w:bCs/>
          <w:color w:val="2E75B6" w:themeColor="accent1" w:themeShade="BF"/>
          <w:sz w:val="24"/>
          <w:lang w:bidi="ar"/>
        </w:rPr>
      </w:pPr>
      <w:r>
        <w:rPr>
          <w:rFonts w:hint="eastAsia"/>
          <w:b/>
          <w:bCs/>
          <w:color w:val="2E75B6" w:themeColor="accent1" w:themeShade="BF"/>
          <w:sz w:val="24"/>
          <w:lang w:val="en-US" w:eastAsia="zh-CN" w:bidi="ar"/>
        </w:rPr>
        <w:t xml:space="preserve">3 </w:t>
      </w:r>
      <w:r>
        <w:rPr>
          <w:b/>
          <w:bCs/>
          <w:color w:val="2E75B6" w:themeColor="accent1" w:themeShade="BF"/>
          <w:sz w:val="24"/>
          <w:lang w:bidi="ar"/>
        </w:rPr>
        <w:t>Results</w:t>
      </w:r>
    </w:p>
    <w:p w14:paraId="43F4EC04">
      <w:pPr>
        <w:spacing w:before="156" w:beforeLines="50" w:after="156" w:afterLines="50"/>
        <w:rPr>
          <w:rStyle w:val="12"/>
        </w:rPr>
      </w:pPr>
      <w:r>
        <w:rPr>
          <w:rFonts w:ascii="Times New Roman" w:hAnsi="Times New Roman"/>
          <w:color w:val="2F5496"/>
          <w:sz w:val="24"/>
        </w:rPr>
        <w:t>Soil aggregate composition characteristics</w:t>
      </w:r>
    </w:p>
    <w:p w14:paraId="6A11DAC1">
      <w:pPr>
        <w:spacing w:line="480" w:lineRule="auto"/>
        <w:rPr>
          <w:rFonts w:ascii="Times New Roman" w:hAnsi="Times New Roman"/>
          <w:kern w:val="0"/>
          <w:sz w:val="24"/>
          <w:lang w:bidi="ar"/>
        </w:rPr>
      </w:pPr>
      <w:r>
        <w:rPr>
          <w:rFonts w:ascii="Times New Roman" w:hAnsi="Times New Roman"/>
          <w:kern w:val="0"/>
          <w:sz w:val="24"/>
          <w:lang w:bidi="ar"/>
        </w:rPr>
        <w:t>Under long-term N and P application, the distribution of soil aggregates showed consistent patterns across months: macro-aggregates constituted the predominant category in all treatments, accounting for over 40.03% of the total aggregates. The macro-aggregate proportions ranged from 40.0% to 51.1% in October, from 51.</w:t>
      </w:r>
      <w:r>
        <w:rPr>
          <w:rFonts w:hint="eastAsia"/>
          <w:kern w:val="0"/>
          <w:sz w:val="24"/>
          <w:lang w:val="en-US" w:eastAsia="zh-CN" w:bidi="ar"/>
        </w:rPr>
        <w:t>9</w:t>
      </w:r>
      <w:r>
        <w:rPr>
          <w:rFonts w:ascii="Times New Roman" w:hAnsi="Times New Roman"/>
          <w:kern w:val="0"/>
          <w:sz w:val="24"/>
          <w:lang w:bidi="ar"/>
        </w:rPr>
        <w:t>% to 66.</w:t>
      </w:r>
      <w:r>
        <w:rPr>
          <w:rFonts w:hint="eastAsia"/>
          <w:kern w:val="0"/>
          <w:sz w:val="24"/>
          <w:lang w:val="en-US" w:eastAsia="zh-CN" w:bidi="ar"/>
        </w:rPr>
        <w:t>1</w:t>
      </w:r>
      <w:r>
        <w:rPr>
          <w:rFonts w:ascii="Times New Roman" w:hAnsi="Times New Roman"/>
          <w:kern w:val="0"/>
          <w:sz w:val="24"/>
          <w:lang w:bidi="ar"/>
        </w:rPr>
        <w:t>% in May, and from 41.</w:t>
      </w:r>
      <w:r>
        <w:rPr>
          <w:rFonts w:hint="eastAsia"/>
          <w:kern w:val="0"/>
          <w:sz w:val="24"/>
          <w:lang w:val="en-US" w:eastAsia="zh-CN" w:bidi="ar"/>
        </w:rPr>
        <w:t>6</w:t>
      </w:r>
      <w:r>
        <w:rPr>
          <w:rFonts w:ascii="Times New Roman" w:hAnsi="Times New Roman"/>
          <w:kern w:val="0"/>
          <w:sz w:val="24"/>
          <w:lang w:bidi="ar"/>
        </w:rPr>
        <w:t>% to 57.</w:t>
      </w:r>
      <w:r>
        <w:rPr>
          <w:rFonts w:hint="eastAsia"/>
          <w:kern w:val="0"/>
          <w:sz w:val="24"/>
          <w:lang w:val="en-US" w:eastAsia="zh-CN" w:bidi="ar"/>
        </w:rPr>
        <w:t>6</w:t>
      </w:r>
      <w:r>
        <w:rPr>
          <w:rFonts w:ascii="Times New Roman" w:hAnsi="Times New Roman"/>
          <w:kern w:val="0"/>
          <w:sz w:val="24"/>
          <w:lang w:bidi="ar"/>
        </w:rPr>
        <w:t>% in August (</w:t>
      </w:r>
      <w:r>
        <w:rPr>
          <w:rFonts w:ascii="Times New Roman" w:hAnsi="Times New Roman"/>
          <w:color w:val="2F5496"/>
          <w:kern w:val="0"/>
          <w:sz w:val="24"/>
          <w:lang w:bidi="ar"/>
        </w:rPr>
        <w:t xml:space="preserve">Fig. </w:t>
      </w:r>
      <w:r>
        <w:rPr>
          <w:rFonts w:hint="eastAsia"/>
          <w:color w:val="2F5496"/>
          <w:kern w:val="0"/>
          <w:sz w:val="24"/>
          <w:lang w:val="en-US" w:eastAsia="zh-CN" w:bidi="ar"/>
        </w:rPr>
        <w:t>S</w:t>
      </w:r>
      <w:r>
        <w:rPr>
          <w:rFonts w:ascii="Times New Roman" w:hAnsi="Times New Roman"/>
          <w:color w:val="2F5496"/>
          <w:sz w:val="24"/>
        </w:rPr>
        <w:t>2</w:t>
      </w:r>
      <w:r>
        <w:rPr>
          <w:rFonts w:ascii="Times New Roman" w:hAnsi="Times New Roman"/>
          <w:kern w:val="0"/>
          <w:sz w:val="24"/>
          <w:lang w:bidi="ar"/>
        </w:rPr>
        <w:t>). Significant variations in soil aggregate distribution were observed across months: macro-aggregates constituted a markedly higher proportion in May than in other months, while the proportion of mega-aggregates was significantly lower in May than in other months (</w:t>
      </w:r>
      <w:r>
        <w:rPr>
          <w:rFonts w:ascii="Times New Roman" w:hAnsi="Times New Roman"/>
          <w:i/>
          <w:iCs/>
          <w:kern w:val="0"/>
          <w:sz w:val="24"/>
          <w:lang w:bidi="ar"/>
        </w:rPr>
        <w:t>P</w:t>
      </w:r>
      <w:r>
        <w:rPr>
          <w:rFonts w:ascii="Times New Roman" w:hAnsi="Times New Roman"/>
          <w:kern w:val="0"/>
          <w:sz w:val="24"/>
          <w:lang w:bidi="ar"/>
        </w:rPr>
        <w:t>&lt;0.05) (</w:t>
      </w:r>
      <w:r>
        <w:rPr>
          <w:rFonts w:ascii="Times New Roman" w:hAnsi="Times New Roman"/>
          <w:color w:val="2F5496"/>
          <w:kern w:val="0"/>
          <w:sz w:val="24"/>
          <w:lang w:bidi="ar"/>
        </w:rPr>
        <w:t xml:space="preserve">Fig. </w:t>
      </w:r>
      <w:r>
        <w:rPr>
          <w:rFonts w:hint="eastAsia"/>
          <w:color w:val="2F5496"/>
          <w:kern w:val="0"/>
          <w:sz w:val="24"/>
          <w:lang w:val="en-US" w:eastAsia="zh-CN" w:bidi="ar"/>
        </w:rPr>
        <w:t>S</w:t>
      </w:r>
      <w:r>
        <w:rPr>
          <w:rFonts w:ascii="Times New Roman" w:hAnsi="Times New Roman"/>
          <w:color w:val="2F5496"/>
          <w:sz w:val="24"/>
        </w:rPr>
        <w:t>2</w:t>
      </w:r>
      <w:r>
        <w:rPr>
          <w:rFonts w:hint="eastAsia"/>
          <w:color w:val="2F5496"/>
          <w:sz w:val="24"/>
          <w:lang w:val="en-US" w:eastAsia="zh-CN"/>
        </w:rPr>
        <w:t>B</w:t>
      </w:r>
      <w:r>
        <w:rPr>
          <w:rFonts w:ascii="Times New Roman" w:hAnsi="Times New Roman"/>
          <w:kern w:val="0"/>
          <w:sz w:val="24"/>
          <w:lang w:bidi="ar"/>
        </w:rPr>
        <w:t>). Micro-aggregates showed no significant variation among months.</w:t>
      </w:r>
    </w:p>
    <w:p w14:paraId="0FB97B29">
      <w:pPr>
        <w:spacing w:line="480" w:lineRule="auto"/>
        <w:ind w:firstLine="240" w:firstLineChars="100"/>
        <w:rPr>
          <w:rFonts w:ascii="Times New Roman" w:hAnsi="Times New Roman"/>
          <w:kern w:val="0"/>
          <w:sz w:val="24"/>
          <w:lang w:bidi="ar"/>
        </w:rPr>
      </w:pPr>
      <w:r>
        <w:rPr>
          <w:rFonts w:ascii="Times New Roman" w:hAnsi="Times New Roman"/>
          <w:kern w:val="0"/>
          <w:sz w:val="24"/>
          <w:lang w:bidi="ar"/>
        </w:rPr>
        <w:t>Compared to the control, the distribution of soil aggregates in all months were significantly affected by N and NP treatments. Specifically, the proportions of mega-aggregates and macro-aggregates significantly increased, while the proportion of micro - aggregates significantly decreased due to N and NP additions (</w:t>
      </w:r>
      <w:r>
        <w:rPr>
          <w:rFonts w:ascii="Times New Roman" w:hAnsi="Times New Roman"/>
          <w:color w:val="2F5496"/>
          <w:kern w:val="0"/>
          <w:sz w:val="24"/>
          <w:lang w:bidi="ar"/>
        </w:rPr>
        <w:t xml:space="preserve">Fig. </w:t>
      </w:r>
      <w:r>
        <w:rPr>
          <w:rFonts w:hint="eastAsia"/>
          <w:color w:val="2F5496"/>
          <w:kern w:val="0"/>
          <w:sz w:val="24"/>
          <w:lang w:val="en-US" w:eastAsia="zh-CN" w:bidi="ar"/>
        </w:rPr>
        <w:t>S</w:t>
      </w:r>
      <w:r>
        <w:rPr>
          <w:rFonts w:ascii="Times New Roman" w:hAnsi="Times New Roman"/>
          <w:color w:val="2F5496"/>
          <w:sz w:val="24"/>
        </w:rPr>
        <w:t>2</w:t>
      </w:r>
      <w:r>
        <w:rPr>
          <w:rFonts w:ascii="Times New Roman" w:hAnsi="Times New Roman"/>
          <w:kern w:val="0"/>
          <w:sz w:val="24"/>
          <w:lang w:bidi="ar"/>
        </w:rPr>
        <w:t>). Furthermore, the proportion of mega-aggregates significantly increased in the P treatment, while the proportion of macro-aggregates significantly reduced in the P treatment compared to the control in October (</w:t>
      </w:r>
      <w:r>
        <w:rPr>
          <w:rFonts w:ascii="Times New Roman" w:hAnsi="Times New Roman"/>
          <w:color w:val="2F5496"/>
          <w:kern w:val="0"/>
          <w:sz w:val="24"/>
          <w:lang w:bidi="ar"/>
        </w:rPr>
        <w:t xml:space="preserve">Fig. </w:t>
      </w:r>
      <w:r>
        <w:rPr>
          <w:rFonts w:hint="eastAsia"/>
          <w:color w:val="2F5496"/>
          <w:kern w:val="0"/>
          <w:sz w:val="24"/>
          <w:lang w:val="en-US" w:eastAsia="zh-CN" w:bidi="ar"/>
        </w:rPr>
        <w:t>S</w:t>
      </w:r>
      <w:r>
        <w:rPr>
          <w:rFonts w:ascii="Times New Roman" w:hAnsi="Times New Roman"/>
          <w:color w:val="2F5496"/>
          <w:sz w:val="24"/>
        </w:rPr>
        <w:t>2</w:t>
      </w:r>
      <w:r>
        <w:rPr>
          <w:rFonts w:hint="eastAsia"/>
          <w:color w:val="2F5496"/>
          <w:kern w:val="0"/>
          <w:sz w:val="24"/>
          <w:lang w:val="en-US" w:eastAsia="zh-CN" w:bidi="ar"/>
        </w:rPr>
        <w:t>C</w:t>
      </w:r>
      <w:r>
        <w:rPr>
          <w:rFonts w:ascii="Times New Roman" w:hAnsi="Times New Roman"/>
          <w:kern w:val="0"/>
          <w:sz w:val="24"/>
          <w:lang w:bidi="ar"/>
        </w:rPr>
        <w:t>). The soil aggregate distribution of the P treatment showed no significant changes for other months.</w:t>
      </w:r>
    </w:p>
    <w:p w14:paraId="52747B34">
      <w:pPr>
        <w:spacing w:line="480" w:lineRule="auto"/>
        <w:ind w:firstLine="210" w:firstLineChars="100"/>
        <w:jc w:val="center"/>
        <w:rPr>
          <w:rFonts w:ascii="Times New Roman" w:hAnsi="Times New Roman"/>
          <w:kern w:val="0"/>
          <w:sz w:val="24"/>
          <w:lang w:bidi="ar"/>
        </w:rPr>
      </w:pPr>
      <w:r>
        <w:drawing>
          <wp:inline distT="0" distB="0" distL="114300" distR="114300">
            <wp:extent cx="9249410" cy="3392170"/>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5"/>
                    <a:srcRect t="17608" b="29901"/>
                    <a:stretch>
                      <a:fillRect/>
                    </a:stretch>
                  </pic:blipFill>
                  <pic:spPr>
                    <a:xfrm>
                      <a:off x="0" y="0"/>
                      <a:ext cx="9249410" cy="3392170"/>
                    </a:xfrm>
                    <a:prstGeom prst="rect">
                      <a:avLst/>
                    </a:prstGeom>
                    <a:noFill/>
                    <a:ln>
                      <a:noFill/>
                    </a:ln>
                  </pic:spPr>
                </pic:pic>
              </a:graphicData>
            </a:graphic>
          </wp:inline>
        </w:drawing>
      </w:r>
    </w:p>
    <w:p w14:paraId="52D4ED57">
      <w:pPr>
        <w:widowControl/>
        <w:spacing w:line="480" w:lineRule="auto"/>
        <w:rPr>
          <w:rFonts w:ascii="Times New Roman" w:hAnsi="Times New Roman"/>
          <w:sz w:val="24"/>
        </w:rPr>
      </w:pPr>
      <w:bookmarkStart w:id="6" w:name="OLE_LINK46"/>
      <w:r>
        <w:rPr>
          <w:rFonts w:ascii="Times New Roman" w:hAnsi="Times New Roman"/>
          <w:b/>
          <w:bCs/>
          <w:sz w:val="24"/>
        </w:rPr>
        <w:t xml:space="preserve">Fig. </w:t>
      </w:r>
      <w:r>
        <w:rPr>
          <w:rFonts w:hint="eastAsia"/>
          <w:b/>
          <w:bCs/>
          <w:sz w:val="24"/>
          <w:lang w:val="en-US" w:eastAsia="zh-CN"/>
        </w:rPr>
        <w:t>S</w:t>
      </w:r>
      <w:r>
        <w:rPr>
          <w:rFonts w:ascii="Times New Roman" w:hAnsi="Times New Roman"/>
          <w:b/>
          <w:bCs/>
          <w:sz w:val="24"/>
        </w:rPr>
        <w:t>2</w:t>
      </w:r>
      <w:r>
        <w:rPr>
          <w:rFonts w:ascii="Times New Roman" w:hAnsi="Times New Roman"/>
          <w:sz w:val="24"/>
        </w:rPr>
        <w:t xml:space="preserve"> </w:t>
      </w:r>
      <w:r>
        <w:rPr>
          <w:rFonts w:hint="eastAsia"/>
          <w:sz w:val="24"/>
          <w:lang w:val="en-US" w:eastAsia="zh-CN"/>
        </w:rPr>
        <w:t xml:space="preserve"> </w:t>
      </w:r>
      <w:r>
        <w:rPr>
          <w:rFonts w:ascii="Times New Roman" w:hAnsi="Times New Roman"/>
          <w:sz w:val="24"/>
        </w:rPr>
        <w:t>Soil aggregate size distribution under long-term N and P application and at different growth stages. Data represent the mean (n=4) ± standard deviation. Control, N, P, and NP denote the N application, P application, and combined N and P application, respectively. Different lowercase letters indicate that there is a significant difference between different treatments of the same index in the same month (</w:t>
      </w:r>
      <w:r>
        <w:rPr>
          <w:rFonts w:ascii="Times New Roman" w:hAnsi="Times New Roman"/>
          <w:i/>
          <w:iCs/>
          <w:sz w:val="24"/>
        </w:rPr>
        <w:t>P</w:t>
      </w:r>
      <w:r>
        <w:rPr>
          <w:rFonts w:ascii="Times New Roman" w:hAnsi="Times New Roman"/>
          <w:sz w:val="24"/>
        </w:rPr>
        <w:t>&lt;0.05), and different uppercase letters mean that there is a significant difference between different months of the same index (</w:t>
      </w:r>
      <w:r>
        <w:rPr>
          <w:rFonts w:ascii="Times New Roman" w:hAnsi="Times New Roman"/>
          <w:i/>
          <w:iCs/>
          <w:sz w:val="24"/>
        </w:rPr>
        <w:t>P</w:t>
      </w:r>
      <w:r>
        <w:rPr>
          <w:rFonts w:ascii="Times New Roman" w:hAnsi="Times New Roman"/>
          <w:sz w:val="24"/>
        </w:rPr>
        <w:t>&lt;0.05).</w:t>
      </w:r>
      <w:bookmarkEnd w:id="6"/>
    </w:p>
    <w:p w14:paraId="32234942">
      <w:pPr>
        <w:widowControl/>
        <w:spacing w:line="480" w:lineRule="auto"/>
        <w:jc w:val="left"/>
        <w:rPr>
          <w:rFonts w:ascii="Times New Roman" w:hAnsi="Times New Roman"/>
          <w:sz w:val="24"/>
        </w:rPr>
      </w:pPr>
      <w:r>
        <w:rPr>
          <w:rFonts w:ascii="Times New Roman" w:hAnsi="Times New Roman"/>
          <w:color w:val="2F5496"/>
          <w:sz w:val="24"/>
        </w:rPr>
        <w:t>Microbial communities in soil and aggregates</w:t>
      </w:r>
    </w:p>
    <w:p w14:paraId="33399B97">
      <w:pPr>
        <w:spacing w:line="480" w:lineRule="auto"/>
        <w:jc w:val="both"/>
        <w:rPr>
          <w:rFonts w:ascii="Times New Roman" w:hAnsi="Times New Roman"/>
          <w:color w:val="auto"/>
          <w:kern w:val="0"/>
          <w:sz w:val="24"/>
          <w:lang w:bidi="ar"/>
        </w:rPr>
      </w:pPr>
      <w:r>
        <w:rPr>
          <w:rFonts w:ascii="Times New Roman" w:hAnsi="Times New Roman"/>
          <w:color w:val="auto"/>
          <w:kern w:val="0"/>
          <w:sz w:val="24"/>
          <w:lang w:bidi="ar"/>
        </w:rPr>
        <w:t>Soil bacteria abundance was significantly influenced by month, treatment, aggregate size, and their interactions (</w:t>
      </w:r>
      <w:r>
        <w:rPr>
          <w:rFonts w:ascii="Times New Roman" w:hAnsi="Times New Roman"/>
          <w:color w:val="2F5496"/>
          <w:kern w:val="0"/>
          <w:sz w:val="24"/>
          <w:lang w:bidi="ar"/>
        </w:rPr>
        <w:t>Table S2</w:t>
      </w:r>
      <w:r>
        <w:rPr>
          <w:rFonts w:ascii="Times New Roman" w:hAnsi="Times New Roman"/>
          <w:color w:val="auto"/>
          <w:kern w:val="0"/>
          <w:sz w:val="24"/>
          <w:lang w:bidi="ar"/>
        </w:rPr>
        <w:t>). Compared to other months, soil bacterial abundance exhibited relatively consistent variation, peaking in May and bottomed in October (</w:t>
      </w:r>
      <w:r>
        <w:rPr>
          <w:rFonts w:ascii="Times New Roman" w:hAnsi="Times New Roman"/>
          <w:color w:val="2F5496"/>
          <w:kern w:val="0"/>
          <w:sz w:val="24"/>
          <w:lang w:bidi="ar"/>
        </w:rPr>
        <w:t>Table S3</w:t>
      </w:r>
      <w:r>
        <w:rPr>
          <w:rFonts w:ascii="Times New Roman" w:hAnsi="Times New Roman"/>
          <w:color w:val="auto"/>
          <w:kern w:val="0"/>
          <w:sz w:val="24"/>
          <w:lang w:bidi="ar"/>
        </w:rPr>
        <w:t xml:space="preserve">) The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ascii="Times New Roman" w:hAnsi="Times New Roman"/>
          <w:color w:val="auto"/>
          <w:kern w:val="0"/>
          <w:sz w:val="24"/>
          <w:lang w:bidi="ar"/>
        </w:rPr>
        <w:t xml:space="preserve"> of bacteria (Bact.), Gram-positive (GP), Gram-negative (GN), and actinobacteria (Actino.) in the bulk soil was significantly lower than the control forin both N and NP treatments (</w:t>
      </w:r>
      <w:r>
        <w:rPr>
          <w:rFonts w:ascii="Times New Roman" w:hAnsi="Times New Roman"/>
          <w:i/>
          <w:iCs/>
          <w:color w:val="auto"/>
          <w:kern w:val="0"/>
          <w:sz w:val="24"/>
          <w:lang w:bidi="ar"/>
        </w:rPr>
        <w:t>P</w:t>
      </w:r>
      <w:r>
        <w:rPr>
          <w:rFonts w:ascii="Times New Roman" w:hAnsi="Times New Roman"/>
          <w:color w:val="auto"/>
          <w:kern w:val="0"/>
          <w:sz w:val="24"/>
          <w:lang w:bidi="ar"/>
        </w:rPr>
        <w:t>&lt;0.05)</w:t>
      </w:r>
      <w:r>
        <w:rPr>
          <w:rFonts w:hint="eastAsia" w:ascii="Times New Roman" w:hAnsi="Times New Roman"/>
          <w:color w:val="auto"/>
          <w:kern w:val="0"/>
          <w:sz w:val="24"/>
          <w:lang w:val="en-US" w:eastAsia="zh-CN" w:bidi="ar"/>
        </w:rPr>
        <w:t xml:space="preserve">. </w:t>
      </w:r>
      <w:r>
        <w:rPr>
          <w:rFonts w:ascii="Times New Roman" w:hAnsi="Times New Roman"/>
          <w:color w:val="auto"/>
          <w:kern w:val="0"/>
          <w:sz w:val="24"/>
          <w:lang w:bidi="ar"/>
        </w:rPr>
        <w:t xml:space="preserve">Additionally, the Bact. (August) and GN (May, August)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ascii="Times New Roman" w:hAnsi="Times New Roman"/>
          <w:color w:val="auto"/>
          <w:kern w:val="0"/>
          <w:sz w:val="24"/>
          <w:lang w:bidi="ar"/>
        </w:rPr>
        <w:t xml:space="preserve"> was significantly lower in the P treatment (</w:t>
      </w:r>
      <w:r>
        <w:rPr>
          <w:rFonts w:ascii="Times New Roman" w:hAnsi="Times New Roman"/>
          <w:i/>
          <w:iCs/>
          <w:color w:val="auto"/>
          <w:kern w:val="0"/>
          <w:sz w:val="24"/>
          <w:lang w:bidi="ar"/>
        </w:rPr>
        <w:t>P</w:t>
      </w:r>
      <w:r>
        <w:rPr>
          <w:rFonts w:ascii="Times New Roman" w:hAnsi="Times New Roman"/>
          <w:color w:val="auto"/>
          <w:kern w:val="0"/>
          <w:sz w:val="24"/>
          <w:lang w:bidi="ar"/>
        </w:rPr>
        <w:t xml:space="preserve">&lt;0.05). Bact. </w:t>
      </w:r>
      <w:bookmarkStart w:id="7" w:name="OLE_LINK6"/>
      <w:r>
        <w:rPr>
          <w:rFonts w:ascii="Times New Roman" w:hAnsi="Times New Roman"/>
          <w:color w:val="auto"/>
          <w:kern w:val="0"/>
          <w:sz w:val="24"/>
          <w:lang w:bidi="ar"/>
        </w:rPr>
        <w:t>an</w:t>
      </w:r>
      <w:bookmarkEnd w:id="7"/>
      <w:r>
        <w:rPr>
          <w:rFonts w:ascii="Times New Roman" w:hAnsi="Times New Roman"/>
          <w:color w:val="auto"/>
          <w:kern w:val="0"/>
          <w:sz w:val="24"/>
          <w:lang w:bidi="ar"/>
        </w:rPr>
        <w:t xml:space="preserve">d GP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ascii="Times New Roman" w:hAnsi="Times New Roman"/>
          <w:color w:val="auto"/>
          <w:kern w:val="0"/>
          <w:sz w:val="24"/>
          <w:lang w:bidi="ar"/>
        </w:rPr>
        <w:t xml:space="preserve"> in mega-aggregates was significantly increased by P treatment (May) (</w:t>
      </w:r>
      <w:r>
        <w:rPr>
          <w:rFonts w:ascii="Times New Roman" w:hAnsi="Times New Roman"/>
          <w:i/>
          <w:iCs/>
          <w:color w:val="auto"/>
          <w:kern w:val="0"/>
          <w:sz w:val="24"/>
          <w:lang w:bidi="ar"/>
        </w:rPr>
        <w:t>P</w:t>
      </w:r>
      <w:r>
        <w:rPr>
          <w:rFonts w:ascii="Times New Roman" w:hAnsi="Times New Roman"/>
          <w:color w:val="auto"/>
          <w:kern w:val="0"/>
          <w:sz w:val="24"/>
          <w:lang w:bidi="ar"/>
        </w:rPr>
        <w:t xml:space="preserve">&lt;0.05). Bact., GP, GN, and Actino.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ascii="Times New Roman" w:hAnsi="Times New Roman"/>
          <w:color w:val="auto"/>
          <w:kern w:val="0"/>
          <w:sz w:val="24"/>
          <w:lang w:bidi="ar"/>
        </w:rPr>
        <w:t xml:space="preserve"> (October, May, August) significantly decreased under N treatment, while Bact. (May), GN (October, May, August), and Achino. (May, August) were significantly decreased by NP treatment (</w:t>
      </w:r>
      <w:r>
        <w:rPr>
          <w:rFonts w:ascii="Times New Roman" w:hAnsi="Times New Roman"/>
          <w:i/>
          <w:iCs/>
          <w:color w:val="auto"/>
          <w:kern w:val="0"/>
          <w:sz w:val="24"/>
          <w:lang w:bidi="ar"/>
        </w:rPr>
        <w:t>P</w:t>
      </w:r>
      <w:r>
        <w:rPr>
          <w:rFonts w:ascii="Times New Roman" w:hAnsi="Times New Roman"/>
          <w:color w:val="auto"/>
          <w:kern w:val="0"/>
          <w:sz w:val="24"/>
          <w:lang w:bidi="ar"/>
        </w:rPr>
        <w:t>&lt;0.05) (</w:t>
      </w:r>
      <w:r>
        <w:rPr>
          <w:rFonts w:ascii="Times New Roman" w:hAnsi="Times New Roman"/>
          <w:color w:val="2F5496"/>
          <w:kern w:val="0"/>
          <w:sz w:val="24"/>
          <w:lang w:bidi="ar"/>
        </w:rPr>
        <w:t xml:space="preserve">Fig. </w:t>
      </w:r>
      <w:r>
        <w:rPr>
          <w:rFonts w:hint="eastAsia" w:ascii="Times New Roman" w:hAnsi="Times New Roman"/>
          <w:color w:val="2F5496"/>
          <w:kern w:val="0"/>
          <w:sz w:val="24"/>
          <w:lang w:val="en-US" w:eastAsia="zh-CN" w:bidi="ar"/>
        </w:rPr>
        <w:t>S3</w:t>
      </w:r>
      <w:r>
        <w:rPr>
          <w:rFonts w:ascii="Times New Roman" w:hAnsi="Times New Roman"/>
          <w:color w:val="auto"/>
          <w:kern w:val="0"/>
          <w:sz w:val="24"/>
          <w:lang w:bidi="ar"/>
        </w:rPr>
        <w:t xml:space="preserve">). In macro-aggregates, the Bact., GP, GN, and Actino.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ascii="Times New Roman" w:hAnsi="Times New Roman"/>
          <w:color w:val="auto"/>
          <w:kern w:val="0"/>
          <w:sz w:val="24"/>
          <w:lang w:bidi="ar"/>
        </w:rPr>
        <w:t xml:space="preserve"> was significantly reduced in the NP treatment across all months; and the Bact. (May, August), GP (May, August), and Actino. (May)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ascii="Times New Roman" w:hAnsi="Times New Roman"/>
          <w:color w:val="auto"/>
          <w:kern w:val="0"/>
          <w:sz w:val="24"/>
          <w:lang w:bidi="ar"/>
        </w:rPr>
        <w:t xml:space="preserve"> was significantly reduced in the P treatment (</w:t>
      </w:r>
      <w:r>
        <w:rPr>
          <w:rFonts w:ascii="Times New Roman" w:hAnsi="Times New Roman"/>
          <w:i/>
          <w:iCs/>
          <w:color w:val="auto"/>
          <w:kern w:val="0"/>
          <w:sz w:val="24"/>
          <w:lang w:bidi="ar"/>
        </w:rPr>
        <w:t>P</w:t>
      </w:r>
      <w:r>
        <w:rPr>
          <w:rFonts w:ascii="Times New Roman" w:hAnsi="Times New Roman"/>
          <w:color w:val="auto"/>
          <w:kern w:val="0"/>
          <w:sz w:val="24"/>
          <w:lang w:bidi="ar"/>
        </w:rPr>
        <w:t>&lt;0.05) (</w:t>
      </w:r>
      <w:r>
        <w:rPr>
          <w:rFonts w:ascii="Times New Roman" w:hAnsi="Times New Roman"/>
          <w:color w:val="2F5496"/>
          <w:kern w:val="0"/>
          <w:sz w:val="24"/>
          <w:lang w:bidi="ar"/>
        </w:rPr>
        <w:t xml:space="preserve">Fig. </w:t>
      </w:r>
      <w:r>
        <w:rPr>
          <w:rFonts w:hint="eastAsia" w:ascii="Times New Roman" w:hAnsi="Times New Roman"/>
          <w:color w:val="2F5496"/>
          <w:kern w:val="0"/>
          <w:sz w:val="24"/>
          <w:lang w:val="en-US" w:eastAsia="zh-CN" w:bidi="ar"/>
        </w:rPr>
        <w:t>S3</w:t>
      </w:r>
      <w:r>
        <w:rPr>
          <w:rFonts w:ascii="Times New Roman" w:hAnsi="Times New Roman"/>
          <w:color w:val="auto"/>
          <w:kern w:val="0"/>
          <w:sz w:val="24"/>
          <w:lang w:bidi="ar"/>
        </w:rPr>
        <w:t xml:space="preserve">). Within micro-aggregates, the Bact., GN, and Actino.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ascii="Times New Roman" w:hAnsi="Times New Roman"/>
          <w:color w:val="auto"/>
          <w:kern w:val="0"/>
          <w:sz w:val="24"/>
          <w:lang w:bidi="ar"/>
        </w:rPr>
        <w:t xml:space="preserve"> were significantly reduced by both N and NP treatments across all months; the GP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ascii="Times New Roman" w:hAnsi="Times New Roman"/>
          <w:color w:val="auto"/>
          <w:kern w:val="0"/>
          <w:sz w:val="24"/>
          <w:lang w:bidi="ar"/>
        </w:rPr>
        <w:t xml:space="preserve"> decreased significantly in the N (October) and NP treatments (October, May, August) (</w:t>
      </w:r>
      <w:r>
        <w:rPr>
          <w:rFonts w:ascii="Times New Roman" w:hAnsi="Times New Roman"/>
          <w:i/>
          <w:iCs/>
          <w:color w:val="auto"/>
          <w:kern w:val="0"/>
          <w:sz w:val="24"/>
          <w:lang w:bidi="ar"/>
        </w:rPr>
        <w:t>P</w:t>
      </w:r>
      <w:r>
        <w:rPr>
          <w:rFonts w:ascii="Times New Roman" w:hAnsi="Times New Roman"/>
          <w:color w:val="auto"/>
          <w:kern w:val="0"/>
          <w:sz w:val="24"/>
          <w:lang w:bidi="ar"/>
        </w:rPr>
        <w:t xml:space="preserve">&lt;0.05); and the Bact. (May), GN (October, May, August), GP (August), and Actino. (October, May, August)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ascii="Times New Roman" w:hAnsi="Times New Roman"/>
          <w:color w:val="auto"/>
          <w:kern w:val="0"/>
          <w:sz w:val="24"/>
          <w:lang w:bidi="ar"/>
        </w:rPr>
        <w:t xml:space="preserve"> increased significantly in the P treatments (</w:t>
      </w:r>
      <w:r>
        <w:rPr>
          <w:rFonts w:ascii="Times New Roman" w:hAnsi="Times New Roman"/>
          <w:i/>
          <w:iCs/>
          <w:color w:val="auto"/>
          <w:kern w:val="0"/>
          <w:sz w:val="24"/>
          <w:lang w:bidi="ar"/>
        </w:rPr>
        <w:t>P</w:t>
      </w:r>
      <w:r>
        <w:rPr>
          <w:rFonts w:ascii="Times New Roman" w:hAnsi="Times New Roman"/>
          <w:color w:val="auto"/>
          <w:kern w:val="0"/>
          <w:sz w:val="24"/>
          <w:lang w:bidi="ar"/>
        </w:rPr>
        <w:t>&lt;0.05) (</w:t>
      </w:r>
      <w:r>
        <w:rPr>
          <w:rFonts w:ascii="Times New Roman" w:hAnsi="Times New Roman"/>
          <w:color w:val="2F5496"/>
          <w:kern w:val="0"/>
          <w:sz w:val="24"/>
          <w:lang w:bidi="ar"/>
        </w:rPr>
        <w:t>Fig.</w:t>
      </w:r>
      <w:r>
        <w:rPr>
          <w:rFonts w:hint="eastAsia" w:ascii="Times New Roman" w:hAnsi="Times New Roman"/>
          <w:color w:val="2F5496"/>
          <w:kern w:val="0"/>
          <w:sz w:val="24"/>
          <w:lang w:val="en-US" w:eastAsia="zh-CN" w:bidi="ar"/>
        </w:rPr>
        <w:t>S3</w:t>
      </w:r>
      <w:r>
        <w:rPr>
          <w:rFonts w:ascii="Times New Roman" w:hAnsi="Times New Roman"/>
          <w:color w:val="auto"/>
          <w:kern w:val="0"/>
          <w:sz w:val="24"/>
          <w:lang w:bidi="ar"/>
        </w:rPr>
        <w:t xml:space="preserve">). Regarding aggregate size, the Bact. (October, May, August), GP (May, August), GN (October, May, August), and Actino. (May)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ascii="Times New Roman" w:hAnsi="Times New Roman"/>
          <w:color w:val="auto"/>
          <w:kern w:val="0"/>
          <w:sz w:val="24"/>
          <w:lang w:bidi="ar"/>
        </w:rPr>
        <w:t xml:space="preserve"> was significantly reduced in mega-aggregates, and all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ascii="Times New Roman" w:hAnsi="Times New Roman"/>
          <w:color w:val="auto"/>
          <w:kern w:val="0"/>
          <w:sz w:val="24"/>
          <w:lang w:bidi="ar"/>
        </w:rPr>
        <w:t xml:space="preserve"> was significantly reduced in micro-aggregates across all months (</w:t>
      </w:r>
      <w:r>
        <w:rPr>
          <w:rFonts w:ascii="Times New Roman" w:hAnsi="Times New Roman"/>
          <w:i/>
          <w:iCs/>
          <w:color w:val="auto"/>
          <w:kern w:val="0"/>
          <w:sz w:val="24"/>
          <w:lang w:bidi="ar"/>
        </w:rPr>
        <w:t>P</w:t>
      </w:r>
      <w:r>
        <w:rPr>
          <w:rFonts w:ascii="Times New Roman" w:hAnsi="Times New Roman"/>
          <w:color w:val="auto"/>
          <w:kern w:val="0"/>
          <w:sz w:val="24"/>
          <w:lang w:bidi="ar"/>
        </w:rPr>
        <w:t>&lt;0.05) compared to the bulk soil.</w:t>
      </w:r>
    </w:p>
    <w:p w14:paraId="26B0A1E3">
      <w:pPr>
        <w:spacing w:line="480" w:lineRule="auto"/>
        <w:jc w:val="both"/>
        <w:rPr>
          <w:rFonts w:ascii="Times New Roman" w:hAnsi="Times New Roman"/>
          <w:kern w:val="0"/>
          <w:sz w:val="24"/>
          <w:lang w:bidi="ar"/>
        </w:rPr>
      </w:pPr>
    </w:p>
    <w:p w14:paraId="13B89492">
      <w:pPr>
        <w:spacing w:line="480" w:lineRule="auto"/>
        <w:jc w:val="center"/>
        <w:rPr>
          <w:rFonts w:ascii="Times New Roman" w:hAnsi="Times New Roman"/>
          <w:sz w:val="24"/>
        </w:rPr>
      </w:pPr>
      <w:r>
        <w:drawing>
          <wp:inline distT="0" distB="0" distL="114300" distR="114300">
            <wp:extent cx="6831965" cy="5100320"/>
            <wp:effectExtent l="0" t="0" r="635" b="508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6"/>
                    <a:srcRect l="15359" t="12463" r="6395" b="11243"/>
                    <a:stretch>
                      <a:fillRect/>
                    </a:stretch>
                  </pic:blipFill>
                  <pic:spPr>
                    <a:xfrm>
                      <a:off x="0" y="0"/>
                      <a:ext cx="6831965" cy="5100320"/>
                    </a:xfrm>
                    <a:prstGeom prst="rect">
                      <a:avLst/>
                    </a:prstGeom>
                    <a:noFill/>
                    <a:ln>
                      <a:noFill/>
                    </a:ln>
                  </pic:spPr>
                </pic:pic>
              </a:graphicData>
            </a:graphic>
          </wp:inline>
        </w:drawing>
      </w:r>
    </w:p>
    <w:p w14:paraId="2410810E">
      <w:pPr>
        <w:spacing w:line="480" w:lineRule="auto"/>
        <w:rPr>
          <w:rFonts w:ascii="Times New Roman" w:hAnsi="Times New Roman"/>
          <w:sz w:val="24"/>
        </w:rPr>
      </w:pPr>
      <w:r>
        <w:rPr>
          <w:rFonts w:ascii="Times New Roman" w:hAnsi="Times New Roman"/>
          <w:b/>
          <w:bCs/>
          <w:sz w:val="24"/>
        </w:rPr>
        <w:t xml:space="preserve">Fig. </w:t>
      </w:r>
      <w:r>
        <w:rPr>
          <w:rFonts w:hint="eastAsia"/>
          <w:b/>
          <w:bCs/>
          <w:sz w:val="24"/>
          <w:lang w:val="en-US" w:eastAsia="zh-CN"/>
        </w:rPr>
        <w:t>S3</w:t>
      </w:r>
      <w:r>
        <w:rPr>
          <w:rFonts w:ascii="Times New Roman" w:hAnsi="Times New Roman"/>
          <w:sz w:val="24"/>
        </w:rPr>
        <w:t xml:space="preserve"> </w:t>
      </w:r>
      <w:r>
        <w:rPr>
          <w:rFonts w:hint="eastAsia"/>
          <w:sz w:val="24"/>
          <w:lang w:val="en-US" w:eastAsia="zh-CN"/>
        </w:rPr>
        <w:t xml:space="preserve"> </w:t>
      </w:r>
      <w:r>
        <w:rPr>
          <w:rFonts w:ascii="Times New Roman" w:hAnsi="Times New Roman"/>
          <w:sz w:val="24"/>
        </w:rPr>
        <w:t xml:space="preserve">Bacterial PLFAs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ascii="Times New Roman" w:hAnsi="Times New Roman"/>
          <w:sz w:val="24"/>
        </w:rPr>
        <w:t xml:space="preserve"> in the bulk soil and aggregate size fractions under long-term N and P application at different growth stages. Bact.: Bacteria; GP: Gram-positive bacteria; GN: Gram-negative bacteria; Actino.: </w:t>
      </w:r>
      <w:r>
        <w:rPr>
          <w:rFonts w:ascii="Times New Roman" w:hAnsi="Times New Roman"/>
          <w:kern w:val="0"/>
          <w:sz w:val="24"/>
          <w:lang w:bidi="ar"/>
        </w:rPr>
        <w:t>actinobacteria</w:t>
      </w:r>
    </w:p>
    <w:p w14:paraId="5D9EAF85">
      <w:pPr>
        <w:spacing w:line="480" w:lineRule="auto"/>
        <w:jc w:val="both"/>
        <w:rPr>
          <w:rFonts w:ascii="Times New Roman" w:hAnsi="Times New Roman"/>
          <w:sz w:val="24"/>
        </w:rPr>
      </w:pPr>
      <w:r>
        <w:rPr>
          <w:rFonts w:hint="eastAsia" w:ascii="Times New Roman" w:hAnsi="Times New Roman"/>
          <w:kern w:val="0"/>
          <w:sz w:val="24"/>
          <w:lang w:val="en-US" w:eastAsia="zh-CN" w:bidi="ar"/>
        </w:rPr>
        <w:t>The soil saprophytic fungi (SF) and arbuscular mycorrhizal fungi (AMF) were significantly influenced by month, treatment, aggregate size, and their interactions (</w:t>
      </w:r>
      <w:r>
        <w:rPr>
          <w:rFonts w:hint="eastAsia" w:ascii="Times New Roman" w:hAnsi="Times New Roman"/>
          <w:color w:val="2F5496"/>
          <w:kern w:val="0"/>
          <w:sz w:val="24"/>
          <w:lang w:val="en-US" w:eastAsia="zh-CN" w:bidi="ar"/>
        </w:rPr>
        <w:t>Table S2</w:t>
      </w:r>
      <w:r>
        <w:rPr>
          <w:rFonts w:hint="eastAsia" w:ascii="Times New Roman" w:hAnsi="Times New Roman"/>
          <w:kern w:val="0"/>
          <w:sz w:val="24"/>
          <w:lang w:val="en-US" w:eastAsia="zh-CN" w:bidi="ar"/>
        </w:rPr>
        <w:t xml:space="preserve">). The SF and AMF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hint="eastAsia" w:ascii="Times New Roman" w:hAnsi="Times New Roman"/>
          <w:kern w:val="0"/>
          <w:sz w:val="24"/>
          <w:lang w:val="en-US" w:eastAsia="zh-CN" w:bidi="ar"/>
        </w:rPr>
        <w:t xml:space="preserve"> exhibited relatively consistent variation across months, peaking in May and reaching their lowest levels in October (</w:t>
      </w:r>
      <w:r>
        <w:rPr>
          <w:rFonts w:hint="eastAsia" w:ascii="Times New Roman" w:hAnsi="Times New Roman"/>
          <w:color w:val="2F5496"/>
          <w:kern w:val="0"/>
          <w:sz w:val="24"/>
          <w:lang w:val="en-US" w:eastAsia="zh-CN" w:bidi="ar"/>
        </w:rPr>
        <w:t>Table S3</w:t>
      </w:r>
      <w:r>
        <w:rPr>
          <w:rFonts w:hint="eastAsia" w:ascii="Times New Roman" w:hAnsi="Times New Roman"/>
          <w:kern w:val="0"/>
          <w:sz w:val="24"/>
          <w:lang w:val="en-US" w:eastAsia="zh-CN" w:bidi="ar"/>
        </w:rPr>
        <w:t xml:space="preserve">). Compared to the control, the SF and AMF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hint="eastAsia" w:ascii="Times New Roman" w:hAnsi="Times New Roman"/>
          <w:kern w:val="0"/>
          <w:sz w:val="24"/>
          <w:lang w:val="en-US" w:eastAsia="zh-CN" w:bidi="ar"/>
        </w:rPr>
        <w:t xml:space="preserve"> in the bulk soil was significantly reduced in both N and NP treatments across all months (</w:t>
      </w:r>
      <w:r>
        <w:rPr>
          <w:rFonts w:hint="eastAsia" w:ascii="Times New Roman" w:hAnsi="Times New Roman"/>
          <w:i/>
          <w:iCs/>
          <w:kern w:val="0"/>
          <w:sz w:val="24"/>
          <w:lang w:val="en-US" w:eastAsia="zh-CN" w:bidi="ar"/>
        </w:rPr>
        <w:t>P</w:t>
      </w:r>
      <w:r>
        <w:rPr>
          <w:rFonts w:hint="eastAsia" w:ascii="Times New Roman" w:hAnsi="Times New Roman"/>
          <w:kern w:val="0"/>
          <w:sz w:val="24"/>
          <w:lang w:val="en-US" w:eastAsia="zh-CN" w:bidi="ar"/>
        </w:rPr>
        <w:t>&lt;0.05) (</w:t>
      </w:r>
      <w:r>
        <w:rPr>
          <w:rFonts w:hint="eastAsia" w:ascii="Times New Roman" w:hAnsi="Times New Roman"/>
          <w:color w:val="2F5496"/>
          <w:kern w:val="0"/>
          <w:sz w:val="24"/>
          <w:lang w:val="en-US" w:eastAsia="zh-CN" w:bidi="ar"/>
        </w:rPr>
        <w:t>Fig. S4</w:t>
      </w:r>
      <w:r>
        <w:rPr>
          <w:rFonts w:hint="eastAsia" w:ascii="Times New Roman" w:hAnsi="Times New Roman"/>
          <w:kern w:val="0"/>
          <w:sz w:val="24"/>
          <w:lang w:val="en-US" w:eastAsia="zh-CN" w:bidi="ar"/>
        </w:rPr>
        <w:t xml:space="preserve">). Additionally, the SF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hint="eastAsia" w:ascii="Times New Roman" w:hAnsi="Times New Roman"/>
          <w:kern w:val="0"/>
          <w:sz w:val="24"/>
          <w:lang w:val="en-US" w:eastAsia="zh-CN" w:bidi="ar"/>
        </w:rPr>
        <w:t xml:space="preserve"> (August) and the AMF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hint="eastAsia" w:ascii="Times New Roman" w:hAnsi="Times New Roman"/>
          <w:kern w:val="0"/>
          <w:sz w:val="24"/>
          <w:lang w:val="en-US" w:eastAsia="zh-CN" w:bidi="ar"/>
        </w:rPr>
        <w:t xml:space="preserve"> (May, August) were significantly reduced in the P treatment (</w:t>
      </w:r>
      <w:r>
        <w:rPr>
          <w:rFonts w:hint="eastAsia" w:ascii="Times New Roman" w:hAnsi="Times New Roman"/>
          <w:i/>
          <w:iCs/>
          <w:kern w:val="0"/>
          <w:sz w:val="24"/>
          <w:lang w:val="en-US" w:eastAsia="zh-CN" w:bidi="ar"/>
        </w:rPr>
        <w:t>P</w:t>
      </w:r>
      <w:r>
        <w:rPr>
          <w:rFonts w:hint="eastAsia" w:ascii="Times New Roman" w:hAnsi="Times New Roman"/>
          <w:kern w:val="0"/>
          <w:sz w:val="24"/>
          <w:lang w:val="en-US" w:eastAsia="zh-CN" w:bidi="ar"/>
        </w:rPr>
        <w:t xml:space="preserve">&lt;0.05). In mega-aggregates, the SF and AMF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hint="eastAsia" w:ascii="Times New Roman" w:hAnsi="Times New Roman"/>
          <w:kern w:val="0"/>
          <w:sz w:val="24"/>
          <w:lang w:val="en-US" w:eastAsia="zh-CN" w:bidi="ar"/>
        </w:rPr>
        <w:t xml:space="preserve"> was significantly reduced in N and NP treatments across all months, while the SF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hint="eastAsia" w:ascii="Times New Roman" w:hAnsi="Times New Roman"/>
          <w:kern w:val="0"/>
          <w:sz w:val="24"/>
          <w:lang w:val="en-US" w:eastAsia="zh-CN" w:bidi="ar"/>
        </w:rPr>
        <w:t>t (May) was significantly increased in the P treatment (</w:t>
      </w:r>
      <w:r>
        <w:rPr>
          <w:rFonts w:hint="eastAsia" w:ascii="Times New Roman" w:hAnsi="Times New Roman"/>
          <w:i/>
          <w:iCs/>
          <w:kern w:val="0"/>
          <w:sz w:val="24"/>
          <w:lang w:val="en-US" w:eastAsia="zh-CN" w:bidi="ar"/>
        </w:rPr>
        <w:t>P</w:t>
      </w:r>
      <w:r>
        <w:rPr>
          <w:rFonts w:hint="eastAsia" w:ascii="Times New Roman" w:hAnsi="Times New Roman"/>
          <w:kern w:val="0"/>
          <w:sz w:val="24"/>
          <w:lang w:val="en-US" w:eastAsia="zh-CN" w:bidi="ar"/>
        </w:rPr>
        <w:t>&lt;0.05) (</w:t>
      </w:r>
      <w:r>
        <w:rPr>
          <w:rFonts w:hint="eastAsia" w:ascii="Times New Roman" w:hAnsi="Times New Roman"/>
          <w:color w:val="2F5496"/>
          <w:kern w:val="0"/>
          <w:sz w:val="24"/>
          <w:lang w:val="en-US" w:eastAsia="zh-CN" w:bidi="ar"/>
        </w:rPr>
        <w:t>Fig. S4</w:t>
      </w:r>
      <w:r>
        <w:rPr>
          <w:rFonts w:hint="eastAsia" w:ascii="Times New Roman" w:hAnsi="Times New Roman"/>
          <w:kern w:val="0"/>
          <w:sz w:val="24"/>
          <w:lang w:val="en-US" w:eastAsia="zh-CN" w:bidi="ar"/>
        </w:rPr>
        <w:t xml:space="preserve">). The SF and AMF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hint="eastAsia" w:ascii="Times New Roman" w:hAnsi="Times New Roman"/>
          <w:kern w:val="0"/>
          <w:sz w:val="24"/>
          <w:lang w:val="en-US" w:eastAsia="zh-CN" w:bidi="ar"/>
        </w:rPr>
        <w:t xml:space="preserve"> in macro-aggregates was significantly reduced in N and NP treatments across all months (</w:t>
      </w:r>
      <w:r>
        <w:rPr>
          <w:rFonts w:hint="eastAsia" w:ascii="Times New Roman" w:hAnsi="Times New Roman"/>
          <w:i/>
          <w:iCs/>
          <w:kern w:val="0"/>
          <w:sz w:val="24"/>
          <w:lang w:val="en-US" w:eastAsia="zh-CN" w:bidi="ar"/>
        </w:rPr>
        <w:t>P</w:t>
      </w:r>
      <w:r>
        <w:rPr>
          <w:rFonts w:hint="eastAsia" w:ascii="Times New Roman" w:hAnsi="Times New Roman"/>
          <w:kern w:val="0"/>
          <w:sz w:val="24"/>
          <w:lang w:val="en-US" w:eastAsia="zh-CN" w:bidi="ar"/>
        </w:rPr>
        <w:t xml:space="preserve">&lt;0.05). The SF and AMF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hint="eastAsia" w:ascii="Times New Roman" w:hAnsi="Times New Roman"/>
          <w:kern w:val="0"/>
          <w:sz w:val="24"/>
          <w:lang w:val="en-US" w:eastAsia="zh-CN" w:bidi="ar"/>
        </w:rPr>
        <w:t xml:space="preserve"> in micro-aggregates was significantly reduced in N, P, and NP treatments across all months (Fig. </w:t>
      </w:r>
      <w:r>
        <w:rPr>
          <w:rFonts w:hint="eastAsia"/>
          <w:kern w:val="0"/>
          <w:sz w:val="24"/>
          <w:lang w:val="en-US" w:eastAsia="zh-CN" w:bidi="ar"/>
        </w:rPr>
        <w:t>S4</w:t>
      </w:r>
      <w:r>
        <w:rPr>
          <w:rFonts w:hint="eastAsia" w:ascii="Times New Roman" w:hAnsi="Times New Roman"/>
          <w:kern w:val="0"/>
          <w:sz w:val="24"/>
          <w:lang w:val="en-US" w:eastAsia="zh-CN" w:bidi="ar"/>
        </w:rPr>
        <w:t xml:space="preserve">). Compared to the bulk soil, the SF (May, August) and AMF (May)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hint="eastAsia" w:ascii="Times New Roman" w:hAnsi="Times New Roman"/>
          <w:kern w:val="0"/>
          <w:sz w:val="24"/>
          <w:lang w:val="en-US" w:eastAsia="zh-CN" w:bidi="ar"/>
        </w:rPr>
        <w:t xml:space="preserve"> was significantly lower in mega-aggregates, while the SF and AMF </w:t>
      </w:r>
      <w:r>
        <w:rPr>
          <w:rFonts w:hint="eastAsia" w:ascii="Times New Roman" w:hAnsi="Times New Roman"/>
          <w:color w:val="auto"/>
          <w:kern w:val="0"/>
          <w:sz w:val="24"/>
          <w:lang w:val="en-US" w:eastAsia="zh-CN" w:bidi="ar"/>
        </w:rPr>
        <w:t>b</w:t>
      </w:r>
      <w:r>
        <w:rPr>
          <w:rFonts w:hint="eastAsia" w:ascii="Times New Roman" w:hAnsi="Times New Roman"/>
          <w:color w:val="auto"/>
          <w:kern w:val="0"/>
          <w:sz w:val="24"/>
          <w:lang w:bidi="ar"/>
        </w:rPr>
        <w:t>iomass</w:t>
      </w:r>
      <w:r>
        <w:rPr>
          <w:rFonts w:hint="eastAsia" w:ascii="Times New Roman" w:hAnsi="Times New Roman"/>
          <w:kern w:val="0"/>
          <w:sz w:val="24"/>
          <w:lang w:val="en-US" w:eastAsia="zh-CN" w:bidi="ar"/>
        </w:rPr>
        <w:t xml:space="preserve"> in micro-aggregates was also significantly reduced in all months (</w:t>
      </w:r>
      <w:r>
        <w:rPr>
          <w:rFonts w:hint="eastAsia" w:ascii="Times New Roman" w:hAnsi="Times New Roman"/>
          <w:color w:val="2F5496"/>
          <w:kern w:val="0"/>
          <w:sz w:val="24"/>
          <w:lang w:val="en-US" w:eastAsia="zh-CN" w:bidi="ar"/>
        </w:rPr>
        <w:t>Fig. S4</w:t>
      </w:r>
      <w:r>
        <w:rPr>
          <w:rFonts w:hint="eastAsia" w:ascii="Times New Roman" w:hAnsi="Times New Roman"/>
          <w:kern w:val="0"/>
          <w:sz w:val="24"/>
          <w:lang w:val="en-US" w:eastAsia="zh-CN" w:bidi="ar"/>
        </w:rPr>
        <w:t>).</w:t>
      </w:r>
    </w:p>
    <w:p w14:paraId="1B5FC733">
      <w:pPr>
        <w:widowControl/>
        <w:spacing w:line="480" w:lineRule="auto"/>
        <w:jc w:val="center"/>
        <w:rPr>
          <w:rFonts w:hint="default" w:ascii="Times New Roman" w:hAnsi="Times New Roman" w:cs="Times New Roman"/>
          <w:sz w:val="24"/>
          <w:szCs w:val="24"/>
        </w:rPr>
      </w:pPr>
      <w:r>
        <w:drawing>
          <wp:inline distT="0" distB="0" distL="114300" distR="114300">
            <wp:extent cx="7673340" cy="3570605"/>
            <wp:effectExtent l="0" t="0" r="0" b="0"/>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7"/>
                    <a:srcRect l="7618" t="26227" r="9376" b="23320"/>
                    <a:stretch>
                      <a:fillRect/>
                    </a:stretch>
                  </pic:blipFill>
                  <pic:spPr>
                    <a:xfrm>
                      <a:off x="0" y="0"/>
                      <a:ext cx="7673340" cy="3570605"/>
                    </a:xfrm>
                    <a:prstGeom prst="rect">
                      <a:avLst/>
                    </a:prstGeom>
                    <a:noFill/>
                    <a:ln>
                      <a:noFill/>
                    </a:ln>
                  </pic:spPr>
                </pic:pic>
              </a:graphicData>
            </a:graphic>
          </wp:inline>
        </w:drawing>
      </w:r>
    </w:p>
    <w:p w14:paraId="6FF870A4">
      <w:pPr>
        <w:widowControl/>
        <w:spacing w:line="480" w:lineRule="auto"/>
        <w:rPr>
          <w:rFonts w:ascii="Times New Roman" w:hAnsi="Times New Roman"/>
          <w:sz w:val="24"/>
        </w:rPr>
      </w:pPr>
      <w:r>
        <w:rPr>
          <w:rFonts w:ascii="Times New Roman" w:hAnsi="Times New Roman"/>
          <w:b/>
          <w:bCs/>
          <w:sz w:val="24"/>
        </w:rPr>
        <w:t xml:space="preserve">Fig. </w:t>
      </w:r>
      <w:r>
        <w:rPr>
          <w:rFonts w:hint="eastAsia" w:ascii="Times New Roman" w:hAnsi="Times New Roman"/>
          <w:b/>
          <w:bCs/>
          <w:sz w:val="24"/>
          <w:lang w:val="en-US" w:eastAsia="zh-CN"/>
        </w:rPr>
        <w:t xml:space="preserve">S4 </w:t>
      </w:r>
      <w:r>
        <w:rPr>
          <w:rFonts w:hint="eastAsia" w:ascii="Times New Roman" w:hAnsi="Times New Roman"/>
          <w:b/>
          <w:bCs/>
          <w:sz w:val="24"/>
        </w:rPr>
        <w:t xml:space="preserve"> </w:t>
      </w:r>
      <w:r>
        <w:rPr>
          <w:rFonts w:ascii="Times New Roman" w:hAnsi="Times New Roman"/>
          <w:sz w:val="24"/>
        </w:rPr>
        <w:t>Fungal PLFAs in the bulk soil and different size aggregates as affected by long-term N and P applications and sampling time. SF: saprophytic fungi; AMF: arbuscular mycorrhizal fungi</w:t>
      </w:r>
    </w:p>
    <w:p w14:paraId="3EE590D9">
      <w:pPr>
        <w:widowControl/>
        <w:spacing w:line="480" w:lineRule="auto"/>
        <w:jc w:val="center"/>
        <w:rPr>
          <w:rFonts w:hint="default" w:ascii="Times New Roman" w:hAnsi="Times New Roman" w:cs="Times New Roman"/>
          <w:sz w:val="24"/>
          <w:szCs w:val="24"/>
        </w:rPr>
      </w:pPr>
    </w:p>
    <w:p w14:paraId="6BB69416">
      <w:pPr>
        <w:widowControl/>
        <w:spacing w:before="156" w:beforeLines="50" w:after="156" w:afterLines="50" w:line="480" w:lineRule="auto"/>
        <w:rPr>
          <w:rFonts w:ascii="Times New Roman" w:hAnsi="Times New Roman"/>
          <w:color w:val="2F5496"/>
          <w:sz w:val="24"/>
        </w:rPr>
      </w:pPr>
      <w:r>
        <w:rPr>
          <w:rFonts w:ascii="Times New Roman" w:hAnsi="Times New Roman"/>
          <w:color w:val="2F5496"/>
          <w:sz w:val="24"/>
        </w:rPr>
        <w:t>Microbial community structure in the bulk soil and aggregates</w:t>
      </w:r>
    </w:p>
    <w:p w14:paraId="71B7D0DE">
      <w:pPr>
        <w:spacing w:line="480" w:lineRule="auto"/>
        <w:rPr>
          <w:rFonts w:ascii="Times New Roman" w:hAnsi="Times New Roman"/>
          <w:color w:val="auto"/>
          <w:kern w:val="0"/>
          <w:sz w:val="24"/>
          <w:lang w:bidi="ar"/>
        </w:rPr>
      </w:pPr>
      <w:r>
        <w:rPr>
          <w:rFonts w:ascii="Times New Roman" w:hAnsi="Times New Roman"/>
          <w:color w:val="auto"/>
          <w:kern w:val="0"/>
          <w:sz w:val="24"/>
          <w:lang w:bidi="ar"/>
        </w:rPr>
        <w:t xml:space="preserve">Under long-term N and P </w:t>
      </w:r>
      <w:r>
        <w:rPr>
          <w:rFonts w:ascii="Times New Roman" w:hAnsi="Times New Roman"/>
          <w:color w:val="auto"/>
          <w:sz w:val="24"/>
        </w:rPr>
        <w:t>application</w:t>
      </w:r>
      <w:r>
        <w:rPr>
          <w:rFonts w:ascii="Times New Roman" w:hAnsi="Times New Roman"/>
          <w:color w:val="auto"/>
          <w:kern w:val="0"/>
          <w:sz w:val="24"/>
          <w:lang w:bidi="ar"/>
        </w:rPr>
        <w:t xml:space="preserve">, soil microbial community structure exhibited similar distribution patterns across months. Specifically, microbial communities in N and NP treated soils showed higher separation from the </w:t>
      </w:r>
      <w:r>
        <w:rPr>
          <w:rFonts w:hint="eastAsia" w:ascii="Times New Roman" w:hAnsi="Times New Roman"/>
          <w:color w:val="auto"/>
          <w:kern w:val="0"/>
          <w:sz w:val="24"/>
          <w:lang w:val="en-US" w:eastAsia="zh-CN" w:bidi="ar"/>
        </w:rPr>
        <w:t>c</w:t>
      </w:r>
      <w:r>
        <w:rPr>
          <w:rFonts w:ascii="Times New Roman" w:hAnsi="Times New Roman"/>
          <w:color w:val="auto"/>
          <w:kern w:val="0"/>
          <w:sz w:val="24"/>
          <w:lang w:bidi="ar"/>
        </w:rPr>
        <w:t>ontrol treatment, with distinct distributions observed in mega-aggregates and micro-aggregates compared to the bulk soil (</w:t>
      </w:r>
      <w:r>
        <w:rPr>
          <w:rFonts w:ascii="Times New Roman" w:hAnsi="Times New Roman"/>
          <w:color w:val="2F5496"/>
          <w:kern w:val="0"/>
          <w:sz w:val="24"/>
          <w:lang w:bidi="ar"/>
        </w:rPr>
        <w:t xml:space="preserve">Fig. </w:t>
      </w:r>
      <w:r>
        <w:rPr>
          <w:rFonts w:hint="eastAsia" w:ascii="Times New Roman" w:hAnsi="Times New Roman"/>
          <w:color w:val="2F5496"/>
          <w:kern w:val="0"/>
          <w:sz w:val="24"/>
          <w:lang w:val="en-US" w:eastAsia="zh-CN" w:bidi="ar"/>
        </w:rPr>
        <w:t>S3</w:t>
      </w:r>
      <w:r>
        <w:rPr>
          <w:rFonts w:ascii="Times New Roman" w:hAnsi="Times New Roman"/>
          <w:color w:val="auto"/>
          <w:kern w:val="0"/>
          <w:sz w:val="24"/>
          <w:lang w:bidi="ar"/>
        </w:rPr>
        <w:t xml:space="preserve">). Furthermore, PERMANOVA indicated that soil microbial </w:t>
      </w:r>
      <w:r>
        <w:rPr>
          <w:rFonts w:ascii="Times New Roman" w:hAnsi="Times New Roman"/>
          <w:color w:val="auto"/>
          <w:sz w:val="24"/>
        </w:rPr>
        <w:t>community structure</w:t>
      </w:r>
      <w:r>
        <w:rPr>
          <w:rFonts w:ascii="Times New Roman" w:hAnsi="Times New Roman"/>
          <w:color w:val="auto"/>
          <w:kern w:val="0"/>
          <w:sz w:val="24"/>
          <w:lang w:bidi="ar"/>
        </w:rPr>
        <w:t xml:space="preserve"> was significantly influenced by treatment, aggregate size, and their interaction. Nutrient treatment (October R² = 0.91, </w:t>
      </w:r>
      <w:r>
        <w:rPr>
          <w:rFonts w:ascii="Times New Roman" w:hAnsi="Times New Roman"/>
          <w:i/>
          <w:iCs/>
          <w:color w:val="auto"/>
          <w:kern w:val="0"/>
          <w:sz w:val="24"/>
          <w:lang w:bidi="ar"/>
        </w:rPr>
        <w:t>P</w:t>
      </w:r>
      <w:r>
        <w:rPr>
          <w:rFonts w:ascii="Times New Roman" w:hAnsi="Times New Roman"/>
          <w:color w:val="auto"/>
          <w:kern w:val="0"/>
          <w:sz w:val="24"/>
          <w:lang w:bidi="ar"/>
        </w:rPr>
        <w:t xml:space="preserve">&lt;0.001; May R² = 0.76, </w:t>
      </w:r>
      <w:r>
        <w:rPr>
          <w:rFonts w:ascii="Times New Roman" w:hAnsi="Times New Roman"/>
          <w:i/>
          <w:iCs/>
          <w:color w:val="auto"/>
          <w:kern w:val="0"/>
          <w:sz w:val="24"/>
          <w:lang w:bidi="ar"/>
        </w:rPr>
        <w:t>P</w:t>
      </w:r>
      <w:r>
        <w:rPr>
          <w:rFonts w:ascii="Times New Roman" w:hAnsi="Times New Roman"/>
          <w:color w:val="auto"/>
          <w:kern w:val="0"/>
          <w:sz w:val="24"/>
          <w:lang w:bidi="ar"/>
        </w:rPr>
        <w:t xml:space="preserve">&lt;0.001; August R² = 0.84, </w:t>
      </w:r>
      <w:r>
        <w:rPr>
          <w:rFonts w:ascii="Times New Roman" w:hAnsi="Times New Roman"/>
          <w:i/>
          <w:iCs/>
          <w:color w:val="auto"/>
          <w:kern w:val="0"/>
          <w:sz w:val="24"/>
          <w:lang w:bidi="ar"/>
        </w:rPr>
        <w:t>P</w:t>
      </w:r>
      <w:r>
        <w:rPr>
          <w:rFonts w:ascii="Times New Roman" w:hAnsi="Times New Roman"/>
          <w:color w:val="auto"/>
          <w:kern w:val="0"/>
          <w:sz w:val="24"/>
          <w:lang w:bidi="ar"/>
        </w:rPr>
        <w:t xml:space="preserve">&lt;0.001) exerted a greater effect on microbial </w:t>
      </w:r>
      <w:r>
        <w:rPr>
          <w:rFonts w:ascii="Times New Roman" w:hAnsi="Times New Roman"/>
          <w:color w:val="auto"/>
          <w:sz w:val="24"/>
        </w:rPr>
        <w:t>community structure</w:t>
      </w:r>
      <w:r>
        <w:rPr>
          <w:rFonts w:ascii="Times New Roman" w:hAnsi="Times New Roman"/>
          <w:color w:val="auto"/>
          <w:kern w:val="0"/>
          <w:sz w:val="24"/>
          <w:lang w:bidi="ar"/>
        </w:rPr>
        <w:t xml:space="preserve"> than aggregate size (October R² = 0.58, </w:t>
      </w:r>
      <w:r>
        <w:rPr>
          <w:rFonts w:ascii="Times New Roman" w:hAnsi="Times New Roman"/>
          <w:i/>
          <w:iCs/>
          <w:color w:val="auto"/>
          <w:kern w:val="0"/>
          <w:sz w:val="24"/>
          <w:lang w:bidi="ar"/>
        </w:rPr>
        <w:t>P</w:t>
      </w:r>
      <w:r>
        <w:rPr>
          <w:rFonts w:ascii="Times New Roman" w:hAnsi="Times New Roman"/>
          <w:color w:val="auto"/>
          <w:kern w:val="0"/>
          <w:sz w:val="24"/>
          <w:lang w:bidi="ar"/>
        </w:rPr>
        <w:t xml:space="preserve">&lt;0.001; May R² = 0.12, </w:t>
      </w:r>
      <w:r>
        <w:rPr>
          <w:rFonts w:ascii="Times New Roman" w:hAnsi="Times New Roman"/>
          <w:i/>
          <w:iCs/>
          <w:color w:val="auto"/>
          <w:kern w:val="0"/>
          <w:sz w:val="24"/>
          <w:lang w:bidi="ar"/>
        </w:rPr>
        <w:t>P</w:t>
      </w:r>
      <w:r>
        <w:rPr>
          <w:rFonts w:ascii="Times New Roman" w:hAnsi="Times New Roman"/>
          <w:color w:val="auto"/>
          <w:kern w:val="0"/>
          <w:sz w:val="24"/>
          <w:lang w:bidi="ar"/>
        </w:rPr>
        <w:t xml:space="preserve"> = 0.108; August R² = 0.58, </w:t>
      </w:r>
      <w:r>
        <w:rPr>
          <w:rFonts w:ascii="Times New Roman" w:hAnsi="Times New Roman"/>
          <w:i/>
          <w:iCs/>
          <w:color w:val="auto"/>
          <w:kern w:val="0"/>
          <w:sz w:val="24"/>
          <w:lang w:bidi="ar"/>
        </w:rPr>
        <w:t>P</w:t>
      </w:r>
      <w:r>
        <w:rPr>
          <w:rFonts w:ascii="Times New Roman" w:hAnsi="Times New Roman"/>
          <w:color w:val="auto"/>
          <w:kern w:val="0"/>
          <w:sz w:val="24"/>
          <w:lang w:bidi="ar"/>
        </w:rPr>
        <w:t>&lt;0.001) (</w:t>
      </w:r>
      <w:r>
        <w:rPr>
          <w:rFonts w:ascii="Times New Roman" w:hAnsi="Times New Roman"/>
          <w:color w:val="2F5496"/>
          <w:kern w:val="0"/>
          <w:sz w:val="24"/>
          <w:lang w:bidi="ar"/>
        </w:rPr>
        <w:t xml:space="preserve">Fig. </w:t>
      </w:r>
      <w:r>
        <w:rPr>
          <w:rFonts w:hint="eastAsia" w:ascii="Times New Roman" w:hAnsi="Times New Roman"/>
          <w:color w:val="2F5496"/>
          <w:kern w:val="0"/>
          <w:sz w:val="24"/>
          <w:lang w:val="en-US" w:eastAsia="zh-CN" w:bidi="ar"/>
        </w:rPr>
        <w:t>S3</w:t>
      </w:r>
      <w:r>
        <w:rPr>
          <w:rFonts w:ascii="Times New Roman" w:hAnsi="Times New Roman"/>
          <w:color w:val="auto"/>
          <w:kern w:val="0"/>
          <w:sz w:val="24"/>
          <w:lang w:bidi="ar"/>
        </w:rPr>
        <w:t>).</w:t>
      </w:r>
    </w:p>
    <w:p w14:paraId="6C6E2E82">
      <w:pPr>
        <w:widowControl/>
        <w:spacing w:line="480" w:lineRule="auto"/>
        <w:rPr>
          <w:rFonts w:ascii="Times New Roman" w:hAnsi="Times New Roman"/>
          <w:sz w:val="24"/>
        </w:rPr>
      </w:pPr>
      <w:r>
        <mc:AlternateContent>
          <mc:Choice Requires="wpg">
            <w:drawing>
              <wp:inline distT="0" distB="0" distL="114300" distR="114300">
                <wp:extent cx="9188450" cy="2856230"/>
                <wp:effectExtent l="0" t="0" r="0" b="0"/>
                <wp:docPr id="9" name="组合 6"/>
                <wp:cNvGraphicFramePr/>
                <a:graphic xmlns:a="http://schemas.openxmlformats.org/drawingml/2006/main">
                  <a:graphicData uri="http://schemas.microsoft.com/office/word/2010/wordprocessingGroup">
                    <wpg:wgp>
                      <wpg:cNvGrpSpPr/>
                      <wpg:grpSpPr>
                        <a:xfrm>
                          <a:off x="0" y="0"/>
                          <a:ext cx="9188450" cy="2856230"/>
                          <a:chOff x="1493" y="3301"/>
                          <a:chExt cx="15840" cy="5007"/>
                        </a:xfrm>
                      </wpg:grpSpPr>
                      <wpg:grpSp>
                        <wpg:cNvPr id="10" name="组合 3"/>
                        <wpg:cNvGrpSpPr/>
                        <wpg:grpSpPr>
                          <a:xfrm rot="0">
                            <a:off x="7189" y="3326"/>
                            <a:ext cx="10145" cy="4982"/>
                            <a:chOff x="7419" y="3326"/>
                            <a:chExt cx="10145" cy="4982"/>
                          </a:xfrm>
                        </wpg:grpSpPr>
                        <pic:pic xmlns:pic="http://schemas.openxmlformats.org/drawingml/2006/picture">
                          <pic:nvPicPr>
                            <pic:cNvPr id="16" name="图片 15" descr="8-NMDS"/>
                            <pic:cNvPicPr>
                              <a:picLocks noChangeAspect="1"/>
                            </pic:cNvPicPr>
                          </pic:nvPicPr>
                          <pic:blipFill>
                            <a:blip r:embed="rId8"/>
                            <a:srcRect l="2985"/>
                            <a:stretch>
                              <a:fillRect/>
                            </a:stretch>
                          </pic:blipFill>
                          <pic:spPr>
                            <a:xfrm>
                              <a:off x="12169" y="3328"/>
                              <a:ext cx="5395" cy="4980"/>
                            </a:xfrm>
                            <a:prstGeom prst="rect">
                              <a:avLst/>
                            </a:prstGeom>
                          </pic:spPr>
                        </pic:pic>
                        <pic:pic xmlns:pic="http://schemas.openxmlformats.org/drawingml/2006/picture">
                          <pic:nvPicPr>
                            <pic:cNvPr id="12" name="图片 11" descr="5-NMDS"/>
                            <pic:cNvPicPr>
                              <a:picLocks noChangeAspect="1"/>
                            </pic:cNvPicPr>
                          </pic:nvPicPr>
                          <pic:blipFill>
                            <a:blip r:embed="rId9"/>
                            <a:srcRect l="3351"/>
                            <a:stretch>
                              <a:fillRect/>
                            </a:stretch>
                          </pic:blipFill>
                          <pic:spPr>
                            <a:xfrm>
                              <a:off x="7419" y="3326"/>
                              <a:ext cx="4788" cy="4981"/>
                            </a:xfrm>
                            <a:prstGeom prst="rect">
                              <a:avLst/>
                            </a:prstGeom>
                          </pic:spPr>
                        </pic:pic>
                      </wpg:grpSp>
                      <pic:pic xmlns:pic="http://schemas.openxmlformats.org/drawingml/2006/picture">
                        <pic:nvPicPr>
                          <pic:cNvPr id="6" name="图片 5" descr="10-NMDS"/>
                          <pic:cNvPicPr>
                            <a:picLocks noChangeAspect="1"/>
                          </pic:cNvPicPr>
                        </pic:nvPicPr>
                        <pic:blipFill>
                          <a:blip r:embed="rId10"/>
                          <a:stretch>
                            <a:fillRect/>
                          </a:stretch>
                        </pic:blipFill>
                        <pic:spPr>
                          <a:xfrm>
                            <a:off x="1493" y="3301"/>
                            <a:ext cx="5634" cy="5006"/>
                          </a:xfrm>
                          <a:prstGeom prst="rect">
                            <a:avLst/>
                          </a:prstGeom>
                        </pic:spPr>
                      </pic:pic>
                    </wpg:wgp>
                  </a:graphicData>
                </a:graphic>
              </wp:inline>
            </w:drawing>
          </mc:Choice>
          <mc:Fallback>
            <w:pict>
              <v:group id="组合 6" o:spid="_x0000_s1026" o:spt="203" style="height:224.9pt;width:723.5pt;" coordorigin="1493,3301" coordsize="15840,5007" o:gfxdata="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">
                <o:lock v:ext="edit" aspectratio="f"/>
                <v:group id="组合 3" o:spid="_x0000_s1026" o:spt="203" style="position:absolute;left:7189;top:3326;height:4982;width:10145;" coordorigin="7419,3326" coordsize="10145,4982" o:gfxdata="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IOkRW+AAAA2wAAAA8AAAAAAAAAAQAgAAAAIgAAAGRycy9kb3ducmV2Lnht&#10;bFBLAQIUABQAAAAIAIdO4kAzLwWeOwAAADkAAAAVAAAAAAAAAAEAIAAAAA0BAABkcnMvZ3JvdXBz&#10;aGFwZXhtbC54bWxQSwUGAAAAAAYABgBgAQAAygMAAAAA&#10;">
                  <o:lock v:ext="edit" aspectratio="f"/>
                  <v:shape id="图片 15" o:spid="_x0000_s1026" o:spt="75" alt="8-NMDS" type="#_x0000_t75" style="position:absolute;left:12169;top:3328;height:4980;width:5395;" filled="f" o:preferrelative="t" stroked="f" coordsize="21600,21600" o:gfxdata="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jg0wm5AAAA2wAA&#10;AA8AAAAAAAAAAQAgAAAAIgAAAGRycy9kb3ducmV2LnhtbFBLAQIUABQAAAAIAIdO4kAzLwWeOwAA&#10;ADkAAAAQAAAAAAAAAAEAIAAAAAgBAABkcnMvc2hhcGV4bWwueG1sUEsFBgAAAAAGAAYAWwEAALID&#10;AAAAAA==&#10;">
                    <v:fill on="f" focussize="0,0"/>
                    <v:stroke on="f"/>
                    <v:imagedata r:id="rId8" cropleft="1956f" o:title=""/>
                    <o:lock v:ext="edit" aspectratio="t"/>
                  </v:shape>
                  <v:shape id="图片 11" o:spid="_x0000_s1026" o:spt="75" alt="5-NMDS" type="#_x0000_t75" style="position:absolute;left:7419;top:3326;height:4981;width:4788;" filled="f" o:preferrelative="t" stroked="f" coordsize="21600,21600" o:gfxdata="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zDsB+5AAAA2wAA&#10;AA8AAAAAAAAAAQAgAAAAIgAAAGRycy9kb3ducmV2LnhtbFBLAQIUABQAAAAIAIdO4kAzLwWeOwAA&#10;ADkAAAAQAAAAAAAAAAEAIAAAAAgBAABkcnMvc2hhcGV4bWwueG1sUEsFBgAAAAAGAAYAWwEAALID&#10;AAAAAA==&#10;">
                    <v:fill on="f" focussize="0,0"/>
                    <v:stroke on="f"/>
                    <v:imagedata r:id="rId9" cropleft="2196f" o:title=""/>
                    <o:lock v:ext="edit" aspectratio="t"/>
                  </v:shape>
                </v:group>
                <v:shape id="图片 5" o:spid="_x0000_s1026" o:spt="75" alt="10-NMDS" type="#_x0000_t75" style="position:absolute;left:1493;top:3301;height:5006;width:5634;" filled="f" o:preferrelative="t" stroked="f" coordsize="21600,21600" o:gfxdata="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71DSG8AAAA&#10;2gAAAA8AAAAAAAAAAQAgAAAAIgAAAGRycy9kb3ducmV2LnhtbFBLAQIUABQAAAAIAIdO4kAzLwWe&#10;OwAAADkAAAAQAAAAAAAAAAEAIAAAAAsBAABkcnMvc2hhcGV4bWwueG1sUEsFBgAAAAAGAAYAWwEA&#10;ALUDAAAAAA==&#10;">
                  <v:fill on="f" focussize="0,0"/>
                  <v:stroke on="f"/>
                  <v:imagedata r:id="rId10" o:title=""/>
                  <o:lock v:ext="edit" aspectratio="t"/>
                </v:shape>
                <w10:wrap type="none"/>
                <w10:anchorlock/>
              </v:group>
            </w:pict>
          </mc:Fallback>
        </mc:AlternateContent>
      </w:r>
    </w:p>
    <w:p w14:paraId="2BA2BA14">
      <w:pPr>
        <w:widowControl/>
        <w:spacing w:line="480" w:lineRule="auto"/>
        <w:rPr>
          <w:rFonts w:ascii="Times New Roman" w:hAnsi="Times New Roman"/>
          <w:sz w:val="24"/>
        </w:rPr>
      </w:pPr>
      <w:r>
        <w:rPr>
          <w:rFonts w:ascii="Times New Roman" w:hAnsi="Times New Roman"/>
          <w:b/>
          <w:bCs/>
          <w:sz w:val="24"/>
        </w:rPr>
        <w:t xml:space="preserve">Fig. </w:t>
      </w:r>
      <w:r>
        <w:rPr>
          <w:rFonts w:hint="eastAsia" w:ascii="Times New Roman" w:hAnsi="Times New Roman"/>
          <w:b/>
          <w:bCs/>
          <w:sz w:val="24"/>
          <w:lang w:val="en-US" w:eastAsia="zh-CN"/>
        </w:rPr>
        <w:t>S</w:t>
      </w:r>
      <w:r>
        <w:rPr>
          <w:rFonts w:hint="eastAsia"/>
          <w:b/>
          <w:bCs/>
          <w:sz w:val="24"/>
          <w:lang w:val="en-US" w:eastAsia="zh-CN"/>
        </w:rPr>
        <w:t>5</w:t>
      </w:r>
      <w:r>
        <w:rPr>
          <w:rFonts w:ascii="Times New Roman" w:hAnsi="Times New Roman"/>
          <w:b/>
          <w:bCs/>
          <w:sz w:val="24"/>
        </w:rPr>
        <w:t xml:space="preserve"> </w:t>
      </w:r>
      <w:r>
        <w:rPr>
          <w:rFonts w:hint="eastAsia"/>
          <w:b/>
          <w:bCs/>
          <w:sz w:val="24"/>
          <w:lang w:val="en-US" w:eastAsia="zh-CN"/>
        </w:rPr>
        <w:t xml:space="preserve"> </w:t>
      </w:r>
      <w:r>
        <w:rPr>
          <w:rFonts w:ascii="Times New Roman" w:hAnsi="Times New Roman"/>
          <w:sz w:val="24"/>
        </w:rPr>
        <w:t>Microbial community structure in the bulk soil and aggregates under long-term N and P application at different time of the year. The ellipses in the analysis represent 95% confidence intervals.</w:t>
      </w:r>
    </w:p>
    <w:p w14:paraId="385C98D9">
      <w:pPr>
        <w:widowControl/>
        <w:spacing w:line="480" w:lineRule="auto"/>
        <w:jc w:val="left"/>
        <w:rPr>
          <w:rFonts w:ascii="Times New Roman" w:hAnsi="Times New Roman"/>
          <w:color w:val="2F5496"/>
          <w:sz w:val="24"/>
          <w:lang w:bidi="ar"/>
        </w:rPr>
      </w:pPr>
    </w:p>
    <w:p w14:paraId="08BA679A">
      <w:pPr>
        <w:widowControl/>
        <w:spacing w:line="480" w:lineRule="auto"/>
        <w:jc w:val="left"/>
        <w:rPr>
          <w:rFonts w:ascii="Times New Roman" w:hAnsi="Times New Roman"/>
          <w:color w:val="2F5496"/>
          <w:sz w:val="24"/>
          <w:lang w:bidi="ar"/>
        </w:rPr>
      </w:pPr>
    </w:p>
    <w:p w14:paraId="4B8E08A2">
      <w:pPr>
        <w:widowControl/>
        <w:spacing w:line="480" w:lineRule="auto"/>
        <w:jc w:val="left"/>
        <w:rPr>
          <w:rFonts w:ascii="Times New Roman" w:hAnsi="Times New Roman"/>
          <w:color w:val="2F5496"/>
          <w:sz w:val="24"/>
          <w:lang w:bidi="ar"/>
        </w:rPr>
      </w:pPr>
      <w:r>
        <w:rPr>
          <w:rFonts w:ascii="Times New Roman" w:hAnsi="Times New Roman"/>
          <w:color w:val="2F5496"/>
          <w:sz w:val="24"/>
          <w:lang w:bidi="ar"/>
        </w:rPr>
        <w:t>Main pathways driving the stability of aggregates and changes in SOC</w:t>
      </w:r>
    </w:p>
    <w:p w14:paraId="348F9741">
      <w:pPr>
        <w:pStyle w:val="4"/>
        <w:spacing w:line="360" w:lineRule="auto"/>
        <w:jc w:val="center"/>
        <w:rPr>
          <w:rFonts w:hint="eastAsia"/>
          <w:b/>
          <w:bCs/>
          <w:sz w:val="24"/>
        </w:rPr>
      </w:pPr>
      <w:r>
        <w:drawing>
          <wp:inline distT="0" distB="0" distL="114300" distR="114300">
            <wp:extent cx="5693410" cy="4298315"/>
            <wp:effectExtent l="0" t="0" r="8890" b="6985"/>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11"/>
                    <a:srcRect l="6158" t="8274" r="17616" b="9364"/>
                    <a:stretch>
                      <a:fillRect/>
                    </a:stretch>
                  </pic:blipFill>
                  <pic:spPr>
                    <a:xfrm>
                      <a:off x="0" y="0"/>
                      <a:ext cx="5693410" cy="4298315"/>
                    </a:xfrm>
                    <a:prstGeom prst="rect">
                      <a:avLst/>
                    </a:prstGeom>
                    <a:noFill/>
                    <a:ln>
                      <a:noFill/>
                    </a:ln>
                  </pic:spPr>
                </pic:pic>
              </a:graphicData>
            </a:graphic>
          </wp:inline>
        </w:drawing>
      </w:r>
    </w:p>
    <w:p w14:paraId="196B6230">
      <w:pPr>
        <w:spacing w:line="360" w:lineRule="auto"/>
        <w:rPr>
          <w:rFonts w:hint="eastAsia"/>
          <w:b/>
          <w:bCs/>
          <w:sz w:val="24"/>
          <w:lang w:val="en-US" w:eastAsia="zh-CN"/>
        </w:rPr>
      </w:pPr>
      <w:r>
        <w:rPr>
          <w:rFonts w:hint="eastAsia"/>
          <w:b/>
          <w:bCs/>
          <w:sz w:val="24"/>
        </w:rPr>
        <w:t>Fig. S</w:t>
      </w:r>
      <w:r>
        <w:rPr>
          <w:rFonts w:hint="eastAsia"/>
          <w:b/>
          <w:bCs/>
          <w:sz w:val="24"/>
          <w:lang w:val="en-US" w:eastAsia="zh-CN"/>
        </w:rPr>
        <w:t>6</w:t>
      </w:r>
      <w:r>
        <w:rPr>
          <w:rFonts w:hint="eastAsia"/>
          <w:b/>
          <w:bCs/>
          <w:sz w:val="24"/>
        </w:rPr>
        <w:t xml:space="preserve"> </w:t>
      </w:r>
      <w:r>
        <w:rPr>
          <w:rFonts w:hint="eastAsia"/>
          <w:b/>
          <w:bCs/>
          <w:sz w:val="24"/>
          <w:lang w:val="en-US" w:eastAsia="zh-CN"/>
        </w:rPr>
        <w:t xml:space="preserve"> </w:t>
      </w:r>
      <w:r>
        <w:rPr>
          <w:rFonts w:hint="eastAsia" w:ascii="Times New Roman" w:hAnsi="Times New Roman"/>
          <w:sz w:val="24"/>
        </w:rPr>
        <w:t xml:space="preserve">Importance ranking of soil microorganisms influencing </w:t>
      </w:r>
      <w:r>
        <w:rPr>
          <w:rFonts w:hint="eastAsia" w:ascii="Times New Roman" w:hAnsi="Times New Roman"/>
          <w:sz w:val="24"/>
          <w:lang w:val="en-US" w:eastAsia="zh-CN"/>
        </w:rPr>
        <w:t>SOC</w:t>
      </w:r>
      <w:r>
        <w:rPr>
          <w:rFonts w:hint="eastAsia" w:ascii="Times New Roman" w:hAnsi="Times New Roman"/>
          <w:sz w:val="24"/>
        </w:rPr>
        <w:t xml:space="preserve"> under N and P application in bulk soil and aggregates. The random forest algorithm was used to calculate the MSE (mean squared error) for each predictor. The percentage increase in MSE among variables characterises the importance of factor prediction, with higher MSE% values indicating greater predictor importance.</w:t>
      </w:r>
    </w:p>
    <w:p w14:paraId="7C34ED3A">
      <w:pPr>
        <w:widowControl/>
        <w:spacing w:line="480" w:lineRule="auto"/>
        <w:jc w:val="left"/>
        <w:rPr>
          <w:rFonts w:hint="eastAsia" w:ascii="Times New Roman" w:hAnsi="Times New Roman"/>
          <w:sz w:val="24"/>
        </w:rPr>
      </w:pPr>
    </w:p>
    <w:p w14:paraId="0F27482D">
      <w:pPr>
        <w:tabs>
          <w:tab w:val="left" w:pos="8452"/>
        </w:tabs>
        <w:spacing w:line="360" w:lineRule="auto"/>
        <w:jc w:val="center"/>
        <w:rPr>
          <w:rFonts w:hint="eastAsia"/>
          <w:b/>
          <w:bCs/>
          <w:sz w:val="24"/>
          <w:lang w:val="en-US" w:eastAsia="zh-CN"/>
        </w:rPr>
      </w:pPr>
    </w:p>
    <w:p w14:paraId="582DC8B3">
      <w:pPr>
        <w:tabs>
          <w:tab w:val="left" w:pos="8452"/>
        </w:tabs>
        <w:spacing w:line="360" w:lineRule="auto"/>
        <w:jc w:val="left"/>
        <w:rPr>
          <w:rFonts w:hint="eastAsia"/>
          <w:b/>
          <w:bCs/>
          <w:sz w:val="24"/>
          <w:lang w:val="en-US" w:eastAsia="zh-CN"/>
        </w:rPr>
      </w:pPr>
      <w:r>
        <w:rPr>
          <w:rFonts w:hint="eastAsia"/>
          <w:b/>
          <w:bCs/>
          <w:sz w:val="24"/>
        </w:rPr>
        <w:t>Fig. S</w:t>
      </w:r>
      <w:r>
        <w:rPr>
          <w:rFonts w:hint="eastAsia"/>
          <w:b/>
          <w:bCs/>
          <w:sz w:val="24"/>
          <w:lang w:val="en-US" w:eastAsia="zh-CN"/>
        </w:rPr>
        <w:t xml:space="preserve">7  </w:t>
      </w:r>
      <w:r>
        <w:rPr>
          <w:rFonts w:ascii="Times New Roman" w:hAnsi="Times New Roman"/>
          <w:sz w:val="24"/>
        </w:rPr>
        <w:t>Relationship between MWD in bulk soil and aggregates and soil microorganisms</w:t>
      </w:r>
      <w:r>
        <w:rPr>
          <w:rFonts w:hint="eastAsia" w:ascii="Times New Roman" w:hAnsi="Times New Roman"/>
          <w:sz w:val="24"/>
        </w:rPr>
        <w:t>.</w:t>
      </w:r>
    </w:p>
    <w:p w14:paraId="4FD28379">
      <w:pPr>
        <w:spacing w:line="480" w:lineRule="auto"/>
        <w:rPr>
          <w:rFonts w:ascii="Times New Roman" w:hAnsi="Times New Roman"/>
          <w:sz w:val="24"/>
        </w:rPr>
      </w:pPr>
      <w:r>
        <w:drawing>
          <wp:inline distT="0" distB="0" distL="114300" distR="114300">
            <wp:extent cx="9249410" cy="2870835"/>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2"/>
                    <a:srcRect t="8549" b="47028"/>
                    <a:stretch>
                      <a:fillRect/>
                    </a:stretch>
                  </pic:blipFill>
                  <pic:spPr>
                    <a:xfrm>
                      <a:off x="0" y="0"/>
                      <a:ext cx="9249410" cy="2870835"/>
                    </a:xfrm>
                    <a:prstGeom prst="rect">
                      <a:avLst/>
                    </a:prstGeom>
                    <a:noFill/>
                    <a:ln>
                      <a:noFill/>
                    </a:ln>
                  </pic:spPr>
                </pic:pic>
              </a:graphicData>
            </a:graphic>
          </wp:inline>
        </w:drawing>
      </w:r>
    </w:p>
    <w:p w14:paraId="50016075">
      <w:pPr>
        <w:widowControl/>
        <w:spacing w:line="480" w:lineRule="auto"/>
        <w:rPr>
          <w:rFonts w:hint="eastAsia" w:ascii="Times New Roman" w:hAnsi="Times New Roman"/>
          <w:sz w:val="24"/>
        </w:rPr>
      </w:pPr>
    </w:p>
    <w:p w14:paraId="6E224E86">
      <w:pPr>
        <w:keepNext w:val="0"/>
        <w:keepLines w:val="0"/>
        <w:pageBreakBefore w:val="0"/>
        <w:widowControl/>
        <w:kinsoku/>
        <w:wordWrap/>
        <w:overflowPunct/>
        <w:topLinePunct w:val="0"/>
        <w:autoSpaceDE/>
        <w:autoSpaceDN/>
        <w:bidi w:val="0"/>
        <w:adjustRightInd/>
        <w:snapToGrid/>
        <w:spacing w:line="360" w:lineRule="auto"/>
        <w:textAlignment w:val="auto"/>
        <w:rPr>
          <w:rFonts w:hint="default" w:cs="Times New Roman"/>
          <w:b/>
          <w:bCs/>
          <w:szCs w:val="21"/>
          <w:lang w:val="en-US" w:eastAsia="zh-CN"/>
        </w:rPr>
      </w:pPr>
      <w:r>
        <w:rPr>
          <w:rFonts w:hint="eastAsia" w:cs="Times New Roman"/>
          <w:b/>
          <w:bCs/>
          <w:sz w:val="24"/>
          <w:szCs w:val="24"/>
          <w:lang w:val="en-US" w:eastAsia="zh-CN"/>
        </w:rPr>
        <w:t xml:space="preserve">Table S1  </w:t>
      </w:r>
      <w:r>
        <w:rPr>
          <w:rFonts w:hint="eastAsia"/>
          <w:sz w:val="24"/>
          <w:lang w:val="en-US" w:eastAsia="zh-CN"/>
        </w:rPr>
        <w:t>Multivariate variance analysis of SOC in soil and aggregates by long-term N and P application，*</w:t>
      </w:r>
      <w:r>
        <w:rPr>
          <w:rFonts w:hint="eastAsia"/>
          <w:i/>
          <w:iCs/>
          <w:sz w:val="24"/>
          <w:lang w:val="en-US" w:eastAsia="zh-CN"/>
        </w:rPr>
        <w:t>P</w:t>
      </w:r>
      <w:r>
        <w:rPr>
          <w:rFonts w:hint="eastAsia"/>
          <w:sz w:val="24"/>
          <w:lang w:val="en-US" w:eastAsia="zh-CN"/>
        </w:rPr>
        <w:t xml:space="preserve"> &lt; 0.05；**</w:t>
      </w:r>
      <w:r>
        <w:rPr>
          <w:rFonts w:hint="eastAsia"/>
          <w:i/>
          <w:iCs/>
          <w:sz w:val="24"/>
          <w:lang w:val="en-US" w:eastAsia="zh-CN"/>
        </w:rPr>
        <w:t>P</w:t>
      </w:r>
      <w:r>
        <w:rPr>
          <w:rFonts w:hint="eastAsia"/>
          <w:sz w:val="24"/>
          <w:lang w:val="en-US" w:eastAsia="zh-CN"/>
        </w:rPr>
        <w:t xml:space="preserve"> &lt; 0.01；***</w:t>
      </w:r>
      <w:r>
        <w:rPr>
          <w:rFonts w:hint="eastAsia"/>
          <w:i/>
          <w:iCs/>
          <w:sz w:val="24"/>
          <w:lang w:val="en-US" w:eastAsia="zh-CN"/>
        </w:rPr>
        <w:t>P</w:t>
      </w:r>
      <w:r>
        <w:rPr>
          <w:rFonts w:hint="eastAsia"/>
          <w:sz w:val="24"/>
          <w:lang w:val="en-US" w:eastAsia="zh-CN"/>
        </w:rPr>
        <w:t xml:space="preserve"> &lt; 0.001</w:t>
      </w:r>
      <w:r>
        <w:rPr>
          <w:rFonts w:hint="eastAsia" w:cs="Times New Roman"/>
          <w:b/>
          <w:bCs/>
          <w:szCs w:val="21"/>
          <w:lang w:val="en-US" w:eastAsia="zh-CN"/>
        </w:rPr>
        <w:t>.</w:t>
      </w:r>
    </w:p>
    <w:tbl>
      <w:tblPr>
        <w:tblStyle w:val="9"/>
        <w:tblW w:w="140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83"/>
        <w:gridCol w:w="1426"/>
        <w:gridCol w:w="1426"/>
        <w:gridCol w:w="1466"/>
        <w:gridCol w:w="1788"/>
        <w:gridCol w:w="2200"/>
        <w:gridCol w:w="2214"/>
        <w:gridCol w:w="2796"/>
      </w:tblGrid>
      <w:tr w14:paraId="706DA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78" w:hRule="atLeast"/>
          <w:jc w:val="center"/>
        </w:trPr>
        <w:tc>
          <w:tcPr>
            <w:tcW w:w="783" w:type="dxa"/>
            <w:tcBorders>
              <w:top w:val="single" w:color="000000" w:sz="12" w:space="0"/>
              <w:bottom w:val="single" w:color="auto" w:sz="4" w:space="0"/>
            </w:tcBorders>
            <w:shd w:val="clear" w:color="auto" w:fill="auto"/>
            <w:tcMar>
              <w:top w:w="10" w:type="dxa"/>
              <w:left w:w="10" w:type="dxa"/>
              <w:right w:w="10" w:type="dxa"/>
            </w:tcMar>
            <w:vAlign w:val="center"/>
          </w:tcPr>
          <w:p w14:paraId="032DAEA5">
            <w:pPr>
              <w:pStyle w:val="7"/>
              <w:keepNext w:val="0"/>
              <w:keepLines w:val="0"/>
              <w:widowControl/>
              <w:suppressLineNumbers w:val="0"/>
              <w:kinsoku/>
              <w:wordWrap/>
              <w:overflowPunct/>
              <w:jc w:val="left"/>
              <w:rPr>
                <w:rFonts w:hint="default"/>
                <w:sz w:val="24"/>
                <w:szCs w:val="24"/>
              </w:rPr>
            </w:pPr>
          </w:p>
        </w:tc>
        <w:tc>
          <w:tcPr>
            <w:tcW w:w="1426" w:type="dxa"/>
            <w:tcBorders>
              <w:top w:val="single" w:color="000000" w:sz="12" w:space="0"/>
              <w:bottom w:val="single" w:color="auto" w:sz="4" w:space="0"/>
            </w:tcBorders>
            <w:shd w:val="clear" w:color="auto" w:fill="auto"/>
            <w:tcMar>
              <w:top w:w="10" w:type="dxa"/>
              <w:left w:w="10" w:type="dxa"/>
              <w:right w:w="10" w:type="dxa"/>
            </w:tcMar>
            <w:vAlign w:val="center"/>
          </w:tcPr>
          <w:p w14:paraId="53354191">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Month</w:t>
            </w:r>
          </w:p>
        </w:tc>
        <w:tc>
          <w:tcPr>
            <w:tcW w:w="1426" w:type="dxa"/>
            <w:tcBorders>
              <w:top w:val="single" w:color="000000" w:sz="12" w:space="0"/>
              <w:bottom w:val="single" w:color="auto" w:sz="4" w:space="0"/>
            </w:tcBorders>
            <w:shd w:val="clear" w:color="auto" w:fill="auto"/>
            <w:tcMar>
              <w:top w:w="10" w:type="dxa"/>
              <w:left w:w="10" w:type="dxa"/>
              <w:right w:w="10" w:type="dxa"/>
            </w:tcMar>
            <w:vAlign w:val="center"/>
          </w:tcPr>
          <w:p w14:paraId="1DDFDB40">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Size</w:t>
            </w:r>
          </w:p>
        </w:tc>
        <w:tc>
          <w:tcPr>
            <w:tcW w:w="1466" w:type="dxa"/>
            <w:tcBorders>
              <w:top w:val="single" w:color="000000" w:sz="12" w:space="0"/>
              <w:bottom w:val="single" w:color="auto" w:sz="4" w:space="0"/>
            </w:tcBorders>
            <w:shd w:val="clear" w:color="auto" w:fill="auto"/>
            <w:tcMar>
              <w:top w:w="10" w:type="dxa"/>
              <w:left w:w="10" w:type="dxa"/>
              <w:right w:w="10" w:type="dxa"/>
            </w:tcMar>
            <w:vAlign w:val="center"/>
          </w:tcPr>
          <w:p w14:paraId="160930F9">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Treatment</w:t>
            </w:r>
          </w:p>
        </w:tc>
        <w:tc>
          <w:tcPr>
            <w:tcW w:w="1788" w:type="dxa"/>
            <w:tcBorders>
              <w:top w:val="single" w:color="000000" w:sz="12" w:space="0"/>
              <w:bottom w:val="single" w:color="auto" w:sz="4" w:space="0"/>
            </w:tcBorders>
            <w:shd w:val="clear" w:color="auto" w:fill="auto"/>
            <w:tcMar>
              <w:top w:w="10" w:type="dxa"/>
              <w:left w:w="10" w:type="dxa"/>
              <w:right w:w="10" w:type="dxa"/>
            </w:tcMar>
            <w:vAlign w:val="center"/>
          </w:tcPr>
          <w:p w14:paraId="4091321F">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Month*Size</w:t>
            </w:r>
          </w:p>
        </w:tc>
        <w:tc>
          <w:tcPr>
            <w:tcW w:w="2200" w:type="dxa"/>
            <w:tcBorders>
              <w:top w:val="single" w:color="000000" w:sz="12" w:space="0"/>
              <w:bottom w:val="single" w:color="auto" w:sz="4" w:space="0"/>
            </w:tcBorders>
            <w:shd w:val="clear" w:color="auto" w:fill="auto"/>
            <w:tcMar>
              <w:top w:w="10" w:type="dxa"/>
              <w:left w:w="10" w:type="dxa"/>
              <w:right w:w="10" w:type="dxa"/>
            </w:tcMar>
            <w:vAlign w:val="center"/>
          </w:tcPr>
          <w:p w14:paraId="0EE046CD">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Month*Treatment</w:t>
            </w:r>
          </w:p>
        </w:tc>
        <w:tc>
          <w:tcPr>
            <w:tcW w:w="2214" w:type="dxa"/>
            <w:tcBorders>
              <w:top w:val="single" w:color="000000" w:sz="12" w:space="0"/>
              <w:bottom w:val="single" w:color="auto" w:sz="4" w:space="0"/>
            </w:tcBorders>
            <w:shd w:val="clear" w:color="auto" w:fill="auto"/>
            <w:tcMar>
              <w:top w:w="10" w:type="dxa"/>
              <w:left w:w="10" w:type="dxa"/>
              <w:right w:w="10" w:type="dxa"/>
            </w:tcMar>
            <w:vAlign w:val="center"/>
          </w:tcPr>
          <w:p w14:paraId="6F442DBD">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Size*Treatment</w:t>
            </w:r>
          </w:p>
        </w:tc>
        <w:tc>
          <w:tcPr>
            <w:tcW w:w="2796" w:type="dxa"/>
            <w:tcBorders>
              <w:top w:val="single" w:color="000000" w:sz="12" w:space="0"/>
              <w:bottom w:val="single" w:color="auto" w:sz="4" w:space="0"/>
            </w:tcBorders>
            <w:shd w:val="clear" w:color="auto" w:fill="auto"/>
            <w:tcMar>
              <w:top w:w="10" w:type="dxa"/>
              <w:left w:w="10" w:type="dxa"/>
              <w:right w:w="10" w:type="dxa"/>
            </w:tcMar>
            <w:vAlign w:val="center"/>
          </w:tcPr>
          <w:p w14:paraId="3287CA28">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Month*Size*Treatment</w:t>
            </w:r>
          </w:p>
        </w:tc>
      </w:tr>
      <w:tr w14:paraId="7C7E3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73" w:hRule="atLeast"/>
          <w:jc w:val="center"/>
        </w:trPr>
        <w:tc>
          <w:tcPr>
            <w:tcW w:w="783" w:type="dxa"/>
            <w:tcBorders>
              <w:top w:val="single" w:color="auto" w:sz="4" w:space="0"/>
              <w:bottom w:val="single" w:color="000000" w:sz="12" w:space="0"/>
            </w:tcBorders>
            <w:shd w:val="clear" w:color="auto" w:fill="auto"/>
            <w:tcMar>
              <w:top w:w="10" w:type="dxa"/>
              <w:left w:w="10" w:type="dxa"/>
              <w:right w:w="10" w:type="dxa"/>
            </w:tcMar>
            <w:vAlign w:val="center"/>
          </w:tcPr>
          <w:p w14:paraId="7D5BC58B">
            <w:pPr>
              <w:pStyle w:val="7"/>
              <w:keepNext w:val="0"/>
              <w:keepLines w:val="0"/>
              <w:widowControl/>
              <w:suppressLineNumbers w:val="0"/>
              <w:kinsoku/>
              <w:wordWrap/>
              <w:overflowPunct/>
              <w:jc w:val="center"/>
              <w:rPr>
                <w:rFonts w:hint="default"/>
                <w:sz w:val="24"/>
                <w:szCs w:val="24"/>
              </w:rPr>
            </w:pPr>
            <w:r>
              <w:rPr>
                <w:rFonts w:hint="default" w:ascii="Times New Roman" w:hAnsi="Times New Roman" w:cs="Times New Roman"/>
                <w:b w:val="0"/>
                <w:bCs w:val="0"/>
                <w:color w:val="000000"/>
                <w:sz w:val="24"/>
                <w:szCs w:val="24"/>
              </w:rPr>
              <w:t>SOC</w:t>
            </w:r>
          </w:p>
        </w:tc>
        <w:tc>
          <w:tcPr>
            <w:tcW w:w="1426" w:type="dxa"/>
            <w:tcBorders>
              <w:top w:val="single" w:color="auto" w:sz="4" w:space="0"/>
              <w:bottom w:val="single" w:color="000000" w:sz="12" w:space="0"/>
            </w:tcBorders>
            <w:shd w:val="clear" w:color="auto" w:fill="auto"/>
            <w:tcMar>
              <w:top w:w="10" w:type="dxa"/>
              <w:left w:w="10" w:type="dxa"/>
              <w:right w:w="10" w:type="dxa"/>
            </w:tcMar>
            <w:vAlign w:val="center"/>
          </w:tcPr>
          <w:p w14:paraId="2831F56C">
            <w:pPr>
              <w:pStyle w:val="7"/>
              <w:keepNext w:val="0"/>
              <w:keepLines w:val="0"/>
              <w:widowControl/>
              <w:suppressLineNumbers w:val="0"/>
              <w:kinsoku/>
              <w:wordWrap/>
              <w:overflowPunct/>
              <w:jc w:val="center"/>
              <w:rPr>
                <w:rFonts w:hint="default"/>
                <w:sz w:val="24"/>
                <w:szCs w:val="24"/>
              </w:rPr>
            </w:pPr>
            <w:r>
              <w:rPr>
                <w:rFonts w:hint="default" w:ascii="Times New Roman" w:hAnsi="Times New Roman" w:cs="Times New Roman"/>
                <w:color w:val="000000"/>
                <w:sz w:val="24"/>
                <w:szCs w:val="24"/>
              </w:rPr>
              <w:t>1.126</w:t>
            </w:r>
          </w:p>
        </w:tc>
        <w:tc>
          <w:tcPr>
            <w:tcW w:w="1426" w:type="dxa"/>
            <w:tcBorders>
              <w:top w:val="single" w:color="auto" w:sz="4" w:space="0"/>
              <w:bottom w:val="single" w:color="000000" w:sz="12" w:space="0"/>
            </w:tcBorders>
            <w:shd w:val="clear" w:color="auto" w:fill="auto"/>
            <w:tcMar>
              <w:top w:w="10" w:type="dxa"/>
              <w:left w:w="10" w:type="dxa"/>
              <w:right w:w="10" w:type="dxa"/>
            </w:tcMar>
            <w:vAlign w:val="center"/>
          </w:tcPr>
          <w:p w14:paraId="421F0FF4">
            <w:pPr>
              <w:pStyle w:val="7"/>
              <w:keepNext w:val="0"/>
              <w:keepLines w:val="0"/>
              <w:widowControl/>
              <w:suppressLineNumbers w:val="0"/>
              <w:kinsoku/>
              <w:wordWrap/>
              <w:overflowPunct/>
              <w:jc w:val="center"/>
              <w:rPr>
                <w:rFonts w:hint="default"/>
                <w:sz w:val="24"/>
                <w:szCs w:val="24"/>
              </w:rPr>
            </w:pPr>
            <w:r>
              <w:rPr>
                <w:rFonts w:hint="default" w:ascii="Times New Roman" w:hAnsi="Times New Roman" w:cs="Times New Roman"/>
                <w:color w:val="000000"/>
                <w:sz w:val="24"/>
                <w:szCs w:val="24"/>
              </w:rPr>
              <w:t>14.911***</w:t>
            </w:r>
          </w:p>
        </w:tc>
        <w:tc>
          <w:tcPr>
            <w:tcW w:w="1466" w:type="dxa"/>
            <w:tcBorders>
              <w:top w:val="single" w:color="auto" w:sz="4" w:space="0"/>
              <w:bottom w:val="single" w:color="000000" w:sz="12" w:space="0"/>
            </w:tcBorders>
            <w:shd w:val="clear" w:color="auto" w:fill="auto"/>
            <w:tcMar>
              <w:top w:w="10" w:type="dxa"/>
              <w:left w:w="10" w:type="dxa"/>
              <w:right w:w="10" w:type="dxa"/>
            </w:tcMar>
            <w:vAlign w:val="center"/>
          </w:tcPr>
          <w:p w14:paraId="459B3178">
            <w:pPr>
              <w:pStyle w:val="7"/>
              <w:keepNext w:val="0"/>
              <w:keepLines w:val="0"/>
              <w:widowControl/>
              <w:suppressLineNumbers w:val="0"/>
              <w:kinsoku/>
              <w:wordWrap/>
              <w:overflowPunct/>
              <w:jc w:val="center"/>
              <w:rPr>
                <w:rFonts w:hint="default"/>
                <w:sz w:val="24"/>
                <w:szCs w:val="24"/>
              </w:rPr>
            </w:pPr>
            <w:r>
              <w:rPr>
                <w:rFonts w:hint="default" w:ascii="Times New Roman" w:hAnsi="Times New Roman" w:cs="Times New Roman"/>
                <w:color w:val="000000"/>
                <w:sz w:val="24"/>
                <w:szCs w:val="24"/>
              </w:rPr>
              <w:t>3.68**</w:t>
            </w:r>
          </w:p>
        </w:tc>
        <w:tc>
          <w:tcPr>
            <w:tcW w:w="1788" w:type="dxa"/>
            <w:tcBorders>
              <w:top w:val="single" w:color="auto" w:sz="4" w:space="0"/>
              <w:bottom w:val="single" w:color="000000" w:sz="12" w:space="0"/>
            </w:tcBorders>
            <w:shd w:val="clear" w:color="auto" w:fill="auto"/>
            <w:tcMar>
              <w:top w:w="10" w:type="dxa"/>
              <w:left w:w="10" w:type="dxa"/>
              <w:right w:w="10" w:type="dxa"/>
            </w:tcMar>
            <w:vAlign w:val="center"/>
          </w:tcPr>
          <w:p w14:paraId="025925C9">
            <w:pPr>
              <w:pStyle w:val="7"/>
              <w:keepNext w:val="0"/>
              <w:keepLines w:val="0"/>
              <w:widowControl/>
              <w:suppressLineNumbers w:val="0"/>
              <w:kinsoku/>
              <w:wordWrap/>
              <w:overflowPunct/>
              <w:jc w:val="center"/>
              <w:rPr>
                <w:rFonts w:hint="default"/>
                <w:sz w:val="24"/>
                <w:szCs w:val="24"/>
              </w:rPr>
            </w:pPr>
            <w:r>
              <w:rPr>
                <w:rFonts w:hint="default" w:ascii="Times New Roman" w:hAnsi="Times New Roman" w:cs="Times New Roman"/>
                <w:color w:val="000000"/>
                <w:sz w:val="24"/>
                <w:szCs w:val="24"/>
              </w:rPr>
              <w:t>0.405</w:t>
            </w:r>
          </w:p>
        </w:tc>
        <w:tc>
          <w:tcPr>
            <w:tcW w:w="2200" w:type="dxa"/>
            <w:tcBorders>
              <w:top w:val="single" w:color="auto" w:sz="4" w:space="0"/>
              <w:bottom w:val="single" w:color="000000" w:sz="12" w:space="0"/>
            </w:tcBorders>
            <w:shd w:val="clear" w:color="auto" w:fill="auto"/>
            <w:tcMar>
              <w:top w:w="10" w:type="dxa"/>
              <w:left w:w="10" w:type="dxa"/>
              <w:right w:w="10" w:type="dxa"/>
            </w:tcMar>
            <w:vAlign w:val="center"/>
          </w:tcPr>
          <w:p w14:paraId="10E50D1E">
            <w:pPr>
              <w:pStyle w:val="7"/>
              <w:keepNext w:val="0"/>
              <w:keepLines w:val="0"/>
              <w:widowControl/>
              <w:suppressLineNumbers w:val="0"/>
              <w:kinsoku/>
              <w:wordWrap/>
              <w:overflowPunct/>
              <w:jc w:val="center"/>
              <w:rPr>
                <w:rFonts w:hint="default"/>
                <w:sz w:val="24"/>
                <w:szCs w:val="24"/>
              </w:rPr>
            </w:pPr>
            <w:r>
              <w:rPr>
                <w:rFonts w:hint="default" w:ascii="Times New Roman" w:hAnsi="Times New Roman" w:cs="Times New Roman"/>
                <w:color w:val="000000"/>
                <w:sz w:val="24"/>
                <w:szCs w:val="24"/>
              </w:rPr>
              <w:t>1.558</w:t>
            </w:r>
          </w:p>
        </w:tc>
        <w:tc>
          <w:tcPr>
            <w:tcW w:w="2214" w:type="dxa"/>
            <w:tcBorders>
              <w:top w:val="single" w:color="auto" w:sz="4" w:space="0"/>
              <w:bottom w:val="single" w:color="000000" w:sz="12" w:space="0"/>
            </w:tcBorders>
            <w:shd w:val="clear" w:color="auto" w:fill="auto"/>
            <w:tcMar>
              <w:top w:w="10" w:type="dxa"/>
              <w:left w:w="10" w:type="dxa"/>
              <w:right w:w="10" w:type="dxa"/>
            </w:tcMar>
            <w:vAlign w:val="center"/>
          </w:tcPr>
          <w:p w14:paraId="46A0E58C">
            <w:pPr>
              <w:pStyle w:val="7"/>
              <w:keepNext w:val="0"/>
              <w:keepLines w:val="0"/>
              <w:widowControl/>
              <w:suppressLineNumbers w:val="0"/>
              <w:kinsoku/>
              <w:wordWrap/>
              <w:overflowPunct/>
              <w:jc w:val="center"/>
              <w:rPr>
                <w:rFonts w:hint="default"/>
                <w:sz w:val="24"/>
                <w:szCs w:val="24"/>
              </w:rPr>
            </w:pPr>
            <w:r>
              <w:rPr>
                <w:rFonts w:hint="default" w:ascii="Times New Roman" w:hAnsi="Times New Roman" w:cs="Times New Roman"/>
                <w:color w:val="000000"/>
                <w:sz w:val="24"/>
                <w:szCs w:val="24"/>
              </w:rPr>
              <w:t>3.267***</w:t>
            </w:r>
          </w:p>
        </w:tc>
        <w:tc>
          <w:tcPr>
            <w:tcW w:w="2796" w:type="dxa"/>
            <w:tcBorders>
              <w:top w:val="single" w:color="auto" w:sz="4" w:space="0"/>
              <w:bottom w:val="single" w:color="000000" w:sz="12" w:space="0"/>
            </w:tcBorders>
            <w:shd w:val="clear" w:color="auto" w:fill="auto"/>
            <w:tcMar>
              <w:top w:w="10" w:type="dxa"/>
              <w:left w:w="10" w:type="dxa"/>
              <w:right w:w="10" w:type="dxa"/>
            </w:tcMar>
            <w:vAlign w:val="center"/>
          </w:tcPr>
          <w:p w14:paraId="24F32730">
            <w:pPr>
              <w:pStyle w:val="7"/>
              <w:keepNext w:val="0"/>
              <w:keepLines w:val="0"/>
              <w:widowControl/>
              <w:suppressLineNumbers w:val="0"/>
              <w:kinsoku/>
              <w:wordWrap/>
              <w:overflowPunct/>
              <w:jc w:val="center"/>
              <w:rPr>
                <w:rFonts w:hint="default"/>
                <w:sz w:val="24"/>
                <w:szCs w:val="24"/>
              </w:rPr>
            </w:pPr>
            <w:r>
              <w:rPr>
                <w:rFonts w:hint="default" w:ascii="Times New Roman" w:hAnsi="Times New Roman" w:cs="Times New Roman"/>
                <w:color w:val="000000"/>
                <w:sz w:val="24"/>
                <w:szCs w:val="24"/>
              </w:rPr>
              <w:t>0.932</w:t>
            </w:r>
          </w:p>
        </w:tc>
      </w:tr>
    </w:tbl>
    <w:p w14:paraId="5CA7FCF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cs="Times New Roman"/>
          <w:b/>
          <w:bCs/>
          <w:sz w:val="24"/>
          <w:szCs w:val="24"/>
          <w:lang w:val="en-US" w:eastAsia="zh-CN"/>
        </w:rPr>
      </w:pPr>
    </w:p>
    <w:p w14:paraId="2D7C78EE">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cs="Times New Roman"/>
          <w:b/>
          <w:bCs/>
          <w:szCs w:val="21"/>
          <w:lang w:val="en-US" w:eastAsia="zh-CN"/>
        </w:rPr>
      </w:pPr>
      <w:r>
        <w:rPr>
          <w:rFonts w:hint="eastAsia" w:cs="Times New Roman"/>
          <w:b/>
          <w:bCs/>
          <w:sz w:val="24"/>
          <w:szCs w:val="24"/>
          <w:lang w:val="en-US" w:eastAsia="zh-CN"/>
        </w:rPr>
        <w:t xml:space="preserve">Table S2  </w:t>
      </w:r>
      <w:r>
        <w:rPr>
          <w:rFonts w:hint="eastAsia"/>
          <w:sz w:val="24"/>
          <w:lang w:val="en-US" w:eastAsia="zh-CN"/>
        </w:rPr>
        <w:t>Multivariate analysis of variance of soil and aggregate soil microorganisms under long-term N and P application, *</w:t>
      </w:r>
      <w:r>
        <w:rPr>
          <w:rFonts w:hint="eastAsia"/>
          <w:i/>
          <w:iCs/>
          <w:sz w:val="24"/>
          <w:lang w:val="en-US" w:eastAsia="zh-CN"/>
        </w:rPr>
        <w:t>P</w:t>
      </w:r>
      <w:r>
        <w:rPr>
          <w:rFonts w:hint="eastAsia"/>
          <w:sz w:val="24"/>
          <w:lang w:val="en-US" w:eastAsia="zh-CN"/>
        </w:rPr>
        <w:t xml:space="preserve"> &lt; 0.05；**</w:t>
      </w:r>
      <w:r>
        <w:rPr>
          <w:rFonts w:hint="eastAsia"/>
          <w:i/>
          <w:iCs/>
          <w:sz w:val="24"/>
          <w:lang w:val="en-US" w:eastAsia="zh-CN"/>
        </w:rPr>
        <w:t>P</w:t>
      </w:r>
      <w:r>
        <w:rPr>
          <w:rFonts w:hint="eastAsia"/>
          <w:sz w:val="24"/>
          <w:lang w:val="en-US" w:eastAsia="zh-CN"/>
        </w:rPr>
        <w:t xml:space="preserve"> &lt; 0.01；***</w:t>
      </w:r>
      <w:r>
        <w:rPr>
          <w:rFonts w:hint="eastAsia"/>
          <w:i/>
          <w:iCs/>
          <w:sz w:val="24"/>
          <w:lang w:val="en-US" w:eastAsia="zh-CN"/>
        </w:rPr>
        <w:t>P</w:t>
      </w:r>
      <w:r>
        <w:rPr>
          <w:rFonts w:hint="eastAsia"/>
          <w:sz w:val="24"/>
          <w:lang w:val="en-US" w:eastAsia="zh-CN"/>
        </w:rPr>
        <w:t xml:space="preserve"> &lt; 0.001. </w:t>
      </w:r>
    </w:p>
    <w:tbl>
      <w:tblPr>
        <w:tblStyle w:val="9"/>
        <w:tblW w:w="14595" w:type="dxa"/>
        <w:tblInd w:w="-46"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3037"/>
        <w:gridCol w:w="1715"/>
        <w:gridCol w:w="1728"/>
        <w:gridCol w:w="1643"/>
        <w:gridCol w:w="1493"/>
        <w:gridCol w:w="1693"/>
        <w:gridCol w:w="1736"/>
        <w:gridCol w:w="1550"/>
      </w:tblGrid>
      <w:tr w14:paraId="20AB9EF5">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50" w:hRule="atLeast"/>
        </w:trPr>
        <w:tc>
          <w:tcPr>
            <w:tcW w:w="3037" w:type="dxa"/>
            <w:tcBorders>
              <w:bottom w:val="single" w:color="auto" w:sz="4" w:space="0"/>
            </w:tcBorders>
            <w:shd w:val="clear" w:color="auto" w:fill="auto"/>
            <w:tcMar>
              <w:top w:w="10" w:type="dxa"/>
              <w:left w:w="10" w:type="dxa"/>
              <w:right w:w="10" w:type="dxa"/>
            </w:tcMar>
            <w:vAlign w:val="center"/>
          </w:tcPr>
          <w:p w14:paraId="3B60889B">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Source</w:t>
            </w:r>
            <w:r>
              <w:rPr>
                <w:rFonts w:hint="eastAsia" w:cs="Times New Roman"/>
                <w:b w:val="0"/>
                <w:bCs w:val="0"/>
                <w:color w:val="000000"/>
                <w:sz w:val="24"/>
                <w:szCs w:val="24"/>
                <w:lang w:val="en-US" w:eastAsia="zh-CN"/>
              </w:rPr>
              <w:t xml:space="preserve"> </w:t>
            </w:r>
            <w:r>
              <w:rPr>
                <w:rFonts w:hint="default" w:ascii="Times New Roman" w:hAnsi="Times New Roman" w:cs="Times New Roman"/>
                <w:b w:val="0"/>
                <w:bCs w:val="0"/>
                <w:color w:val="000000"/>
                <w:sz w:val="24"/>
                <w:szCs w:val="24"/>
              </w:rPr>
              <w:t>of</w:t>
            </w:r>
            <w:r>
              <w:rPr>
                <w:rFonts w:hint="eastAsia" w:cs="Times New Roman"/>
                <w:b w:val="0"/>
                <w:bCs w:val="0"/>
                <w:color w:val="000000"/>
                <w:sz w:val="24"/>
                <w:szCs w:val="24"/>
                <w:lang w:val="en-US" w:eastAsia="zh-CN"/>
              </w:rPr>
              <w:t xml:space="preserve"> </w:t>
            </w:r>
            <w:r>
              <w:rPr>
                <w:rFonts w:hint="default" w:ascii="Times New Roman" w:hAnsi="Times New Roman" w:cs="Times New Roman"/>
                <w:b w:val="0"/>
                <w:bCs w:val="0"/>
                <w:color w:val="000000"/>
                <w:sz w:val="24"/>
                <w:szCs w:val="24"/>
              </w:rPr>
              <w:t>variation</w:t>
            </w:r>
          </w:p>
        </w:tc>
        <w:tc>
          <w:tcPr>
            <w:tcW w:w="1715" w:type="dxa"/>
            <w:tcBorders>
              <w:bottom w:val="single" w:color="auto" w:sz="4" w:space="0"/>
            </w:tcBorders>
            <w:shd w:val="clear" w:color="auto" w:fill="auto"/>
            <w:tcMar>
              <w:top w:w="10" w:type="dxa"/>
              <w:left w:w="10" w:type="dxa"/>
              <w:right w:w="10" w:type="dxa"/>
            </w:tcMar>
            <w:vAlign w:val="center"/>
          </w:tcPr>
          <w:p w14:paraId="666EE183">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PLFAs</w:t>
            </w:r>
          </w:p>
        </w:tc>
        <w:tc>
          <w:tcPr>
            <w:tcW w:w="1728" w:type="dxa"/>
            <w:tcBorders>
              <w:bottom w:val="single" w:color="auto" w:sz="4" w:space="0"/>
            </w:tcBorders>
            <w:shd w:val="clear" w:color="auto" w:fill="auto"/>
            <w:tcMar>
              <w:top w:w="10" w:type="dxa"/>
              <w:left w:w="10" w:type="dxa"/>
              <w:right w:w="10" w:type="dxa"/>
            </w:tcMar>
            <w:vAlign w:val="center"/>
          </w:tcPr>
          <w:p w14:paraId="73CBEDB1">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Bact</w:t>
            </w:r>
          </w:p>
        </w:tc>
        <w:tc>
          <w:tcPr>
            <w:tcW w:w="1643" w:type="dxa"/>
            <w:tcBorders>
              <w:bottom w:val="single" w:color="auto" w:sz="4" w:space="0"/>
            </w:tcBorders>
            <w:shd w:val="clear" w:color="auto" w:fill="auto"/>
            <w:tcMar>
              <w:top w:w="10" w:type="dxa"/>
              <w:left w:w="10" w:type="dxa"/>
              <w:right w:w="10" w:type="dxa"/>
            </w:tcMar>
            <w:vAlign w:val="center"/>
          </w:tcPr>
          <w:p w14:paraId="14F67296">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GP</w:t>
            </w:r>
          </w:p>
        </w:tc>
        <w:tc>
          <w:tcPr>
            <w:tcW w:w="1493" w:type="dxa"/>
            <w:tcBorders>
              <w:bottom w:val="single" w:color="auto" w:sz="4" w:space="0"/>
            </w:tcBorders>
            <w:shd w:val="clear" w:color="auto" w:fill="auto"/>
            <w:tcMar>
              <w:top w:w="10" w:type="dxa"/>
              <w:left w:w="10" w:type="dxa"/>
              <w:right w:w="10" w:type="dxa"/>
            </w:tcMar>
            <w:vAlign w:val="center"/>
          </w:tcPr>
          <w:p w14:paraId="1BC49F98">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GN</w:t>
            </w:r>
          </w:p>
        </w:tc>
        <w:tc>
          <w:tcPr>
            <w:tcW w:w="1693" w:type="dxa"/>
            <w:tcBorders>
              <w:bottom w:val="single" w:color="auto" w:sz="4" w:space="0"/>
            </w:tcBorders>
            <w:shd w:val="clear" w:color="auto" w:fill="auto"/>
            <w:tcMar>
              <w:top w:w="10" w:type="dxa"/>
              <w:left w:w="10" w:type="dxa"/>
              <w:right w:w="10" w:type="dxa"/>
            </w:tcMar>
            <w:vAlign w:val="center"/>
          </w:tcPr>
          <w:p w14:paraId="45A8B654">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SF</w:t>
            </w:r>
          </w:p>
        </w:tc>
        <w:tc>
          <w:tcPr>
            <w:tcW w:w="1736" w:type="dxa"/>
            <w:tcBorders>
              <w:bottom w:val="single" w:color="auto" w:sz="4" w:space="0"/>
            </w:tcBorders>
            <w:shd w:val="clear" w:color="auto" w:fill="auto"/>
            <w:tcMar>
              <w:top w:w="10" w:type="dxa"/>
              <w:left w:w="10" w:type="dxa"/>
              <w:right w:w="10" w:type="dxa"/>
            </w:tcMar>
            <w:vAlign w:val="center"/>
          </w:tcPr>
          <w:p w14:paraId="08A85A4A">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AMF</w:t>
            </w:r>
          </w:p>
        </w:tc>
        <w:tc>
          <w:tcPr>
            <w:tcW w:w="1550" w:type="dxa"/>
            <w:tcBorders>
              <w:bottom w:val="single" w:color="auto" w:sz="4" w:space="0"/>
            </w:tcBorders>
            <w:shd w:val="clear" w:color="auto" w:fill="auto"/>
            <w:tcMar>
              <w:top w:w="10" w:type="dxa"/>
              <w:left w:w="10" w:type="dxa"/>
              <w:right w:w="10" w:type="dxa"/>
            </w:tcMar>
            <w:vAlign w:val="center"/>
          </w:tcPr>
          <w:p w14:paraId="230CF952">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Actino</w:t>
            </w:r>
          </w:p>
        </w:tc>
      </w:tr>
      <w:tr w14:paraId="2337C25E">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80" w:hRule="atLeast"/>
        </w:trPr>
        <w:tc>
          <w:tcPr>
            <w:tcW w:w="3037" w:type="dxa"/>
            <w:tcBorders>
              <w:top w:val="single" w:color="auto" w:sz="4" w:space="0"/>
              <w:tl2br w:val="nil"/>
              <w:tr2bl w:val="nil"/>
            </w:tcBorders>
            <w:shd w:val="clear" w:color="auto" w:fill="auto"/>
            <w:tcMar>
              <w:top w:w="10" w:type="dxa"/>
              <w:left w:w="10" w:type="dxa"/>
              <w:right w:w="10" w:type="dxa"/>
            </w:tcMar>
            <w:vAlign w:val="center"/>
          </w:tcPr>
          <w:p w14:paraId="631F9E37">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Month</w:t>
            </w:r>
          </w:p>
        </w:tc>
        <w:tc>
          <w:tcPr>
            <w:tcW w:w="1715" w:type="dxa"/>
            <w:tcBorders>
              <w:top w:val="single" w:color="auto" w:sz="4" w:space="0"/>
              <w:tl2br w:val="nil"/>
              <w:tr2bl w:val="nil"/>
            </w:tcBorders>
            <w:shd w:val="clear" w:color="auto" w:fill="auto"/>
            <w:tcMar>
              <w:top w:w="10" w:type="dxa"/>
              <w:left w:w="10" w:type="dxa"/>
              <w:right w:w="10" w:type="dxa"/>
            </w:tcMar>
            <w:vAlign w:val="center"/>
          </w:tcPr>
          <w:p w14:paraId="19905D8A">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354.493***</w:t>
            </w:r>
          </w:p>
        </w:tc>
        <w:tc>
          <w:tcPr>
            <w:tcW w:w="1728" w:type="dxa"/>
            <w:tcBorders>
              <w:top w:val="single" w:color="auto" w:sz="4" w:space="0"/>
              <w:tl2br w:val="nil"/>
              <w:tr2bl w:val="nil"/>
            </w:tcBorders>
            <w:shd w:val="clear" w:color="auto" w:fill="auto"/>
            <w:tcMar>
              <w:top w:w="10" w:type="dxa"/>
              <w:left w:w="10" w:type="dxa"/>
              <w:right w:w="10" w:type="dxa"/>
            </w:tcMar>
            <w:vAlign w:val="center"/>
          </w:tcPr>
          <w:p w14:paraId="3B613A0E">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165.005***</w:t>
            </w:r>
          </w:p>
        </w:tc>
        <w:tc>
          <w:tcPr>
            <w:tcW w:w="1643" w:type="dxa"/>
            <w:tcBorders>
              <w:top w:val="single" w:color="auto" w:sz="4" w:space="0"/>
              <w:tl2br w:val="nil"/>
              <w:tr2bl w:val="nil"/>
            </w:tcBorders>
            <w:shd w:val="clear" w:color="auto" w:fill="auto"/>
            <w:tcMar>
              <w:top w:w="10" w:type="dxa"/>
              <w:left w:w="10" w:type="dxa"/>
              <w:right w:w="10" w:type="dxa"/>
            </w:tcMar>
            <w:vAlign w:val="center"/>
          </w:tcPr>
          <w:p w14:paraId="2B51CE17">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640.645***</w:t>
            </w:r>
          </w:p>
        </w:tc>
        <w:tc>
          <w:tcPr>
            <w:tcW w:w="1493" w:type="dxa"/>
            <w:tcBorders>
              <w:top w:val="single" w:color="auto" w:sz="4" w:space="0"/>
              <w:tl2br w:val="nil"/>
              <w:tr2bl w:val="nil"/>
            </w:tcBorders>
            <w:shd w:val="clear" w:color="auto" w:fill="auto"/>
            <w:tcMar>
              <w:top w:w="10" w:type="dxa"/>
              <w:left w:w="10" w:type="dxa"/>
              <w:right w:w="10" w:type="dxa"/>
            </w:tcMar>
            <w:vAlign w:val="center"/>
          </w:tcPr>
          <w:p w14:paraId="1D44C35A">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200.062***</w:t>
            </w:r>
          </w:p>
        </w:tc>
        <w:tc>
          <w:tcPr>
            <w:tcW w:w="1693" w:type="dxa"/>
            <w:tcBorders>
              <w:top w:val="single" w:color="auto" w:sz="4" w:space="0"/>
              <w:tl2br w:val="nil"/>
              <w:tr2bl w:val="nil"/>
            </w:tcBorders>
            <w:shd w:val="clear" w:color="auto" w:fill="auto"/>
            <w:tcMar>
              <w:top w:w="10" w:type="dxa"/>
              <w:left w:w="10" w:type="dxa"/>
              <w:right w:w="10" w:type="dxa"/>
            </w:tcMar>
            <w:vAlign w:val="center"/>
          </w:tcPr>
          <w:p w14:paraId="60991B85">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319.602***</w:t>
            </w:r>
          </w:p>
        </w:tc>
        <w:tc>
          <w:tcPr>
            <w:tcW w:w="1736" w:type="dxa"/>
            <w:tcBorders>
              <w:top w:val="single" w:color="auto" w:sz="4" w:space="0"/>
              <w:tl2br w:val="nil"/>
              <w:tr2bl w:val="nil"/>
            </w:tcBorders>
            <w:shd w:val="clear" w:color="auto" w:fill="auto"/>
            <w:tcMar>
              <w:top w:w="10" w:type="dxa"/>
              <w:left w:w="10" w:type="dxa"/>
              <w:right w:w="10" w:type="dxa"/>
            </w:tcMar>
            <w:vAlign w:val="center"/>
          </w:tcPr>
          <w:p w14:paraId="3207CAFD">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133.103***</w:t>
            </w:r>
          </w:p>
        </w:tc>
        <w:tc>
          <w:tcPr>
            <w:tcW w:w="1550" w:type="dxa"/>
            <w:tcBorders>
              <w:top w:val="single" w:color="auto" w:sz="4" w:space="0"/>
              <w:tl2br w:val="nil"/>
              <w:tr2bl w:val="nil"/>
            </w:tcBorders>
            <w:shd w:val="clear" w:color="auto" w:fill="auto"/>
            <w:tcMar>
              <w:top w:w="10" w:type="dxa"/>
              <w:left w:w="10" w:type="dxa"/>
              <w:right w:w="10" w:type="dxa"/>
            </w:tcMar>
            <w:vAlign w:val="center"/>
          </w:tcPr>
          <w:p w14:paraId="5B43BD1F">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265.379***</w:t>
            </w:r>
          </w:p>
        </w:tc>
      </w:tr>
      <w:tr w14:paraId="089D66AB">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80" w:hRule="atLeast"/>
        </w:trPr>
        <w:tc>
          <w:tcPr>
            <w:tcW w:w="3037" w:type="dxa"/>
            <w:tcBorders>
              <w:tl2br w:val="nil"/>
              <w:tr2bl w:val="nil"/>
            </w:tcBorders>
            <w:shd w:val="clear" w:color="auto" w:fill="auto"/>
            <w:tcMar>
              <w:top w:w="10" w:type="dxa"/>
              <w:left w:w="10" w:type="dxa"/>
              <w:right w:w="10" w:type="dxa"/>
            </w:tcMar>
            <w:vAlign w:val="center"/>
          </w:tcPr>
          <w:p w14:paraId="1DE0335F">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Size</w:t>
            </w:r>
          </w:p>
        </w:tc>
        <w:tc>
          <w:tcPr>
            <w:tcW w:w="1715" w:type="dxa"/>
            <w:tcBorders>
              <w:tl2br w:val="nil"/>
              <w:tr2bl w:val="nil"/>
            </w:tcBorders>
            <w:shd w:val="clear" w:color="auto" w:fill="auto"/>
            <w:tcMar>
              <w:top w:w="10" w:type="dxa"/>
              <w:left w:w="10" w:type="dxa"/>
              <w:right w:w="10" w:type="dxa"/>
            </w:tcMar>
            <w:vAlign w:val="center"/>
          </w:tcPr>
          <w:p w14:paraId="0BD48A11">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36.635***</w:t>
            </w:r>
          </w:p>
        </w:tc>
        <w:tc>
          <w:tcPr>
            <w:tcW w:w="1728" w:type="dxa"/>
            <w:tcBorders>
              <w:tl2br w:val="nil"/>
              <w:tr2bl w:val="nil"/>
            </w:tcBorders>
            <w:shd w:val="clear" w:color="auto" w:fill="auto"/>
            <w:tcMar>
              <w:top w:w="10" w:type="dxa"/>
              <w:left w:w="10" w:type="dxa"/>
              <w:right w:w="10" w:type="dxa"/>
            </w:tcMar>
            <w:vAlign w:val="center"/>
          </w:tcPr>
          <w:p w14:paraId="7A91302F">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14.007***</w:t>
            </w:r>
          </w:p>
        </w:tc>
        <w:tc>
          <w:tcPr>
            <w:tcW w:w="1643" w:type="dxa"/>
            <w:tcBorders>
              <w:tl2br w:val="nil"/>
              <w:tr2bl w:val="nil"/>
            </w:tcBorders>
            <w:shd w:val="clear" w:color="auto" w:fill="auto"/>
            <w:tcMar>
              <w:top w:w="10" w:type="dxa"/>
              <w:left w:w="10" w:type="dxa"/>
              <w:right w:w="10" w:type="dxa"/>
            </w:tcMar>
            <w:vAlign w:val="center"/>
          </w:tcPr>
          <w:p w14:paraId="7531A943">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32.696***</w:t>
            </w:r>
          </w:p>
        </w:tc>
        <w:tc>
          <w:tcPr>
            <w:tcW w:w="1493" w:type="dxa"/>
            <w:tcBorders>
              <w:tl2br w:val="nil"/>
              <w:tr2bl w:val="nil"/>
            </w:tcBorders>
            <w:shd w:val="clear" w:color="auto" w:fill="auto"/>
            <w:tcMar>
              <w:top w:w="10" w:type="dxa"/>
              <w:left w:w="10" w:type="dxa"/>
              <w:right w:w="10" w:type="dxa"/>
            </w:tcMar>
            <w:vAlign w:val="center"/>
          </w:tcPr>
          <w:p w14:paraId="413F9215">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20.8***</w:t>
            </w:r>
          </w:p>
        </w:tc>
        <w:tc>
          <w:tcPr>
            <w:tcW w:w="1693" w:type="dxa"/>
            <w:tcBorders>
              <w:tl2br w:val="nil"/>
              <w:tr2bl w:val="nil"/>
            </w:tcBorders>
            <w:shd w:val="clear" w:color="auto" w:fill="auto"/>
            <w:tcMar>
              <w:top w:w="10" w:type="dxa"/>
              <w:left w:w="10" w:type="dxa"/>
              <w:right w:w="10" w:type="dxa"/>
            </w:tcMar>
            <w:vAlign w:val="center"/>
          </w:tcPr>
          <w:p w14:paraId="54E26C68">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37.187***</w:t>
            </w:r>
          </w:p>
        </w:tc>
        <w:tc>
          <w:tcPr>
            <w:tcW w:w="1736" w:type="dxa"/>
            <w:tcBorders>
              <w:tl2br w:val="nil"/>
              <w:tr2bl w:val="nil"/>
            </w:tcBorders>
            <w:shd w:val="clear" w:color="auto" w:fill="auto"/>
            <w:tcMar>
              <w:top w:w="10" w:type="dxa"/>
              <w:left w:w="10" w:type="dxa"/>
              <w:right w:w="10" w:type="dxa"/>
            </w:tcMar>
            <w:vAlign w:val="center"/>
          </w:tcPr>
          <w:p w14:paraId="476BE7C8">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47.084***</w:t>
            </w:r>
          </w:p>
        </w:tc>
        <w:tc>
          <w:tcPr>
            <w:tcW w:w="1550" w:type="dxa"/>
            <w:tcBorders>
              <w:tl2br w:val="nil"/>
              <w:tr2bl w:val="nil"/>
            </w:tcBorders>
            <w:shd w:val="clear" w:color="auto" w:fill="auto"/>
            <w:tcMar>
              <w:top w:w="10" w:type="dxa"/>
              <w:left w:w="10" w:type="dxa"/>
              <w:right w:w="10" w:type="dxa"/>
            </w:tcMar>
            <w:vAlign w:val="center"/>
          </w:tcPr>
          <w:p w14:paraId="040B422C">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22.701***</w:t>
            </w:r>
          </w:p>
        </w:tc>
      </w:tr>
      <w:tr w14:paraId="494144DD">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80" w:hRule="atLeast"/>
        </w:trPr>
        <w:tc>
          <w:tcPr>
            <w:tcW w:w="3037" w:type="dxa"/>
            <w:tcBorders>
              <w:tl2br w:val="nil"/>
              <w:tr2bl w:val="nil"/>
            </w:tcBorders>
            <w:shd w:val="clear" w:color="auto" w:fill="auto"/>
            <w:tcMar>
              <w:top w:w="10" w:type="dxa"/>
              <w:left w:w="10" w:type="dxa"/>
              <w:right w:w="10" w:type="dxa"/>
            </w:tcMar>
            <w:vAlign w:val="center"/>
          </w:tcPr>
          <w:p w14:paraId="456598C6">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Treatment</w:t>
            </w:r>
          </w:p>
        </w:tc>
        <w:tc>
          <w:tcPr>
            <w:tcW w:w="1715" w:type="dxa"/>
            <w:tcBorders>
              <w:tl2br w:val="nil"/>
              <w:tr2bl w:val="nil"/>
            </w:tcBorders>
            <w:shd w:val="clear" w:color="auto" w:fill="auto"/>
            <w:tcMar>
              <w:top w:w="10" w:type="dxa"/>
              <w:left w:w="10" w:type="dxa"/>
              <w:right w:w="10" w:type="dxa"/>
            </w:tcMar>
            <w:vAlign w:val="center"/>
          </w:tcPr>
          <w:p w14:paraId="5F61C616">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88.626***</w:t>
            </w:r>
          </w:p>
        </w:tc>
        <w:tc>
          <w:tcPr>
            <w:tcW w:w="1728" w:type="dxa"/>
            <w:tcBorders>
              <w:tl2br w:val="nil"/>
              <w:tr2bl w:val="nil"/>
            </w:tcBorders>
            <w:shd w:val="clear" w:color="auto" w:fill="auto"/>
            <w:tcMar>
              <w:top w:w="10" w:type="dxa"/>
              <w:left w:w="10" w:type="dxa"/>
              <w:right w:w="10" w:type="dxa"/>
            </w:tcMar>
            <w:vAlign w:val="center"/>
          </w:tcPr>
          <w:p w14:paraId="31FDF580">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27.515***</w:t>
            </w:r>
          </w:p>
        </w:tc>
        <w:tc>
          <w:tcPr>
            <w:tcW w:w="1643" w:type="dxa"/>
            <w:tcBorders>
              <w:tl2br w:val="nil"/>
              <w:tr2bl w:val="nil"/>
            </w:tcBorders>
            <w:shd w:val="clear" w:color="auto" w:fill="auto"/>
            <w:tcMar>
              <w:top w:w="10" w:type="dxa"/>
              <w:left w:w="10" w:type="dxa"/>
              <w:right w:w="10" w:type="dxa"/>
            </w:tcMar>
            <w:vAlign w:val="center"/>
          </w:tcPr>
          <w:p w14:paraId="46C297BD">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74.491***</w:t>
            </w:r>
          </w:p>
        </w:tc>
        <w:tc>
          <w:tcPr>
            <w:tcW w:w="1493" w:type="dxa"/>
            <w:tcBorders>
              <w:tl2br w:val="nil"/>
              <w:tr2bl w:val="nil"/>
            </w:tcBorders>
            <w:shd w:val="clear" w:color="auto" w:fill="auto"/>
            <w:tcMar>
              <w:top w:w="10" w:type="dxa"/>
              <w:left w:w="10" w:type="dxa"/>
              <w:right w:w="10" w:type="dxa"/>
            </w:tcMar>
            <w:vAlign w:val="center"/>
          </w:tcPr>
          <w:p w14:paraId="148D96E3">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162.166***</w:t>
            </w:r>
          </w:p>
        </w:tc>
        <w:tc>
          <w:tcPr>
            <w:tcW w:w="1693" w:type="dxa"/>
            <w:tcBorders>
              <w:tl2br w:val="nil"/>
              <w:tr2bl w:val="nil"/>
            </w:tcBorders>
            <w:shd w:val="clear" w:color="auto" w:fill="auto"/>
            <w:tcMar>
              <w:top w:w="10" w:type="dxa"/>
              <w:left w:w="10" w:type="dxa"/>
              <w:right w:w="10" w:type="dxa"/>
            </w:tcMar>
            <w:vAlign w:val="center"/>
          </w:tcPr>
          <w:p w14:paraId="72F7D5E0">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165.141***</w:t>
            </w:r>
          </w:p>
        </w:tc>
        <w:tc>
          <w:tcPr>
            <w:tcW w:w="1736" w:type="dxa"/>
            <w:tcBorders>
              <w:tl2br w:val="nil"/>
              <w:tr2bl w:val="nil"/>
            </w:tcBorders>
            <w:shd w:val="clear" w:color="auto" w:fill="auto"/>
            <w:tcMar>
              <w:top w:w="10" w:type="dxa"/>
              <w:left w:w="10" w:type="dxa"/>
              <w:right w:w="10" w:type="dxa"/>
            </w:tcMar>
            <w:vAlign w:val="center"/>
          </w:tcPr>
          <w:p w14:paraId="353711EB">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428.086***</w:t>
            </w:r>
          </w:p>
        </w:tc>
        <w:tc>
          <w:tcPr>
            <w:tcW w:w="1550" w:type="dxa"/>
            <w:tcBorders>
              <w:tl2br w:val="nil"/>
              <w:tr2bl w:val="nil"/>
            </w:tcBorders>
            <w:shd w:val="clear" w:color="auto" w:fill="auto"/>
            <w:tcMar>
              <w:top w:w="10" w:type="dxa"/>
              <w:left w:w="10" w:type="dxa"/>
              <w:right w:w="10" w:type="dxa"/>
            </w:tcMar>
            <w:vAlign w:val="center"/>
          </w:tcPr>
          <w:p w14:paraId="6ACEBDBF">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103.403***</w:t>
            </w:r>
          </w:p>
        </w:tc>
      </w:tr>
      <w:tr w14:paraId="291EBEBF">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rPr>
        <w:tc>
          <w:tcPr>
            <w:tcW w:w="3037" w:type="dxa"/>
            <w:tcBorders>
              <w:tl2br w:val="nil"/>
              <w:tr2bl w:val="nil"/>
            </w:tcBorders>
            <w:shd w:val="clear" w:color="auto" w:fill="auto"/>
            <w:tcMar>
              <w:top w:w="10" w:type="dxa"/>
              <w:left w:w="10" w:type="dxa"/>
              <w:right w:w="10" w:type="dxa"/>
            </w:tcMar>
            <w:vAlign w:val="center"/>
          </w:tcPr>
          <w:p w14:paraId="7D070531">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Month*Size</w:t>
            </w:r>
          </w:p>
        </w:tc>
        <w:tc>
          <w:tcPr>
            <w:tcW w:w="1715" w:type="dxa"/>
            <w:tcBorders>
              <w:tl2br w:val="nil"/>
              <w:tr2bl w:val="nil"/>
            </w:tcBorders>
            <w:shd w:val="clear" w:color="auto" w:fill="auto"/>
            <w:tcMar>
              <w:top w:w="10" w:type="dxa"/>
              <w:left w:w="10" w:type="dxa"/>
              <w:right w:w="10" w:type="dxa"/>
            </w:tcMar>
            <w:vAlign w:val="center"/>
          </w:tcPr>
          <w:p w14:paraId="339BB328">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3.664***</w:t>
            </w:r>
          </w:p>
        </w:tc>
        <w:tc>
          <w:tcPr>
            <w:tcW w:w="1728" w:type="dxa"/>
            <w:tcBorders>
              <w:tl2br w:val="nil"/>
              <w:tr2bl w:val="nil"/>
            </w:tcBorders>
            <w:shd w:val="clear" w:color="auto" w:fill="auto"/>
            <w:tcMar>
              <w:top w:w="10" w:type="dxa"/>
              <w:left w:w="10" w:type="dxa"/>
              <w:right w:w="10" w:type="dxa"/>
            </w:tcMar>
            <w:vAlign w:val="center"/>
          </w:tcPr>
          <w:p w14:paraId="770A2DA6">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2.494***</w:t>
            </w:r>
          </w:p>
        </w:tc>
        <w:tc>
          <w:tcPr>
            <w:tcW w:w="1643" w:type="dxa"/>
            <w:tcBorders>
              <w:tl2br w:val="nil"/>
              <w:tr2bl w:val="nil"/>
            </w:tcBorders>
            <w:shd w:val="clear" w:color="auto" w:fill="auto"/>
            <w:tcMar>
              <w:top w:w="10" w:type="dxa"/>
              <w:left w:w="10" w:type="dxa"/>
              <w:right w:w="10" w:type="dxa"/>
            </w:tcMar>
            <w:vAlign w:val="center"/>
          </w:tcPr>
          <w:p w14:paraId="57DEBFBE">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6.145***</w:t>
            </w:r>
          </w:p>
        </w:tc>
        <w:tc>
          <w:tcPr>
            <w:tcW w:w="1493" w:type="dxa"/>
            <w:tcBorders>
              <w:tl2br w:val="nil"/>
              <w:tr2bl w:val="nil"/>
            </w:tcBorders>
            <w:shd w:val="clear" w:color="auto" w:fill="auto"/>
            <w:tcMar>
              <w:top w:w="10" w:type="dxa"/>
              <w:left w:w="10" w:type="dxa"/>
              <w:right w:w="10" w:type="dxa"/>
            </w:tcMar>
            <w:vAlign w:val="center"/>
          </w:tcPr>
          <w:p w14:paraId="743B9A80">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1.972***</w:t>
            </w:r>
          </w:p>
        </w:tc>
        <w:tc>
          <w:tcPr>
            <w:tcW w:w="1693" w:type="dxa"/>
            <w:tcBorders>
              <w:tl2br w:val="nil"/>
              <w:tr2bl w:val="nil"/>
            </w:tcBorders>
            <w:shd w:val="clear" w:color="auto" w:fill="auto"/>
            <w:tcMar>
              <w:top w:w="10" w:type="dxa"/>
              <w:left w:w="10" w:type="dxa"/>
              <w:right w:w="10" w:type="dxa"/>
            </w:tcMar>
            <w:vAlign w:val="center"/>
          </w:tcPr>
          <w:p w14:paraId="10DAB928">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2.768**</w:t>
            </w:r>
          </w:p>
        </w:tc>
        <w:tc>
          <w:tcPr>
            <w:tcW w:w="1736" w:type="dxa"/>
            <w:tcBorders>
              <w:tl2br w:val="nil"/>
              <w:tr2bl w:val="nil"/>
            </w:tcBorders>
            <w:shd w:val="clear" w:color="auto" w:fill="auto"/>
            <w:tcMar>
              <w:top w:w="10" w:type="dxa"/>
              <w:left w:w="10" w:type="dxa"/>
              <w:right w:w="10" w:type="dxa"/>
            </w:tcMar>
            <w:vAlign w:val="center"/>
          </w:tcPr>
          <w:p w14:paraId="31E099A6">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4.546***</w:t>
            </w:r>
          </w:p>
        </w:tc>
        <w:tc>
          <w:tcPr>
            <w:tcW w:w="1550" w:type="dxa"/>
            <w:tcBorders>
              <w:tl2br w:val="nil"/>
              <w:tr2bl w:val="nil"/>
            </w:tcBorders>
            <w:shd w:val="clear" w:color="auto" w:fill="auto"/>
            <w:tcMar>
              <w:top w:w="10" w:type="dxa"/>
              <w:left w:w="10" w:type="dxa"/>
              <w:right w:w="10" w:type="dxa"/>
            </w:tcMar>
            <w:vAlign w:val="center"/>
          </w:tcPr>
          <w:p w14:paraId="2E798BBA">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2.459**</w:t>
            </w:r>
          </w:p>
        </w:tc>
      </w:tr>
      <w:tr w14:paraId="3393353A">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80" w:hRule="atLeast"/>
        </w:trPr>
        <w:tc>
          <w:tcPr>
            <w:tcW w:w="3037" w:type="dxa"/>
            <w:tcBorders>
              <w:tl2br w:val="nil"/>
              <w:tr2bl w:val="nil"/>
            </w:tcBorders>
            <w:shd w:val="clear" w:color="auto" w:fill="auto"/>
            <w:tcMar>
              <w:top w:w="10" w:type="dxa"/>
              <w:left w:w="10" w:type="dxa"/>
              <w:right w:w="10" w:type="dxa"/>
            </w:tcMar>
            <w:vAlign w:val="center"/>
          </w:tcPr>
          <w:p w14:paraId="5E146B0A">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Month*Treatment</w:t>
            </w:r>
          </w:p>
        </w:tc>
        <w:tc>
          <w:tcPr>
            <w:tcW w:w="1715" w:type="dxa"/>
            <w:tcBorders>
              <w:tl2br w:val="nil"/>
              <w:tr2bl w:val="nil"/>
            </w:tcBorders>
            <w:shd w:val="clear" w:color="auto" w:fill="auto"/>
            <w:tcMar>
              <w:top w:w="10" w:type="dxa"/>
              <w:left w:w="10" w:type="dxa"/>
              <w:right w:w="10" w:type="dxa"/>
            </w:tcMar>
            <w:vAlign w:val="center"/>
          </w:tcPr>
          <w:p w14:paraId="23C7E3FA">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2.111</w:t>
            </w:r>
          </w:p>
        </w:tc>
        <w:tc>
          <w:tcPr>
            <w:tcW w:w="1728" w:type="dxa"/>
            <w:tcBorders>
              <w:tl2br w:val="nil"/>
              <w:tr2bl w:val="nil"/>
            </w:tcBorders>
            <w:shd w:val="clear" w:color="auto" w:fill="auto"/>
            <w:tcMar>
              <w:top w:w="10" w:type="dxa"/>
              <w:left w:w="10" w:type="dxa"/>
              <w:right w:w="10" w:type="dxa"/>
            </w:tcMar>
            <w:vAlign w:val="center"/>
          </w:tcPr>
          <w:p w14:paraId="08F1EF51">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1.429***</w:t>
            </w:r>
          </w:p>
        </w:tc>
        <w:tc>
          <w:tcPr>
            <w:tcW w:w="1643" w:type="dxa"/>
            <w:tcBorders>
              <w:tl2br w:val="nil"/>
              <w:tr2bl w:val="nil"/>
            </w:tcBorders>
            <w:shd w:val="clear" w:color="auto" w:fill="auto"/>
            <w:tcMar>
              <w:top w:w="10" w:type="dxa"/>
              <w:left w:w="10" w:type="dxa"/>
              <w:right w:w="10" w:type="dxa"/>
            </w:tcMar>
            <w:vAlign w:val="center"/>
          </w:tcPr>
          <w:p w14:paraId="034C2CA1">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4.801***</w:t>
            </w:r>
          </w:p>
        </w:tc>
        <w:tc>
          <w:tcPr>
            <w:tcW w:w="1493" w:type="dxa"/>
            <w:tcBorders>
              <w:tl2br w:val="nil"/>
              <w:tr2bl w:val="nil"/>
            </w:tcBorders>
            <w:shd w:val="clear" w:color="auto" w:fill="auto"/>
            <w:tcMar>
              <w:top w:w="10" w:type="dxa"/>
              <w:left w:w="10" w:type="dxa"/>
              <w:right w:w="10" w:type="dxa"/>
            </w:tcMar>
            <w:vAlign w:val="center"/>
          </w:tcPr>
          <w:p w14:paraId="1163D3A9">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3.298***</w:t>
            </w:r>
          </w:p>
        </w:tc>
        <w:tc>
          <w:tcPr>
            <w:tcW w:w="1693" w:type="dxa"/>
            <w:tcBorders>
              <w:tl2br w:val="nil"/>
              <w:tr2bl w:val="nil"/>
            </w:tcBorders>
            <w:shd w:val="clear" w:color="auto" w:fill="auto"/>
            <w:tcMar>
              <w:top w:w="10" w:type="dxa"/>
              <w:left w:w="10" w:type="dxa"/>
              <w:right w:w="10" w:type="dxa"/>
            </w:tcMar>
            <w:vAlign w:val="center"/>
          </w:tcPr>
          <w:p w14:paraId="3DBBD6ED">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7.3***</w:t>
            </w:r>
          </w:p>
        </w:tc>
        <w:tc>
          <w:tcPr>
            <w:tcW w:w="1736" w:type="dxa"/>
            <w:tcBorders>
              <w:tl2br w:val="nil"/>
              <w:tr2bl w:val="nil"/>
            </w:tcBorders>
            <w:shd w:val="clear" w:color="auto" w:fill="auto"/>
            <w:tcMar>
              <w:top w:w="10" w:type="dxa"/>
              <w:left w:w="10" w:type="dxa"/>
              <w:right w:w="10" w:type="dxa"/>
            </w:tcMar>
            <w:vAlign w:val="center"/>
          </w:tcPr>
          <w:p w14:paraId="7263D068">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2.434**</w:t>
            </w:r>
          </w:p>
        </w:tc>
        <w:tc>
          <w:tcPr>
            <w:tcW w:w="1550" w:type="dxa"/>
            <w:tcBorders>
              <w:tl2br w:val="nil"/>
              <w:tr2bl w:val="nil"/>
            </w:tcBorders>
            <w:shd w:val="clear" w:color="auto" w:fill="auto"/>
            <w:tcMar>
              <w:top w:w="10" w:type="dxa"/>
              <w:left w:w="10" w:type="dxa"/>
              <w:right w:w="10" w:type="dxa"/>
            </w:tcMar>
            <w:vAlign w:val="center"/>
          </w:tcPr>
          <w:p w14:paraId="21E31B8E">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1.881</w:t>
            </w:r>
          </w:p>
        </w:tc>
      </w:tr>
      <w:tr w14:paraId="01BE239B">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80" w:hRule="atLeast"/>
        </w:trPr>
        <w:tc>
          <w:tcPr>
            <w:tcW w:w="3037" w:type="dxa"/>
            <w:tcBorders>
              <w:tl2br w:val="nil"/>
              <w:tr2bl w:val="nil"/>
            </w:tcBorders>
            <w:shd w:val="clear" w:color="auto" w:fill="auto"/>
            <w:tcMar>
              <w:top w:w="10" w:type="dxa"/>
              <w:left w:w="10" w:type="dxa"/>
              <w:right w:w="10" w:type="dxa"/>
            </w:tcMar>
            <w:vAlign w:val="center"/>
          </w:tcPr>
          <w:p w14:paraId="7C894F99">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Size*Treatment</w:t>
            </w:r>
          </w:p>
        </w:tc>
        <w:tc>
          <w:tcPr>
            <w:tcW w:w="1715" w:type="dxa"/>
            <w:tcBorders>
              <w:tl2br w:val="nil"/>
              <w:tr2bl w:val="nil"/>
            </w:tcBorders>
            <w:shd w:val="clear" w:color="auto" w:fill="auto"/>
            <w:tcMar>
              <w:top w:w="10" w:type="dxa"/>
              <w:left w:w="10" w:type="dxa"/>
              <w:right w:w="10" w:type="dxa"/>
            </w:tcMar>
            <w:vAlign w:val="center"/>
          </w:tcPr>
          <w:p w14:paraId="6A67A401">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5.615***</w:t>
            </w:r>
          </w:p>
        </w:tc>
        <w:tc>
          <w:tcPr>
            <w:tcW w:w="1728" w:type="dxa"/>
            <w:tcBorders>
              <w:tl2br w:val="nil"/>
              <w:tr2bl w:val="nil"/>
            </w:tcBorders>
            <w:shd w:val="clear" w:color="auto" w:fill="auto"/>
            <w:tcMar>
              <w:top w:w="10" w:type="dxa"/>
              <w:left w:w="10" w:type="dxa"/>
              <w:right w:w="10" w:type="dxa"/>
            </w:tcMar>
            <w:vAlign w:val="center"/>
          </w:tcPr>
          <w:p w14:paraId="6F7D2B7D">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2.761***</w:t>
            </w:r>
          </w:p>
        </w:tc>
        <w:tc>
          <w:tcPr>
            <w:tcW w:w="1643" w:type="dxa"/>
            <w:tcBorders>
              <w:tl2br w:val="nil"/>
              <w:tr2bl w:val="nil"/>
            </w:tcBorders>
            <w:shd w:val="clear" w:color="auto" w:fill="auto"/>
            <w:tcMar>
              <w:top w:w="10" w:type="dxa"/>
              <w:left w:w="10" w:type="dxa"/>
              <w:right w:w="10" w:type="dxa"/>
            </w:tcMar>
            <w:vAlign w:val="center"/>
          </w:tcPr>
          <w:p w14:paraId="1CB7EFCD">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6.097***</w:t>
            </w:r>
          </w:p>
        </w:tc>
        <w:tc>
          <w:tcPr>
            <w:tcW w:w="1493" w:type="dxa"/>
            <w:tcBorders>
              <w:tl2br w:val="nil"/>
              <w:tr2bl w:val="nil"/>
            </w:tcBorders>
            <w:shd w:val="clear" w:color="auto" w:fill="auto"/>
            <w:tcMar>
              <w:top w:w="10" w:type="dxa"/>
              <w:left w:w="10" w:type="dxa"/>
              <w:right w:w="10" w:type="dxa"/>
            </w:tcMar>
            <w:vAlign w:val="center"/>
          </w:tcPr>
          <w:p w14:paraId="144B8531">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2.748***</w:t>
            </w:r>
          </w:p>
        </w:tc>
        <w:tc>
          <w:tcPr>
            <w:tcW w:w="1693" w:type="dxa"/>
            <w:tcBorders>
              <w:tl2br w:val="nil"/>
              <w:tr2bl w:val="nil"/>
            </w:tcBorders>
            <w:shd w:val="clear" w:color="auto" w:fill="auto"/>
            <w:tcMar>
              <w:top w:w="10" w:type="dxa"/>
              <w:left w:w="10" w:type="dxa"/>
              <w:right w:w="10" w:type="dxa"/>
            </w:tcMar>
            <w:vAlign w:val="center"/>
          </w:tcPr>
          <w:p w14:paraId="4799E3B4">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7.511***</w:t>
            </w:r>
          </w:p>
        </w:tc>
        <w:tc>
          <w:tcPr>
            <w:tcW w:w="1736" w:type="dxa"/>
            <w:tcBorders>
              <w:tl2br w:val="nil"/>
              <w:tr2bl w:val="nil"/>
            </w:tcBorders>
            <w:shd w:val="clear" w:color="auto" w:fill="auto"/>
            <w:tcMar>
              <w:top w:w="10" w:type="dxa"/>
              <w:left w:w="10" w:type="dxa"/>
              <w:right w:w="10" w:type="dxa"/>
            </w:tcMar>
            <w:vAlign w:val="center"/>
          </w:tcPr>
          <w:p w14:paraId="5A56CB82">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5.596***</w:t>
            </w:r>
          </w:p>
        </w:tc>
        <w:tc>
          <w:tcPr>
            <w:tcW w:w="1550" w:type="dxa"/>
            <w:tcBorders>
              <w:tl2br w:val="nil"/>
              <w:tr2bl w:val="nil"/>
            </w:tcBorders>
            <w:shd w:val="clear" w:color="auto" w:fill="auto"/>
            <w:tcMar>
              <w:top w:w="10" w:type="dxa"/>
              <w:left w:w="10" w:type="dxa"/>
              <w:right w:w="10" w:type="dxa"/>
            </w:tcMar>
            <w:vAlign w:val="center"/>
          </w:tcPr>
          <w:p w14:paraId="2F57DED1">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5.012***</w:t>
            </w:r>
          </w:p>
        </w:tc>
      </w:tr>
      <w:tr w14:paraId="3BED9519">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rPr>
        <w:tc>
          <w:tcPr>
            <w:tcW w:w="3037" w:type="dxa"/>
            <w:tcBorders>
              <w:tl2br w:val="nil"/>
              <w:tr2bl w:val="nil"/>
            </w:tcBorders>
            <w:shd w:val="clear" w:color="auto" w:fill="auto"/>
            <w:tcMar>
              <w:top w:w="10" w:type="dxa"/>
              <w:left w:w="10" w:type="dxa"/>
              <w:right w:w="10" w:type="dxa"/>
            </w:tcMar>
            <w:vAlign w:val="center"/>
          </w:tcPr>
          <w:p w14:paraId="64F10B87">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Month*Size*Treatment</w:t>
            </w:r>
          </w:p>
        </w:tc>
        <w:tc>
          <w:tcPr>
            <w:tcW w:w="1715" w:type="dxa"/>
            <w:tcBorders>
              <w:tl2br w:val="nil"/>
              <w:tr2bl w:val="nil"/>
            </w:tcBorders>
            <w:shd w:val="clear" w:color="auto" w:fill="auto"/>
            <w:tcMar>
              <w:top w:w="10" w:type="dxa"/>
              <w:left w:w="10" w:type="dxa"/>
              <w:right w:w="10" w:type="dxa"/>
            </w:tcMar>
            <w:vAlign w:val="center"/>
          </w:tcPr>
          <w:p w14:paraId="6AD484B2">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2.165***</w:t>
            </w:r>
          </w:p>
        </w:tc>
        <w:tc>
          <w:tcPr>
            <w:tcW w:w="1728" w:type="dxa"/>
            <w:tcBorders>
              <w:tl2br w:val="nil"/>
              <w:tr2bl w:val="nil"/>
            </w:tcBorders>
            <w:shd w:val="clear" w:color="auto" w:fill="auto"/>
            <w:tcMar>
              <w:top w:w="10" w:type="dxa"/>
              <w:left w:w="10" w:type="dxa"/>
              <w:right w:w="10" w:type="dxa"/>
            </w:tcMar>
            <w:vAlign w:val="center"/>
          </w:tcPr>
          <w:p w14:paraId="68184210">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1.649***</w:t>
            </w:r>
          </w:p>
        </w:tc>
        <w:tc>
          <w:tcPr>
            <w:tcW w:w="1643" w:type="dxa"/>
            <w:tcBorders>
              <w:tl2br w:val="nil"/>
              <w:tr2bl w:val="nil"/>
            </w:tcBorders>
            <w:shd w:val="clear" w:color="auto" w:fill="auto"/>
            <w:tcMar>
              <w:top w:w="10" w:type="dxa"/>
              <w:left w:w="10" w:type="dxa"/>
              <w:right w:w="10" w:type="dxa"/>
            </w:tcMar>
            <w:vAlign w:val="center"/>
          </w:tcPr>
          <w:p w14:paraId="59668DA6">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2.909***</w:t>
            </w:r>
          </w:p>
        </w:tc>
        <w:tc>
          <w:tcPr>
            <w:tcW w:w="1493" w:type="dxa"/>
            <w:tcBorders>
              <w:tl2br w:val="nil"/>
              <w:tr2bl w:val="nil"/>
            </w:tcBorders>
            <w:shd w:val="clear" w:color="auto" w:fill="auto"/>
            <w:tcMar>
              <w:top w:w="10" w:type="dxa"/>
              <w:left w:w="10" w:type="dxa"/>
              <w:right w:w="10" w:type="dxa"/>
            </w:tcMar>
            <w:vAlign w:val="center"/>
          </w:tcPr>
          <w:p w14:paraId="6DF509EC">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1.483***</w:t>
            </w:r>
          </w:p>
        </w:tc>
        <w:tc>
          <w:tcPr>
            <w:tcW w:w="1693" w:type="dxa"/>
            <w:tcBorders>
              <w:tl2br w:val="nil"/>
              <w:tr2bl w:val="nil"/>
            </w:tcBorders>
            <w:shd w:val="clear" w:color="auto" w:fill="auto"/>
            <w:tcMar>
              <w:top w:w="10" w:type="dxa"/>
              <w:left w:w="10" w:type="dxa"/>
              <w:right w:w="10" w:type="dxa"/>
            </w:tcMar>
            <w:vAlign w:val="center"/>
          </w:tcPr>
          <w:p w14:paraId="0F633A55">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2.826***</w:t>
            </w:r>
          </w:p>
        </w:tc>
        <w:tc>
          <w:tcPr>
            <w:tcW w:w="1736" w:type="dxa"/>
            <w:tcBorders>
              <w:tl2br w:val="nil"/>
              <w:tr2bl w:val="nil"/>
            </w:tcBorders>
            <w:shd w:val="clear" w:color="auto" w:fill="auto"/>
            <w:tcMar>
              <w:top w:w="10" w:type="dxa"/>
              <w:left w:w="10" w:type="dxa"/>
              <w:right w:w="10" w:type="dxa"/>
            </w:tcMar>
            <w:vAlign w:val="center"/>
          </w:tcPr>
          <w:p w14:paraId="69205191">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2.225***</w:t>
            </w:r>
          </w:p>
        </w:tc>
        <w:tc>
          <w:tcPr>
            <w:tcW w:w="1550" w:type="dxa"/>
            <w:tcBorders>
              <w:tl2br w:val="nil"/>
              <w:tr2bl w:val="nil"/>
            </w:tcBorders>
            <w:shd w:val="clear" w:color="auto" w:fill="auto"/>
            <w:tcMar>
              <w:top w:w="10" w:type="dxa"/>
              <w:left w:w="10" w:type="dxa"/>
              <w:right w:w="10" w:type="dxa"/>
            </w:tcMar>
            <w:vAlign w:val="center"/>
          </w:tcPr>
          <w:p w14:paraId="637B1800">
            <w:pPr>
              <w:pStyle w:val="7"/>
              <w:keepNext w:val="0"/>
              <w:keepLines w:val="0"/>
              <w:widowControl/>
              <w:suppressLineNumbers w:val="0"/>
              <w:kinsoku/>
              <w:wordWrap/>
              <w:overflowPunct/>
              <w:jc w:val="center"/>
              <w:rPr>
                <w:rFonts w:hint="default"/>
                <w:b w:val="0"/>
                <w:bCs w:val="0"/>
                <w:sz w:val="24"/>
                <w:szCs w:val="24"/>
              </w:rPr>
            </w:pPr>
            <w:r>
              <w:rPr>
                <w:rFonts w:hint="default" w:ascii="Times New Roman" w:hAnsi="Times New Roman" w:cs="Times New Roman"/>
                <w:b w:val="0"/>
                <w:bCs w:val="0"/>
                <w:color w:val="000000"/>
                <w:sz w:val="24"/>
                <w:szCs w:val="24"/>
              </w:rPr>
              <w:t>2.625***</w:t>
            </w:r>
          </w:p>
        </w:tc>
      </w:tr>
    </w:tbl>
    <w:p w14:paraId="29CD045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cs="Times New Roman"/>
          <w:b/>
          <w:bCs/>
          <w:szCs w:val="21"/>
          <w:lang w:val="en-US" w:eastAsia="zh-CN"/>
        </w:rPr>
      </w:pPr>
      <w:r>
        <w:rPr>
          <w:rFonts w:hint="eastAsia"/>
          <w:sz w:val="24"/>
          <w:lang w:val="en-US" w:eastAsia="zh-CN"/>
        </w:rPr>
        <w:t>Bact: Bacteria; GP: Gram-positive bacteria; GN: Gram-negative bacteria; Actino: Actinomycetes; SF: Saprophytic fungi; AMF: Arbuscular mycorrhizal fungi</w:t>
      </w:r>
    </w:p>
    <w:p w14:paraId="07ECC86D">
      <w:pPr>
        <w:rPr>
          <w:rFonts w:hint="eastAsia" w:cs="Times New Roman"/>
          <w:b/>
          <w:bCs/>
          <w:szCs w:val="21"/>
          <w:lang w:val="en-US" w:eastAsia="zh-CN"/>
        </w:rPr>
      </w:pPr>
      <w:r>
        <w:rPr>
          <w:rFonts w:hint="eastAsia" w:cs="Times New Roman"/>
          <w:b/>
          <w:bCs/>
          <w:szCs w:val="21"/>
          <w:lang w:val="en-US" w:eastAsia="zh-CN"/>
        </w:rPr>
        <w:br w:type="page"/>
      </w:r>
    </w:p>
    <w:p w14:paraId="1CBD21F5">
      <w:pPr>
        <w:widowControl/>
        <w:spacing w:line="360" w:lineRule="auto"/>
        <w:rPr>
          <w:rFonts w:hint="eastAsia"/>
          <w:sz w:val="24"/>
          <w:lang w:val="en-US" w:eastAsia="zh-CN"/>
        </w:rPr>
      </w:pPr>
      <w:r>
        <w:rPr>
          <w:rFonts w:hint="eastAsia" w:cs="Times New Roman"/>
          <w:b/>
          <w:bCs/>
          <w:sz w:val="24"/>
          <w:szCs w:val="24"/>
          <w:lang w:val="en-US" w:eastAsia="zh-CN"/>
        </w:rPr>
        <w:t>Table S3</w:t>
      </w:r>
      <w:r>
        <w:rPr>
          <w:rFonts w:hint="eastAsia" w:cs="Times New Roman"/>
          <w:b w:val="0"/>
          <w:bCs w:val="0"/>
          <w:sz w:val="24"/>
          <w:szCs w:val="24"/>
          <w:lang w:val="en-US" w:eastAsia="zh-CN"/>
        </w:rPr>
        <w:t xml:space="preserve"> Seasonal variations of soil microorganisms in long-term </w:t>
      </w:r>
      <w:r>
        <w:rPr>
          <w:rFonts w:hint="eastAsia"/>
          <w:b w:val="0"/>
          <w:bCs w:val="0"/>
          <w:sz w:val="24"/>
          <w:szCs w:val="24"/>
          <w:lang w:val="en-US" w:eastAsia="zh-CN"/>
        </w:rPr>
        <w:t>N and P application</w:t>
      </w:r>
      <w:r>
        <w:rPr>
          <w:rFonts w:hint="eastAsia" w:cs="Times New Roman"/>
          <w:b w:val="0"/>
          <w:bCs w:val="0"/>
          <w:sz w:val="24"/>
          <w:szCs w:val="24"/>
          <w:lang w:val="en-US" w:eastAsia="zh-CN"/>
        </w:rPr>
        <w:t xml:space="preserve"> soils and aggregates</w:t>
      </w:r>
      <w:r>
        <w:rPr>
          <w:rFonts w:hint="eastAsia" w:cs="Times New Roman"/>
          <w:b/>
          <w:bCs/>
          <w:szCs w:val="21"/>
          <w:lang w:val="en-US" w:eastAsia="zh-CN"/>
        </w:rPr>
        <w:t>，</w:t>
      </w:r>
      <w:r>
        <w:rPr>
          <w:rFonts w:hint="eastAsia"/>
          <w:sz w:val="24"/>
          <w:lang w:val="en-US" w:eastAsia="zh-CN"/>
        </w:rPr>
        <w:t>*</w:t>
      </w:r>
      <w:r>
        <w:rPr>
          <w:rFonts w:hint="eastAsia"/>
          <w:i/>
          <w:iCs/>
          <w:sz w:val="24"/>
          <w:lang w:val="en-US" w:eastAsia="zh-CN"/>
        </w:rPr>
        <w:t>P</w:t>
      </w:r>
      <w:r>
        <w:rPr>
          <w:rFonts w:hint="eastAsia"/>
          <w:sz w:val="24"/>
          <w:lang w:val="en-US" w:eastAsia="zh-CN"/>
        </w:rPr>
        <w:t xml:space="preserve"> &lt; 0.05；**</w:t>
      </w:r>
      <w:r>
        <w:rPr>
          <w:rFonts w:hint="eastAsia"/>
          <w:i/>
          <w:iCs/>
          <w:sz w:val="24"/>
          <w:lang w:val="en-US" w:eastAsia="zh-CN"/>
        </w:rPr>
        <w:t>P</w:t>
      </w:r>
      <w:r>
        <w:rPr>
          <w:rFonts w:hint="eastAsia"/>
          <w:sz w:val="24"/>
          <w:lang w:val="en-US" w:eastAsia="zh-CN"/>
        </w:rPr>
        <w:t xml:space="preserve"> &lt; 0.01；***</w:t>
      </w:r>
      <w:r>
        <w:rPr>
          <w:rFonts w:hint="eastAsia"/>
          <w:i/>
          <w:iCs/>
          <w:sz w:val="24"/>
          <w:lang w:val="en-US" w:eastAsia="zh-CN"/>
        </w:rPr>
        <w:t>P</w:t>
      </w:r>
      <w:r>
        <w:rPr>
          <w:rFonts w:hint="eastAsia"/>
          <w:sz w:val="24"/>
          <w:lang w:val="en-US" w:eastAsia="zh-CN"/>
        </w:rPr>
        <w:t xml:space="preserve"> &lt; 0.001. </w:t>
      </w:r>
    </w:p>
    <w:tbl>
      <w:tblPr>
        <w:tblStyle w:val="9"/>
        <w:tblW w:w="14657" w:type="dxa"/>
        <w:tblInd w:w="9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11"/>
        <w:gridCol w:w="920"/>
        <w:gridCol w:w="1710"/>
        <w:gridCol w:w="1730"/>
        <w:gridCol w:w="1790"/>
        <w:gridCol w:w="1700"/>
        <w:gridCol w:w="1800"/>
        <w:gridCol w:w="1710"/>
        <w:gridCol w:w="1740"/>
      </w:tblGrid>
      <w:tr w14:paraId="1F9C974A">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1511" w:type="dxa"/>
            <w:tcBorders>
              <w:top w:val="single" w:color="auto" w:sz="12" w:space="0"/>
              <w:bottom w:val="single" w:color="auto" w:sz="4" w:space="0"/>
            </w:tcBorders>
            <w:shd w:val="clear" w:color="auto" w:fill="auto"/>
            <w:noWrap/>
            <w:vAlign w:val="center"/>
          </w:tcPr>
          <w:p w14:paraId="63CBC35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Size</w:t>
            </w:r>
          </w:p>
        </w:tc>
        <w:tc>
          <w:tcPr>
            <w:tcW w:w="920" w:type="dxa"/>
            <w:tcBorders>
              <w:top w:val="single" w:color="auto" w:sz="12" w:space="0"/>
              <w:bottom w:val="single" w:color="auto" w:sz="4" w:space="0"/>
            </w:tcBorders>
            <w:shd w:val="clear" w:color="auto" w:fill="auto"/>
            <w:noWrap/>
            <w:vAlign w:val="center"/>
          </w:tcPr>
          <w:p w14:paraId="5285ADB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eastAsia" w:cs="Times New Roman"/>
                <w:i w:val="0"/>
                <w:iCs w:val="0"/>
                <w:color w:val="000000"/>
                <w:kern w:val="0"/>
                <w:sz w:val="24"/>
                <w:szCs w:val="24"/>
                <w:u w:val="none"/>
                <w:lang w:val="en-US" w:eastAsia="zh-CN" w:bidi="ar"/>
              </w:rPr>
              <w:t>M</w:t>
            </w:r>
            <w:r>
              <w:rPr>
                <w:rFonts w:hint="default" w:ascii="Times New Roman" w:hAnsi="Times New Roman" w:eastAsia="宋体" w:cs="Times New Roman"/>
                <w:i w:val="0"/>
                <w:iCs w:val="0"/>
                <w:color w:val="000000"/>
                <w:kern w:val="0"/>
                <w:sz w:val="24"/>
                <w:szCs w:val="24"/>
                <w:u w:val="none"/>
                <w:lang w:val="en-US" w:eastAsia="zh-CN" w:bidi="ar"/>
              </w:rPr>
              <w:t>onth</w:t>
            </w:r>
          </w:p>
        </w:tc>
        <w:tc>
          <w:tcPr>
            <w:tcW w:w="1710" w:type="dxa"/>
            <w:tcBorders>
              <w:top w:val="single" w:color="auto" w:sz="12" w:space="0"/>
              <w:bottom w:val="single" w:color="auto" w:sz="4" w:space="0"/>
            </w:tcBorders>
            <w:shd w:val="clear" w:color="auto" w:fill="auto"/>
            <w:noWrap/>
            <w:vAlign w:val="center"/>
          </w:tcPr>
          <w:p w14:paraId="701B640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PLFAs</w:t>
            </w:r>
          </w:p>
        </w:tc>
        <w:tc>
          <w:tcPr>
            <w:tcW w:w="1730" w:type="dxa"/>
            <w:tcBorders>
              <w:top w:val="single" w:color="auto" w:sz="12" w:space="0"/>
              <w:bottom w:val="single" w:color="auto" w:sz="4" w:space="0"/>
            </w:tcBorders>
            <w:shd w:val="clear" w:color="auto" w:fill="auto"/>
            <w:noWrap/>
            <w:vAlign w:val="center"/>
          </w:tcPr>
          <w:p w14:paraId="24C3417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Bact</w:t>
            </w:r>
          </w:p>
        </w:tc>
        <w:tc>
          <w:tcPr>
            <w:tcW w:w="1790" w:type="dxa"/>
            <w:tcBorders>
              <w:top w:val="single" w:color="auto" w:sz="12" w:space="0"/>
              <w:bottom w:val="single" w:color="auto" w:sz="4" w:space="0"/>
            </w:tcBorders>
            <w:shd w:val="clear" w:color="auto" w:fill="auto"/>
            <w:noWrap/>
            <w:vAlign w:val="center"/>
          </w:tcPr>
          <w:p w14:paraId="5FA070C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GP</w:t>
            </w:r>
          </w:p>
        </w:tc>
        <w:tc>
          <w:tcPr>
            <w:tcW w:w="1700" w:type="dxa"/>
            <w:tcBorders>
              <w:top w:val="single" w:color="auto" w:sz="12" w:space="0"/>
              <w:bottom w:val="single" w:color="auto" w:sz="4" w:space="0"/>
            </w:tcBorders>
            <w:shd w:val="clear" w:color="auto" w:fill="auto"/>
            <w:noWrap/>
            <w:vAlign w:val="center"/>
          </w:tcPr>
          <w:p w14:paraId="2BE0980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GN</w:t>
            </w:r>
          </w:p>
        </w:tc>
        <w:tc>
          <w:tcPr>
            <w:tcW w:w="1800" w:type="dxa"/>
            <w:tcBorders>
              <w:top w:val="single" w:color="auto" w:sz="12" w:space="0"/>
              <w:bottom w:val="single" w:color="auto" w:sz="4" w:space="0"/>
            </w:tcBorders>
            <w:shd w:val="clear" w:color="auto" w:fill="auto"/>
            <w:noWrap/>
            <w:vAlign w:val="center"/>
          </w:tcPr>
          <w:p w14:paraId="429F7D4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SF</w:t>
            </w:r>
          </w:p>
        </w:tc>
        <w:tc>
          <w:tcPr>
            <w:tcW w:w="1710" w:type="dxa"/>
            <w:tcBorders>
              <w:top w:val="single" w:color="auto" w:sz="12" w:space="0"/>
              <w:bottom w:val="single" w:color="auto" w:sz="4" w:space="0"/>
            </w:tcBorders>
            <w:shd w:val="clear" w:color="auto" w:fill="auto"/>
            <w:noWrap/>
            <w:vAlign w:val="center"/>
          </w:tcPr>
          <w:p w14:paraId="310089E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AMF</w:t>
            </w:r>
          </w:p>
        </w:tc>
        <w:tc>
          <w:tcPr>
            <w:tcW w:w="1740" w:type="dxa"/>
            <w:tcBorders>
              <w:top w:val="single" w:color="auto" w:sz="12" w:space="0"/>
              <w:bottom w:val="single" w:color="auto" w:sz="4" w:space="0"/>
            </w:tcBorders>
            <w:shd w:val="clear" w:color="auto" w:fill="auto"/>
            <w:noWrap/>
            <w:vAlign w:val="center"/>
          </w:tcPr>
          <w:p w14:paraId="2EEA25C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Actino</w:t>
            </w:r>
          </w:p>
        </w:tc>
      </w:tr>
      <w:tr w14:paraId="7583F6BE">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511" w:type="dxa"/>
            <w:vMerge w:val="restart"/>
            <w:tcBorders>
              <w:top w:val="single" w:color="auto" w:sz="4" w:space="0"/>
              <w:bottom w:val="single" w:color="auto" w:sz="4" w:space="0"/>
            </w:tcBorders>
            <w:shd w:val="clear" w:color="auto" w:fill="auto"/>
            <w:noWrap/>
            <w:vAlign w:val="center"/>
          </w:tcPr>
          <w:p w14:paraId="02A369A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Bulk</w:t>
            </w:r>
          </w:p>
        </w:tc>
        <w:tc>
          <w:tcPr>
            <w:tcW w:w="920" w:type="dxa"/>
            <w:tcBorders>
              <w:top w:val="single" w:color="auto" w:sz="4" w:space="0"/>
              <w:tl2br w:val="nil"/>
              <w:tr2bl w:val="nil"/>
            </w:tcBorders>
            <w:shd w:val="clear" w:color="auto" w:fill="auto"/>
            <w:noWrap/>
            <w:vAlign w:val="center"/>
          </w:tcPr>
          <w:p w14:paraId="4806FC2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1710" w:type="dxa"/>
            <w:tcBorders>
              <w:top w:val="single" w:color="auto" w:sz="4" w:space="0"/>
              <w:tl2br w:val="nil"/>
              <w:tr2bl w:val="nil"/>
            </w:tcBorders>
            <w:shd w:val="clear" w:color="auto" w:fill="auto"/>
            <w:noWrap/>
            <w:vAlign w:val="center"/>
          </w:tcPr>
          <w:p w14:paraId="153D3A0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29.12±0.81C</w:t>
            </w:r>
          </w:p>
        </w:tc>
        <w:tc>
          <w:tcPr>
            <w:tcW w:w="1730" w:type="dxa"/>
            <w:tcBorders>
              <w:top w:val="single" w:color="auto" w:sz="4" w:space="0"/>
              <w:tl2br w:val="nil"/>
              <w:tr2bl w:val="nil"/>
            </w:tcBorders>
            <w:shd w:val="clear" w:color="auto" w:fill="auto"/>
            <w:noWrap/>
            <w:vAlign w:val="center"/>
          </w:tcPr>
          <w:p w14:paraId="03F30AD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5.24±0.12C</w:t>
            </w:r>
          </w:p>
        </w:tc>
        <w:tc>
          <w:tcPr>
            <w:tcW w:w="1790" w:type="dxa"/>
            <w:tcBorders>
              <w:top w:val="single" w:color="auto" w:sz="4" w:space="0"/>
              <w:tl2br w:val="nil"/>
              <w:tr2bl w:val="nil"/>
            </w:tcBorders>
            <w:shd w:val="clear" w:color="auto" w:fill="auto"/>
            <w:noWrap/>
            <w:vAlign w:val="center"/>
          </w:tcPr>
          <w:p w14:paraId="54D6F6F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8.28±0.17C</w:t>
            </w:r>
          </w:p>
        </w:tc>
        <w:tc>
          <w:tcPr>
            <w:tcW w:w="1700" w:type="dxa"/>
            <w:tcBorders>
              <w:top w:val="single" w:color="auto" w:sz="4" w:space="0"/>
              <w:tl2br w:val="nil"/>
              <w:tr2bl w:val="nil"/>
            </w:tcBorders>
            <w:shd w:val="clear" w:color="auto" w:fill="auto"/>
            <w:noWrap/>
            <w:vAlign w:val="center"/>
          </w:tcPr>
          <w:p w14:paraId="3CC16A4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6.11±0.25C</w:t>
            </w:r>
          </w:p>
        </w:tc>
        <w:tc>
          <w:tcPr>
            <w:tcW w:w="1800" w:type="dxa"/>
            <w:tcBorders>
              <w:top w:val="single" w:color="auto" w:sz="4" w:space="0"/>
              <w:tl2br w:val="nil"/>
              <w:tr2bl w:val="nil"/>
            </w:tcBorders>
            <w:shd w:val="clear" w:color="auto" w:fill="auto"/>
            <w:noWrap/>
            <w:vAlign w:val="center"/>
          </w:tcPr>
          <w:p w14:paraId="343E311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3.25±0.1C</w:t>
            </w:r>
          </w:p>
        </w:tc>
        <w:tc>
          <w:tcPr>
            <w:tcW w:w="1710" w:type="dxa"/>
            <w:tcBorders>
              <w:top w:val="single" w:color="auto" w:sz="4" w:space="0"/>
              <w:tl2br w:val="nil"/>
              <w:tr2bl w:val="nil"/>
            </w:tcBorders>
            <w:shd w:val="clear" w:color="auto" w:fill="auto"/>
            <w:noWrap/>
            <w:vAlign w:val="center"/>
          </w:tcPr>
          <w:p w14:paraId="3412AAB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1.14±0.05C</w:t>
            </w:r>
          </w:p>
        </w:tc>
        <w:tc>
          <w:tcPr>
            <w:tcW w:w="1740" w:type="dxa"/>
            <w:tcBorders>
              <w:top w:val="single" w:color="auto" w:sz="4" w:space="0"/>
              <w:tl2br w:val="nil"/>
              <w:tr2bl w:val="nil"/>
            </w:tcBorders>
            <w:shd w:val="clear" w:color="auto" w:fill="auto"/>
            <w:noWrap/>
            <w:vAlign w:val="center"/>
          </w:tcPr>
          <w:p w14:paraId="549A9B9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5.11±0.15C</w:t>
            </w:r>
          </w:p>
        </w:tc>
      </w:tr>
      <w:tr w14:paraId="3BBF9EEE">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511" w:type="dxa"/>
            <w:vMerge w:val="continue"/>
            <w:tcBorders>
              <w:top w:val="single" w:color="auto" w:sz="4" w:space="0"/>
              <w:bottom w:val="single" w:color="auto" w:sz="4" w:space="0"/>
            </w:tcBorders>
            <w:shd w:val="clear" w:color="auto" w:fill="auto"/>
            <w:noWrap/>
            <w:vAlign w:val="center"/>
          </w:tcPr>
          <w:p w14:paraId="4A435C84">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color w:val="000000"/>
                <w:sz w:val="24"/>
                <w:szCs w:val="24"/>
                <w:u w:val="none"/>
              </w:rPr>
            </w:pPr>
          </w:p>
        </w:tc>
        <w:tc>
          <w:tcPr>
            <w:tcW w:w="920" w:type="dxa"/>
            <w:tcBorders>
              <w:tl2br w:val="nil"/>
              <w:tr2bl w:val="nil"/>
            </w:tcBorders>
            <w:shd w:val="clear" w:color="auto" w:fill="auto"/>
            <w:noWrap/>
            <w:vAlign w:val="center"/>
          </w:tcPr>
          <w:p w14:paraId="230D23A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w:t>
            </w:r>
          </w:p>
        </w:tc>
        <w:tc>
          <w:tcPr>
            <w:tcW w:w="1710" w:type="dxa"/>
            <w:tcBorders>
              <w:tl2br w:val="nil"/>
              <w:tr2bl w:val="nil"/>
            </w:tcBorders>
            <w:shd w:val="clear" w:color="auto" w:fill="auto"/>
            <w:noWrap/>
            <w:vAlign w:val="center"/>
          </w:tcPr>
          <w:p w14:paraId="2452867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46.25±0.39A</w:t>
            </w:r>
          </w:p>
        </w:tc>
        <w:tc>
          <w:tcPr>
            <w:tcW w:w="1730" w:type="dxa"/>
            <w:tcBorders>
              <w:tl2br w:val="nil"/>
              <w:tr2bl w:val="nil"/>
            </w:tcBorders>
            <w:shd w:val="clear" w:color="auto" w:fill="auto"/>
            <w:noWrap/>
            <w:vAlign w:val="center"/>
          </w:tcPr>
          <w:p w14:paraId="3510F2C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8.98±0.17A</w:t>
            </w:r>
          </w:p>
        </w:tc>
        <w:tc>
          <w:tcPr>
            <w:tcW w:w="1790" w:type="dxa"/>
            <w:tcBorders>
              <w:tl2br w:val="nil"/>
              <w:tr2bl w:val="nil"/>
            </w:tcBorders>
            <w:shd w:val="clear" w:color="auto" w:fill="auto"/>
            <w:noWrap/>
            <w:vAlign w:val="center"/>
          </w:tcPr>
          <w:p w14:paraId="3F405F8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14.16±0.11A</w:t>
            </w:r>
          </w:p>
        </w:tc>
        <w:tc>
          <w:tcPr>
            <w:tcW w:w="1700" w:type="dxa"/>
            <w:tcBorders>
              <w:tl2br w:val="nil"/>
              <w:tr2bl w:val="nil"/>
            </w:tcBorders>
            <w:shd w:val="clear" w:color="auto" w:fill="auto"/>
            <w:noWrap/>
            <w:vAlign w:val="center"/>
          </w:tcPr>
          <w:p w14:paraId="52D7677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9.87±0.07A</w:t>
            </w:r>
          </w:p>
        </w:tc>
        <w:tc>
          <w:tcPr>
            <w:tcW w:w="1800" w:type="dxa"/>
            <w:tcBorders>
              <w:tl2br w:val="nil"/>
              <w:tr2bl w:val="nil"/>
            </w:tcBorders>
            <w:shd w:val="clear" w:color="auto" w:fill="auto"/>
            <w:noWrap/>
            <w:vAlign w:val="center"/>
          </w:tcPr>
          <w:p w14:paraId="4D308C2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5.24±0.11A</w:t>
            </w:r>
          </w:p>
        </w:tc>
        <w:tc>
          <w:tcPr>
            <w:tcW w:w="1710" w:type="dxa"/>
            <w:tcBorders>
              <w:tl2br w:val="nil"/>
              <w:tr2bl w:val="nil"/>
            </w:tcBorders>
            <w:shd w:val="clear" w:color="auto" w:fill="auto"/>
            <w:noWrap/>
            <w:vAlign w:val="center"/>
          </w:tcPr>
          <w:p w14:paraId="04309D5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1.59±0.03A</w:t>
            </w:r>
          </w:p>
        </w:tc>
        <w:tc>
          <w:tcPr>
            <w:tcW w:w="1740" w:type="dxa"/>
            <w:tcBorders>
              <w:tl2br w:val="nil"/>
              <w:tr2bl w:val="nil"/>
            </w:tcBorders>
            <w:shd w:val="clear" w:color="auto" w:fill="auto"/>
            <w:noWrap/>
            <w:vAlign w:val="center"/>
          </w:tcPr>
          <w:p w14:paraId="0B97BE8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6.42±0.19A</w:t>
            </w:r>
          </w:p>
        </w:tc>
      </w:tr>
      <w:tr w14:paraId="4109CFE9">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511" w:type="dxa"/>
            <w:vMerge w:val="continue"/>
            <w:tcBorders>
              <w:top w:val="single" w:color="auto" w:sz="4" w:space="0"/>
              <w:bottom w:val="single" w:color="auto" w:sz="4" w:space="0"/>
            </w:tcBorders>
            <w:shd w:val="clear" w:color="auto" w:fill="auto"/>
            <w:noWrap/>
            <w:vAlign w:val="center"/>
          </w:tcPr>
          <w:p w14:paraId="31805AF9">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color w:val="000000"/>
                <w:sz w:val="24"/>
                <w:szCs w:val="24"/>
                <w:u w:val="none"/>
              </w:rPr>
            </w:pPr>
          </w:p>
        </w:tc>
        <w:tc>
          <w:tcPr>
            <w:tcW w:w="920" w:type="dxa"/>
            <w:tcBorders>
              <w:bottom w:val="single" w:color="auto" w:sz="4" w:space="0"/>
            </w:tcBorders>
            <w:shd w:val="clear" w:color="auto" w:fill="auto"/>
            <w:noWrap/>
            <w:vAlign w:val="center"/>
          </w:tcPr>
          <w:p w14:paraId="7213D45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8</w:t>
            </w:r>
          </w:p>
        </w:tc>
        <w:tc>
          <w:tcPr>
            <w:tcW w:w="1710" w:type="dxa"/>
            <w:tcBorders>
              <w:bottom w:val="single" w:color="auto" w:sz="4" w:space="0"/>
            </w:tcBorders>
            <w:shd w:val="clear" w:color="auto" w:fill="auto"/>
            <w:noWrap/>
            <w:vAlign w:val="center"/>
          </w:tcPr>
          <w:p w14:paraId="23AA725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42.27±0.37B</w:t>
            </w:r>
          </w:p>
        </w:tc>
        <w:tc>
          <w:tcPr>
            <w:tcW w:w="1730" w:type="dxa"/>
            <w:tcBorders>
              <w:bottom w:val="single" w:color="auto" w:sz="4" w:space="0"/>
            </w:tcBorders>
            <w:shd w:val="clear" w:color="auto" w:fill="auto"/>
            <w:noWrap/>
            <w:vAlign w:val="center"/>
          </w:tcPr>
          <w:p w14:paraId="1FF6651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8.22±0.14B</w:t>
            </w:r>
          </w:p>
        </w:tc>
        <w:tc>
          <w:tcPr>
            <w:tcW w:w="1790" w:type="dxa"/>
            <w:tcBorders>
              <w:bottom w:val="single" w:color="auto" w:sz="4" w:space="0"/>
            </w:tcBorders>
            <w:shd w:val="clear" w:color="auto" w:fill="auto"/>
            <w:noWrap/>
            <w:vAlign w:val="center"/>
          </w:tcPr>
          <w:p w14:paraId="400AB8C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12.83±0.16B</w:t>
            </w:r>
          </w:p>
        </w:tc>
        <w:tc>
          <w:tcPr>
            <w:tcW w:w="1700" w:type="dxa"/>
            <w:tcBorders>
              <w:bottom w:val="single" w:color="auto" w:sz="4" w:space="0"/>
            </w:tcBorders>
            <w:shd w:val="clear" w:color="auto" w:fill="auto"/>
            <w:noWrap/>
            <w:vAlign w:val="center"/>
          </w:tcPr>
          <w:p w14:paraId="0141335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8.21±0.14B</w:t>
            </w:r>
          </w:p>
        </w:tc>
        <w:tc>
          <w:tcPr>
            <w:tcW w:w="1800" w:type="dxa"/>
            <w:tcBorders>
              <w:bottom w:val="single" w:color="auto" w:sz="4" w:space="0"/>
            </w:tcBorders>
            <w:shd w:val="clear" w:color="auto" w:fill="auto"/>
            <w:noWrap/>
            <w:vAlign w:val="center"/>
          </w:tcPr>
          <w:p w14:paraId="1784F5D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4.43±0.08B</w:t>
            </w:r>
          </w:p>
        </w:tc>
        <w:tc>
          <w:tcPr>
            <w:tcW w:w="1710" w:type="dxa"/>
            <w:tcBorders>
              <w:bottom w:val="single" w:color="auto" w:sz="4" w:space="0"/>
            </w:tcBorders>
            <w:shd w:val="clear" w:color="auto" w:fill="auto"/>
            <w:noWrap/>
            <w:vAlign w:val="center"/>
          </w:tcPr>
          <w:p w14:paraId="305A4CF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1.34±0.04B</w:t>
            </w:r>
          </w:p>
        </w:tc>
        <w:tc>
          <w:tcPr>
            <w:tcW w:w="1740" w:type="dxa"/>
            <w:tcBorders>
              <w:bottom w:val="single" w:color="auto" w:sz="4" w:space="0"/>
            </w:tcBorders>
            <w:shd w:val="clear" w:color="auto" w:fill="auto"/>
            <w:noWrap/>
            <w:vAlign w:val="center"/>
          </w:tcPr>
          <w:p w14:paraId="389D1FB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7.25±0.22B</w:t>
            </w:r>
          </w:p>
        </w:tc>
      </w:tr>
      <w:tr w14:paraId="6E851361">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511" w:type="dxa"/>
            <w:vMerge w:val="restart"/>
            <w:tcBorders>
              <w:top w:val="single" w:color="auto" w:sz="4" w:space="0"/>
              <w:bottom w:val="single" w:color="auto" w:sz="4" w:space="0"/>
            </w:tcBorders>
            <w:shd w:val="clear" w:color="auto" w:fill="auto"/>
            <w:noWrap/>
            <w:vAlign w:val="center"/>
          </w:tcPr>
          <w:p w14:paraId="46FC6E6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lang w:val="en-US"/>
              </w:rPr>
            </w:pPr>
            <w:r>
              <w:rPr>
                <w:rFonts w:hint="default" w:ascii="Times New Roman" w:hAnsi="Times New Roman" w:eastAsia="宋体" w:cs="Times New Roman"/>
                <w:i w:val="0"/>
                <w:iCs w:val="0"/>
                <w:color w:val="000000"/>
                <w:kern w:val="0"/>
                <w:sz w:val="24"/>
                <w:szCs w:val="24"/>
                <w:u w:val="none"/>
                <w:lang w:val="en-US" w:eastAsia="zh-CN" w:bidi="ar"/>
              </w:rPr>
              <w:t xml:space="preserve">&gt; </w:t>
            </w:r>
            <w:r>
              <w:rPr>
                <w:rFonts w:hint="eastAsia" w:cs="Times New Roman"/>
                <w:i w:val="0"/>
                <w:iCs w:val="0"/>
                <w:color w:val="000000"/>
                <w:kern w:val="0"/>
                <w:sz w:val="24"/>
                <w:szCs w:val="24"/>
                <w:u w:val="none"/>
                <w:lang w:val="en-US" w:eastAsia="zh-CN" w:bidi="ar"/>
              </w:rPr>
              <w:t>2 mm</w:t>
            </w:r>
          </w:p>
        </w:tc>
        <w:tc>
          <w:tcPr>
            <w:tcW w:w="920" w:type="dxa"/>
            <w:tcBorders>
              <w:top w:val="single" w:color="auto" w:sz="4" w:space="0"/>
              <w:tl2br w:val="nil"/>
              <w:tr2bl w:val="nil"/>
            </w:tcBorders>
            <w:shd w:val="clear" w:color="auto" w:fill="auto"/>
            <w:noWrap/>
            <w:vAlign w:val="center"/>
          </w:tcPr>
          <w:p w14:paraId="1100E6B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1710" w:type="dxa"/>
            <w:tcBorders>
              <w:top w:val="single" w:color="auto" w:sz="4" w:space="0"/>
              <w:tl2br w:val="nil"/>
              <w:tr2bl w:val="nil"/>
            </w:tcBorders>
            <w:shd w:val="clear" w:color="auto" w:fill="auto"/>
            <w:noWrap/>
            <w:vAlign w:val="center"/>
          </w:tcPr>
          <w:p w14:paraId="379A2B7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26.97±0.52B</w:t>
            </w:r>
          </w:p>
        </w:tc>
        <w:tc>
          <w:tcPr>
            <w:tcW w:w="1730" w:type="dxa"/>
            <w:tcBorders>
              <w:top w:val="single" w:color="auto" w:sz="4" w:space="0"/>
              <w:tl2br w:val="nil"/>
              <w:tr2bl w:val="nil"/>
            </w:tcBorders>
            <w:shd w:val="clear" w:color="auto" w:fill="auto"/>
            <w:noWrap/>
            <w:vAlign w:val="center"/>
          </w:tcPr>
          <w:p w14:paraId="37E36B9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4.92±0.08B</w:t>
            </w:r>
          </w:p>
        </w:tc>
        <w:tc>
          <w:tcPr>
            <w:tcW w:w="1790" w:type="dxa"/>
            <w:tcBorders>
              <w:top w:val="single" w:color="auto" w:sz="4" w:space="0"/>
              <w:tl2br w:val="nil"/>
              <w:tr2bl w:val="nil"/>
            </w:tcBorders>
            <w:shd w:val="clear" w:color="auto" w:fill="auto"/>
            <w:noWrap/>
            <w:vAlign w:val="center"/>
          </w:tcPr>
          <w:p w14:paraId="1A6F8FF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8.05±0.14C</w:t>
            </w:r>
          </w:p>
        </w:tc>
        <w:tc>
          <w:tcPr>
            <w:tcW w:w="1700" w:type="dxa"/>
            <w:tcBorders>
              <w:top w:val="single" w:color="auto" w:sz="4" w:space="0"/>
              <w:tl2br w:val="nil"/>
              <w:tr2bl w:val="nil"/>
            </w:tcBorders>
            <w:shd w:val="clear" w:color="auto" w:fill="auto"/>
            <w:noWrap/>
            <w:vAlign w:val="center"/>
          </w:tcPr>
          <w:p w14:paraId="62BF204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5.42±0.06C</w:t>
            </w:r>
          </w:p>
        </w:tc>
        <w:tc>
          <w:tcPr>
            <w:tcW w:w="1800" w:type="dxa"/>
            <w:tcBorders>
              <w:top w:val="single" w:color="auto" w:sz="4" w:space="0"/>
              <w:tl2br w:val="nil"/>
              <w:tr2bl w:val="nil"/>
            </w:tcBorders>
            <w:shd w:val="clear" w:color="auto" w:fill="auto"/>
            <w:noWrap/>
            <w:vAlign w:val="center"/>
          </w:tcPr>
          <w:p w14:paraId="00587B8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3.05±0.19C</w:t>
            </w:r>
          </w:p>
        </w:tc>
        <w:tc>
          <w:tcPr>
            <w:tcW w:w="1710" w:type="dxa"/>
            <w:tcBorders>
              <w:top w:val="single" w:color="auto" w:sz="4" w:space="0"/>
              <w:tl2br w:val="nil"/>
              <w:tr2bl w:val="nil"/>
            </w:tcBorders>
            <w:shd w:val="clear" w:color="auto" w:fill="auto"/>
            <w:noWrap/>
            <w:vAlign w:val="center"/>
          </w:tcPr>
          <w:p w14:paraId="61F5E86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1.07±0.02C</w:t>
            </w:r>
          </w:p>
        </w:tc>
        <w:tc>
          <w:tcPr>
            <w:tcW w:w="1740" w:type="dxa"/>
            <w:tcBorders>
              <w:top w:val="single" w:color="auto" w:sz="4" w:space="0"/>
              <w:tl2br w:val="nil"/>
              <w:tr2bl w:val="nil"/>
            </w:tcBorders>
            <w:shd w:val="clear" w:color="auto" w:fill="auto"/>
            <w:noWrap/>
            <w:vAlign w:val="center"/>
          </w:tcPr>
          <w:p w14:paraId="726FCC9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4.89±0.11C</w:t>
            </w:r>
          </w:p>
        </w:tc>
      </w:tr>
      <w:tr w14:paraId="6E4796B4">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511" w:type="dxa"/>
            <w:vMerge w:val="continue"/>
            <w:tcBorders>
              <w:top w:val="single" w:color="auto" w:sz="4" w:space="0"/>
              <w:bottom w:val="single" w:color="auto" w:sz="4" w:space="0"/>
            </w:tcBorders>
            <w:shd w:val="clear" w:color="auto" w:fill="auto"/>
            <w:noWrap/>
            <w:vAlign w:val="center"/>
          </w:tcPr>
          <w:p w14:paraId="19B66B82">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color w:val="000000"/>
                <w:sz w:val="24"/>
                <w:szCs w:val="24"/>
                <w:u w:val="none"/>
              </w:rPr>
            </w:pPr>
          </w:p>
        </w:tc>
        <w:tc>
          <w:tcPr>
            <w:tcW w:w="920" w:type="dxa"/>
            <w:tcBorders>
              <w:tl2br w:val="nil"/>
              <w:tr2bl w:val="nil"/>
            </w:tcBorders>
            <w:shd w:val="clear" w:color="auto" w:fill="auto"/>
            <w:noWrap/>
            <w:vAlign w:val="center"/>
          </w:tcPr>
          <w:p w14:paraId="10EC52E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w:t>
            </w:r>
          </w:p>
        </w:tc>
        <w:tc>
          <w:tcPr>
            <w:tcW w:w="1710" w:type="dxa"/>
            <w:tcBorders>
              <w:tl2br w:val="nil"/>
              <w:tr2bl w:val="nil"/>
            </w:tcBorders>
            <w:shd w:val="clear" w:color="auto" w:fill="auto"/>
            <w:noWrap/>
            <w:vAlign w:val="center"/>
          </w:tcPr>
          <w:p w14:paraId="08803DA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40.35±0.39A</w:t>
            </w:r>
          </w:p>
        </w:tc>
        <w:tc>
          <w:tcPr>
            <w:tcW w:w="1730" w:type="dxa"/>
            <w:tcBorders>
              <w:tl2br w:val="nil"/>
              <w:tr2bl w:val="nil"/>
            </w:tcBorders>
            <w:shd w:val="clear" w:color="auto" w:fill="auto"/>
            <w:noWrap/>
            <w:vAlign w:val="center"/>
          </w:tcPr>
          <w:p w14:paraId="6C9FAB2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7.66±0.14A</w:t>
            </w:r>
          </w:p>
        </w:tc>
        <w:tc>
          <w:tcPr>
            <w:tcW w:w="1790" w:type="dxa"/>
            <w:tcBorders>
              <w:tl2br w:val="nil"/>
              <w:tr2bl w:val="nil"/>
            </w:tcBorders>
            <w:shd w:val="clear" w:color="auto" w:fill="auto"/>
            <w:noWrap/>
            <w:vAlign w:val="center"/>
          </w:tcPr>
          <w:p w14:paraId="73D3482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12.79±0.22A</w:t>
            </w:r>
          </w:p>
        </w:tc>
        <w:tc>
          <w:tcPr>
            <w:tcW w:w="1700" w:type="dxa"/>
            <w:tcBorders>
              <w:tl2br w:val="nil"/>
              <w:tr2bl w:val="nil"/>
            </w:tcBorders>
            <w:shd w:val="clear" w:color="auto" w:fill="auto"/>
            <w:noWrap/>
            <w:vAlign w:val="center"/>
          </w:tcPr>
          <w:p w14:paraId="4DEF890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8.57±0.29A</w:t>
            </w:r>
          </w:p>
        </w:tc>
        <w:tc>
          <w:tcPr>
            <w:tcW w:w="1800" w:type="dxa"/>
            <w:tcBorders>
              <w:tl2br w:val="nil"/>
              <w:tr2bl w:val="nil"/>
            </w:tcBorders>
            <w:shd w:val="clear" w:color="auto" w:fill="auto"/>
            <w:noWrap/>
            <w:vAlign w:val="center"/>
          </w:tcPr>
          <w:p w14:paraId="187E8E6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4.88±0.15A</w:t>
            </w:r>
          </w:p>
        </w:tc>
        <w:tc>
          <w:tcPr>
            <w:tcW w:w="1710" w:type="dxa"/>
            <w:tcBorders>
              <w:tl2br w:val="nil"/>
              <w:tr2bl w:val="nil"/>
            </w:tcBorders>
            <w:shd w:val="clear" w:color="auto" w:fill="auto"/>
            <w:noWrap/>
            <w:vAlign w:val="center"/>
          </w:tcPr>
          <w:p w14:paraId="5E6F173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1.35±0.05A</w:t>
            </w:r>
          </w:p>
        </w:tc>
        <w:tc>
          <w:tcPr>
            <w:tcW w:w="1740" w:type="dxa"/>
            <w:tcBorders>
              <w:tl2br w:val="nil"/>
              <w:tr2bl w:val="nil"/>
            </w:tcBorders>
            <w:shd w:val="clear" w:color="auto" w:fill="auto"/>
            <w:noWrap/>
            <w:vAlign w:val="center"/>
          </w:tcPr>
          <w:p w14:paraId="47B7876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5.83±0.07A</w:t>
            </w:r>
          </w:p>
        </w:tc>
      </w:tr>
      <w:tr w14:paraId="264B7999">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511" w:type="dxa"/>
            <w:vMerge w:val="continue"/>
            <w:tcBorders>
              <w:top w:val="single" w:color="auto" w:sz="4" w:space="0"/>
              <w:bottom w:val="single" w:color="auto" w:sz="4" w:space="0"/>
            </w:tcBorders>
            <w:shd w:val="clear" w:color="auto" w:fill="auto"/>
            <w:noWrap/>
            <w:vAlign w:val="center"/>
          </w:tcPr>
          <w:p w14:paraId="07C45E4F">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color w:val="000000"/>
                <w:sz w:val="24"/>
                <w:szCs w:val="24"/>
                <w:u w:val="none"/>
              </w:rPr>
            </w:pPr>
          </w:p>
        </w:tc>
        <w:tc>
          <w:tcPr>
            <w:tcW w:w="920" w:type="dxa"/>
            <w:tcBorders>
              <w:bottom w:val="single" w:color="auto" w:sz="4" w:space="0"/>
            </w:tcBorders>
            <w:shd w:val="clear" w:color="auto" w:fill="auto"/>
            <w:noWrap/>
            <w:vAlign w:val="center"/>
          </w:tcPr>
          <w:p w14:paraId="45253C9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8</w:t>
            </w:r>
          </w:p>
        </w:tc>
        <w:tc>
          <w:tcPr>
            <w:tcW w:w="1710" w:type="dxa"/>
            <w:tcBorders>
              <w:bottom w:val="single" w:color="auto" w:sz="4" w:space="0"/>
            </w:tcBorders>
            <w:shd w:val="clear" w:color="auto" w:fill="auto"/>
            <w:noWrap/>
            <w:vAlign w:val="center"/>
          </w:tcPr>
          <w:p w14:paraId="1726771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38.64±1.31A</w:t>
            </w:r>
          </w:p>
        </w:tc>
        <w:tc>
          <w:tcPr>
            <w:tcW w:w="1730" w:type="dxa"/>
            <w:tcBorders>
              <w:bottom w:val="single" w:color="auto" w:sz="4" w:space="0"/>
            </w:tcBorders>
            <w:shd w:val="clear" w:color="auto" w:fill="auto"/>
            <w:noWrap/>
            <w:vAlign w:val="center"/>
          </w:tcPr>
          <w:p w14:paraId="055B7C2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7.56±0.21A</w:t>
            </w:r>
          </w:p>
        </w:tc>
        <w:tc>
          <w:tcPr>
            <w:tcW w:w="1790" w:type="dxa"/>
            <w:tcBorders>
              <w:bottom w:val="single" w:color="auto" w:sz="4" w:space="0"/>
            </w:tcBorders>
            <w:shd w:val="clear" w:color="auto" w:fill="auto"/>
            <w:noWrap/>
            <w:vAlign w:val="center"/>
          </w:tcPr>
          <w:p w14:paraId="61FA407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12.2±0.13B</w:t>
            </w:r>
          </w:p>
        </w:tc>
        <w:tc>
          <w:tcPr>
            <w:tcW w:w="1700" w:type="dxa"/>
            <w:tcBorders>
              <w:bottom w:val="single" w:color="auto" w:sz="4" w:space="0"/>
            </w:tcBorders>
            <w:shd w:val="clear" w:color="auto" w:fill="auto"/>
            <w:noWrap/>
            <w:vAlign w:val="center"/>
          </w:tcPr>
          <w:p w14:paraId="0E0A6E4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7.35±0.06B</w:t>
            </w:r>
          </w:p>
        </w:tc>
        <w:tc>
          <w:tcPr>
            <w:tcW w:w="1800" w:type="dxa"/>
            <w:tcBorders>
              <w:bottom w:val="single" w:color="auto" w:sz="4" w:space="0"/>
            </w:tcBorders>
            <w:shd w:val="clear" w:color="auto" w:fill="auto"/>
            <w:noWrap/>
            <w:vAlign w:val="center"/>
          </w:tcPr>
          <w:p w14:paraId="1258BC9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4.2±0.16B</w:t>
            </w:r>
          </w:p>
        </w:tc>
        <w:tc>
          <w:tcPr>
            <w:tcW w:w="1710" w:type="dxa"/>
            <w:tcBorders>
              <w:bottom w:val="single" w:color="auto" w:sz="4" w:space="0"/>
            </w:tcBorders>
            <w:shd w:val="clear" w:color="auto" w:fill="auto"/>
            <w:noWrap/>
            <w:vAlign w:val="center"/>
          </w:tcPr>
          <w:p w14:paraId="098BF4E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1.21±0.03B</w:t>
            </w:r>
          </w:p>
        </w:tc>
        <w:tc>
          <w:tcPr>
            <w:tcW w:w="1740" w:type="dxa"/>
            <w:tcBorders>
              <w:bottom w:val="single" w:color="auto" w:sz="4" w:space="0"/>
            </w:tcBorders>
            <w:shd w:val="clear" w:color="auto" w:fill="auto"/>
            <w:noWrap/>
            <w:vAlign w:val="center"/>
          </w:tcPr>
          <w:p w14:paraId="731607D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6.99±0.15B</w:t>
            </w:r>
          </w:p>
        </w:tc>
      </w:tr>
      <w:tr w14:paraId="5A98F401">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511" w:type="dxa"/>
            <w:vMerge w:val="restart"/>
            <w:tcBorders>
              <w:top w:val="single" w:color="auto" w:sz="4" w:space="0"/>
              <w:bottom w:val="single" w:color="auto" w:sz="4" w:space="0"/>
            </w:tcBorders>
            <w:shd w:val="clear" w:color="auto" w:fill="auto"/>
            <w:noWrap/>
            <w:vAlign w:val="center"/>
          </w:tcPr>
          <w:p w14:paraId="06CD30E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lang w:val="en-US"/>
              </w:rPr>
            </w:pPr>
            <w:r>
              <w:rPr>
                <w:rFonts w:hint="eastAsia" w:cs="Times New Roman"/>
                <w:i w:val="0"/>
                <w:iCs w:val="0"/>
                <w:color w:val="000000"/>
                <w:kern w:val="0"/>
                <w:sz w:val="24"/>
                <w:szCs w:val="24"/>
                <w:u w:val="none"/>
                <w:lang w:val="en-US" w:eastAsia="zh-CN" w:bidi="ar"/>
              </w:rPr>
              <w:t>0.25</w:t>
            </w:r>
            <w:r>
              <w:rPr>
                <w:rFonts w:hint="default" w:ascii="Times New Roman" w:hAnsi="Times New Roman" w:eastAsia="宋体" w:cs="Times New Roman"/>
                <w:sz w:val="24"/>
                <w:szCs w:val="24"/>
              </w:rPr>
              <w:t>–</w:t>
            </w:r>
            <w:r>
              <w:rPr>
                <w:rFonts w:hint="eastAsia" w:cs="Times New Roman"/>
                <w:i w:val="0"/>
                <w:iCs w:val="0"/>
                <w:color w:val="000000"/>
                <w:kern w:val="0"/>
                <w:sz w:val="24"/>
                <w:szCs w:val="24"/>
                <w:u w:val="none"/>
                <w:lang w:val="en-US" w:eastAsia="zh-CN" w:bidi="ar"/>
              </w:rPr>
              <w:t>2</w:t>
            </w:r>
            <w:bookmarkStart w:id="9" w:name="_GoBack"/>
            <w:bookmarkEnd w:id="9"/>
            <w:r>
              <w:rPr>
                <w:rFonts w:hint="eastAsia" w:cs="Times New Roman"/>
                <w:i w:val="0"/>
                <w:iCs w:val="0"/>
                <w:color w:val="000000"/>
                <w:kern w:val="0"/>
                <w:sz w:val="24"/>
                <w:szCs w:val="24"/>
                <w:u w:val="none"/>
                <w:lang w:val="en-US" w:eastAsia="zh-CN" w:bidi="ar"/>
              </w:rPr>
              <w:t xml:space="preserve"> mm</w:t>
            </w:r>
          </w:p>
        </w:tc>
        <w:tc>
          <w:tcPr>
            <w:tcW w:w="920" w:type="dxa"/>
            <w:tcBorders>
              <w:top w:val="single" w:color="auto" w:sz="4" w:space="0"/>
              <w:tl2br w:val="nil"/>
              <w:tr2bl w:val="nil"/>
            </w:tcBorders>
            <w:shd w:val="clear" w:color="auto" w:fill="auto"/>
            <w:noWrap/>
            <w:vAlign w:val="center"/>
          </w:tcPr>
          <w:p w14:paraId="495F611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1710" w:type="dxa"/>
            <w:tcBorders>
              <w:top w:val="single" w:color="auto" w:sz="4" w:space="0"/>
              <w:tl2br w:val="nil"/>
              <w:tr2bl w:val="nil"/>
            </w:tcBorders>
            <w:shd w:val="clear" w:color="auto" w:fill="auto"/>
            <w:noWrap/>
            <w:vAlign w:val="center"/>
          </w:tcPr>
          <w:p w14:paraId="3E5E274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30.31±0.76C</w:t>
            </w:r>
          </w:p>
        </w:tc>
        <w:tc>
          <w:tcPr>
            <w:tcW w:w="1730" w:type="dxa"/>
            <w:tcBorders>
              <w:top w:val="single" w:color="auto" w:sz="4" w:space="0"/>
              <w:tl2br w:val="nil"/>
              <w:tr2bl w:val="nil"/>
            </w:tcBorders>
            <w:shd w:val="clear" w:color="auto" w:fill="auto"/>
            <w:noWrap/>
            <w:vAlign w:val="center"/>
          </w:tcPr>
          <w:p w14:paraId="7DD8903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5.84±0.09C</w:t>
            </w:r>
          </w:p>
        </w:tc>
        <w:tc>
          <w:tcPr>
            <w:tcW w:w="1790" w:type="dxa"/>
            <w:tcBorders>
              <w:top w:val="single" w:color="auto" w:sz="4" w:space="0"/>
              <w:tl2br w:val="nil"/>
              <w:tr2bl w:val="nil"/>
            </w:tcBorders>
            <w:shd w:val="clear" w:color="auto" w:fill="auto"/>
            <w:noWrap/>
            <w:vAlign w:val="center"/>
          </w:tcPr>
          <w:p w14:paraId="592D298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8.45±0.31C</w:t>
            </w:r>
          </w:p>
        </w:tc>
        <w:tc>
          <w:tcPr>
            <w:tcW w:w="1700" w:type="dxa"/>
            <w:tcBorders>
              <w:top w:val="single" w:color="auto" w:sz="4" w:space="0"/>
              <w:tl2br w:val="nil"/>
              <w:tr2bl w:val="nil"/>
            </w:tcBorders>
            <w:shd w:val="clear" w:color="auto" w:fill="auto"/>
            <w:noWrap/>
            <w:vAlign w:val="center"/>
          </w:tcPr>
          <w:p w14:paraId="4CFDDF6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6.6±0.1C</w:t>
            </w:r>
          </w:p>
        </w:tc>
        <w:tc>
          <w:tcPr>
            <w:tcW w:w="1800" w:type="dxa"/>
            <w:tcBorders>
              <w:top w:val="single" w:color="auto" w:sz="4" w:space="0"/>
              <w:tl2br w:val="nil"/>
              <w:tr2bl w:val="nil"/>
            </w:tcBorders>
            <w:shd w:val="clear" w:color="auto" w:fill="auto"/>
            <w:noWrap/>
            <w:vAlign w:val="center"/>
          </w:tcPr>
          <w:p w14:paraId="68D7957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3.53±0.12C</w:t>
            </w:r>
          </w:p>
        </w:tc>
        <w:tc>
          <w:tcPr>
            <w:tcW w:w="1710" w:type="dxa"/>
            <w:tcBorders>
              <w:top w:val="single" w:color="auto" w:sz="4" w:space="0"/>
              <w:tl2br w:val="nil"/>
              <w:tr2bl w:val="nil"/>
            </w:tcBorders>
            <w:shd w:val="clear" w:color="auto" w:fill="auto"/>
            <w:noWrap/>
            <w:vAlign w:val="center"/>
          </w:tcPr>
          <w:p w14:paraId="337A8A9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1.25±0.06B</w:t>
            </w:r>
          </w:p>
        </w:tc>
        <w:tc>
          <w:tcPr>
            <w:tcW w:w="1740" w:type="dxa"/>
            <w:tcBorders>
              <w:top w:val="single" w:color="auto" w:sz="4" w:space="0"/>
              <w:tl2br w:val="nil"/>
              <w:tr2bl w:val="nil"/>
            </w:tcBorders>
            <w:shd w:val="clear" w:color="auto" w:fill="auto"/>
            <w:noWrap/>
            <w:vAlign w:val="center"/>
          </w:tcPr>
          <w:p w14:paraId="395618F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5.02±0.11B</w:t>
            </w:r>
          </w:p>
        </w:tc>
      </w:tr>
      <w:tr w14:paraId="0F05C6E5">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511" w:type="dxa"/>
            <w:vMerge w:val="continue"/>
            <w:tcBorders>
              <w:top w:val="single" w:color="auto" w:sz="4" w:space="0"/>
              <w:bottom w:val="single" w:color="auto" w:sz="4" w:space="0"/>
              <w:tl2br w:val="nil"/>
              <w:tr2bl w:val="nil"/>
            </w:tcBorders>
            <w:shd w:val="clear" w:color="auto" w:fill="auto"/>
            <w:noWrap/>
            <w:vAlign w:val="center"/>
          </w:tcPr>
          <w:p w14:paraId="5574C997">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color w:val="000000"/>
                <w:sz w:val="24"/>
                <w:szCs w:val="24"/>
                <w:u w:val="none"/>
              </w:rPr>
            </w:pPr>
          </w:p>
        </w:tc>
        <w:tc>
          <w:tcPr>
            <w:tcW w:w="920" w:type="dxa"/>
            <w:tcBorders>
              <w:tl2br w:val="nil"/>
              <w:tr2bl w:val="nil"/>
            </w:tcBorders>
            <w:shd w:val="clear" w:color="auto" w:fill="auto"/>
            <w:noWrap/>
            <w:vAlign w:val="center"/>
          </w:tcPr>
          <w:p w14:paraId="568E121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w:t>
            </w:r>
          </w:p>
        </w:tc>
        <w:tc>
          <w:tcPr>
            <w:tcW w:w="1710" w:type="dxa"/>
            <w:tcBorders>
              <w:tl2br w:val="nil"/>
              <w:tr2bl w:val="nil"/>
            </w:tcBorders>
            <w:shd w:val="clear" w:color="auto" w:fill="auto"/>
            <w:noWrap/>
            <w:vAlign w:val="center"/>
          </w:tcPr>
          <w:p w14:paraId="11CE64B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47.19±1.25A</w:t>
            </w:r>
          </w:p>
        </w:tc>
        <w:tc>
          <w:tcPr>
            <w:tcW w:w="1730" w:type="dxa"/>
            <w:tcBorders>
              <w:tl2br w:val="nil"/>
              <w:tr2bl w:val="nil"/>
            </w:tcBorders>
            <w:shd w:val="clear" w:color="auto" w:fill="auto"/>
            <w:noWrap/>
            <w:vAlign w:val="center"/>
          </w:tcPr>
          <w:p w14:paraId="364B47A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9.14±0.23A</w:t>
            </w:r>
          </w:p>
        </w:tc>
        <w:tc>
          <w:tcPr>
            <w:tcW w:w="1790" w:type="dxa"/>
            <w:tcBorders>
              <w:tl2br w:val="nil"/>
              <w:tr2bl w:val="nil"/>
            </w:tcBorders>
            <w:shd w:val="clear" w:color="auto" w:fill="auto"/>
            <w:noWrap/>
            <w:vAlign w:val="center"/>
          </w:tcPr>
          <w:p w14:paraId="47C4835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14.9±0.14A</w:t>
            </w:r>
          </w:p>
        </w:tc>
        <w:tc>
          <w:tcPr>
            <w:tcW w:w="1700" w:type="dxa"/>
            <w:tcBorders>
              <w:tl2br w:val="nil"/>
              <w:tr2bl w:val="nil"/>
            </w:tcBorders>
            <w:shd w:val="clear" w:color="auto" w:fill="auto"/>
            <w:noWrap/>
            <w:vAlign w:val="center"/>
          </w:tcPr>
          <w:p w14:paraId="6EB6716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10.38±0.22A</w:t>
            </w:r>
          </w:p>
        </w:tc>
        <w:tc>
          <w:tcPr>
            <w:tcW w:w="1800" w:type="dxa"/>
            <w:tcBorders>
              <w:tl2br w:val="nil"/>
              <w:tr2bl w:val="nil"/>
            </w:tcBorders>
            <w:shd w:val="clear" w:color="auto" w:fill="auto"/>
            <w:noWrap/>
            <w:vAlign w:val="center"/>
          </w:tcPr>
          <w:p w14:paraId="2DFD342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5.36±0.13A</w:t>
            </w:r>
          </w:p>
        </w:tc>
        <w:tc>
          <w:tcPr>
            <w:tcW w:w="1710" w:type="dxa"/>
            <w:tcBorders>
              <w:tl2br w:val="nil"/>
              <w:tr2bl w:val="nil"/>
            </w:tcBorders>
            <w:shd w:val="clear" w:color="auto" w:fill="auto"/>
            <w:noWrap/>
            <w:vAlign w:val="center"/>
          </w:tcPr>
          <w:p w14:paraId="1E03ED1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1.7±0.02A</w:t>
            </w:r>
          </w:p>
        </w:tc>
        <w:tc>
          <w:tcPr>
            <w:tcW w:w="1740" w:type="dxa"/>
            <w:tcBorders>
              <w:tl2br w:val="nil"/>
              <w:tr2bl w:val="nil"/>
            </w:tcBorders>
            <w:shd w:val="clear" w:color="auto" w:fill="auto"/>
            <w:noWrap/>
            <w:vAlign w:val="center"/>
          </w:tcPr>
          <w:p w14:paraId="05F38B6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6.54±0.11A</w:t>
            </w:r>
          </w:p>
        </w:tc>
      </w:tr>
      <w:tr w14:paraId="366417E9">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511" w:type="dxa"/>
            <w:vMerge w:val="continue"/>
            <w:tcBorders>
              <w:top w:val="single" w:color="auto" w:sz="4" w:space="0"/>
              <w:bottom w:val="single" w:color="auto" w:sz="4" w:space="0"/>
              <w:tl2br w:val="nil"/>
              <w:tr2bl w:val="nil"/>
            </w:tcBorders>
            <w:shd w:val="clear" w:color="auto" w:fill="auto"/>
            <w:noWrap/>
            <w:vAlign w:val="center"/>
          </w:tcPr>
          <w:p w14:paraId="2B7A1191">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color w:val="000000"/>
                <w:sz w:val="24"/>
                <w:szCs w:val="24"/>
                <w:u w:val="none"/>
              </w:rPr>
            </w:pPr>
          </w:p>
        </w:tc>
        <w:tc>
          <w:tcPr>
            <w:tcW w:w="920" w:type="dxa"/>
            <w:tcBorders>
              <w:bottom w:val="single" w:color="auto" w:sz="4" w:space="0"/>
            </w:tcBorders>
            <w:shd w:val="clear" w:color="auto" w:fill="auto"/>
            <w:noWrap/>
            <w:vAlign w:val="center"/>
          </w:tcPr>
          <w:p w14:paraId="07AD984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8</w:t>
            </w:r>
          </w:p>
        </w:tc>
        <w:tc>
          <w:tcPr>
            <w:tcW w:w="1710" w:type="dxa"/>
            <w:tcBorders>
              <w:bottom w:val="single" w:color="auto" w:sz="4" w:space="0"/>
            </w:tcBorders>
            <w:shd w:val="clear" w:color="auto" w:fill="auto"/>
            <w:noWrap/>
            <w:vAlign w:val="center"/>
          </w:tcPr>
          <w:p w14:paraId="2946945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38.99±0.53B</w:t>
            </w:r>
          </w:p>
        </w:tc>
        <w:tc>
          <w:tcPr>
            <w:tcW w:w="1730" w:type="dxa"/>
            <w:tcBorders>
              <w:bottom w:val="single" w:color="auto" w:sz="4" w:space="0"/>
            </w:tcBorders>
            <w:shd w:val="clear" w:color="auto" w:fill="auto"/>
            <w:noWrap/>
            <w:vAlign w:val="center"/>
          </w:tcPr>
          <w:p w14:paraId="5EAE502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7.73±0.03B</w:t>
            </w:r>
          </w:p>
        </w:tc>
        <w:tc>
          <w:tcPr>
            <w:tcW w:w="1790" w:type="dxa"/>
            <w:tcBorders>
              <w:bottom w:val="single" w:color="auto" w:sz="4" w:space="0"/>
            </w:tcBorders>
            <w:shd w:val="clear" w:color="auto" w:fill="auto"/>
            <w:noWrap/>
            <w:vAlign w:val="center"/>
          </w:tcPr>
          <w:p w14:paraId="4988F06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11.98±0.08B</w:t>
            </w:r>
          </w:p>
        </w:tc>
        <w:tc>
          <w:tcPr>
            <w:tcW w:w="1700" w:type="dxa"/>
            <w:tcBorders>
              <w:bottom w:val="single" w:color="auto" w:sz="4" w:space="0"/>
            </w:tcBorders>
            <w:shd w:val="clear" w:color="auto" w:fill="auto"/>
            <w:noWrap/>
            <w:vAlign w:val="center"/>
          </w:tcPr>
          <w:p w14:paraId="0C8B717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7.71±0.1B</w:t>
            </w:r>
          </w:p>
        </w:tc>
        <w:tc>
          <w:tcPr>
            <w:tcW w:w="1800" w:type="dxa"/>
            <w:tcBorders>
              <w:bottom w:val="single" w:color="auto" w:sz="4" w:space="0"/>
            </w:tcBorders>
            <w:shd w:val="clear" w:color="auto" w:fill="auto"/>
            <w:noWrap/>
            <w:vAlign w:val="center"/>
          </w:tcPr>
          <w:p w14:paraId="6A16B71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4.14±0.11B</w:t>
            </w:r>
          </w:p>
        </w:tc>
        <w:tc>
          <w:tcPr>
            <w:tcW w:w="1710" w:type="dxa"/>
            <w:tcBorders>
              <w:bottom w:val="single" w:color="auto" w:sz="4" w:space="0"/>
            </w:tcBorders>
            <w:shd w:val="clear" w:color="auto" w:fill="auto"/>
            <w:noWrap/>
            <w:vAlign w:val="center"/>
          </w:tcPr>
          <w:p w14:paraId="4BE494A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1.26±0.01B</w:t>
            </w:r>
          </w:p>
        </w:tc>
        <w:tc>
          <w:tcPr>
            <w:tcW w:w="1740" w:type="dxa"/>
            <w:tcBorders>
              <w:bottom w:val="single" w:color="auto" w:sz="4" w:space="0"/>
            </w:tcBorders>
            <w:shd w:val="clear" w:color="auto" w:fill="auto"/>
            <w:noWrap/>
            <w:vAlign w:val="center"/>
          </w:tcPr>
          <w:p w14:paraId="61BC03D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6.87±0.11A</w:t>
            </w:r>
          </w:p>
        </w:tc>
      </w:tr>
      <w:tr w14:paraId="09700709">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511" w:type="dxa"/>
            <w:vMerge w:val="restart"/>
            <w:tcBorders>
              <w:top w:val="single" w:color="auto" w:sz="4" w:space="0"/>
              <w:bottom w:val="nil"/>
            </w:tcBorders>
            <w:shd w:val="clear" w:color="auto" w:fill="auto"/>
            <w:noWrap/>
            <w:vAlign w:val="center"/>
          </w:tcPr>
          <w:p w14:paraId="3A91293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lang w:val="en-US" w:eastAsia="zh-CN"/>
              </w:rPr>
            </w:pPr>
            <w:r>
              <w:rPr>
                <w:rFonts w:hint="eastAsia" w:cs="Times New Roman"/>
                <w:i w:val="0"/>
                <w:iCs w:val="0"/>
                <w:color w:val="000000"/>
                <w:sz w:val="24"/>
                <w:szCs w:val="24"/>
                <w:u w:val="none"/>
                <w:lang w:val="en-US" w:eastAsia="zh-CN"/>
              </w:rPr>
              <w:t>&lt; 0.25 mm</w:t>
            </w:r>
          </w:p>
        </w:tc>
        <w:tc>
          <w:tcPr>
            <w:tcW w:w="920" w:type="dxa"/>
            <w:tcBorders>
              <w:top w:val="single" w:color="auto" w:sz="4" w:space="0"/>
              <w:bottom w:val="nil"/>
            </w:tcBorders>
            <w:shd w:val="clear" w:color="auto" w:fill="auto"/>
            <w:noWrap/>
            <w:vAlign w:val="center"/>
          </w:tcPr>
          <w:p w14:paraId="0CAEEBD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1710" w:type="dxa"/>
            <w:tcBorders>
              <w:top w:val="single" w:color="auto" w:sz="4" w:space="0"/>
              <w:tl2br w:val="nil"/>
              <w:tr2bl w:val="nil"/>
            </w:tcBorders>
            <w:shd w:val="clear" w:color="auto" w:fill="auto"/>
            <w:noWrap/>
            <w:vAlign w:val="center"/>
          </w:tcPr>
          <w:p w14:paraId="05B5E6D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24.21±0.66C</w:t>
            </w:r>
          </w:p>
        </w:tc>
        <w:tc>
          <w:tcPr>
            <w:tcW w:w="1730" w:type="dxa"/>
            <w:tcBorders>
              <w:top w:val="single" w:color="auto" w:sz="4" w:space="0"/>
              <w:tl2br w:val="nil"/>
              <w:tr2bl w:val="nil"/>
            </w:tcBorders>
            <w:shd w:val="clear" w:color="auto" w:fill="auto"/>
            <w:noWrap/>
            <w:vAlign w:val="center"/>
          </w:tcPr>
          <w:p w14:paraId="06FF4C3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4.99±0.19B</w:t>
            </w:r>
          </w:p>
        </w:tc>
        <w:tc>
          <w:tcPr>
            <w:tcW w:w="1790" w:type="dxa"/>
            <w:tcBorders>
              <w:top w:val="single" w:color="auto" w:sz="4" w:space="0"/>
              <w:tl2br w:val="nil"/>
              <w:tr2bl w:val="nil"/>
            </w:tcBorders>
            <w:shd w:val="clear" w:color="auto" w:fill="auto"/>
            <w:noWrap/>
            <w:vAlign w:val="center"/>
          </w:tcPr>
          <w:p w14:paraId="67FD447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7.18±0.11C</w:t>
            </w:r>
          </w:p>
        </w:tc>
        <w:tc>
          <w:tcPr>
            <w:tcW w:w="1700" w:type="dxa"/>
            <w:tcBorders>
              <w:top w:val="single" w:color="auto" w:sz="4" w:space="0"/>
              <w:tl2br w:val="nil"/>
              <w:tr2bl w:val="nil"/>
            </w:tcBorders>
            <w:shd w:val="clear" w:color="auto" w:fill="auto"/>
            <w:noWrap/>
            <w:vAlign w:val="center"/>
          </w:tcPr>
          <w:p w14:paraId="419E5F4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5.08±0.09C</w:t>
            </w:r>
          </w:p>
        </w:tc>
        <w:tc>
          <w:tcPr>
            <w:tcW w:w="1800" w:type="dxa"/>
            <w:tcBorders>
              <w:top w:val="single" w:color="auto" w:sz="4" w:space="0"/>
              <w:tl2br w:val="nil"/>
              <w:tr2bl w:val="nil"/>
            </w:tcBorders>
            <w:shd w:val="clear" w:color="auto" w:fill="auto"/>
            <w:noWrap/>
            <w:vAlign w:val="center"/>
          </w:tcPr>
          <w:p w14:paraId="4107CB1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2.67±0.05C</w:t>
            </w:r>
          </w:p>
        </w:tc>
        <w:tc>
          <w:tcPr>
            <w:tcW w:w="1710" w:type="dxa"/>
            <w:tcBorders>
              <w:top w:val="single" w:color="auto" w:sz="4" w:space="0"/>
              <w:tl2br w:val="nil"/>
              <w:tr2bl w:val="nil"/>
            </w:tcBorders>
            <w:shd w:val="clear" w:color="auto" w:fill="auto"/>
            <w:noWrap/>
            <w:vAlign w:val="center"/>
          </w:tcPr>
          <w:p w14:paraId="71D3A23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0.91±0.01C</w:t>
            </w:r>
          </w:p>
        </w:tc>
        <w:tc>
          <w:tcPr>
            <w:tcW w:w="1740" w:type="dxa"/>
            <w:tcBorders>
              <w:top w:val="single" w:color="auto" w:sz="4" w:space="0"/>
              <w:tl2br w:val="nil"/>
              <w:tr2bl w:val="nil"/>
            </w:tcBorders>
            <w:shd w:val="clear" w:color="auto" w:fill="auto"/>
            <w:noWrap/>
            <w:vAlign w:val="center"/>
          </w:tcPr>
          <w:p w14:paraId="0C5E4DB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4.36±0.07C</w:t>
            </w:r>
          </w:p>
        </w:tc>
      </w:tr>
      <w:tr w14:paraId="7FC4D657">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511" w:type="dxa"/>
            <w:vMerge w:val="continue"/>
            <w:tcBorders>
              <w:top w:val="nil"/>
              <w:bottom w:val="nil"/>
            </w:tcBorders>
            <w:shd w:val="clear" w:color="auto" w:fill="auto"/>
            <w:noWrap/>
            <w:vAlign w:val="center"/>
          </w:tcPr>
          <w:p w14:paraId="0CE80AEF">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color w:val="000000"/>
                <w:sz w:val="24"/>
                <w:szCs w:val="24"/>
                <w:u w:val="none"/>
              </w:rPr>
            </w:pPr>
          </w:p>
        </w:tc>
        <w:tc>
          <w:tcPr>
            <w:tcW w:w="920" w:type="dxa"/>
            <w:tcBorders>
              <w:top w:val="nil"/>
              <w:bottom w:val="nil"/>
            </w:tcBorders>
            <w:shd w:val="clear" w:color="auto" w:fill="auto"/>
            <w:noWrap/>
            <w:vAlign w:val="center"/>
          </w:tcPr>
          <w:p w14:paraId="5E6D04C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w:t>
            </w:r>
          </w:p>
        </w:tc>
        <w:tc>
          <w:tcPr>
            <w:tcW w:w="1710" w:type="dxa"/>
            <w:tcBorders>
              <w:tl2br w:val="nil"/>
              <w:tr2bl w:val="nil"/>
            </w:tcBorders>
            <w:shd w:val="clear" w:color="auto" w:fill="auto"/>
            <w:noWrap/>
            <w:vAlign w:val="center"/>
          </w:tcPr>
          <w:p w14:paraId="141DE49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38.5±0.32A</w:t>
            </w:r>
          </w:p>
        </w:tc>
        <w:tc>
          <w:tcPr>
            <w:tcW w:w="1730" w:type="dxa"/>
            <w:tcBorders>
              <w:tl2br w:val="nil"/>
              <w:tr2bl w:val="nil"/>
            </w:tcBorders>
            <w:shd w:val="clear" w:color="auto" w:fill="auto"/>
            <w:noWrap/>
            <w:vAlign w:val="center"/>
          </w:tcPr>
          <w:p w14:paraId="7E210A1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7.39±0.27A</w:t>
            </w:r>
          </w:p>
        </w:tc>
        <w:tc>
          <w:tcPr>
            <w:tcW w:w="1790" w:type="dxa"/>
            <w:tcBorders>
              <w:tl2br w:val="nil"/>
              <w:tr2bl w:val="nil"/>
            </w:tcBorders>
            <w:shd w:val="clear" w:color="auto" w:fill="auto"/>
            <w:noWrap/>
            <w:vAlign w:val="center"/>
          </w:tcPr>
          <w:p w14:paraId="27F6F4B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12.16±0.08A</w:t>
            </w:r>
          </w:p>
        </w:tc>
        <w:tc>
          <w:tcPr>
            <w:tcW w:w="1700" w:type="dxa"/>
            <w:tcBorders>
              <w:tl2br w:val="nil"/>
              <w:tr2bl w:val="nil"/>
            </w:tcBorders>
            <w:shd w:val="clear" w:color="auto" w:fill="auto"/>
            <w:noWrap/>
            <w:vAlign w:val="center"/>
          </w:tcPr>
          <w:p w14:paraId="49A0D93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8.53±0.2A</w:t>
            </w:r>
          </w:p>
        </w:tc>
        <w:tc>
          <w:tcPr>
            <w:tcW w:w="1800" w:type="dxa"/>
            <w:tcBorders>
              <w:tl2br w:val="nil"/>
              <w:tr2bl w:val="nil"/>
            </w:tcBorders>
            <w:shd w:val="clear" w:color="auto" w:fill="auto"/>
            <w:noWrap/>
            <w:vAlign w:val="center"/>
          </w:tcPr>
          <w:p w14:paraId="1C1B1B2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4.3±0.08A</w:t>
            </w:r>
          </w:p>
        </w:tc>
        <w:tc>
          <w:tcPr>
            <w:tcW w:w="1710" w:type="dxa"/>
            <w:tcBorders>
              <w:tl2br w:val="nil"/>
              <w:tr2bl w:val="nil"/>
            </w:tcBorders>
            <w:shd w:val="clear" w:color="auto" w:fill="auto"/>
            <w:noWrap/>
            <w:vAlign w:val="center"/>
          </w:tcPr>
          <w:p w14:paraId="0D1EC5F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1.3±0.06A</w:t>
            </w:r>
          </w:p>
        </w:tc>
        <w:tc>
          <w:tcPr>
            <w:tcW w:w="1740" w:type="dxa"/>
            <w:tcBorders>
              <w:tl2br w:val="nil"/>
              <w:tr2bl w:val="nil"/>
            </w:tcBorders>
            <w:shd w:val="clear" w:color="auto" w:fill="auto"/>
            <w:noWrap/>
            <w:vAlign w:val="center"/>
          </w:tcPr>
          <w:p w14:paraId="2CD619B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5.45±0.1A</w:t>
            </w:r>
          </w:p>
        </w:tc>
      </w:tr>
      <w:tr w14:paraId="6ED534E1">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511" w:type="dxa"/>
            <w:vMerge w:val="continue"/>
            <w:tcBorders>
              <w:top w:val="nil"/>
              <w:bottom w:val="single" w:color="auto" w:sz="12" w:space="0"/>
            </w:tcBorders>
            <w:shd w:val="clear" w:color="auto" w:fill="auto"/>
            <w:noWrap/>
            <w:vAlign w:val="center"/>
          </w:tcPr>
          <w:p w14:paraId="6B72CB59">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color w:val="000000"/>
                <w:sz w:val="24"/>
                <w:szCs w:val="24"/>
                <w:u w:val="none"/>
              </w:rPr>
            </w:pPr>
          </w:p>
        </w:tc>
        <w:tc>
          <w:tcPr>
            <w:tcW w:w="920" w:type="dxa"/>
            <w:tcBorders>
              <w:top w:val="nil"/>
              <w:bottom w:val="single" w:color="auto" w:sz="12" w:space="0"/>
            </w:tcBorders>
            <w:shd w:val="clear" w:color="auto" w:fill="auto"/>
            <w:noWrap/>
            <w:vAlign w:val="center"/>
          </w:tcPr>
          <w:p w14:paraId="75CAF98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8</w:t>
            </w:r>
          </w:p>
        </w:tc>
        <w:tc>
          <w:tcPr>
            <w:tcW w:w="1710" w:type="dxa"/>
            <w:tcBorders>
              <w:tl2br w:val="nil"/>
              <w:tr2bl w:val="nil"/>
            </w:tcBorders>
            <w:shd w:val="clear" w:color="auto" w:fill="auto"/>
            <w:noWrap/>
            <w:vAlign w:val="center"/>
          </w:tcPr>
          <w:p w14:paraId="10BE68A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36.27±0.71B</w:t>
            </w:r>
          </w:p>
        </w:tc>
        <w:tc>
          <w:tcPr>
            <w:tcW w:w="1730" w:type="dxa"/>
            <w:tcBorders>
              <w:tl2br w:val="nil"/>
              <w:tr2bl w:val="nil"/>
            </w:tcBorders>
            <w:shd w:val="clear" w:color="auto" w:fill="auto"/>
            <w:noWrap/>
            <w:vAlign w:val="center"/>
          </w:tcPr>
          <w:p w14:paraId="4CC5FA7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7.1±0.07A</w:t>
            </w:r>
          </w:p>
        </w:tc>
        <w:tc>
          <w:tcPr>
            <w:tcW w:w="1790" w:type="dxa"/>
            <w:tcBorders>
              <w:tl2br w:val="nil"/>
              <w:tr2bl w:val="nil"/>
            </w:tcBorders>
            <w:shd w:val="clear" w:color="auto" w:fill="auto"/>
            <w:noWrap/>
            <w:vAlign w:val="center"/>
          </w:tcPr>
          <w:p w14:paraId="232258E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11.26±0.1B</w:t>
            </w:r>
          </w:p>
        </w:tc>
        <w:tc>
          <w:tcPr>
            <w:tcW w:w="1700" w:type="dxa"/>
            <w:tcBorders>
              <w:tl2br w:val="nil"/>
              <w:tr2bl w:val="nil"/>
            </w:tcBorders>
            <w:shd w:val="clear" w:color="auto" w:fill="auto"/>
            <w:noWrap/>
            <w:vAlign w:val="center"/>
          </w:tcPr>
          <w:p w14:paraId="6DA02C6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7.18±0.08B</w:t>
            </w:r>
          </w:p>
        </w:tc>
        <w:tc>
          <w:tcPr>
            <w:tcW w:w="1800" w:type="dxa"/>
            <w:tcBorders>
              <w:tl2br w:val="nil"/>
              <w:tr2bl w:val="nil"/>
            </w:tcBorders>
            <w:shd w:val="clear" w:color="auto" w:fill="auto"/>
            <w:noWrap/>
            <w:vAlign w:val="center"/>
          </w:tcPr>
          <w:p w14:paraId="1CD0AA5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3.73±0.02B</w:t>
            </w:r>
          </w:p>
        </w:tc>
        <w:tc>
          <w:tcPr>
            <w:tcW w:w="1710" w:type="dxa"/>
            <w:tcBorders>
              <w:tl2br w:val="nil"/>
              <w:tr2bl w:val="nil"/>
            </w:tcBorders>
            <w:shd w:val="clear" w:color="auto" w:fill="auto"/>
            <w:noWrap/>
            <w:vAlign w:val="center"/>
          </w:tcPr>
          <w:p w14:paraId="4294E01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1.11±0.04B</w:t>
            </w:r>
          </w:p>
        </w:tc>
        <w:tc>
          <w:tcPr>
            <w:tcW w:w="1740" w:type="dxa"/>
            <w:tcBorders>
              <w:tl2br w:val="nil"/>
              <w:tr2bl w:val="nil"/>
            </w:tcBorders>
            <w:shd w:val="clear" w:color="auto" w:fill="auto"/>
            <w:noWrap/>
            <w:vAlign w:val="center"/>
          </w:tcPr>
          <w:p w14:paraId="1F77710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6.58±0.09B</w:t>
            </w:r>
          </w:p>
        </w:tc>
      </w:tr>
    </w:tbl>
    <w:p w14:paraId="35FE6037">
      <w:pPr>
        <w:widowControl/>
        <w:spacing w:line="360" w:lineRule="auto"/>
        <w:rPr>
          <w:rFonts w:hint="default"/>
          <w:sz w:val="24"/>
          <w:lang w:val="en-US" w:eastAsia="zh-CN"/>
        </w:rPr>
      </w:pPr>
      <w:r>
        <w:rPr>
          <w:rFonts w:hint="eastAsia" w:ascii="Times New Roman" w:hAnsi="Times New Roman"/>
          <w:sz w:val="24"/>
          <w:lang w:val="en-US" w:eastAsia="zh-CN"/>
        </w:rPr>
        <w:t>D</w:t>
      </w:r>
      <w:r>
        <w:rPr>
          <w:rFonts w:hint="eastAsia" w:ascii="Times New Roman" w:hAnsi="Times New Roman"/>
          <w:sz w:val="24"/>
        </w:rPr>
        <w:t xml:space="preserve">ifferent uppercase letters stated that there was a </w:t>
      </w:r>
      <w:bookmarkStart w:id="8" w:name="OLE_LINK4"/>
      <w:r>
        <w:rPr>
          <w:rFonts w:hint="eastAsia" w:ascii="Times New Roman" w:hAnsi="Times New Roman"/>
          <w:sz w:val="24"/>
        </w:rPr>
        <w:t>considerable</w:t>
      </w:r>
      <w:bookmarkEnd w:id="8"/>
      <w:r>
        <w:rPr>
          <w:rFonts w:hint="eastAsia" w:ascii="Times New Roman" w:hAnsi="Times New Roman"/>
          <w:sz w:val="24"/>
        </w:rPr>
        <w:t xml:space="preserve"> difference between different months of the same index (</w:t>
      </w:r>
      <w:r>
        <w:rPr>
          <w:rFonts w:hint="eastAsia" w:ascii="Times New Roman" w:hAnsi="Times New Roman"/>
          <w:i/>
          <w:iCs/>
          <w:sz w:val="24"/>
        </w:rPr>
        <w:t>P</w:t>
      </w:r>
      <w:r>
        <w:rPr>
          <w:rFonts w:hint="eastAsia" w:ascii="Times New Roman" w:hAnsi="Times New Roman"/>
          <w:sz w:val="24"/>
        </w:rPr>
        <w:t>&lt;0.05).</w:t>
      </w:r>
      <w:r>
        <w:rPr>
          <w:rFonts w:hint="eastAsia" w:ascii="Times New Roman" w:hAnsi="Times New Roman"/>
          <w:sz w:val="24"/>
          <w:lang w:val="en-US" w:eastAsia="zh-CN"/>
        </w:rPr>
        <w:t xml:space="preserve"> </w:t>
      </w:r>
      <w:r>
        <w:rPr>
          <w:rFonts w:hint="eastAsia"/>
          <w:sz w:val="24"/>
          <w:lang w:val="en-US" w:eastAsia="zh-CN"/>
        </w:rPr>
        <w:t>Bact: Bacteria; GP: Gram-positive bacteria; GN: Gram-negative bacteria; Actino: Actinomycetes; SF: Saprophytic fungi; AMF: Arbuscular mycorrhizal fungi</w:t>
      </w:r>
    </w:p>
    <w:p w14:paraId="6FAFCF98">
      <w:pPr>
        <w:pStyle w:val="4"/>
        <w:spacing w:line="360" w:lineRule="auto"/>
        <w:jc w:val="left"/>
      </w:pPr>
    </w:p>
    <w:sectPr>
      <w:pgSz w:w="16838" w:h="11906" w:orient="landscape"/>
      <w:pgMar w:top="1134" w:right="1134" w:bottom="1134" w:left="1134"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llNzE5NDI3NjM1ZTA0MTc2YWVhMWM2MTVjZTZjZTgifQ=="/>
  </w:docVars>
  <w:rsids>
    <w:rsidRoot w:val="21D1269B"/>
    <w:rsid w:val="00043F8F"/>
    <w:rsid w:val="00052B8F"/>
    <w:rsid w:val="000829B6"/>
    <w:rsid w:val="000E0727"/>
    <w:rsid w:val="000E6843"/>
    <w:rsid w:val="00236CD8"/>
    <w:rsid w:val="002921BE"/>
    <w:rsid w:val="002C6759"/>
    <w:rsid w:val="003455D2"/>
    <w:rsid w:val="00386E25"/>
    <w:rsid w:val="004368B3"/>
    <w:rsid w:val="00532B51"/>
    <w:rsid w:val="00736F03"/>
    <w:rsid w:val="0074595B"/>
    <w:rsid w:val="00824D49"/>
    <w:rsid w:val="008506F9"/>
    <w:rsid w:val="008626E4"/>
    <w:rsid w:val="008863C6"/>
    <w:rsid w:val="008F5A1F"/>
    <w:rsid w:val="00940594"/>
    <w:rsid w:val="00A71889"/>
    <w:rsid w:val="00BB265A"/>
    <w:rsid w:val="00CC4C3D"/>
    <w:rsid w:val="00CF5743"/>
    <w:rsid w:val="00E378A7"/>
    <w:rsid w:val="00EC4DC9"/>
    <w:rsid w:val="00ED3E80"/>
    <w:rsid w:val="00EE0235"/>
    <w:rsid w:val="00EF6D0E"/>
    <w:rsid w:val="00F52047"/>
    <w:rsid w:val="02480F94"/>
    <w:rsid w:val="07F118C5"/>
    <w:rsid w:val="0E1C595A"/>
    <w:rsid w:val="120A38CF"/>
    <w:rsid w:val="166408E6"/>
    <w:rsid w:val="16D932AD"/>
    <w:rsid w:val="19E7411E"/>
    <w:rsid w:val="1BFF2CB8"/>
    <w:rsid w:val="1E4E1DC8"/>
    <w:rsid w:val="1E7075C6"/>
    <w:rsid w:val="1EBF5A0E"/>
    <w:rsid w:val="1FCC3148"/>
    <w:rsid w:val="21D1269B"/>
    <w:rsid w:val="2C116FFD"/>
    <w:rsid w:val="2CFA6F91"/>
    <w:rsid w:val="2E9B0BED"/>
    <w:rsid w:val="30D00E2D"/>
    <w:rsid w:val="33091568"/>
    <w:rsid w:val="33922CA9"/>
    <w:rsid w:val="3A2A1246"/>
    <w:rsid w:val="3D971D9E"/>
    <w:rsid w:val="3E4F2376"/>
    <w:rsid w:val="44F42568"/>
    <w:rsid w:val="45317391"/>
    <w:rsid w:val="464B0682"/>
    <w:rsid w:val="47FB0026"/>
    <w:rsid w:val="4C2D5D74"/>
    <w:rsid w:val="54F176C4"/>
    <w:rsid w:val="56D33994"/>
    <w:rsid w:val="58E52A1E"/>
    <w:rsid w:val="59807978"/>
    <w:rsid w:val="5A7F5187"/>
    <w:rsid w:val="5B3F0081"/>
    <w:rsid w:val="5F554897"/>
    <w:rsid w:val="5FCE38D1"/>
    <w:rsid w:val="679A0E18"/>
    <w:rsid w:val="6A7F25E5"/>
    <w:rsid w:val="6C7437AB"/>
    <w:rsid w:val="6E20554F"/>
    <w:rsid w:val="72FA2CE7"/>
    <w:rsid w:val="79B945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annotation text"/>
    <w:basedOn w:val="1"/>
    <w:qFormat/>
    <w:uiPriority w:val="0"/>
    <w:rPr>
      <w:sz w:val="20"/>
      <w:szCs w:val="20"/>
    </w:rPr>
  </w:style>
  <w:style w:type="paragraph" w:styleId="4">
    <w:name w:val="Body Text"/>
    <w:basedOn w:val="1"/>
    <w:qFormat/>
    <w:uiPriority w:val="0"/>
  </w:style>
  <w:style w:type="paragraph" w:styleId="5">
    <w:name w:val="footer"/>
    <w:basedOn w:val="1"/>
    <w:link w:val="19"/>
    <w:qFormat/>
    <w:uiPriority w:val="0"/>
    <w:pPr>
      <w:tabs>
        <w:tab w:val="center" w:pos="4153"/>
        <w:tab w:val="right" w:pos="8306"/>
      </w:tabs>
      <w:snapToGrid w:val="0"/>
      <w:jc w:val="left"/>
    </w:pPr>
    <w:rPr>
      <w:sz w:val="18"/>
      <w:szCs w:val="18"/>
    </w:rPr>
  </w:style>
  <w:style w:type="paragraph" w:styleId="6">
    <w:name w:val="header"/>
    <w:basedOn w:val="1"/>
    <w:link w:val="18"/>
    <w:qFormat/>
    <w:uiPriority w:val="0"/>
    <w:pPr>
      <w:tabs>
        <w:tab w:val="center" w:pos="4153"/>
        <w:tab w:val="right" w:pos="8306"/>
      </w:tabs>
      <w:snapToGrid w:val="0"/>
      <w:jc w:val="center"/>
    </w:pPr>
    <w:rPr>
      <w:sz w:val="18"/>
      <w:szCs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Title"/>
    <w:basedOn w:val="1"/>
    <w:next w:val="1"/>
    <w:qFormat/>
    <w:uiPriority w:val="10"/>
    <w:pPr>
      <w:spacing w:before="240" w:after="60"/>
      <w:jc w:val="center"/>
      <w:outlineLvl w:val="0"/>
    </w:pPr>
    <w:rPr>
      <w:rFonts w:asciiTheme="majorHAnsi" w:hAnsiTheme="majorHAnsi" w:eastAsiaTheme="majorEastAsia" w:cstheme="majorBidi"/>
      <w:b/>
      <w:bCs/>
      <w:sz w:val="32"/>
      <w:szCs w:val="32"/>
    </w:rPr>
  </w:style>
  <w:style w:type="character" w:styleId="11">
    <w:name w:val="Hyperlink"/>
    <w:qFormat/>
    <w:uiPriority w:val="0"/>
    <w:rPr>
      <w:color w:val="0000FF"/>
      <w:u w:val="single"/>
    </w:rPr>
  </w:style>
  <w:style w:type="character" w:styleId="12">
    <w:name w:val="annotation reference"/>
    <w:qFormat/>
    <w:uiPriority w:val="0"/>
    <w:rPr>
      <w:sz w:val="16"/>
      <w:szCs w:val="16"/>
    </w:rPr>
  </w:style>
  <w:style w:type="character" w:customStyle="1" w:styleId="13">
    <w:name w:val="font31"/>
    <w:basedOn w:val="10"/>
    <w:qFormat/>
    <w:uiPriority w:val="0"/>
    <w:rPr>
      <w:rFonts w:hint="default" w:ascii="Times New Roman" w:hAnsi="Times New Roman" w:cs="Times New Roman"/>
      <w:color w:val="000000"/>
      <w:sz w:val="18"/>
      <w:szCs w:val="18"/>
      <w:u w:val="none"/>
    </w:rPr>
  </w:style>
  <w:style w:type="character" w:customStyle="1" w:styleId="14">
    <w:name w:val="font21"/>
    <w:basedOn w:val="10"/>
    <w:qFormat/>
    <w:uiPriority w:val="0"/>
    <w:rPr>
      <w:rFonts w:hint="default" w:ascii="Times New Roman" w:hAnsi="Times New Roman" w:cs="Times New Roman"/>
      <w:color w:val="000000"/>
      <w:sz w:val="18"/>
      <w:szCs w:val="18"/>
      <w:u w:val="none"/>
    </w:rPr>
  </w:style>
  <w:style w:type="character" w:customStyle="1" w:styleId="15">
    <w:name w:val="font61"/>
    <w:basedOn w:val="10"/>
    <w:qFormat/>
    <w:uiPriority w:val="0"/>
    <w:rPr>
      <w:rFonts w:hint="default" w:ascii="Times New Roman" w:hAnsi="Times New Roman" w:cs="Times New Roman"/>
      <w:color w:val="000000"/>
      <w:sz w:val="18"/>
      <w:szCs w:val="18"/>
      <w:u w:val="none"/>
    </w:rPr>
  </w:style>
  <w:style w:type="character" w:customStyle="1" w:styleId="16">
    <w:name w:val="font11"/>
    <w:basedOn w:val="10"/>
    <w:qFormat/>
    <w:uiPriority w:val="0"/>
    <w:rPr>
      <w:rFonts w:hint="default" w:ascii="Times New Roman" w:hAnsi="Times New Roman" w:cs="Times New Roman"/>
      <w:i/>
      <w:color w:val="000000"/>
      <w:sz w:val="18"/>
      <w:szCs w:val="18"/>
      <w:u w:val="none"/>
    </w:rPr>
  </w:style>
  <w:style w:type="character" w:customStyle="1" w:styleId="17">
    <w:name w:val="font51"/>
    <w:basedOn w:val="10"/>
    <w:qFormat/>
    <w:uiPriority w:val="0"/>
    <w:rPr>
      <w:rFonts w:hint="eastAsia" w:ascii="宋体" w:hAnsi="宋体" w:eastAsia="宋体" w:cs="宋体"/>
      <w:color w:val="000000"/>
      <w:sz w:val="18"/>
      <w:szCs w:val="18"/>
      <w:u w:val="none"/>
    </w:rPr>
  </w:style>
  <w:style w:type="character" w:customStyle="1" w:styleId="18">
    <w:name w:val="页眉 字符"/>
    <w:basedOn w:val="10"/>
    <w:link w:val="6"/>
    <w:qFormat/>
    <w:uiPriority w:val="0"/>
    <w:rPr>
      <w:rFonts w:cstheme="minorBidi"/>
      <w:kern w:val="2"/>
      <w:sz w:val="18"/>
      <w:szCs w:val="18"/>
    </w:rPr>
  </w:style>
  <w:style w:type="character" w:customStyle="1" w:styleId="19">
    <w:name w:val="页脚 字符"/>
    <w:basedOn w:val="10"/>
    <w:link w:val="5"/>
    <w:qFormat/>
    <w:uiPriority w:val="0"/>
    <w:rPr>
      <w:rFonts w:cstheme="minorBidi"/>
      <w:kern w:val="2"/>
      <w:sz w:val="18"/>
      <w:szCs w:val="18"/>
    </w:rPr>
  </w:style>
  <w:style w:type="paragraph" w:customStyle="1" w:styleId="20">
    <w:name w:val="Supplementary Material"/>
    <w:basedOn w:val="8"/>
    <w:next w:val="8"/>
    <w:qFormat/>
    <w:uiPriority w:val="0"/>
    <w:pPr>
      <w:widowControl/>
      <w:suppressLineNumbers/>
      <w:spacing w:after="120"/>
      <w:outlineLvl w:val="9"/>
    </w:pPr>
    <w:rPr>
      <w:rFonts w:ascii="Times New Roman" w:hAnsi="Times New Roman" w:cs="Times New Roman" w:eastAsiaTheme="minorEastAsia"/>
      <w:bCs w:val="0"/>
      <w:i/>
      <w:kern w:val="0"/>
      <w:lang w:eastAsia="en-US"/>
    </w:rPr>
  </w:style>
  <w:style w:type="paragraph" w:customStyle="1" w:styleId="21">
    <w:name w:val="顶格正文"/>
    <w:basedOn w:val="1"/>
    <w:qFormat/>
    <w:uiPriority w:val="0"/>
    <w:rPr>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6.tiff"/><Relationship Id="rId8" Type="http://schemas.openxmlformats.org/officeDocument/2006/relationships/image" Target="media/image5.tiff"/><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tif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1562</Words>
  <Characters>9574</Characters>
  <Lines>64</Lines>
  <Paragraphs>18</Paragraphs>
  <TotalTime>97</TotalTime>
  <ScaleCrop>false</ScaleCrop>
  <LinksUpToDate>false</LinksUpToDate>
  <CharactersWithSpaces>10908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2023-12-12T10:25:00Z</dcterms:created>
  <dc:creator>小武</dc:creator>
  <cp:lastModifiedBy>成仔</cp:lastModifiedBy>
  <dcterms:modified xsi:type="dcterms:W3CDTF">2026-06-26T07:17:29Z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0DFABA663F3F4EB487A1658250259ED2_13</vt:lpwstr>
  </property>
  <property fmtid="{D5CDD505-2E9C-101B-9397-08002B2CF9AE}" pid="4" name="KSOTemplateDocerSaveRecord">
    <vt:lpwstr>eyJoZGlkIjoiZDllNzE5NDI3NjM1ZTA0MTc2YWVhMWM2MTVjZTZjZTgiLCJ1c2VySWQiOiIyNTAzNDMwMTEifQ==</vt:lpwstr>
  </property>
</Properties>
</file>