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B8AE" w14:textId="77777777" w:rsidR="00465E35" w:rsidRDefault="00465E35" w:rsidP="00465E3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2CC6">
        <w:rPr>
          <w:rFonts w:ascii="Times New Roman" w:hAnsi="Times New Roman" w:cs="Times New Roman"/>
          <w:sz w:val="24"/>
          <w:szCs w:val="24"/>
        </w:rPr>
        <w:t>Table S1 Twelve treatments of the experiment.</w:t>
      </w:r>
    </w:p>
    <w:tbl>
      <w:tblPr>
        <w:tblStyle w:val="af2"/>
        <w:tblpPr w:leftFromText="180" w:rightFromText="180" w:vertAnchor="text" w:horzAnchor="margin" w:tblpXSpec="center" w:tblpY="374"/>
        <w:tblOverlap w:val="never"/>
        <w:tblW w:w="9121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2123"/>
        <w:gridCol w:w="5095"/>
      </w:tblGrid>
      <w:tr w:rsidR="00465E35" w:rsidRPr="00862CC6" w14:paraId="07973C57" w14:textId="77777777" w:rsidTr="00893329">
        <w:trPr>
          <w:trHeight w:val="389"/>
        </w:trPr>
        <w:tc>
          <w:tcPr>
            <w:tcW w:w="1903" w:type="dxa"/>
            <w:tcBorders>
              <w:top w:val="single" w:sz="12" w:space="0" w:color="auto"/>
              <w:bottom w:val="single" w:sz="4" w:space="0" w:color="auto"/>
            </w:tcBorders>
          </w:tcPr>
          <w:p w14:paraId="6D8ECAD1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Treatments</w:t>
            </w:r>
          </w:p>
        </w:tc>
        <w:tc>
          <w:tcPr>
            <w:tcW w:w="2123" w:type="dxa"/>
            <w:tcBorders>
              <w:top w:val="single" w:sz="12" w:space="0" w:color="auto"/>
              <w:bottom w:val="single" w:sz="4" w:space="0" w:color="auto"/>
            </w:tcBorders>
          </w:tcPr>
          <w:p w14:paraId="1A07AB70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Temperatures</w:t>
            </w:r>
          </w:p>
        </w:tc>
        <w:tc>
          <w:tcPr>
            <w:tcW w:w="5095" w:type="dxa"/>
            <w:tcBorders>
              <w:top w:val="single" w:sz="12" w:space="0" w:color="auto"/>
              <w:bottom w:val="single" w:sz="4" w:space="0" w:color="auto"/>
            </w:tcBorders>
          </w:tcPr>
          <w:p w14:paraId="3348B6BD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Addition of NP fertilizer</w:t>
            </w:r>
          </w:p>
        </w:tc>
      </w:tr>
      <w:tr w:rsidR="00465E35" w:rsidRPr="00862CC6" w14:paraId="5D12A075" w14:textId="77777777" w:rsidTr="00893329">
        <w:trPr>
          <w:trHeight w:val="389"/>
        </w:trPr>
        <w:tc>
          <w:tcPr>
            <w:tcW w:w="1903" w:type="dxa"/>
            <w:tcBorders>
              <w:top w:val="single" w:sz="4" w:space="0" w:color="auto"/>
            </w:tcBorders>
          </w:tcPr>
          <w:p w14:paraId="4FF29A9D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</w:tcBorders>
          </w:tcPr>
          <w:p w14:paraId="29225E0A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  <w:tcBorders>
              <w:top w:val="single" w:sz="4" w:space="0" w:color="auto"/>
            </w:tcBorders>
          </w:tcPr>
          <w:p w14:paraId="267E79C7" w14:textId="338ED2CB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CK+S (N-16.2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, P-30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44F6F722" w14:textId="77777777" w:rsidTr="00893329">
        <w:trPr>
          <w:trHeight w:val="389"/>
        </w:trPr>
        <w:tc>
          <w:tcPr>
            <w:tcW w:w="1903" w:type="dxa"/>
          </w:tcPr>
          <w:p w14:paraId="2EA28830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3" w:type="dxa"/>
          </w:tcPr>
          <w:p w14:paraId="2C4F718E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7EC41F70" w14:textId="79B8AD5E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N+S (N-150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, P-30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7CDD5707" w14:textId="77777777" w:rsidTr="00893329">
        <w:trPr>
          <w:trHeight w:val="389"/>
        </w:trPr>
        <w:tc>
          <w:tcPr>
            <w:tcW w:w="1903" w:type="dxa"/>
          </w:tcPr>
          <w:p w14:paraId="5173BF79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3" w:type="dxa"/>
          </w:tcPr>
          <w:p w14:paraId="608562EA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7830A2AA" w14:textId="3CDFE23D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P+S (N-16.2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, P-100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2596BC8E" w14:textId="77777777" w:rsidTr="00893329">
        <w:trPr>
          <w:trHeight w:val="389"/>
        </w:trPr>
        <w:tc>
          <w:tcPr>
            <w:tcW w:w="1903" w:type="dxa"/>
          </w:tcPr>
          <w:p w14:paraId="5260B0BC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3" w:type="dxa"/>
          </w:tcPr>
          <w:p w14:paraId="62690C9D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7315C796" w14:textId="4DE19A40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NP+S (N-150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, P-100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13DC0035" w14:textId="77777777" w:rsidTr="00893329">
        <w:trPr>
          <w:trHeight w:val="389"/>
        </w:trPr>
        <w:tc>
          <w:tcPr>
            <w:tcW w:w="1903" w:type="dxa"/>
          </w:tcPr>
          <w:p w14:paraId="22CC5F31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3" w:type="dxa"/>
          </w:tcPr>
          <w:p w14:paraId="156C98D8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0230593C" w14:textId="5476B7F5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CK+S (N-16.2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, P-30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7ECB4F42" w14:textId="77777777" w:rsidTr="00893329">
        <w:trPr>
          <w:trHeight w:val="389"/>
        </w:trPr>
        <w:tc>
          <w:tcPr>
            <w:tcW w:w="1903" w:type="dxa"/>
          </w:tcPr>
          <w:p w14:paraId="7A00A793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3" w:type="dxa"/>
          </w:tcPr>
          <w:p w14:paraId="0629BDB3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0A5F22EB" w14:textId="63339B81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N+S (N-150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, P-30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54362D0A" w14:textId="77777777" w:rsidTr="00893329">
        <w:trPr>
          <w:trHeight w:val="389"/>
        </w:trPr>
        <w:tc>
          <w:tcPr>
            <w:tcW w:w="1903" w:type="dxa"/>
          </w:tcPr>
          <w:p w14:paraId="58AC9887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3" w:type="dxa"/>
          </w:tcPr>
          <w:p w14:paraId="70644F21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533C87E5" w14:textId="24F8431E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P+S (N-16.2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, P-100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19EEAEF4" w14:textId="77777777" w:rsidTr="00893329">
        <w:trPr>
          <w:trHeight w:val="389"/>
        </w:trPr>
        <w:tc>
          <w:tcPr>
            <w:tcW w:w="1903" w:type="dxa"/>
          </w:tcPr>
          <w:p w14:paraId="3D6AB219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3" w:type="dxa"/>
          </w:tcPr>
          <w:p w14:paraId="413F3E47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3244F16D" w14:textId="465748D6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NP+S (N-150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, P-100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76F8A795" w14:textId="77777777" w:rsidTr="00893329">
        <w:trPr>
          <w:trHeight w:val="389"/>
        </w:trPr>
        <w:tc>
          <w:tcPr>
            <w:tcW w:w="1903" w:type="dxa"/>
          </w:tcPr>
          <w:p w14:paraId="74BA7DA3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3" w:type="dxa"/>
          </w:tcPr>
          <w:p w14:paraId="3172BC7E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19B6055E" w14:textId="0ED2958B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CK+S (N-16.2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, P-30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5478E00C" w14:textId="77777777" w:rsidTr="00893329">
        <w:trPr>
          <w:trHeight w:val="375"/>
        </w:trPr>
        <w:tc>
          <w:tcPr>
            <w:tcW w:w="1903" w:type="dxa"/>
          </w:tcPr>
          <w:p w14:paraId="3C42076D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3" w:type="dxa"/>
          </w:tcPr>
          <w:p w14:paraId="4C23A3A8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0E4A53AE" w14:textId="4A5954B2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N+S (N-150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, P-30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16570E3B" w14:textId="77777777" w:rsidTr="00893329">
        <w:trPr>
          <w:trHeight w:val="389"/>
        </w:trPr>
        <w:tc>
          <w:tcPr>
            <w:tcW w:w="1903" w:type="dxa"/>
          </w:tcPr>
          <w:p w14:paraId="3C382226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23" w:type="dxa"/>
          </w:tcPr>
          <w:p w14:paraId="5082D3F6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460A5B22" w14:textId="6298317A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P+S (N-16.2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, P-100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465E35" w:rsidRPr="00862CC6" w14:paraId="36C960E8" w14:textId="77777777" w:rsidTr="00893329">
        <w:trPr>
          <w:trHeight w:val="389"/>
        </w:trPr>
        <w:tc>
          <w:tcPr>
            <w:tcW w:w="1903" w:type="dxa"/>
          </w:tcPr>
          <w:p w14:paraId="24C9AFF9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3" w:type="dxa"/>
          </w:tcPr>
          <w:p w14:paraId="6870A252" w14:textId="77777777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  <w:r w:rsidRPr="00862C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o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C</w:t>
            </w:r>
          </w:p>
        </w:tc>
        <w:tc>
          <w:tcPr>
            <w:tcW w:w="5095" w:type="dxa"/>
          </w:tcPr>
          <w:p w14:paraId="44100CD7" w14:textId="47DF74FF" w:rsidR="00465E35" w:rsidRPr="00862CC6" w:rsidRDefault="00465E35" w:rsidP="00893329">
            <w:pPr>
              <w:jc w:val="center"/>
              <w:rPr>
                <w:rFonts w:ascii="Times New Roman" w:hAnsi="Times New Roman" w:cs="Times New Roman"/>
              </w:rPr>
            </w:pP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NP+S (N-150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, P-100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 xml:space="preserve"> mg</w:t>
            </w:r>
            <w:r w:rsidR="00773AFF">
              <w:rPr>
                <w:rFonts w:ascii="Times New Roman" w:hAnsi="Times New Roman" w:cs="Times New Roman" w:hint="eastAsia"/>
                <w:sz w:val="21"/>
                <w:szCs w:val="21"/>
              </w:rPr>
              <w:t xml:space="preserve"> </w:t>
            </w:r>
            <w:r w:rsidR="00773AFF" w:rsidRPr="00862CC6">
              <w:rPr>
                <w:rFonts w:ascii="Times New Roman" w:hAnsi="Times New Roman" w:cs="Times New Roman"/>
                <w:sz w:val="21"/>
                <w:szCs w:val="21"/>
              </w:rPr>
              <w:t>kg</w:t>
            </w:r>
            <w:r w:rsidR="00773AFF" w:rsidRPr="00773AFF">
              <w:rPr>
                <w:rFonts w:ascii="Times New Roman" w:hAnsi="Times New Roman" w:cs="Times New Roman"/>
                <w:vertAlign w:val="superscript"/>
              </w:rPr>
              <w:t>−1</w:t>
            </w:r>
            <w:r w:rsidRPr="00862CC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</w:tbl>
    <w:p w14:paraId="3FCA81E8" w14:textId="77777777" w:rsidR="004B758B" w:rsidRDefault="004B758B" w:rsidP="00465E35">
      <w:pPr>
        <w:spacing w:line="48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66978516" w14:textId="15C9987E" w:rsidR="00465E35" w:rsidRDefault="004B758B" w:rsidP="00465E3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012563AD" wp14:editId="71EBD6FD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8851265" cy="2954655"/>
            <wp:effectExtent l="0" t="0" r="6985" b="0"/>
            <wp:wrapTopAndBottom/>
            <wp:docPr id="1573637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63799" name="图片 157363799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 t="7767" r="5743" b="20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265" cy="2954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E35" w:rsidRPr="000D65CD">
        <w:rPr>
          <w:rFonts w:ascii="Times New Roman" w:hAnsi="Times New Roman" w:cs="Times New Roman"/>
          <w:sz w:val="24"/>
          <w:szCs w:val="24"/>
        </w:rPr>
        <w:t>Fig. S</w:t>
      </w:r>
      <w:r w:rsidR="00465E35">
        <w:rPr>
          <w:rFonts w:ascii="Times New Roman" w:hAnsi="Times New Roman" w:cs="Times New Roman" w:hint="eastAsia"/>
          <w:sz w:val="24"/>
          <w:szCs w:val="24"/>
        </w:rPr>
        <w:t>1</w:t>
      </w:r>
      <w:r w:rsidR="00465E35" w:rsidRPr="000D65CD">
        <w:rPr>
          <w:rFonts w:ascii="Times New Roman" w:hAnsi="Times New Roman" w:cs="Times New Roman"/>
          <w:sz w:val="24"/>
          <w:szCs w:val="24"/>
        </w:rPr>
        <w:t xml:space="preserve"> </w:t>
      </w:r>
      <w:r w:rsidR="00465E35">
        <w:rPr>
          <w:rFonts w:ascii="Times New Roman" w:hAnsi="Times New Roman" w:cs="Times New Roman" w:hint="eastAsia"/>
          <w:noProof/>
          <w:sz w:val="24"/>
          <w:szCs w:val="24"/>
        </w:rPr>
        <w:t>S</w:t>
      </w:r>
      <w:r w:rsidR="00465E35" w:rsidRPr="000D65CD">
        <w:rPr>
          <w:rFonts w:ascii="Times New Roman" w:hAnsi="Times New Roman" w:cs="Times New Roman"/>
          <w:noProof/>
          <w:sz w:val="24"/>
          <w:szCs w:val="24"/>
        </w:rPr>
        <w:t>traw</w:t>
      </w:r>
      <w:r w:rsidR="00465E35" w:rsidRPr="000D65CD">
        <w:rPr>
          <w:rFonts w:ascii="Times New Roman" w:hAnsi="Times New Roman" w:cs="Times New Roman"/>
          <w:sz w:val="24"/>
          <w:szCs w:val="24"/>
        </w:rPr>
        <w:t xml:space="preserve"> </w:t>
      </w:r>
      <w:r w:rsidR="00465E35">
        <w:rPr>
          <w:rFonts w:ascii="Times New Roman" w:hAnsi="Times New Roman" w:cs="Times New Roman" w:hint="eastAsia"/>
          <w:sz w:val="24"/>
          <w:szCs w:val="24"/>
        </w:rPr>
        <w:t>d</w:t>
      </w:r>
      <w:r w:rsidR="00465E35" w:rsidRPr="000D65CD">
        <w:rPr>
          <w:rFonts w:ascii="Times New Roman" w:hAnsi="Times New Roman" w:cs="Times New Roman"/>
          <w:sz w:val="24"/>
          <w:szCs w:val="24"/>
        </w:rPr>
        <w:t xml:space="preserve">ecomposition rates under different </w:t>
      </w:r>
      <w:r w:rsidR="00465E35" w:rsidRPr="000D65CD">
        <w:rPr>
          <w:rFonts w:ascii="Times New Roman" w:hAnsi="Times New Roman" w:cs="Times New Roman"/>
          <w:noProof/>
          <w:sz w:val="24"/>
          <w:szCs w:val="24"/>
        </w:rPr>
        <w:t>temperatures</w:t>
      </w:r>
      <w:r w:rsidR="00465E35">
        <w:rPr>
          <w:rFonts w:ascii="Times New Roman" w:hAnsi="Times New Roman" w:cs="Times New Roman" w:hint="eastAsia"/>
          <w:sz w:val="24"/>
          <w:szCs w:val="24"/>
        </w:rPr>
        <w:t xml:space="preserve"> and f</w:t>
      </w:r>
      <w:r w:rsidR="00465E35">
        <w:rPr>
          <w:rFonts w:ascii="Times New Roman" w:hAnsi="Times New Roman" w:cs="Times New Roman" w:hint="eastAsia"/>
          <w:noProof/>
          <w:sz w:val="24"/>
          <w:szCs w:val="24"/>
        </w:rPr>
        <w:t>ertilizer additions.</w:t>
      </w:r>
    </w:p>
    <w:p w14:paraId="5DD990E8" w14:textId="76802C4A" w:rsidR="00465E35" w:rsidRDefault="00E42E19" w:rsidP="00465E3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2E2FFC29" wp14:editId="6CAB3742">
            <wp:simplePos x="0" y="0"/>
            <wp:positionH relativeFrom="margin">
              <wp:align>center</wp:align>
            </wp:positionH>
            <wp:positionV relativeFrom="paragraph">
              <wp:posOffset>369</wp:posOffset>
            </wp:positionV>
            <wp:extent cx="8336280" cy="5074920"/>
            <wp:effectExtent l="0" t="0" r="7620" b="0"/>
            <wp:wrapTopAndBottom/>
            <wp:docPr id="101506674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066740" name="图片 101506674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6280" cy="5074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E35" w:rsidRPr="000D65CD">
        <w:rPr>
          <w:rFonts w:ascii="Times New Roman" w:hAnsi="Times New Roman" w:cs="Times New Roman"/>
          <w:sz w:val="24"/>
          <w:szCs w:val="24"/>
        </w:rPr>
        <w:t>Fig. S</w:t>
      </w:r>
      <w:r w:rsidR="00465E35">
        <w:rPr>
          <w:rFonts w:ascii="Times New Roman" w:hAnsi="Times New Roman" w:cs="Times New Roman" w:hint="eastAsia"/>
          <w:sz w:val="24"/>
          <w:szCs w:val="24"/>
        </w:rPr>
        <w:t>2</w:t>
      </w:r>
      <w:r w:rsidR="00465E35" w:rsidRPr="000D65CD">
        <w:rPr>
          <w:rFonts w:ascii="Times New Roman" w:hAnsi="Times New Roman" w:cs="Times New Roman"/>
          <w:sz w:val="24"/>
          <w:szCs w:val="24"/>
        </w:rPr>
        <w:t xml:space="preserve"> Soil </w:t>
      </w:r>
      <w:r w:rsidR="00465E35" w:rsidRPr="000D65CD">
        <w:rPr>
          <w:rFonts w:ascii="Times New Roman" w:eastAsia="等线" w:hAnsi="Times New Roman" w:cs="Times New Roman"/>
          <w:color w:val="000000"/>
          <w:kern w:val="0"/>
          <w:sz w:val="24"/>
          <w:szCs w:val="24"/>
          <w14:ligatures w14:val="none"/>
        </w:rPr>
        <w:t xml:space="preserve">DOC and MBC </w:t>
      </w:r>
      <w:r w:rsidR="00465E35" w:rsidRPr="000D65CD">
        <w:rPr>
          <w:rFonts w:ascii="Times New Roman" w:hAnsi="Times New Roman" w:cs="Times New Roman"/>
          <w:noProof/>
          <w:sz w:val="24"/>
          <w:szCs w:val="24"/>
        </w:rPr>
        <w:t xml:space="preserve">under different temperatures and </w:t>
      </w:r>
      <w:r w:rsidR="00465E35">
        <w:rPr>
          <w:rFonts w:ascii="Times New Roman" w:hAnsi="Times New Roman" w:cs="Times New Roman" w:hint="eastAsia"/>
          <w:sz w:val="24"/>
          <w:szCs w:val="24"/>
        </w:rPr>
        <w:t>f</w:t>
      </w:r>
      <w:r w:rsidR="00465E35">
        <w:rPr>
          <w:rFonts w:ascii="Times New Roman" w:hAnsi="Times New Roman" w:cs="Times New Roman" w:hint="eastAsia"/>
          <w:noProof/>
          <w:sz w:val="24"/>
          <w:szCs w:val="24"/>
        </w:rPr>
        <w:t>ertilizer additions</w:t>
      </w:r>
      <w:r w:rsidR="00465E35" w:rsidRPr="000D65CD">
        <w:rPr>
          <w:rFonts w:ascii="Times New Roman" w:hAnsi="Times New Roman" w:cs="Times New Roman"/>
          <w:noProof/>
        </w:rPr>
        <w:t>.</w:t>
      </w:r>
    </w:p>
    <w:p w14:paraId="7E98EE0B" w14:textId="65C6F351" w:rsidR="00465E35" w:rsidRPr="000D65CD" w:rsidRDefault="002A3422" w:rsidP="00465E35">
      <w:pPr>
        <w:spacing w:line="480" w:lineRule="auto"/>
        <w:jc w:val="center"/>
        <w:rPr>
          <w:rFonts w:ascii="Times New Roman" w:eastAsia="等线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 wp14:anchorId="3697914D" wp14:editId="39CA097D">
            <wp:simplePos x="0" y="0"/>
            <wp:positionH relativeFrom="margin">
              <wp:align>center</wp:align>
            </wp:positionH>
            <wp:positionV relativeFrom="paragraph">
              <wp:posOffset>122321</wp:posOffset>
            </wp:positionV>
            <wp:extent cx="5765165" cy="4860925"/>
            <wp:effectExtent l="0" t="0" r="6985" b="0"/>
            <wp:wrapTopAndBottom/>
            <wp:docPr id="7918905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890526" name="图片 79189052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4860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E35" w:rsidRPr="000D65CD">
        <w:rPr>
          <w:rFonts w:ascii="Times New Roman" w:hAnsi="Times New Roman" w:cs="Times New Roman"/>
          <w:sz w:val="24"/>
          <w:szCs w:val="24"/>
        </w:rPr>
        <w:t>Fig. S</w:t>
      </w:r>
      <w:r w:rsidR="00465E35">
        <w:rPr>
          <w:rFonts w:ascii="Times New Roman" w:hAnsi="Times New Roman" w:cs="Times New Roman" w:hint="eastAsia"/>
          <w:sz w:val="24"/>
          <w:szCs w:val="24"/>
        </w:rPr>
        <w:t>3</w:t>
      </w:r>
      <w:r w:rsidR="00465E35" w:rsidRPr="000D65CD">
        <w:rPr>
          <w:rFonts w:ascii="Times New Roman" w:hAnsi="Times New Roman" w:cs="Times New Roman"/>
          <w:sz w:val="24"/>
          <w:szCs w:val="24"/>
        </w:rPr>
        <w:t xml:space="preserve"> Soil </w:t>
      </w:r>
      <w:r w:rsidR="00465E35">
        <w:rPr>
          <w:rFonts w:ascii="Times New Roman" w:hAnsi="Times New Roman" w:cs="Times New Roman" w:hint="eastAsia"/>
          <w:sz w:val="24"/>
          <w:szCs w:val="24"/>
        </w:rPr>
        <w:t>NH</w:t>
      </w:r>
      <w:r w:rsidR="00465E35" w:rsidRPr="005B6F55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65E35" w:rsidRPr="005B6F55">
        <w:rPr>
          <w:rFonts w:ascii="Times New Roman" w:hAnsi="Times New Roman" w:cs="Times New Roman" w:hint="eastAsia"/>
          <w:sz w:val="24"/>
          <w:szCs w:val="24"/>
          <w:vertAlign w:val="superscript"/>
        </w:rPr>
        <w:t>+</w:t>
      </w:r>
      <w:r w:rsidR="00465E35">
        <w:rPr>
          <w:rFonts w:ascii="Times New Roman" w:hAnsi="Times New Roman" w:cs="Times New Roman" w:hint="eastAsia"/>
          <w:sz w:val="24"/>
          <w:szCs w:val="24"/>
        </w:rPr>
        <w:t>-N, NO</w:t>
      </w:r>
      <w:r w:rsidR="00465E35" w:rsidRPr="005B6F55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="00465E35">
        <w:rPr>
          <w:rFonts w:ascii="Times New Roman" w:hAnsi="Times New Roman" w:cs="Times New Roman" w:hint="eastAsia"/>
          <w:sz w:val="24"/>
          <w:szCs w:val="24"/>
          <w:vertAlign w:val="superscript"/>
        </w:rPr>
        <w:t>-</w:t>
      </w:r>
      <w:r w:rsidR="00465E35" w:rsidRPr="00713634">
        <w:rPr>
          <w:rFonts w:ascii="Times New Roman" w:hAnsi="Times New Roman" w:cs="Times New Roman" w:hint="eastAsia"/>
          <w:sz w:val="24"/>
          <w:szCs w:val="24"/>
        </w:rPr>
        <w:t>-</w:t>
      </w:r>
      <w:r w:rsidR="00465E35">
        <w:rPr>
          <w:rFonts w:ascii="Times New Roman" w:hAnsi="Times New Roman" w:cs="Times New Roman" w:hint="eastAsia"/>
          <w:sz w:val="24"/>
          <w:szCs w:val="24"/>
        </w:rPr>
        <w:t>N and pH</w:t>
      </w:r>
      <w:r w:rsidR="00465E35" w:rsidRPr="000D65CD">
        <w:rPr>
          <w:rFonts w:ascii="Times New Roman" w:eastAsia="等线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465E35" w:rsidRPr="000D65CD">
        <w:rPr>
          <w:rFonts w:ascii="Times New Roman" w:hAnsi="Times New Roman" w:cs="Times New Roman"/>
          <w:noProof/>
          <w:sz w:val="24"/>
          <w:szCs w:val="24"/>
        </w:rPr>
        <w:t xml:space="preserve">under different temperatures and </w:t>
      </w:r>
      <w:r w:rsidR="00465E35">
        <w:rPr>
          <w:rFonts w:ascii="Times New Roman" w:hAnsi="Times New Roman" w:cs="Times New Roman" w:hint="eastAsia"/>
          <w:sz w:val="24"/>
          <w:szCs w:val="24"/>
        </w:rPr>
        <w:t>f</w:t>
      </w:r>
      <w:r w:rsidR="00465E35">
        <w:rPr>
          <w:rFonts w:ascii="Times New Roman" w:hAnsi="Times New Roman" w:cs="Times New Roman" w:hint="eastAsia"/>
          <w:noProof/>
          <w:sz w:val="24"/>
          <w:szCs w:val="24"/>
        </w:rPr>
        <w:t>ertilizer additions</w:t>
      </w:r>
      <w:r w:rsidR="00465E35" w:rsidRPr="000D65CD">
        <w:rPr>
          <w:rFonts w:ascii="Times New Roman" w:hAnsi="Times New Roman" w:cs="Times New Roman"/>
          <w:noProof/>
        </w:rPr>
        <w:t>.</w:t>
      </w:r>
    </w:p>
    <w:p w14:paraId="6CBD4B44" w14:textId="37A6E931" w:rsidR="00C579AE" w:rsidRPr="00465E35" w:rsidRDefault="00E50BEB" w:rsidP="00465E35">
      <w:pPr>
        <w:spacing w:line="480" w:lineRule="auto"/>
        <w:jc w:val="center"/>
        <w:rPr>
          <w:rFonts w:ascii="Times New Roman" w:eastAsia="等线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491C8698" wp14:editId="426E0A90">
            <wp:simplePos x="0" y="0"/>
            <wp:positionH relativeFrom="column">
              <wp:posOffset>1087622</wp:posOffset>
            </wp:positionH>
            <wp:positionV relativeFrom="paragraph">
              <wp:posOffset>67</wp:posOffset>
            </wp:positionV>
            <wp:extent cx="6889750" cy="4716379"/>
            <wp:effectExtent l="0" t="0" r="6350" b="8255"/>
            <wp:wrapTopAndBottom/>
            <wp:docPr id="181171434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714340" name="图片 181171434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0" cy="4716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65E35" w:rsidRPr="000D65CD">
        <w:rPr>
          <w:rFonts w:ascii="Times New Roman" w:hAnsi="Times New Roman" w:cs="Times New Roman"/>
          <w:sz w:val="24"/>
          <w:szCs w:val="24"/>
        </w:rPr>
        <w:t>Fig. S</w:t>
      </w:r>
      <w:r w:rsidR="00465E35" w:rsidRPr="00D368E4">
        <w:rPr>
          <w:rFonts w:ascii="Times New Roman" w:hAnsi="Times New Roman" w:cs="Times New Roman"/>
          <w:sz w:val="24"/>
          <w:szCs w:val="24"/>
        </w:rPr>
        <w:t>4</w:t>
      </w:r>
      <w:r w:rsidR="00465E35" w:rsidRPr="00D368E4">
        <w:rPr>
          <w:rFonts w:ascii="Times New Roman" w:hAnsi="Times New Roman" w:cs="Times New Roman"/>
          <w:noProof/>
          <w:sz w:val="24"/>
          <w:szCs w:val="24"/>
        </w:rPr>
        <w:t xml:space="preserve"> Soil sucrase </w:t>
      </w:r>
      <w:r w:rsidR="00465E35">
        <w:rPr>
          <w:rFonts w:ascii="Times New Roman" w:hAnsi="Times New Roman" w:cs="Times New Roman" w:hint="eastAsia"/>
          <w:noProof/>
          <w:sz w:val="24"/>
          <w:szCs w:val="24"/>
        </w:rPr>
        <w:t>(</w:t>
      </w:r>
      <w:r w:rsidR="00465E35" w:rsidRPr="00D368E4">
        <w:rPr>
          <w:rFonts w:ascii="Times New Roman" w:hAnsi="Times New Roman" w:cs="Times New Roman"/>
          <w:noProof/>
          <w:sz w:val="24"/>
          <w:szCs w:val="24"/>
        </w:rPr>
        <w:t>S</w:t>
      </w:r>
      <w:r w:rsidR="00465E35" w:rsidRPr="00D368E4">
        <w:rPr>
          <w:rFonts w:ascii="Times New Roman" w:hAnsi="Times New Roman" w:cs="Times New Roman" w:hint="eastAsia"/>
          <w:noProof/>
          <w:sz w:val="24"/>
          <w:szCs w:val="24"/>
        </w:rPr>
        <w:t>C</w:t>
      </w:r>
      <w:r w:rsidR="00465E35">
        <w:rPr>
          <w:rFonts w:ascii="Times New Roman" w:hAnsi="Times New Roman" w:cs="Times New Roman" w:hint="eastAsia"/>
          <w:noProof/>
          <w:sz w:val="24"/>
          <w:szCs w:val="24"/>
        </w:rPr>
        <w:t xml:space="preserve">) activity </w:t>
      </w:r>
      <w:r w:rsidR="00465E35" w:rsidRPr="000D65CD">
        <w:rPr>
          <w:rFonts w:ascii="Times New Roman" w:hAnsi="Times New Roman" w:cs="Times New Roman"/>
          <w:noProof/>
          <w:sz w:val="24"/>
          <w:szCs w:val="24"/>
        </w:rPr>
        <w:t xml:space="preserve">under different temperatures and </w:t>
      </w:r>
      <w:r w:rsidR="00465E35">
        <w:rPr>
          <w:rFonts w:ascii="Times New Roman" w:hAnsi="Times New Roman" w:cs="Times New Roman" w:hint="eastAsia"/>
          <w:sz w:val="24"/>
          <w:szCs w:val="24"/>
        </w:rPr>
        <w:t>f</w:t>
      </w:r>
      <w:r w:rsidR="00465E35">
        <w:rPr>
          <w:rFonts w:ascii="Times New Roman" w:hAnsi="Times New Roman" w:cs="Times New Roman" w:hint="eastAsia"/>
          <w:noProof/>
          <w:sz w:val="24"/>
          <w:szCs w:val="24"/>
        </w:rPr>
        <w:t>ertilizer additions</w:t>
      </w:r>
      <w:r w:rsidR="00465E35" w:rsidRPr="000D65CD">
        <w:rPr>
          <w:rFonts w:ascii="Times New Roman" w:hAnsi="Times New Roman" w:cs="Times New Roman"/>
          <w:noProof/>
        </w:rPr>
        <w:t>.</w:t>
      </w:r>
      <w:r w:rsidR="00465E35">
        <w:rPr>
          <w:rFonts w:ascii="Times New Roman" w:hAnsi="Times New Roman" w:cs="Times New Roman"/>
          <w:noProof/>
        </w:rPr>
        <w:fldChar w:fldCharType="begin"/>
      </w:r>
      <w:r w:rsidR="00465E35">
        <w:rPr>
          <w:rFonts w:ascii="Times New Roman" w:hAnsi="Times New Roman" w:cs="Times New Roman"/>
          <w:noProof/>
        </w:rPr>
        <w:instrText xml:space="preserve"> ADDIN </w:instrText>
      </w:r>
      <w:r w:rsidR="00465E35">
        <w:rPr>
          <w:rFonts w:ascii="Times New Roman" w:hAnsi="Times New Roman" w:cs="Times New Roman"/>
          <w:noProof/>
        </w:rPr>
        <w:fldChar w:fldCharType="end"/>
      </w:r>
    </w:p>
    <w:sectPr w:rsidR="00C579AE" w:rsidRPr="00465E35" w:rsidSect="00465E35">
      <w:pgSz w:w="16838" w:h="11906" w:orient="landscape"/>
      <w:pgMar w:top="1800" w:right="1440" w:bottom="1800" w:left="1440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19C42" w14:textId="77777777" w:rsidR="00C24595" w:rsidRDefault="00C24595" w:rsidP="00465E35">
      <w:pPr>
        <w:rPr>
          <w:rFonts w:hint="eastAsia"/>
        </w:rPr>
      </w:pPr>
      <w:r>
        <w:separator/>
      </w:r>
    </w:p>
  </w:endnote>
  <w:endnote w:type="continuationSeparator" w:id="0">
    <w:p w14:paraId="2B32D156" w14:textId="77777777" w:rsidR="00C24595" w:rsidRDefault="00C24595" w:rsidP="00465E3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13FC2" w14:textId="77777777" w:rsidR="00C24595" w:rsidRDefault="00C24595" w:rsidP="00465E35">
      <w:pPr>
        <w:rPr>
          <w:rFonts w:hint="eastAsia"/>
        </w:rPr>
      </w:pPr>
      <w:r>
        <w:separator/>
      </w:r>
    </w:p>
  </w:footnote>
  <w:footnote w:type="continuationSeparator" w:id="0">
    <w:p w14:paraId="5706336C" w14:textId="77777777" w:rsidR="00C24595" w:rsidRDefault="00C24595" w:rsidP="00465E3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91"/>
    <w:rsid w:val="00042193"/>
    <w:rsid w:val="00052B63"/>
    <w:rsid w:val="002A3422"/>
    <w:rsid w:val="002E1111"/>
    <w:rsid w:val="00465E35"/>
    <w:rsid w:val="004B758B"/>
    <w:rsid w:val="0053529C"/>
    <w:rsid w:val="005E4A58"/>
    <w:rsid w:val="007515E1"/>
    <w:rsid w:val="00773AFF"/>
    <w:rsid w:val="00A84086"/>
    <w:rsid w:val="00C24595"/>
    <w:rsid w:val="00C579AE"/>
    <w:rsid w:val="00CD38AF"/>
    <w:rsid w:val="00CD40C6"/>
    <w:rsid w:val="00D04E72"/>
    <w:rsid w:val="00E42E19"/>
    <w:rsid w:val="00E50BEB"/>
    <w:rsid w:val="00FA35CB"/>
    <w:rsid w:val="00FC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C63D93"/>
  <w15:chartTrackingRefBased/>
  <w15:docId w15:val="{BFBA3D9F-3DBA-40B8-BB42-E9F74652B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E35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C789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78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789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789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789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789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789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789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789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C789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C78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C78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C789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C789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C789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C789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C789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C789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C789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C78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789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C789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C78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C789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C789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C789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C78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C789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C789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65E3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65E3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65E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65E35"/>
    <w:rPr>
      <w:sz w:val="18"/>
      <w:szCs w:val="18"/>
    </w:rPr>
  </w:style>
  <w:style w:type="table" w:styleId="af2">
    <w:name w:val="Table Grid"/>
    <w:basedOn w:val="a1"/>
    <w:uiPriority w:val="39"/>
    <w:rsid w:val="00465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line number"/>
    <w:basedOn w:val="a0"/>
    <w:uiPriority w:val="99"/>
    <w:semiHidden/>
    <w:unhideWhenUsed/>
    <w:rsid w:val="00465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ASFER</dc:creator>
  <cp:keywords/>
  <dc:description/>
  <cp:lastModifiedBy>J ASFER</cp:lastModifiedBy>
  <cp:revision>2</cp:revision>
  <dcterms:created xsi:type="dcterms:W3CDTF">2026-05-22T10:42:00Z</dcterms:created>
  <dcterms:modified xsi:type="dcterms:W3CDTF">2026-05-22T10:42:00Z</dcterms:modified>
</cp:coreProperties>
</file>