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5B8EC" w14:textId="4F8EFFDC" w:rsidR="001B6022" w:rsidRPr="001B6022" w:rsidRDefault="00C86445" w:rsidP="001B6022">
      <w:pPr>
        <w:pStyle w:val="a3"/>
        <w:spacing w:line="480" w:lineRule="auto"/>
        <w:ind w:hangingChars="69"/>
      </w:pPr>
      <w:r>
        <w:rPr>
          <w:rFonts w:hint="eastAsia"/>
        </w:rPr>
        <w:t>Supplementary Material</w:t>
      </w:r>
    </w:p>
    <w:p w14:paraId="0E3ED151" w14:textId="77777777" w:rsidR="00C86445" w:rsidRPr="00CA3E2F" w:rsidRDefault="00C86445" w:rsidP="00C86445">
      <w:pPr>
        <w:spacing w:line="400" w:lineRule="exact"/>
        <w:ind w:firstLineChars="0" w:firstLine="0"/>
        <w:jc w:val="both"/>
        <w:rPr>
          <w:b w:val="0"/>
          <w:bCs w:val="0"/>
          <w:szCs w:val="24"/>
        </w:rPr>
      </w:pPr>
      <w:r w:rsidRPr="00CA3E2F">
        <w:rPr>
          <w:szCs w:val="24"/>
        </w:rPr>
        <w:t xml:space="preserve">Livestock-induced changes in soil properties and microbial dominance determine soil microbial diversity in </w:t>
      </w:r>
      <w:r w:rsidRPr="00CA3E2F">
        <w:rPr>
          <w:rFonts w:hint="eastAsia"/>
          <w:szCs w:val="24"/>
        </w:rPr>
        <w:t>a</w:t>
      </w:r>
      <w:r w:rsidRPr="00CA3E2F">
        <w:rPr>
          <w:szCs w:val="24"/>
        </w:rPr>
        <w:t xml:space="preserve"> conifer forest</w:t>
      </w:r>
    </w:p>
    <w:p w14:paraId="1AF0C986" w14:textId="77777777" w:rsidR="00C86445" w:rsidRPr="00C86445" w:rsidRDefault="00C86445" w:rsidP="00C86445">
      <w:pPr>
        <w:spacing w:line="400" w:lineRule="exact"/>
        <w:ind w:firstLineChars="0" w:firstLine="0"/>
        <w:jc w:val="both"/>
        <w:rPr>
          <w:b w:val="0"/>
          <w:bCs w:val="0"/>
          <w:color w:val="000000" w:themeColor="text1"/>
          <w:sz w:val="21"/>
          <w:szCs w:val="21"/>
          <w:vertAlign w:val="superscript"/>
        </w:rPr>
      </w:pPr>
      <w:bookmarkStart w:id="0" w:name="_Hlk177482460"/>
      <w:bookmarkStart w:id="1" w:name="_Hlk177482237"/>
      <w:r w:rsidRPr="00C86445">
        <w:rPr>
          <w:b w:val="0"/>
          <w:bCs w:val="0"/>
          <w:color w:val="000000" w:themeColor="text1"/>
          <w:sz w:val="21"/>
          <w:szCs w:val="21"/>
        </w:rPr>
        <w:t>Fan Fan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1</w:t>
      </w:r>
      <w:r w:rsidRPr="00C86445">
        <w:rPr>
          <w:b w:val="0"/>
          <w:bCs w:val="0"/>
          <w:color w:val="000000" w:themeColor="text1"/>
          <w:sz w:val="21"/>
          <w:szCs w:val="21"/>
        </w:rPr>
        <w:t>, Jiangling Zhu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1*</w:t>
      </w:r>
      <w:r w:rsidRPr="00C86445">
        <w:rPr>
          <w:b w:val="0"/>
          <w:bCs w:val="0"/>
          <w:color w:val="000000" w:themeColor="text1"/>
          <w:sz w:val="21"/>
          <w:szCs w:val="21"/>
        </w:rPr>
        <w:t xml:space="preserve">, </w:t>
      </w:r>
      <w:r w:rsidRPr="00C86445">
        <w:rPr>
          <w:rFonts w:hint="eastAsia"/>
          <w:b w:val="0"/>
          <w:bCs w:val="0"/>
          <w:color w:val="000000" w:themeColor="text1"/>
          <w:sz w:val="21"/>
          <w:szCs w:val="21"/>
        </w:rPr>
        <w:t>Kai Dong</w:t>
      </w:r>
      <w:r w:rsidRPr="00C86445">
        <w:rPr>
          <w:rFonts w:hint="eastAsia"/>
          <w:b w:val="0"/>
          <w:bCs w:val="0"/>
          <w:color w:val="000000" w:themeColor="text1"/>
          <w:sz w:val="21"/>
          <w:szCs w:val="21"/>
          <w:vertAlign w:val="superscript"/>
        </w:rPr>
        <w:t>1</w:t>
      </w:r>
      <w:r w:rsidRPr="00C86445">
        <w:rPr>
          <w:rFonts w:hint="eastAsia"/>
          <w:b w:val="0"/>
          <w:bCs w:val="0"/>
          <w:color w:val="000000" w:themeColor="text1"/>
          <w:sz w:val="21"/>
          <w:szCs w:val="21"/>
        </w:rPr>
        <w:t xml:space="preserve">, </w:t>
      </w:r>
      <w:proofErr w:type="spellStart"/>
      <w:r w:rsidRPr="00C86445">
        <w:rPr>
          <w:b w:val="0"/>
          <w:bCs w:val="0"/>
          <w:color w:val="000000" w:themeColor="text1"/>
          <w:sz w:val="21"/>
          <w:szCs w:val="21"/>
        </w:rPr>
        <w:t>Suhui</w:t>
      </w:r>
      <w:proofErr w:type="spellEnd"/>
      <w:r w:rsidRPr="00C86445">
        <w:rPr>
          <w:b w:val="0"/>
          <w:bCs w:val="0"/>
          <w:color w:val="000000" w:themeColor="text1"/>
          <w:sz w:val="21"/>
          <w:szCs w:val="21"/>
        </w:rPr>
        <w:t xml:space="preserve"> Ma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2</w:t>
      </w:r>
      <w:r w:rsidRPr="00C86445">
        <w:rPr>
          <w:b w:val="0"/>
          <w:bCs w:val="0"/>
          <w:color w:val="000000" w:themeColor="text1"/>
          <w:sz w:val="21"/>
          <w:szCs w:val="21"/>
        </w:rPr>
        <w:t>, Chengjun Ji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1</w:t>
      </w:r>
      <w:r w:rsidRPr="00C86445">
        <w:rPr>
          <w:b w:val="0"/>
          <w:bCs w:val="0"/>
          <w:color w:val="000000" w:themeColor="text1"/>
          <w:sz w:val="21"/>
          <w:szCs w:val="21"/>
        </w:rPr>
        <w:t xml:space="preserve">, </w:t>
      </w:r>
      <w:proofErr w:type="spellStart"/>
      <w:r w:rsidRPr="00C86445">
        <w:rPr>
          <w:b w:val="0"/>
          <w:bCs w:val="0"/>
          <w:color w:val="000000" w:themeColor="text1"/>
          <w:sz w:val="21"/>
          <w:szCs w:val="21"/>
        </w:rPr>
        <w:t>Zhiyao</w:t>
      </w:r>
      <w:proofErr w:type="spellEnd"/>
      <w:r w:rsidRPr="00C86445">
        <w:rPr>
          <w:b w:val="0"/>
          <w:bCs w:val="0"/>
          <w:color w:val="000000" w:themeColor="text1"/>
          <w:sz w:val="21"/>
          <w:szCs w:val="21"/>
        </w:rPr>
        <w:t xml:space="preserve"> Tang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1</w:t>
      </w:r>
      <w:r w:rsidRPr="00C86445">
        <w:rPr>
          <w:b w:val="0"/>
          <w:bCs w:val="0"/>
          <w:color w:val="000000" w:themeColor="text1"/>
          <w:sz w:val="21"/>
          <w:szCs w:val="21"/>
        </w:rPr>
        <w:t xml:space="preserve">, </w:t>
      </w:r>
      <w:proofErr w:type="spellStart"/>
      <w:r w:rsidRPr="00C86445">
        <w:rPr>
          <w:b w:val="0"/>
          <w:bCs w:val="0"/>
          <w:color w:val="000000" w:themeColor="text1"/>
          <w:sz w:val="21"/>
          <w:szCs w:val="21"/>
        </w:rPr>
        <w:t>Shaopeng</w:t>
      </w:r>
      <w:proofErr w:type="spellEnd"/>
      <w:r w:rsidRPr="00C86445">
        <w:rPr>
          <w:b w:val="0"/>
          <w:bCs w:val="0"/>
          <w:color w:val="000000" w:themeColor="text1"/>
          <w:sz w:val="21"/>
          <w:szCs w:val="21"/>
        </w:rPr>
        <w:t xml:space="preserve"> Wang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1</w:t>
      </w:r>
      <w:r w:rsidRPr="00C86445">
        <w:rPr>
          <w:b w:val="0"/>
          <w:bCs w:val="0"/>
          <w:color w:val="000000" w:themeColor="text1"/>
          <w:sz w:val="21"/>
          <w:szCs w:val="21"/>
        </w:rPr>
        <w:t>, Xiaoli Shen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3</w:t>
      </w:r>
      <w:r w:rsidRPr="00C86445">
        <w:rPr>
          <w:b w:val="0"/>
          <w:bCs w:val="0"/>
          <w:color w:val="000000" w:themeColor="text1"/>
          <w:sz w:val="21"/>
          <w:szCs w:val="21"/>
        </w:rPr>
        <w:t>, Sheng Li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4</w:t>
      </w:r>
      <w:r w:rsidRPr="00C86445">
        <w:rPr>
          <w:b w:val="0"/>
          <w:bCs w:val="0"/>
          <w:color w:val="000000" w:themeColor="text1"/>
          <w:sz w:val="21"/>
          <w:szCs w:val="21"/>
        </w:rPr>
        <w:t xml:space="preserve">, </w:t>
      </w:r>
      <w:proofErr w:type="spellStart"/>
      <w:r w:rsidRPr="00C86445">
        <w:rPr>
          <w:b w:val="0"/>
          <w:bCs w:val="0"/>
          <w:color w:val="000000" w:themeColor="text1"/>
          <w:sz w:val="21"/>
          <w:szCs w:val="21"/>
        </w:rPr>
        <w:t>Jingyun</w:t>
      </w:r>
      <w:proofErr w:type="spellEnd"/>
      <w:r w:rsidRPr="00C86445">
        <w:rPr>
          <w:b w:val="0"/>
          <w:bCs w:val="0"/>
          <w:color w:val="000000" w:themeColor="text1"/>
          <w:sz w:val="21"/>
          <w:szCs w:val="21"/>
        </w:rPr>
        <w:t xml:space="preserve"> Fang</w:t>
      </w:r>
      <w:r w:rsidRPr="00C86445">
        <w:rPr>
          <w:b w:val="0"/>
          <w:bCs w:val="0"/>
          <w:color w:val="000000" w:themeColor="text1"/>
          <w:sz w:val="21"/>
          <w:szCs w:val="21"/>
          <w:vertAlign w:val="superscript"/>
        </w:rPr>
        <w:t>1</w:t>
      </w:r>
      <w:bookmarkStart w:id="2" w:name="_Hlk181980128"/>
    </w:p>
    <w:p w14:paraId="226FDCE4" w14:textId="77777777" w:rsidR="00C86445" w:rsidRPr="00C86445" w:rsidRDefault="00C86445" w:rsidP="00C86445">
      <w:pPr>
        <w:spacing w:line="400" w:lineRule="exact"/>
        <w:ind w:firstLineChars="0" w:firstLine="0"/>
        <w:jc w:val="both"/>
        <w:rPr>
          <w:b w:val="0"/>
          <w:bCs w:val="0"/>
          <w:color w:val="000000" w:themeColor="text1"/>
          <w:sz w:val="18"/>
          <w:szCs w:val="18"/>
        </w:rPr>
      </w:pPr>
      <w:r w:rsidRPr="00C86445">
        <w:rPr>
          <w:b w:val="0"/>
          <w:bCs w:val="0"/>
          <w:color w:val="000000" w:themeColor="text1"/>
          <w:sz w:val="18"/>
          <w:szCs w:val="18"/>
          <w:vertAlign w:val="superscript"/>
        </w:rPr>
        <w:t xml:space="preserve">1 </w:t>
      </w:r>
      <w:r w:rsidRPr="00C86445">
        <w:rPr>
          <w:rFonts w:hint="eastAsia"/>
          <w:b w:val="0"/>
          <w:bCs w:val="0"/>
          <w:sz w:val="18"/>
          <w:szCs w:val="18"/>
        </w:rPr>
        <w:t>State Key Laboratory for Vegetation Structure, Function and Construction (</w:t>
      </w:r>
      <w:proofErr w:type="spellStart"/>
      <w:r w:rsidRPr="00C86445">
        <w:rPr>
          <w:rFonts w:hint="eastAsia"/>
          <w:b w:val="0"/>
          <w:bCs w:val="0"/>
          <w:sz w:val="18"/>
          <w:szCs w:val="18"/>
        </w:rPr>
        <w:t>VegLab</w:t>
      </w:r>
      <w:proofErr w:type="spellEnd"/>
      <w:r w:rsidRPr="00C86445">
        <w:rPr>
          <w:rFonts w:hint="eastAsia"/>
          <w:b w:val="0"/>
          <w:bCs w:val="0"/>
          <w:sz w:val="18"/>
          <w:szCs w:val="18"/>
        </w:rPr>
        <w:t>), Institute of Ecology, College of Urban and Environmental Sciences, Peking University, Beijing, 100871, China</w:t>
      </w:r>
    </w:p>
    <w:p w14:paraId="3879EE0C" w14:textId="77777777" w:rsidR="00C86445" w:rsidRPr="00C86445" w:rsidRDefault="00C86445" w:rsidP="00C86445">
      <w:pPr>
        <w:spacing w:line="400" w:lineRule="exact"/>
        <w:ind w:firstLineChars="0" w:firstLine="0"/>
        <w:jc w:val="both"/>
        <w:rPr>
          <w:b w:val="0"/>
          <w:bCs w:val="0"/>
          <w:color w:val="000000" w:themeColor="text1"/>
          <w:sz w:val="18"/>
          <w:szCs w:val="18"/>
        </w:rPr>
      </w:pPr>
      <w:r w:rsidRPr="00C86445">
        <w:rPr>
          <w:b w:val="0"/>
          <w:bCs w:val="0"/>
          <w:color w:val="000000" w:themeColor="text1"/>
          <w:sz w:val="18"/>
          <w:szCs w:val="18"/>
          <w:vertAlign w:val="superscript"/>
        </w:rPr>
        <w:t>2</w:t>
      </w:r>
      <w:r w:rsidRPr="00C86445">
        <w:rPr>
          <w:b w:val="0"/>
          <w:bCs w:val="0"/>
          <w:color w:val="000000" w:themeColor="text1"/>
          <w:sz w:val="18"/>
          <w:szCs w:val="18"/>
        </w:rPr>
        <w:t xml:space="preserve"> School of Ecology and Environmental Science, Yunnan University, Kunming 650500, China</w:t>
      </w:r>
    </w:p>
    <w:p w14:paraId="38AE0652" w14:textId="77777777" w:rsidR="00C86445" w:rsidRPr="00C86445" w:rsidRDefault="00C86445" w:rsidP="00C86445">
      <w:pPr>
        <w:spacing w:line="400" w:lineRule="exact"/>
        <w:ind w:firstLineChars="0" w:firstLine="0"/>
        <w:jc w:val="both"/>
        <w:rPr>
          <w:b w:val="0"/>
          <w:bCs w:val="0"/>
          <w:color w:val="000000" w:themeColor="text1"/>
          <w:sz w:val="18"/>
          <w:szCs w:val="18"/>
        </w:rPr>
      </w:pPr>
      <w:r w:rsidRPr="00C86445">
        <w:rPr>
          <w:b w:val="0"/>
          <w:bCs w:val="0"/>
          <w:color w:val="000000" w:themeColor="text1"/>
          <w:sz w:val="18"/>
          <w:szCs w:val="18"/>
          <w:vertAlign w:val="superscript"/>
        </w:rPr>
        <w:t>3</w:t>
      </w:r>
      <w:r w:rsidRPr="00C86445">
        <w:rPr>
          <w:b w:val="0"/>
          <w:bCs w:val="0"/>
          <w:color w:val="000000" w:themeColor="text1"/>
          <w:sz w:val="18"/>
          <w:szCs w:val="18"/>
        </w:rPr>
        <w:t xml:space="preserve"> State Key Laboratory of Vegetation and Environmental Change, Institute of Botany, Chinese Academy of Sciences, Beijing 100093, China</w:t>
      </w:r>
    </w:p>
    <w:p w14:paraId="073547F7" w14:textId="77777777" w:rsidR="00C86445" w:rsidRPr="00C86445" w:rsidRDefault="00C86445" w:rsidP="00C86445">
      <w:pPr>
        <w:spacing w:line="400" w:lineRule="exact"/>
        <w:ind w:firstLineChars="0" w:firstLine="0"/>
        <w:jc w:val="both"/>
        <w:rPr>
          <w:b w:val="0"/>
          <w:bCs w:val="0"/>
          <w:color w:val="000000" w:themeColor="text1"/>
          <w:sz w:val="18"/>
          <w:szCs w:val="18"/>
        </w:rPr>
      </w:pPr>
      <w:r w:rsidRPr="00C86445">
        <w:rPr>
          <w:b w:val="0"/>
          <w:bCs w:val="0"/>
          <w:color w:val="000000" w:themeColor="text1"/>
          <w:sz w:val="18"/>
          <w:szCs w:val="18"/>
          <w:vertAlign w:val="superscript"/>
        </w:rPr>
        <w:t>4</w:t>
      </w:r>
      <w:r w:rsidRPr="00C86445">
        <w:rPr>
          <w:b w:val="0"/>
          <w:bCs w:val="0"/>
          <w:color w:val="000000" w:themeColor="text1"/>
          <w:sz w:val="18"/>
          <w:szCs w:val="18"/>
        </w:rPr>
        <w:t xml:space="preserve"> School of Life Sciences, Peking University, Beijing 100871, China</w:t>
      </w:r>
    </w:p>
    <w:bookmarkEnd w:id="0"/>
    <w:p w14:paraId="22168FD8" w14:textId="77777777" w:rsidR="00C86445" w:rsidRPr="00C86445" w:rsidRDefault="00C86445" w:rsidP="00C86445">
      <w:pPr>
        <w:spacing w:line="400" w:lineRule="exact"/>
        <w:ind w:firstLineChars="0" w:firstLine="0"/>
        <w:rPr>
          <w:b w:val="0"/>
          <w:bCs w:val="0"/>
          <w:szCs w:val="24"/>
        </w:rPr>
      </w:pPr>
    </w:p>
    <w:p w14:paraId="7781BDB3" w14:textId="4C3C3196" w:rsidR="003C2025" w:rsidRDefault="00C86445" w:rsidP="00C86445">
      <w:pPr>
        <w:ind w:firstLineChars="0" w:firstLine="0"/>
      </w:pPr>
      <w:r w:rsidRPr="00C86445">
        <w:rPr>
          <w:b w:val="0"/>
          <w:bCs w:val="0"/>
          <w:sz w:val="18"/>
          <w:szCs w:val="18"/>
        </w:rPr>
        <w:t>Corresponding author: Jiangling Zhu</w:t>
      </w:r>
      <w:r w:rsidRPr="00C86445">
        <w:rPr>
          <w:rFonts w:hint="eastAsia"/>
          <w:b w:val="0"/>
          <w:bCs w:val="0"/>
          <w:sz w:val="18"/>
          <w:szCs w:val="18"/>
        </w:rPr>
        <w:t xml:space="preserve">. </w:t>
      </w:r>
      <w:r w:rsidRPr="00C86445">
        <w:rPr>
          <w:b w:val="0"/>
          <w:bCs w:val="0"/>
          <w:color w:val="000000" w:themeColor="text1"/>
          <w:sz w:val="18"/>
          <w:szCs w:val="18"/>
        </w:rPr>
        <w:t>Email:</w:t>
      </w:r>
      <w:r w:rsidRPr="00C86445">
        <w:rPr>
          <w:rFonts w:hint="eastAsia"/>
          <w:b w:val="0"/>
          <w:bCs w:val="0"/>
          <w:color w:val="000000" w:themeColor="text1"/>
          <w:sz w:val="18"/>
          <w:szCs w:val="18"/>
        </w:rPr>
        <w:t xml:space="preserve"> </w:t>
      </w:r>
      <w:r w:rsidRPr="00C86445">
        <w:rPr>
          <w:rFonts w:eastAsiaTheme="minorEastAsia"/>
          <w:b w:val="0"/>
          <w:bCs w:val="0"/>
          <w:sz w:val="18"/>
          <w:szCs w:val="18"/>
        </w:rPr>
        <w:t>jlzhu@urban.pku.edu.cn</w:t>
      </w:r>
      <w:bookmarkEnd w:id="1"/>
      <w:bookmarkEnd w:id="2"/>
      <w:r w:rsidR="003C2025">
        <w:br w:type="page"/>
      </w:r>
    </w:p>
    <w:p w14:paraId="31DD5E00" w14:textId="1BAFD4BB" w:rsidR="001B6022" w:rsidRPr="003533D5" w:rsidRDefault="00604FAC" w:rsidP="009F171D">
      <w:pPr>
        <w:pStyle w:val="a3"/>
        <w:spacing w:line="480" w:lineRule="auto"/>
        <w:ind w:hangingChars="69"/>
        <w:rPr>
          <w:b w:val="0"/>
          <w:bCs w:val="0"/>
          <w:noProof/>
        </w:rPr>
      </w:pPr>
      <w:r>
        <w:rPr>
          <w:b w:val="0"/>
          <w:bCs w:val="0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80DA8E" wp14:editId="615B6047">
                <wp:simplePos x="0" y="0"/>
                <wp:positionH relativeFrom="margin">
                  <wp:align>left</wp:align>
                </wp:positionH>
                <wp:positionV relativeFrom="paragraph">
                  <wp:posOffset>1472209</wp:posOffset>
                </wp:positionV>
                <wp:extent cx="336499" cy="204826"/>
                <wp:effectExtent l="0" t="0" r="26035" b="24130"/>
                <wp:wrapNone/>
                <wp:docPr id="7681715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99" cy="204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092894A" w14:textId="543C81B5" w:rsidR="00604FAC" w:rsidRPr="00604FAC" w:rsidRDefault="00604FAC" w:rsidP="00604FAC">
                            <w:pPr>
                              <w:ind w:firstLineChars="0" w:firstLine="0"/>
                              <w:rPr>
                                <w:sz w:val="15"/>
                                <w:szCs w:val="15"/>
                              </w:rPr>
                            </w:pPr>
                            <w:r w:rsidRPr="00604FAC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B</w:t>
                            </w:r>
                            <w:r w:rsidRPr="00604FAC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80DA8E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0;margin-top:115.9pt;width:26.5pt;height:16.1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aEtNAIAAHsEAAAOAAAAZHJzL2Uyb0RvYy54bWysVE1v2zAMvQ/YfxB0X+x8NGuMOEWWIsOA&#10;oC2QDj0rshQbkEVNUmJnv36U7DRp19Owi0KK9BP5+Jj5XVsrchTWVaBzOhyklAjNoaj0Pqc/n9df&#10;bilxnumCKdAipyfh6N3i86d5YzIxghJUISxBEO2yxuS09N5kSeJ4KWrmBmCExqAEWzOPrt0nhWUN&#10;otcqGaXpNGnAFsYCF87h7X0XpIuIL6Xg/lFKJzxROcXafDxtPHfhTBZzlu0tM2XF+zLYP1RRs0rj&#10;o69Q98wzcrDVX1B1xS04kH7AoU5AyoqL2AN2M0zfdbMtmRGxFyTHmVea3P+D5Q/HrXmyxLffoMUB&#10;BkIa4zKHl6GfVto6/GKlBONI4emVNtF6wvFyPJ5OZjNKOIZG6eR2NA0oyeVjY53/LqAmwcipxalE&#10;sthx43yXek4JbzlQVbGulIpOUIJYKUuODGeofCwRwd9kKU2anE7HN2kEfhOLWrog7PYfICCe0ljz&#10;pfVg+XbX9nzsoDghTRY6BTnD1xU2s2HOPzGLkkFmcA38Ix5SARYDvUVJCfb3R/chHyeJUUoalGBO&#10;3a8Ds4IS9UPjjGfDySRoNjqTm68jdOx1ZHcd0Yd6BcjQEBfO8GiGfK/OprRQv+C2LMOrGGKa49s5&#10;9Wdz5bvFwG3jYrmMSahSw/xGbw0P0GEiYVTP7Quzpp+nRyE8wFmsLHs31i43fKlhefAgqzjzQHDH&#10;as87Kjyqpt/GsELXfsy6/Gcs/gAAAP//AwBQSwMEFAAGAAgAAAAhANqJtLXcAAAABwEAAA8AAABk&#10;cnMvZG93bnJldi54bWxMj0FLw0AQhe+C/2EZwZvdpImlxGxKUERQoVi9eJtmxySYnQ3ZbZv+e8eT&#10;Hue9x5vvlZvZDepIU+g9G0gXCSjixtueWwMf7483a1AhIlscPJOBMwXYVJcXJRbWn/iNjrvYKinh&#10;UKCBLsax0Do0HTkMCz8Si/flJ4dRzqnVdsKTlLtBL5NkpR32LB86HOm+o+Z7d3AGnvNPfMjiC50j&#10;z9u6flqPeXg15vpqru9ARZrjXxh+8QUdKmHa+wPboAYDMiQaWGapDBD7NhNhL8IqT0FXpf7PX/0A&#10;AAD//wMAUEsBAi0AFAAGAAgAAAAhALaDOJL+AAAA4QEAABMAAAAAAAAAAAAAAAAAAAAAAFtDb250&#10;ZW50X1R5cGVzXS54bWxQSwECLQAUAAYACAAAACEAOP0h/9YAAACUAQAACwAAAAAAAAAAAAAAAAAv&#10;AQAAX3JlbHMvLnJlbHNQSwECLQAUAAYACAAAACEANMGhLTQCAAB7BAAADgAAAAAAAAAAAAAAAAAu&#10;AgAAZHJzL2Uyb0RvYy54bWxQSwECLQAUAAYACAAAACEA2om0tdwAAAAHAQAADwAAAAAAAAAAAAAA&#10;AACOBAAAZHJzL2Rvd25yZXYueG1sUEsFBgAAAAAEAAQA8wAAAJcFAAAAAA==&#10;" fillcolor="white [3201]" strokecolor="white [3212]" strokeweight=".5pt">
                <v:textbox>
                  <w:txbxContent>
                    <w:p w14:paraId="4092894A" w14:textId="543C81B5" w:rsidR="00604FAC" w:rsidRPr="00604FAC" w:rsidRDefault="00604FAC" w:rsidP="00604FAC">
                      <w:pPr>
                        <w:ind w:firstLineChars="0" w:firstLine="0"/>
                        <w:rPr>
                          <w:rFonts w:hint="eastAsia"/>
                          <w:sz w:val="15"/>
                          <w:szCs w:val="15"/>
                        </w:rPr>
                      </w:pPr>
                      <w:r w:rsidRPr="00604FAC">
                        <w:rPr>
                          <w:rFonts w:hint="eastAsia"/>
                          <w:sz w:val="15"/>
                          <w:szCs w:val="15"/>
                        </w:rPr>
                        <w:t>(</w:t>
                      </w:r>
                      <w:r>
                        <w:rPr>
                          <w:rFonts w:hint="eastAsia"/>
                          <w:sz w:val="15"/>
                          <w:szCs w:val="15"/>
                        </w:rPr>
                        <w:t>B</w:t>
                      </w:r>
                      <w:r w:rsidRPr="00604FAC">
                        <w:rPr>
                          <w:rFonts w:hint="eastAsia"/>
                          <w:sz w:val="15"/>
                          <w:szCs w:val="15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61230D" wp14:editId="098963A2">
                <wp:simplePos x="0" y="0"/>
                <wp:positionH relativeFrom="margin">
                  <wp:align>left</wp:align>
                </wp:positionH>
                <wp:positionV relativeFrom="paragraph">
                  <wp:posOffset>61366</wp:posOffset>
                </wp:positionV>
                <wp:extent cx="336499" cy="204826"/>
                <wp:effectExtent l="0" t="0" r="26035" b="24130"/>
                <wp:wrapNone/>
                <wp:docPr id="13458235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499" cy="204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D79B4B" w14:textId="1E14E64E" w:rsidR="00604FAC" w:rsidRPr="00604FAC" w:rsidRDefault="00604FAC" w:rsidP="00604FAC">
                            <w:pPr>
                              <w:ind w:firstLineChars="0" w:firstLine="0"/>
                              <w:rPr>
                                <w:sz w:val="15"/>
                                <w:szCs w:val="15"/>
                              </w:rPr>
                            </w:pPr>
                            <w:r w:rsidRPr="00604FAC">
                              <w:rPr>
                                <w:rFonts w:hint="eastAsia"/>
                                <w:sz w:val="15"/>
                                <w:szCs w:val="15"/>
                              </w:rPr>
                              <w:t>(A)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1230D" id="_x0000_s1027" type="#_x0000_t202" style="position:absolute;left:0;text-align:left;margin-left:0;margin-top:4.85pt;width:26.5pt;height:16.1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cvNgIAAIIEAAAOAAAAZHJzL2Uyb0RvYy54bWysVE1vGjEQvVfqf7B8L7t8hAbEElEiqkoo&#10;iUSqnI3XZi15Pa5t2KW/vmMvBJLmVPViZjyzzzNv3jC7a2tNDsJ5Baag/V5OiTAcSmV2Bf35vPpy&#10;S4kPzJRMgxEFPQpP7+afP80aOxUDqECXwhEEMX7a2IJWIdhplnleiZr5HlhhMCjB1Syg63ZZ6ViD&#10;6LXOBnk+zhpwpXXAhfd4e98F6TzhSyl4eJTSi0B0QbG2kE6Xzm08s/mMTXeO2UrxUxnsH6qomTL4&#10;6CvUPQuM7J36C6pW3IEHGXoc6gykVFykHrCbfv6um03FrEi9IDnevtLk/x8sfzhs7JMjof0GLQ4w&#10;EtJYP/V4GftppavjL1ZKMI4UHl9pE20gHC+Hw/FoMqGEY2iQj24H44iSXT62zofvAmoSjYI6nEoi&#10;ix3WPnSp55T4lgetypXSOjlRCWKpHTkwnKEOqUQEf5OlDWkKOh7e5An4TSxp6YKw3X2AgHjaYM2X&#10;1qMV2m1LVHlFyxbKI7LloBOSt3ylsKc18+GJOVQOEoTbEB7xkBqwJjhZlFTgfn90H/NxoBilpEEl&#10;FtT/2jMnKNE/DI560h+NonSTM7r5OkDHXUe21xGzr5eARPVx7yxPZswP+mxKB/ULLs0ivoohZji+&#10;XdBwNpeh2w9cOi4Wi5SEYrUsrM3G8ggdBxMn9ty+MGdPYw2ohwc4a5ZN3023y41fGljsA0iVRh95&#10;7lg90Y9CT+I5LWXcpGs/ZV3+OuZ/AAAA//8DAFBLAwQUAAYACAAAACEAXKv3ANoAAAAEAQAADwAA&#10;AGRycy9kb3ducmV2LnhtbEyPUUvDQBCE3wX/w7GCb/ZiG7XGbEpQRLCCWH3xbZusSTC3F3LbNv33&#10;nk/6OMww802+mlxv9jyGzgvC5SwBw1L5upMG4eP98WIJJihJTb0XRjhygFVxepJTVvuDvPF+o42J&#10;JRIyQmhVh8zaULXsKMz8wBK9Lz860ijHxtYjHWK56+08Sa6to07iQksD37dcfW92DuE5/aSHha75&#10;qDK9luXTckjDC+L52VTegVGe9C8Mv/gRHYrItPU7qYPpEeIRRbi9ARPNq0WUW4R0noAtcvsfvvgB&#10;AAD//wMAUEsBAi0AFAAGAAgAAAAhALaDOJL+AAAA4QEAABMAAAAAAAAAAAAAAAAAAAAAAFtDb250&#10;ZW50X1R5cGVzXS54bWxQSwECLQAUAAYACAAAACEAOP0h/9YAAACUAQAACwAAAAAAAAAAAAAAAAAv&#10;AQAAX3JlbHMvLnJlbHNQSwECLQAUAAYACAAAACEAa9E3LzYCAACCBAAADgAAAAAAAAAAAAAAAAAu&#10;AgAAZHJzL2Uyb0RvYy54bWxQSwECLQAUAAYACAAAACEAXKv3ANoAAAAEAQAADwAAAAAAAAAAAAAA&#10;AACQBAAAZHJzL2Rvd25yZXYueG1sUEsFBgAAAAAEAAQA8wAAAJcFAAAAAA==&#10;" fillcolor="white [3201]" strokecolor="white [3212]" strokeweight=".5pt">
                <v:textbox>
                  <w:txbxContent>
                    <w:p w14:paraId="5AD79B4B" w14:textId="1E14E64E" w:rsidR="00604FAC" w:rsidRPr="00604FAC" w:rsidRDefault="00604FAC" w:rsidP="00604FAC">
                      <w:pPr>
                        <w:ind w:firstLineChars="0" w:firstLine="0"/>
                        <w:rPr>
                          <w:rFonts w:hint="eastAsia"/>
                          <w:sz w:val="15"/>
                          <w:szCs w:val="15"/>
                        </w:rPr>
                      </w:pPr>
                      <w:r w:rsidRPr="00604FAC">
                        <w:rPr>
                          <w:rFonts w:hint="eastAsia"/>
                          <w:sz w:val="15"/>
                          <w:szCs w:val="15"/>
                        </w:rPr>
                        <w:t>(A)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C4A4BD" wp14:editId="1360060B">
                <wp:simplePos x="0" y="0"/>
                <wp:positionH relativeFrom="column">
                  <wp:posOffset>153721</wp:posOffset>
                </wp:positionH>
                <wp:positionV relativeFrom="paragraph">
                  <wp:posOffset>1509242</wp:posOffset>
                </wp:positionV>
                <wp:extent cx="180975" cy="142875"/>
                <wp:effectExtent l="0" t="0" r="28575" b="28575"/>
                <wp:wrapNone/>
                <wp:docPr id="127986594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ACBD17" w14:textId="77777777" w:rsidR="00604FAC" w:rsidRDefault="00604FAC" w:rsidP="00604FAC">
                            <w:pPr>
                              <w:ind w:firstLine="482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（）（）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C4A4BD" id="矩形 1" o:spid="_x0000_s1028" style="position:absolute;left:0;text-align:left;margin-left:12.1pt;margin-top:118.85pt;width:14.25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OKYggIAAJcFAAAOAAAAZHJzL2Uyb0RvYy54bWysVMFu2zAMvQ/YPwi6r7aDdG2DOkWQIsOA&#10;oi2WDj0rshQLkEVNUmJnXz9Kdpy2K3YodrFJkXwin0he33SNJnvhvAJT0uIsp0QYDpUy25L+fFp9&#10;uaTEB2YqpsGIkh6Epzfzz5+uWzsTE6hBV8IRBDF+1tqS1iHYWZZ5XouG+TOwwqBRgmtYQNVts8qx&#10;FtEbnU3y/GvWgqusAy68x9Pb3kjnCV9KwcODlF4EokuKuYX0dem7id9sfs1mW8dsrfiQBvtAFg1T&#10;Bi8doW5ZYGTn1F9QjeIOPMhwxqHJQErFRaoBqynyN9Wsa2ZFqgXJ8Xakyf8/WH6/X9tHhzS01s88&#10;irGKTrom/jE/0iWyDiNZoguE42FxmV9dnFPC0VRMJ5coI0p2CrbOh28CGhKFkjp8i0QR29/50Lse&#10;XeJdHrSqVkrrpMT3F0vtyJ7hy222xQD+ykubDwVijjEyO1WcpHDQIuJp80NIoiqscZISTs14SoZx&#10;LkwoelPNKtHnWJzneeonhB8jEiEJMCJLrG7EHgBeF3rE7ukZ/GOoSL08Buf/SqwPHiPSzWDCGNwo&#10;A+49AI1VDTf3/keSemoiS6HbdMhNpAY948kGqsOjIw762fKWrxQ++B3z4ZE5HCYcO1wQ4QE/UkNb&#10;UhgkSmpwv987j/7Y42ilpMXhLKn/tWNOUKK/G+z+q2I6jdOclOn5xQQV99KyeWkxu2YJ2EUFriLL&#10;kxj9gz6K0kHzjHtkEW9FEzMc7y4pD+6oLEO/NHATcbFYJDecYMvCnVlbHsEjz7Ghn7pn5uzQ9QHH&#10;5R6Og8xmb5q/942RBha7AFKlyTjxOrwATn9qpWFTxfXyUk9ep306/wMAAP//AwBQSwMEFAAGAAgA&#10;AAAhAM8xsv3eAAAACQEAAA8AAABkcnMvZG93bnJldi54bWxMj0FLxDAQhe+C/yGM4M1NjbrV2nQR&#10;UUTwoLuCHmebSVtsktKk3frvHU96esy8x5tvys3iejHTGLvgNZyvMhDk62A632h43z2eXYOICb3B&#10;PnjS8E0RNtXxUYmFCQf/RvM2NYJLfCxQQ5vSUEgZ65YcxlUYyLNnw+gw8Tg20ox44HLXS5Vla+mw&#10;83yhxYHuW6q/tpPT8GnxaffwHF+kVbO96V6nD5tPWp+eLHe3IBIt6S8Mv/iMDhUz7cPkTRS9BnWp&#10;OMl6kecgOHClWPe8WGcKZFXK/x9UPwAAAP//AwBQSwECLQAUAAYACAAAACEAtoM4kv4AAADhAQAA&#10;EwAAAAAAAAAAAAAAAAAAAAAAW0NvbnRlbnRfVHlwZXNdLnhtbFBLAQItABQABgAIAAAAIQA4/SH/&#10;1gAAAJQBAAALAAAAAAAAAAAAAAAAAC8BAABfcmVscy8ucmVsc1BLAQItABQABgAIAAAAIQBS6OKY&#10;ggIAAJcFAAAOAAAAAAAAAAAAAAAAAC4CAABkcnMvZTJvRG9jLnhtbFBLAQItABQABgAIAAAAIQDP&#10;MbL93gAAAAkBAAAPAAAAAAAAAAAAAAAAANwEAABkcnMvZG93bnJldi54bWxQSwUGAAAAAAQABADz&#10;AAAA5wUAAAAA&#10;" fillcolor="white [3212]" strokecolor="white [3212]" strokeweight="1pt">
                <v:textbox>
                  <w:txbxContent>
                    <w:p w14:paraId="72ACBD17" w14:textId="77777777" w:rsidR="00604FAC" w:rsidRDefault="00604FAC" w:rsidP="00604FAC">
                      <w:pPr>
                        <w:ind w:firstLine="482"/>
                        <w:jc w:val="center"/>
                      </w:pPr>
                      <w:r>
                        <w:rPr>
                          <w:rFonts w:hint="eastAsia"/>
                        </w:rPr>
                        <w:t>（）（）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 w:val="0"/>
          <w:bCs w:val="0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953F6B" wp14:editId="206BFF8F">
                <wp:simplePos x="0" y="0"/>
                <wp:positionH relativeFrom="column">
                  <wp:posOffset>155118</wp:posOffset>
                </wp:positionH>
                <wp:positionV relativeFrom="paragraph">
                  <wp:posOffset>74549</wp:posOffset>
                </wp:positionV>
                <wp:extent cx="180975" cy="142875"/>
                <wp:effectExtent l="0" t="0" r="28575" b="28575"/>
                <wp:wrapNone/>
                <wp:docPr id="1253543470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52408C" w14:textId="606C3B00" w:rsidR="00604FAC" w:rsidRDefault="00604FAC" w:rsidP="00604FAC">
                            <w:pPr>
                              <w:ind w:firstLine="482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（）（）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953F6B" id="_x0000_s1029" style="position:absolute;left:0;text-align:left;margin-left:12.2pt;margin-top:5.85pt;width:14.25pt;height:11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ioVgwIAAJcFAAAOAAAAZHJzL2Uyb0RvYy54bWysVMFu2zAMvQ/YPwi6r7azdG2DOkWQIsOA&#10;oi3aDj0rshQLkEVNUmJnXz9Kdpy2K3YodrFJkXwin0heXnWNJjvhvAJT0uIkp0QYDpUym5L+fFp9&#10;OafEB2YqpsGIku6Fp1fzz58uWzsTE6hBV8IRBDF+1tqS1iHYWZZ5XouG+ROwwqBRgmtYQNVtssqx&#10;FtEbnU3y/FvWgqusAy68x9Pr3kjnCV9KwcOdlF4EokuKuYX0dem7jt9sfslmG8dsrfiQBvtAFg1T&#10;Bi8doa5ZYGTr1F9QjeIOPMhwwqHJQErFRaoBqynyN9U81syKVAuS4+1Ik/9/sPx292jvHdLQWj/z&#10;KMYqOuma+Mf8SJfI2o9kiS4QjofFeX5xdkoJR1MxnZyjjCjZMdg6H74LaEgUSurwLRJFbHfjQ+96&#10;cIl3edCqWimtkxLfXyy1IzuGL7feFAP4Ky9tPhSIOcbI7FhxksJei4inzYOQRFVY4yQlnJrxmAzj&#10;XJhQ9KaaVaLPsTjN89RPCD9GJEISYESWWN2IPQC8LvSA3dMz+MdQkXp5DM7/lVgfPEakm8GEMbhR&#10;Btx7ABqrGm7u/Q8k9dRElkK37pCbkn6NnvFkDdX+3hEH/Wx5y1cKH/yG+XDPHA4Tjh0uiHCHH6mh&#10;LSkMEiU1uN/vnUd/7HG0UtLicJbU/9oyJyjRPwx2/0UxncZpTsr09GyCintpWb+0mG2zBOyiAleR&#10;5UmM/kEfROmgecY9soi3ookZjneXlAd3UJahXxq4ibhYLJIbTrBl4cY8Wh7BI8+xoZ+6Z+bs0PUB&#10;x+UWDoPMZm+av/eNkQYW2wBSpck48jq8AE5/aqVhU8X18lJPXsd9Ov8DAAD//wMAUEsDBBQABgAI&#10;AAAAIQCTtqHP3QAAAAcBAAAPAAAAZHJzL2Rvd25yZXYueG1sTI7NTsMwEITvSLyDtUjcqNMQKA1x&#10;KoRACIkDtEjt0Y3XSUS8jmInDW/PcoLj/GjmKzaz68SEQ2g9KVguEhBIlTct1Qo+d89XdyBC1GR0&#10;5wkVfGOATXl+Vujc+BN94LSNteARCrlW0MTY51KGqkGnw8L3SJxZPzgdWQ61NIM+8bjrZJokt9Lp&#10;lvih0T0+Nlh9bUen4GD1y+7pNbxJm0523b6Pe7salbq8mB/uQUSc418ZfvEZHUpmOvqRTBCdgjTL&#10;uMn+cgWC85t0DeKo4DpLQZaF/M9f/gAAAP//AwBQSwECLQAUAAYACAAAACEAtoM4kv4AAADhAQAA&#10;EwAAAAAAAAAAAAAAAAAAAAAAW0NvbnRlbnRfVHlwZXNdLnhtbFBLAQItABQABgAIAAAAIQA4/SH/&#10;1gAAAJQBAAALAAAAAAAAAAAAAAAAAC8BAABfcmVscy8ucmVsc1BLAQItABQABgAIAAAAIQCEiioV&#10;gwIAAJcFAAAOAAAAAAAAAAAAAAAAAC4CAABkcnMvZTJvRG9jLnhtbFBLAQItABQABgAIAAAAIQCT&#10;tqHP3QAAAAcBAAAPAAAAAAAAAAAAAAAAAN0EAABkcnMvZG93bnJldi54bWxQSwUGAAAAAAQABADz&#10;AAAA5wUAAAAA&#10;" fillcolor="white [3212]" strokecolor="white [3212]" strokeweight="1pt">
                <v:textbox>
                  <w:txbxContent>
                    <w:p w14:paraId="1B52408C" w14:textId="606C3B00" w:rsidR="00604FAC" w:rsidRDefault="00604FAC" w:rsidP="00604FAC">
                      <w:pPr>
                        <w:ind w:firstLine="482"/>
                        <w:jc w:val="center"/>
                      </w:pPr>
                      <w:r>
                        <w:rPr>
                          <w:rFonts w:hint="eastAsia"/>
                        </w:rPr>
                        <w:t>（）（）</w:t>
                      </w:r>
                    </w:p>
                  </w:txbxContent>
                </v:textbox>
              </v:rect>
            </w:pict>
          </mc:Fallback>
        </mc:AlternateContent>
      </w:r>
      <w:r w:rsidR="003C2025">
        <w:rPr>
          <w:b w:val="0"/>
          <w:bCs w:val="0"/>
          <w:noProof/>
        </w:rPr>
        <w:drawing>
          <wp:inline distT="0" distB="0" distL="0" distR="0" wp14:anchorId="470262FF" wp14:editId="6E3E1961">
            <wp:extent cx="4900539" cy="3086769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104" cy="31003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91BE4C" w14:textId="093F92CF" w:rsidR="009F171D" w:rsidRDefault="009F171D" w:rsidP="00486706">
      <w:pPr>
        <w:spacing w:line="400" w:lineRule="exact"/>
        <w:ind w:firstLineChars="0" w:firstLine="0"/>
        <w:jc w:val="both"/>
        <w:rPr>
          <w:b w:val="0"/>
          <w:bCs w:val="0"/>
          <w:szCs w:val="24"/>
        </w:rPr>
      </w:pPr>
      <w:bookmarkStart w:id="3" w:name="_Hlk162436380"/>
      <w:r w:rsidRPr="00BF1624">
        <w:rPr>
          <w:szCs w:val="24"/>
        </w:rPr>
        <w:t>Fig</w:t>
      </w:r>
      <w:r w:rsidR="00A0287A">
        <w:rPr>
          <w:rFonts w:hint="eastAsia"/>
          <w:szCs w:val="24"/>
        </w:rPr>
        <w:t>.</w:t>
      </w:r>
      <w:r w:rsidRPr="00BF1624">
        <w:rPr>
          <w:szCs w:val="24"/>
        </w:rPr>
        <w:t xml:space="preserve"> </w:t>
      </w:r>
      <w:r w:rsidR="00D864B0">
        <w:rPr>
          <w:szCs w:val="24"/>
        </w:rPr>
        <w:t>S</w:t>
      </w:r>
      <w:r w:rsidRPr="00BF1624">
        <w:rPr>
          <w:szCs w:val="24"/>
        </w:rPr>
        <w:t>1</w:t>
      </w:r>
      <w:bookmarkEnd w:id="3"/>
      <w:r w:rsidR="00A0287A">
        <w:rPr>
          <w:rFonts w:hint="eastAsia"/>
          <w:szCs w:val="24"/>
        </w:rPr>
        <w:t>.</w:t>
      </w:r>
      <w:r w:rsidRPr="00BF1624">
        <w:rPr>
          <w:szCs w:val="24"/>
        </w:rPr>
        <w:t xml:space="preserve"> </w:t>
      </w:r>
      <w:r w:rsidRPr="00BF1624">
        <w:rPr>
          <w:b w:val="0"/>
          <w:bCs w:val="0"/>
          <w:szCs w:val="24"/>
        </w:rPr>
        <w:t>Free-ranging livestock (cattle and horse) feeding in the forest and fence treatment excluded all herbivory in the WL Plot.</w:t>
      </w:r>
    </w:p>
    <w:p w14:paraId="019075D1" w14:textId="24EB0421" w:rsidR="003C2025" w:rsidRDefault="003C2025">
      <w:pPr>
        <w:adjustRightInd/>
        <w:snapToGrid/>
        <w:spacing w:line="240" w:lineRule="auto"/>
        <w:ind w:firstLineChars="0" w:firstLine="0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br w:type="page"/>
      </w:r>
    </w:p>
    <w:p w14:paraId="513E5FFF" w14:textId="72DACBCA" w:rsidR="00486706" w:rsidRDefault="00002806" w:rsidP="00002806">
      <w:pPr>
        <w:ind w:firstLineChars="0" w:firstLine="0"/>
        <w:jc w:val="both"/>
        <w:rPr>
          <w:b w:val="0"/>
          <w:szCs w:val="24"/>
        </w:rPr>
      </w:pPr>
      <w:r>
        <w:rPr>
          <w:b w:val="0"/>
          <w:bCs w:val="0"/>
          <w:noProof/>
          <w:szCs w:val="24"/>
        </w:rPr>
        <w:lastRenderedPageBreak/>
        <w:drawing>
          <wp:anchor distT="0" distB="0" distL="114300" distR="114300" simplePos="0" relativeHeight="251668480" behindDoc="0" locked="0" layoutInCell="1" allowOverlap="1" wp14:anchorId="253E1AFE" wp14:editId="4EC8FD78">
            <wp:simplePos x="0" y="0"/>
            <wp:positionH relativeFrom="column">
              <wp:posOffset>1988</wp:posOffset>
            </wp:positionH>
            <wp:positionV relativeFrom="paragraph">
              <wp:posOffset>0</wp:posOffset>
            </wp:positionV>
            <wp:extent cx="5274310" cy="5006975"/>
            <wp:effectExtent l="0" t="0" r="2540" b="3175"/>
            <wp:wrapTopAndBottom/>
            <wp:docPr id="155863764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637646" name="图片 155863764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0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1D" w:rsidRPr="00337950">
        <w:rPr>
          <w:bCs w:val="0"/>
          <w:szCs w:val="24"/>
        </w:rPr>
        <w:t>Fig</w:t>
      </w:r>
      <w:r w:rsidR="00A0287A">
        <w:rPr>
          <w:rFonts w:hint="eastAsia"/>
          <w:bCs w:val="0"/>
          <w:szCs w:val="24"/>
        </w:rPr>
        <w:t>.</w:t>
      </w:r>
      <w:r w:rsidR="009F171D" w:rsidRPr="00337950">
        <w:rPr>
          <w:bCs w:val="0"/>
          <w:szCs w:val="24"/>
        </w:rPr>
        <w:t xml:space="preserve"> </w:t>
      </w:r>
      <w:r w:rsidR="002D1067">
        <w:rPr>
          <w:bCs w:val="0"/>
          <w:szCs w:val="24"/>
        </w:rPr>
        <w:t>S</w:t>
      </w:r>
      <w:r w:rsidR="009F171D">
        <w:rPr>
          <w:bCs w:val="0"/>
          <w:szCs w:val="24"/>
        </w:rPr>
        <w:t>2</w:t>
      </w:r>
      <w:r w:rsidR="00A0287A">
        <w:rPr>
          <w:rFonts w:hint="eastAsia"/>
          <w:bCs w:val="0"/>
          <w:szCs w:val="24"/>
        </w:rPr>
        <w:t>.</w:t>
      </w:r>
      <w:r w:rsidR="009F171D" w:rsidRPr="00BF1624">
        <w:rPr>
          <w:bCs w:val="0"/>
          <w:szCs w:val="24"/>
        </w:rPr>
        <w:t xml:space="preserve"> </w:t>
      </w:r>
      <w:r w:rsidR="009F171D" w:rsidRPr="00BF1624">
        <w:rPr>
          <w:b w:val="0"/>
          <w:szCs w:val="24"/>
        </w:rPr>
        <w:t>Pearson correlations between microbial community, soil propert</w:t>
      </w:r>
      <w:r w:rsidR="009F171D">
        <w:rPr>
          <w:b w:val="0"/>
          <w:szCs w:val="24"/>
        </w:rPr>
        <w:t>ies</w:t>
      </w:r>
      <w:r w:rsidR="009F171D" w:rsidRPr="00BF1624">
        <w:rPr>
          <w:b w:val="0"/>
          <w:szCs w:val="24"/>
        </w:rPr>
        <w:t xml:space="preserve"> and livestock intensity</w:t>
      </w:r>
      <w:r w:rsidR="009F171D">
        <w:rPr>
          <w:b w:val="0"/>
          <w:szCs w:val="24"/>
        </w:rPr>
        <w:t xml:space="preserve"> (N = 170)</w:t>
      </w:r>
      <w:r w:rsidR="009F171D" w:rsidRPr="00BF1624">
        <w:rPr>
          <w:b w:val="0"/>
          <w:szCs w:val="24"/>
        </w:rPr>
        <w:t>. Significant (</w:t>
      </w:r>
      <w:r w:rsidR="00B412BC" w:rsidRPr="00B412BC">
        <w:rPr>
          <w:rFonts w:hint="eastAsia"/>
          <w:b w:val="0"/>
          <w:i/>
          <w:iCs/>
          <w:szCs w:val="24"/>
        </w:rPr>
        <w:t>P</w:t>
      </w:r>
      <w:r w:rsidR="009F171D" w:rsidRPr="00BF1624">
        <w:rPr>
          <w:b w:val="0"/>
          <w:szCs w:val="24"/>
        </w:rPr>
        <w:t xml:space="preserve"> </w:t>
      </w:r>
      <w:r w:rsidR="00B412BC">
        <w:rPr>
          <w:rFonts w:hint="eastAsia"/>
          <w:b w:val="0"/>
          <w:szCs w:val="24"/>
        </w:rPr>
        <w:t>&lt;</w:t>
      </w:r>
      <w:r w:rsidR="009F171D" w:rsidRPr="00BF1624">
        <w:rPr>
          <w:b w:val="0"/>
          <w:szCs w:val="24"/>
        </w:rPr>
        <w:t xml:space="preserve"> 0.05) correlations are shown. </w:t>
      </w:r>
      <w:r w:rsidR="009F171D" w:rsidRPr="00F6592C">
        <w:rPr>
          <w:b w:val="0"/>
          <w:szCs w:val="24"/>
        </w:rPr>
        <w:t xml:space="preserve">The numbers in the </w:t>
      </w:r>
      <w:r w:rsidR="009F171D">
        <w:rPr>
          <w:b w:val="0"/>
          <w:szCs w:val="24"/>
        </w:rPr>
        <w:t>quadrat</w:t>
      </w:r>
      <w:r w:rsidR="009F171D" w:rsidRPr="00F6592C">
        <w:rPr>
          <w:b w:val="0"/>
          <w:szCs w:val="24"/>
        </w:rPr>
        <w:t>s</w:t>
      </w:r>
      <w:r w:rsidR="009F171D" w:rsidRPr="00BF1624">
        <w:rPr>
          <w:b w:val="0"/>
          <w:szCs w:val="24"/>
        </w:rPr>
        <w:t xml:space="preserve"> are</w:t>
      </w:r>
      <w:r w:rsidR="009F171D">
        <w:rPr>
          <w:b w:val="0"/>
          <w:szCs w:val="24"/>
        </w:rPr>
        <w:t xml:space="preserve"> the</w:t>
      </w:r>
      <w:r w:rsidR="009F171D" w:rsidRPr="00BF1624">
        <w:rPr>
          <w:b w:val="0"/>
          <w:szCs w:val="24"/>
        </w:rPr>
        <w:t xml:space="preserve"> corresponding correlation coefficients. Pairwise correlations of these variables are shown with a color gradient </w:t>
      </w:r>
      <w:r w:rsidR="009F171D">
        <w:rPr>
          <w:b w:val="0"/>
          <w:szCs w:val="24"/>
        </w:rPr>
        <w:t>indicating</w:t>
      </w:r>
      <w:r w:rsidR="009F171D" w:rsidRPr="00BF1624">
        <w:rPr>
          <w:b w:val="0"/>
          <w:szCs w:val="24"/>
        </w:rPr>
        <w:t xml:space="preserve"> Pearson’s correlation coefficients. Soil variables include soil organic matter (SOM), total phosphorus (TP), available phosphorus (AP), total nitrogen (TN), available nitrogen (AN), and </w:t>
      </w:r>
      <w:proofErr w:type="spellStart"/>
      <w:r w:rsidR="009F171D" w:rsidRPr="00BF1624">
        <w:rPr>
          <w:b w:val="0"/>
          <w:szCs w:val="24"/>
        </w:rPr>
        <w:t>pH.</w:t>
      </w:r>
      <w:proofErr w:type="spellEnd"/>
    </w:p>
    <w:p w14:paraId="13D1E982" w14:textId="77777777" w:rsidR="00486706" w:rsidRDefault="00486706" w:rsidP="00486706">
      <w:pPr>
        <w:adjustRightInd/>
        <w:snapToGrid/>
        <w:spacing w:line="240" w:lineRule="auto"/>
        <w:ind w:firstLineChars="0" w:firstLine="0"/>
        <w:rPr>
          <w:b w:val="0"/>
          <w:szCs w:val="24"/>
        </w:rPr>
      </w:pPr>
      <w:r>
        <w:rPr>
          <w:b w:val="0"/>
          <w:szCs w:val="24"/>
        </w:rPr>
        <w:br w:type="page"/>
      </w:r>
    </w:p>
    <w:p w14:paraId="21460F3E" w14:textId="76F7CA8F" w:rsidR="00045F82" w:rsidRPr="00486706" w:rsidRDefault="009F171D" w:rsidP="00486706">
      <w:pPr>
        <w:adjustRightInd/>
        <w:snapToGrid/>
        <w:spacing w:line="240" w:lineRule="auto"/>
        <w:ind w:firstLineChars="0" w:firstLine="0"/>
        <w:jc w:val="both"/>
        <w:rPr>
          <w:b w:val="0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5B08E8B" wp14:editId="3ECD85AE">
            <wp:simplePos x="0" y="0"/>
            <wp:positionH relativeFrom="margin">
              <wp:align>left</wp:align>
            </wp:positionH>
            <wp:positionV relativeFrom="paragraph">
              <wp:posOffset>78105</wp:posOffset>
            </wp:positionV>
            <wp:extent cx="4960201" cy="1795394"/>
            <wp:effectExtent l="0" t="0" r="0" b="0"/>
            <wp:wrapTopAndBottom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201" cy="179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F1624">
        <w:rPr>
          <w:szCs w:val="24"/>
        </w:rPr>
        <w:t>Fi</w:t>
      </w:r>
      <w:r>
        <w:rPr>
          <w:rFonts w:hint="eastAsia"/>
          <w:szCs w:val="24"/>
        </w:rPr>
        <w:t>g</w:t>
      </w:r>
      <w:r w:rsidR="00A0287A">
        <w:rPr>
          <w:rFonts w:hint="eastAsia"/>
          <w:szCs w:val="24"/>
        </w:rPr>
        <w:t>.</w:t>
      </w:r>
      <w:r w:rsidRPr="00BF1624">
        <w:rPr>
          <w:szCs w:val="24"/>
        </w:rPr>
        <w:t xml:space="preserve"> </w:t>
      </w:r>
      <w:r w:rsidR="002D1067">
        <w:rPr>
          <w:szCs w:val="24"/>
        </w:rPr>
        <w:t>S</w:t>
      </w:r>
      <w:r>
        <w:rPr>
          <w:szCs w:val="24"/>
        </w:rPr>
        <w:t>3</w:t>
      </w:r>
      <w:r w:rsidR="00A0287A">
        <w:rPr>
          <w:rFonts w:hint="eastAsia"/>
          <w:szCs w:val="24"/>
        </w:rPr>
        <w:t>.</w:t>
      </w:r>
      <w:r w:rsidRPr="00BF1624">
        <w:rPr>
          <w:szCs w:val="24"/>
        </w:rPr>
        <w:t xml:space="preserve"> </w:t>
      </w:r>
      <w:r w:rsidRPr="00BF1624">
        <w:rPr>
          <w:b w:val="0"/>
          <w:bCs w:val="0"/>
          <w:szCs w:val="24"/>
        </w:rPr>
        <w:t xml:space="preserve">Structure equation model showing hypothesized probabilistic expectations based on the results of </w:t>
      </w:r>
      <w:r w:rsidRPr="00FC65BD">
        <w:rPr>
          <w:b w:val="0"/>
          <w:bCs w:val="0"/>
          <w:szCs w:val="24"/>
        </w:rPr>
        <w:t xml:space="preserve">manipulative and </w:t>
      </w:r>
      <w:proofErr w:type="spellStart"/>
      <w:r w:rsidRPr="00FC65BD">
        <w:rPr>
          <w:b w:val="0"/>
          <w:bCs w:val="0"/>
          <w:szCs w:val="24"/>
        </w:rPr>
        <w:t>mensurative</w:t>
      </w:r>
      <w:proofErr w:type="spellEnd"/>
      <w:r w:rsidRPr="00BF1624">
        <w:rPr>
          <w:b w:val="0"/>
          <w:bCs w:val="0"/>
          <w:szCs w:val="24"/>
        </w:rPr>
        <w:t xml:space="preserve"> experiments, and literature related to the direct and indirect relationship from livestock intensity to soil microbial richness. Black lines represent expected positive effects, red lines represent expected negative effects.</w:t>
      </w:r>
    </w:p>
    <w:sectPr w:rsidR="00045F82" w:rsidRPr="004867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4DE8A" w14:textId="77777777" w:rsidR="00FD1CDD" w:rsidRDefault="00FD1CDD" w:rsidP="009F171D">
      <w:pPr>
        <w:spacing w:line="240" w:lineRule="auto"/>
        <w:ind w:firstLine="482"/>
      </w:pPr>
      <w:r>
        <w:separator/>
      </w:r>
    </w:p>
  </w:endnote>
  <w:endnote w:type="continuationSeparator" w:id="0">
    <w:p w14:paraId="1C2EFDC6" w14:textId="77777777" w:rsidR="00FD1CDD" w:rsidRDefault="00FD1CDD" w:rsidP="009F171D">
      <w:pPr>
        <w:spacing w:line="240" w:lineRule="auto"/>
        <w:ind w:firstLine="48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C72A1" w14:textId="77777777" w:rsidR="009F171D" w:rsidRDefault="009F171D">
    <w:pPr>
      <w:pStyle w:val="ad"/>
      <w:ind w:firstLine="36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94C2C" w14:textId="77777777" w:rsidR="009F171D" w:rsidRDefault="009F171D">
    <w:pPr>
      <w:pStyle w:val="ad"/>
      <w:ind w:firstLine="36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177A6" w14:textId="77777777" w:rsidR="009F171D" w:rsidRDefault="009F171D">
    <w:pPr>
      <w:pStyle w:val="ad"/>
      <w:ind w:firstLine="36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43A7D" w14:textId="77777777" w:rsidR="00FD1CDD" w:rsidRDefault="00FD1CDD" w:rsidP="009F171D">
      <w:pPr>
        <w:spacing w:line="240" w:lineRule="auto"/>
        <w:ind w:firstLine="482"/>
      </w:pPr>
      <w:r>
        <w:separator/>
      </w:r>
    </w:p>
  </w:footnote>
  <w:footnote w:type="continuationSeparator" w:id="0">
    <w:p w14:paraId="657067C8" w14:textId="77777777" w:rsidR="00FD1CDD" w:rsidRDefault="00FD1CDD" w:rsidP="009F171D">
      <w:pPr>
        <w:spacing w:line="240" w:lineRule="auto"/>
        <w:ind w:firstLine="48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F091F" w14:textId="77777777" w:rsidR="009F171D" w:rsidRDefault="009F171D">
    <w:pPr>
      <w:pStyle w:val="ab"/>
      <w:ind w:firstLine="36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42877" w14:textId="77777777" w:rsidR="009F171D" w:rsidRDefault="009F171D">
    <w:pPr>
      <w:pStyle w:val="ab"/>
      <w:ind w:firstLine="36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29605" w14:textId="77777777" w:rsidR="009F171D" w:rsidRDefault="009F171D">
    <w:pPr>
      <w:pStyle w:val="ab"/>
      <w:ind w:firstLine="36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3A6"/>
    <w:rsid w:val="00002806"/>
    <w:rsid w:val="00045F82"/>
    <w:rsid w:val="000579D6"/>
    <w:rsid w:val="000835AD"/>
    <w:rsid w:val="00183472"/>
    <w:rsid w:val="001B6022"/>
    <w:rsid w:val="001C11FE"/>
    <w:rsid w:val="001D2302"/>
    <w:rsid w:val="002D0ED4"/>
    <w:rsid w:val="002D1067"/>
    <w:rsid w:val="00350F6D"/>
    <w:rsid w:val="003543AB"/>
    <w:rsid w:val="003C2025"/>
    <w:rsid w:val="004413D5"/>
    <w:rsid w:val="00486706"/>
    <w:rsid w:val="004A203C"/>
    <w:rsid w:val="004D584A"/>
    <w:rsid w:val="00543A91"/>
    <w:rsid w:val="00604FAC"/>
    <w:rsid w:val="006B008E"/>
    <w:rsid w:val="007139C7"/>
    <w:rsid w:val="007267F2"/>
    <w:rsid w:val="00757B61"/>
    <w:rsid w:val="00821800"/>
    <w:rsid w:val="0084166C"/>
    <w:rsid w:val="00971D68"/>
    <w:rsid w:val="009778D8"/>
    <w:rsid w:val="009D1A16"/>
    <w:rsid w:val="009F171D"/>
    <w:rsid w:val="009F3246"/>
    <w:rsid w:val="00A0287A"/>
    <w:rsid w:val="00A87530"/>
    <w:rsid w:val="00B412BC"/>
    <w:rsid w:val="00B66CF0"/>
    <w:rsid w:val="00C343A6"/>
    <w:rsid w:val="00C86445"/>
    <w:rsid w:val="00D72DA6"/>
    <w:rsid w:val="00D864B0"/>
    <w:rsid w:val="00E32F0B"/>
    <w:rsid w:val="00F35150"/>
    <w:rsid w:val="00FD1CDD"/>
    <w:rsid w:val="00FD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2DF263"/>
  <w15:chartTrackingRefBased/>
  <w15:docId w15:val="{B5129A48-5DE5-4E6E-82D0-B7CE720C3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b/>
        <w:bCs/>
        <w:color w:val="000000"/>
        <w:sz w:val="24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171D"/>
    <w:pPr>
      <w:adjustRightInd w:val="0"/>
      <w:snapToGrid w:val="0"/>
      <w:spacing w:line="480" w:lineRule="auto"/>
      <w:ind w:firstLineChars="200" w:firstLine="200"/>
    </w:pPr>
  </w:style>
  <w:style w:type="paragraph" w:styleId="1">
    <w:name w:val="heading 1"/>
    <w:basedOn w:val="a"/>
    <w:next w:val="a"/>
    <w:link w:val="10"/>
    <w:qFormat/>
    <w:rsid w:val="00350F6D"/>
    <w:pPr>
      <w:keepNext/>
      <w:keepLines/>
      <w:widowControl w:val="0"/>
      <w:adjustRightInd/>
      <w:snapToGrid/>
      <w:spacing w:before="480" w:after="360" w:line="400" w:lineRule="exact"/>
      <w:ind w:firstLineChars="0" w:firstLine="0"/>
      <w:jc w:val="center"/>
      <w:outlineLvl w:val="0"/>
    </w:pPr>
    <w:rPr>
      <w:rFonts w:eastAsia="黑体"/>
      <w:bCs w:val="0"/>
      <w:kern w:val="44"/>
      <w:sz w:val="32"/>
      <w:szCs w:val="44"/>
    </w:rPr>
  </w:style>
  <w:style w:type="paragraph" w:styleId="2">
    <w:name w:val="heading 2"/>
    <w:aliases w:val="一级节标题"/>
    <w:basedOn w:val="a"/>
    <w:next w:val="a"/>
    <w:link w:val="20"/>
    <w:uiPriority w:val="9"/>
    <w:unhideWhenUsed/>
    <w:qFormat/>
    <w:rsid w:val="00350F6D"/>
    <w:pPr>
      <w:spacing w:before="480" w:after="120" w:line="400" w:lineRule="exact"/>
      <w:ind w:firstLineChars="0" w:firstLine="0"/>
      <w:outlineLvl w:val="1"/>
    </w:pPr>
    <w:rPr>
      <w:rFonts w:eastAsia="黑体" w:cstheme="majorBidi"/>
      <w:kern w:val="2"/>
      <w:sz w:val="28"/>
      <w:szCs w:val="32"/>
    </w:rPr>
  </w:style>
  <w:style w:type="paragraph" w:styleId="3">
    <w:name w:val="heading 3"/>
    <w:aliases w:val="二级节标题"/>
    <w:basedOn w:val="a"/>
    <w:next w:val="a"/>
    <w:link w:val="30"/>
    <w:uiPriority w:val="9"/>
    <w:unhideWhenUsed/>
    <w:qFormat/>
    <w:rsid w:val="00350F6D"/>
    <w:pPr>
      <w:keepNext/>
      <w:keepLines/>
      <w:widowControl w:val="0"/>
      <w:snapToGrid/>
      <w:spacing w:before="240" w:after="120" w:line="400" w:lineRule="exact"/>
      <w:ind w:firstLineChars="0" w:firstLine="0"/>
      <w:outlineLvl w:val="2"/>
    </w:pPr>
    <w:rPr>
      <w:rFonts w:eastAsia="黑体"/>
      <w:bCs w:val="0"/>
      <w:kern w:val="2"/>
      <w:sz w:val="26"/>
      <w:szCs w:val="32"/>
    </w:rPr>
  </w:style>
  <w:style w:type="paragraph" w:styleId="4">
    <w:name w:val="heading 4"/>
    <w:aliases w:val="三级节标题"/>
    <w:basedOn w:val="a"/>
    <w:next w:val="a"/>
    <w:link w:val="40"/>
    <w:uiPriority w:val="9"/>
    <w:unhideWhenUsed/>
    <w:qFormat/>
    <w:rsid w:val="00350F6D"/>
    <w:pPr>
      <w:keepNext/>
      <w:keepLines/>
      <w:spacing w:before="240" w:after="120" w:line="400" w:lineRule="exact"/>
      <w:ind w:firstLineChars="0" w:firstLine="0"/>
      <w:outlineLvl w:val="3"/>
    </w:pPr>
    <w:rPr>
      <w:rFonts w:eastAsia="黑体" w:cstheme="majorBidi"/>
      <w:i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参考文献"/>
    <w:basedOn w:val="a"/>
    <w:link w:val="a4"/>
    <w:qFormat/>
    <w:rsid w:val="00350F6D"/>
    <w:pPr>
      <w:spacing w:before="60" w:line="320" w:lineRule="exact"/>
      <w:ind w:left="166" w:hangingChars="166" w:hanging="166"/>
      <w:jc w:val="both"/>
    </w:pPr>
  </w:style>
  <w:style w:type="character" w:customStyle="1" w:styleId="a4">
    <w:name w:val="参考文献 字符"/>
    <w:basedOn w:val="a0"/>
    <w:link w:val="a3"/>
    <w:rsid w:val="00350F6D"/>
    <w:rPr>
      <w:rFonts w:ascii="Times New Roman" w:eastAsia="宋体" w:hAnsi="Times New Roman"/>
      <w:kern w:val="0"/>
      <w:sz w:val="24"/>
    </w:rPr>
  </w:style>
  <w:style w:type="paragraph" w:styleId="a5">
    <w:name w:val="Subtitle"/>
    <w:aliases w:val="表格文字"/>
    <w:basedOn w:val="a"/>
    <w:next w:val="a"/>
    <w:link w:val="a6"/>
    <w:uiPriority w:val="11"/>
    <w:qFormat/>
    <w:rsid w:val="00350F6D"/>
    <w:pPr>
      <w:numPr>
        <w:ilvl w:val="1"/>
      </w:numPr>
      <w:spacing w:before="60" w:after="60" w:line="400" w:lineRule="exact"/>
      <w:ind w:firstLineChars="200" w:firstLine="200"/>
    </w:pPr>
    <w:rPr>
      <w:color w:val="000000" w:themeColor="text1"/>
      <w:spacing w:val="15"/>
      <w:sz w:val="22"/>
    </w:rPr>
  </w:style>
  <w:style w:type="character" w:customStyle="1" w:styleId="a6">
    <w:name w:val="副标题 字符"/>
    <w:aliases w:val="表格文字 字符"/>
    <w:basedOn w:val="a0"/>
    <w:link w:val="a5"/>
    <w:uiPriority w:val="11"/>
    <w:rsid w:val="00350F6D"/>
    <w:rPr>
      <w:rFonts w:ascii="Times New Roman" w:eastAsia="宋体" w:hAnsi="Times New Roman"/>
      <w:color w:val="000000" w:themeColor="text1"/>
      <w:spacing w:val="15"/>
      <w:kern w:val="0"/>
      <w:sz w:val="22"/>
    </w:rPr>
  </w:style>
  <w:style w:type="paragraph" w:customStyle="1" w:styleId="a7">
    <w:name w:val="英文图表题"/>
    <w:basedOn w:val="a"/>
    <w:link w:val="a8"/>
    <w:qFormat/>
    <w:rsid w:val="00350F6D"/>
    <w:pPr>
      <w:spacing w:after="240" w:line="400" w:lineRule="exact"/>
      <w:jc w:val="both"/>
    </w:pPr>
    <w:rPr>
      <w:sz w:val="22"/>
    </w:rPr>
  </w:style>
  <w:style w:type="character" w:customStyle="1" w:styleId="a8">
    <w:name w:val="英文图表题 字符"/>
    <w:basedOn w:val="a0"/>
    <w:link w:val="a7"/>
    <w:rsid w:val="00350F6D"/>
    <w:rPr>
      <w:rFonts w:ascii="Times New Roman" w:eastAsia="宋体" w:hAnsi="Times New Roman"/>
      <w:kern w:val="0"/>
      <w:sz w:val="22"/>
    </w:rPr>
  </w:style>
  <w:style w:type="character" w:customStyle="1" w:styleId="10">
    <w:name w:val="标题 1 字符"/>
    <w:basedOn w:val="a0"/>
    <w:link w:val="1"/>
    <w:rsid w:val="00350F6D"/>
    <w:rPr>
      <w:rFonts w:ascii="Times New Roman" w:eastAsia="黑体" w:hAnsi="Times New Roman" w:cs="Times New Roman"/>
      <w:bCs w:val="0"/>
      <w:color w:val="000000"/>
      <w:kern w:val="44"/>
      <w:sz w:val="32"/>
      <w:szCs w:val="44"/>
    </w:rPr>
  </w:style>
  <w:style w:type="character" w:customStyle="1" w:styleId="20">
    <w:name w:val="标题 2 字符"/>
    <w:aliases w:val="一级节标题 字符"/>
    <w:basedOn w:val="a0"/>
    <w:link w:val="2"/>
    <w:uiPriority w:val="9"/>
    <w:rsid w:val="00350F6D"/>
    <w:rPr>
      <w:rFonts w:ascii="Times New Roman" w:eastAsia="黑体" w:hAnsi="Times New Roman" w:cstheme="majorBidi"/>
      <w:sz w:val="28"/>
      <w:szCs w:val="32"/>
    </w:rPr>
  </w:style>
  <w:style w:type="character" w:customStyle="1" w:styleId="30">
    <w:name w:val="标题 3 字符"/>
    <w:aliases w:val="二级节标题 字符"/>
    <w:basedOn w:val="a0"/>
    <w:link w:val="3"/>
    <w:uiPriority w:val="9"/>
    <w:rsid w:val="00350F6D"/>
    <w:rPr>
      <w:rFonts w:ascii="Times New Roman" w:eastAsia="黑体" w:hAnsi="Times New Roman" w:cs="Times New Roman"/>
      <w:bCs w:val="0"/>
      <w:sz w:val="26"/>
      <w:szCs w:val="32"/>
    </w:rPr>
  </w:style>
  <w:style w:type="character" w:customStyle="1" w:styleId="40">
    <w:name w:val="标题 4 字符"/>
    <w:aliases w:val="三级节标题 字符"/>
    <w:basedOn w:val="a0"/>
    <w:link w:val="4"/>
    <w:uiPriority w:val="9"/>
    <w:rsid w:val="00350F6D"/>
    <w:rPr>
      <w:rFonts w:ascii="Times New Roman" w:eastAsia="黑体" w:hAnsi="Times New Roman" w:cstheme="majorBidi"/>
      <w:iCs/>
      <w:color w:val="000000" w:themeColor="text1"/>
      <w:kern w:val="0"/>
      <w:sz w:val="24"/>
    </w:rPr>
  </w:style>
  <w:style w:type="paragraph" w:styleId="a9">
    <w:name w:val="Title"/>
    <w:aliases w:val="表标题"/>
    <w:basedOn w:val="a"/>
    <w:next w:val="a"/>
    <w:link w:val="aa"/>
    <w:autoRedefine/>
    <w:uiPriority w:val="10"/>
    <w:qFormat/>
    <w:rsid w:val="00350F6D"/>
    <w:pPr>
      <w:spacing w:before="240" w:after="120" w:line="240" w:lineRule="auto"/>
      <w:ind w:firstLineChars="0" w:firstLine="480"/>
      <w:contextualSpacing/>
      <w:jc w:val="center"/>
    </w:pPr>
  </w:style>
  <w:style w:type="character" w:customStyle="1" w:styleId="aa">
    <w:name w:val="标题 字符"/>
    <w:aliases w:val="表标题 字符"/>
    <w:basedOn w:val="a0"/>
    <w:link w:val="a9"/>
    <w:uiPriority w:val="10"/>
    <w:rsid w:val="00350F6D"/>
    <w:rPr>
      <w:rFonts w:ascii="Times New Roman" w:eastAsia="宋体" w:hAnsi="Times New Roman"/>
      <w:kern w:val="0"/>
      <w:sz w:val="24"/>
    </w:rPr>
  </w:style>
  <w:style w:type="paragraph" w:styleId="ab">
    <w:name w:val="header"/>
    <w:basedOn w:val="a"/>
    <w:link w:val="ac"/>
    <w:uiPriority w:val="99"/>
    <w:unhideWhenUsed/>
    <w:rsid w:val="009F171D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rsid w:val="009F171D"/>
    <w:rPr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F171D"/>
    <w:pPr>
      <w:tabs>
        <w:tab w:val="center" w:pos="4153"/>
        <w:tab w:val="right" w:pos="8306"/>
      </w:tabs>
      <w:spacing w:line="240" w:lineRule="atLeast"/>
    </w:pPr>
    <w:rPr>
      <w:sz w:val="18"/>
      <w:szCs w:val="18"/>
    </w:rPr>
  </w:style>
  <w:style w:type="character" w:customStyle="1" w:styleId="ae">
    <w:name w:val="页脚 字符"/>
    <w:basedOn w:val="a0"/>
    <w:link w:val="ad"/>
    <w:uiPriority w:val="99"/>
    <w:rsid w:val="009F171D"/>
    <w:rPr>
      <w:sz w:val="18"/>
      <w:szCs w:val="18"/>
    </w:rPr>
  </w:style>
  <w:style w:type="paragraph" w:styleId="af">
    <w:name w:val="Normal (Web)"/>
    <w:basedOn w:val="a"/>
    <w:uiPriority w:val="99"/>
    <w:unhideWhenUsed/>
    <w:rsid w:val="009F171D"/>
    <w:pPr>
      <w:adjustRightInd/>
      <w:snapToGrid/>
      <w:spacing w:before="100" w:beforeAutospacing="1" w:after="100" w:afterAutospacing="1" w:line="240" w:lineRule="auto"/>
      <w:ind w:firstLineChars="0" w:firstLine="0"/>
    </w:pPr>
    <w:rPr>
      <w:rFonts w:ascii="宋体" w:hAnsi="宋体" w:cs="宋体"/>
      <w:b w:val="0"/>
      <w:bCs w:val="0"/>
      <w:color w:val="auto"/>
      <w:szCs w:val="24"/>
    </w:rPr>
  </w:style>
  <w:style w:type="character" w:styleId="af0">
    <w:name w:val="Hyperlink"/>
    <w:basedOn w:val="a0"/>
    <w:uiPriority w:val="99"/>
    <w:unhideWhenUsed/>
    <w:rsid w:val="00C86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246</Words>
  <Characters>1598</Characters>
  <Application>Microsoft Office Word</Application>
  <DocSecurity>0</DocSecurity>
  <Lines>31</Lines>
  <Paragraphs>12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fan</dc:creator>
  <cp:keywords/>
  <dc:description/>
  <cp:lastModifiedBy>凯 董</cp:lastModifiedBy>
  <cp:revision>20</cp:revision>
  <dcterms:created xsi:type="dcterms:W3CDTF">2024-05-13T06:20:00Z</dcterms:created>
  <dcterms:modified xsi:type="dcterms:W3CDTF">2025-07-15T14:04:00Z</dcterms:modified>
</cp:coreProperties>
</file>