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614B4" w14:textId="77777777" w:rsidR="00384078" w:rsidRDefault="00000000">
      <w:pPr>
        <w:widowControl/>
        <w:spacing w:line="480" w:lineRule="auto"/>
        <w:jc w:val="center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>
        <w:rPr>
          <w:rFonts w:ascii="Times New Roman" w:hAnsi="Times New Roman"/>
          <w:b/>
          <w:kern w:val="0"/>
          <w:sz w:val="24"/>
          <w:szCs w:val="24"/>
          <w:lang w:eastAsia="en-US"/>
        </w:rPr>
        <w:t>Supporting Information</w:t>
      </w:r>
    </w:p>
    <w:p w14:paraId="4994E900" w14:textId="77777777" w:rsidR="00384078" w:rsidRDefault="00000000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  <w:bookmarkStart w:id="0" w:name="_Hlk149747348"/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Manuscript title:</w:t>
      </w:r>
      <w:r>
        <w:rPr>
          <w:rFonts w:ascii="Times New Roman" w:eastAsia="宋体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</w:rPr>
        <w:t>Response Patterns of Soil Protist Community to Long-term Precipitation Increased and Nitrogen Addition</w:t>
      </w:r>
    </w:p>
    <w:p w14:paraId="70BB73E6" w14:textId="77777777" w:rsidR="00384078" w:rsidRDefault="00000000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宋体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iCs/>
          <w:sz w:val="24"/>
          <w:szCs w:val="24"/>
        </w:rPr>
        <w:t xml:space="preserve">Author Names: </w:t>
      </w:r>
    </w:p>
    <w:p w14:paraId="625A22A8" w14:textId="77777777" w:rsidR="00384078" w:rsidRDefault="00000000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</w:rPr>
      </w:pPr>
      <w:bookmarkStart w:id="1" w:name="_Hlk127694669"/>
      <w:r>
        <w:rPr>
          <w:rFonts w:ascii="Times New Roman" w:eastAsia="宋体" w:hAnsi="Times New Roman" w:cs="Times New Roman"/>
          <w:sz w:val="24"/>
          <w:lang w:bidi="ar"/>
        </w:rPr>
        <w:t>Yaru Nie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1,4 5</w:t>
      </w:r>
      <w:r>
        <w:rPr>
          <w:rFonts w:ascii="Times New Roman" w:eastAsia="宋体" w:hAnsi="Times New Roman" w:cs="Times New Roman"/>
          <w:sz w:val="24"/>
          <w:lang w:bidi="ar"/>
        </w:rPr>
        <w:t>, Jiajia Zhang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3,5</w:t>
      </w:r>
      <w:r>
        <w:rPr>
          <w:rFonts w:ascii="Times New Roman" w:eastAsia="宋体" w:hAnsi="Times New Roman" w:cs="Times New Roman"/>
          <w:sz w:val="24"/>
          <w:lang w:bidi="ar"/>
        </w:rPr>
        <w:t>, Binghai Lei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1,2</w:t>
      </w:r>
      <w:r>
        <w:rPr>
          <w:rFonts w:ascii="Times New Roman" w:eastAsia="宋体" w:hAnsi="Times New Roman" w:cs="Times New Roman"/>
          <w:sz w:val="24"/>
          <w:lang w:bidi="ar"/>
        </w:rPr>
        <w:t>, Zhongjie Sun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1,4</w:t>
      </w:r>
      <w:r>
        <w:rPr>
          <w:rFonts w:ascii="Times New Roman" w:eastAsia="宋体" w:hAnsi="Times New Roman" w:cs="Times New Roman"/>
          <w:sz w:val="24"/>
          <w:lang w:bidi="ar"/>
        </w:rPr>
        <w:t>, Junqiang Zheng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1,4</w:t>
      </w:r>
      <w:r>
        <w:rPr>
          <w:rFonts w:ascii="Times New Roman" w:eastAsia="宋体" w:hAnsi="Times New Roman" w:cs="Times New Roman"/>
          <w:sz w:val="24"/>
          <w:lang w:bidi="ar"/>
        </w:rPr>
        <w:t>, Yanyan Yu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1,4*</w:t>
      </w:r>
      <w:r>
        <w:rPr>
          <w:rFonts w:ascii="Times New Roman" w:eastAsia="宋体" w:hAnsi="Times New Roman" w:cs="Times New Roman"/>
          <w:sz w:val="24"/>
          <w:lang w:bidi="ar"/>
        </w:rPr>
        <w:t>, Shiqiang Wan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3*</w:t>
      </w:r>
      <w:r>
        <w:rPr>
          <w:rFonts w:ascii="Times New Roman" w:eastAsia="宋体" w:hAnsi="Times New Roman" w:cs="Times New Roman"/>
          <w:sz w:val="24"/>
          <w:lang w:bidi="ar"/>
        </w:rPr>
        <w:t>, Shijie Han</w:t>
      </w: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1,2*</w:t>
      </w:r>
    </w:p>
    <w:bookmarkEnd w:id="1"/>
    <w:p w14:paraId="36F07AA5" w14:textId="77777777" w:rsidR="00384078" w:rsidRDefault="00000000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1</w:t>
      </w:r>
      <w:r>
        <w:rPr>
          <w:rFonts w:ascii="Times New Roman" w:eastAsia="宋体" w:hAnsi="Times New Roman" w:cs="Times New Roman"/>
          <w:sz w:val="24"/>
          <w:lang w:bidi="ar"/>
        </w:rPr>
        <w:t>School of Life Sciences, Henan University, Kaifeng 475004, Henan, China</w:t>
      </w:r>
    </w:p>
    <w:p w14:paraId="429DF032" w14:textId="77777777" w:rsidR="00384078" w:rsidRDefault="00000000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2</w:t>
      </w:r>
      <w:r>
        <w:rPr>
          <w:rFonts w:ascii="Times New Roman" w:eastAsia="宋体" w:hAnsi="Times New Roman" w:cs="Times New Roman"/>
          <w:sz w:val="24"/>
          <w:lang w:bidi="ar"/>
        </w:rPr>
        <w:t>School of Life Sciences, Qufu Normal University, Qufu 273100, Shandong, China</w:t>
      </w:r>
    </w:p>
    <w:p w14:paraId="4014895A" w14:textId="77777777" w:rsidR="00384078" w:rsidRDefault="00000000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3</w:t>
      </w:r>
      <w:r>
        <w:rPr>
          <w:rFonts w:ascii="Times New Roman" w:eastAsia="宋体" w:hAnsi="Times New Roman" w:cs="Times New Roman"/>
          <w:sz w:val="24"/>
          <w:lang w:bidi="ar"/>
        </w:rPr>
        <w:t>School of Life Sciences, Institute of Life Science and Green Development, Hebei University, Baoding, Hebei 071002, China.</w:t>
      </w:r>
    </w:p>
    <w:p w14:paraId="6EE61DB4" w14:textId="77777777" w:rsidR="00384078" w:rsidRDefault="00000000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  <w:vertAlign w:val="superscript"/>
          <w:lang w:bidi="ar"/>
        </w:rPr>
        <w:t>4</w:t>
      </w:r>
      <w:r>
        <w:rPr>
          <w:rFonts w:ascii="Times New Roman" w:eastAsia="宋体" w:hAnsi="Times New Roman" w:cs="Times New Roman"/>
          <w:sz w:val="24"/>
          <w:lang w:bidi="ar"/>
        </w:rPr>
        <w:t>Yellow River Floodplain Ecosystems Research Station, School of Life Sciences, Henan University, Kaifeng 475004 Henan, China</w:t>
      </w:r>
    </w:p>
    <w:p w14:paraId="0D0E84B2" w14:textId="77777777" w:rsidR="00384078" w:rsidRDefault="00000000">
      <w:pPr>
        <w:adjustRightInd w:val="0"/>
        <w:snapToGrid w:val="0"/>
        <w:spacing w:line="480" w:lineRule="auto"/>
        <w:ind w:left="1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i/>
          <w:sz w:val="24"/>
          <w:szCs w:val="24"/>
        </w:rPr>
        <w:t>*</w:t>
      </w:r>
      <w:r>
        <w:rPr>
          <w:rFonts w:ascii="Times New Roman" w:eastAsia="宋体" w:hAnsi="Times New Roman" w:cs="Times New Roman"/>
          <w:b/>
          <w:i/>
          <w:sz w:val="24"/>
          <w:szCs w:val="24"/>
        </w:rPr>
        <w:t>Corresponding authors</w:t>
      </w:r>
      <w:r>
        <w:rPr>
          <w:rFonts w:ascii="Times New Roman" w:eastAsia="宋体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宋体" w:hAnsi="Times New Roman" w:cs="Times New Roman" w:hint="eastAsia"/>
          <w:bCs/>
          <w:sz w:val="24"/>
          <w:szCs w:val="24"/>
        </w:rPr>
        <w:t>Yanyan Yu, Shiqiang Wan, Shijie Han</w:t>
      </w:r>
    </w:p>
    <w:p w14:paraId="01054F59" w14:textId="77777777" w:rsidR="00384078" w:rsidRDefault="00000000">
      <w:pPr>
        <w:numPr>
          <w:ilvl w:val="0"/>
          <w:numId w:val="1"/>
        </w:numPr>
        <w:adjustRightInd w:val="0"/>
        <w:snapToGrid w:val="0"/>
        <w:spacing w:line="480" w:lineRule="auto"/>
        <w:ind w:left="554" w:hangingChars="230" w:hanging="554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b/>
          <w:sz w:val="24"/>
          <w:szCs w:val="24"/>
        </w:rPr>
        <w:t xml:space="preserve">mails: </w:t>
      </w:r>
      <w:bookmarkStart w:id="2" w:name="_Hlk128341338"/>
      <w:r>
        <w:rPr>
          <w:rFonts w:ascii="Times New Roman" w:eastAsia="宋体" w:hAnsi="Times New Roman" w:cs="Times New Roman"/>
          <w:bCs/>
          <w:sz w:val="24"/>
          <w:lang w:bidi="ar"/>
        </w:rPr>
        <w:t xml:space="preserve">Yanyan Yu: </w:t>
      </w:r>
      <w:hyperlink r:id="rId7" w:history="1">
        <w:r>
          <w:rPr>
            <w:rStyle w:val="aa"/>
            <w:rFonts w:ascii="Times New Roman" w:eastAsia="宋体" w:hAnsi="Times New Roman" w:cs="Times New Roman"/>
            <w:sz w:val="24"/>
            <w:lang w:bidi="ar"/>
          </w:rPr>
          <w:t>yuyanyan@henu.edu.cn</w:t>
        </w:r>
      </w:hyperlink>
      <w:r>
        <w:rPr>
          <w:rFonts w:ascii="Times New Roman" w:eastAsia="宋体" w:hAnsi="Times New Roman" w:cs="Times New Roman"/>
          <w:sz w:val="24"/>
          <w:lang w:bidi="ar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bookmarkEnd w:id="0"/>
    <w:bookmarkEnd w:id="2"/>
    <w:p w14:paraId="43C1C307" w14:textId="77777777" w:rsidR="00384078" w:rsidRDefault="00000000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This file includes:</w:t>
      </w:r>
    </w:p>
    <w:p w14:paraId="7B63B823" w14:textId="709AED8E" w:rsidR="00384078" w:rsidRDefault="00000000">
      <w:pPr>
        <w:spacing w:line="480" w:lineRule="auto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</w:rPr>
        <w:t xml:space="preserve">Table </w:t>
      </w:r>
      <w:r w:rsidRPr="009476AF">
        <w:rPr>
          <w:rFonts w:ascii="Times New Roman" w:hAnsi="Times New Roman"/>
          <w:b/>
          <w:sz w:val="24"/>
          <w:szCs w:val="24"/>
        </w:rPr>
        <w:t>S1 to S</w:t>
      </w:r>
      <w:r w:rsidR="009476AF" w:rsidRPr="009476AF">
        <w:rPr>
          <w:rFonts w:ascii="Times New Roman" w:hAnsi="Times New Roman" w:hint="eastAsia"/>
          <w:b/>
          <w:sz w:val="24"/>
          <w:szCs w:val="24"/>
        </w:rPr>
        <w:t>5</w:t>
      </w:r>
      <w:r w:rsidRPr="009476AF">
        <w:rPr>
          <w:rFonts w:ascii="Times New Roman" w:hAnsi="Times New Roman"/>
          <w:b/>
          <w:sz w:val="24"/>
          <w:szCs w:val="24"/>
        </w:rPr>
        <w:t xml:space="preserve"> </w:t>
      </w:r>
    </w:p>
    <w:p w14:paraId="3B9BFECA" w14:textId="2A4A5C9E" w:rsidR="00384078" w:rsidRDefault="00000000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9476AF">
        <w:rPr>
          <w:rFonts w:ascii="Times New Roman" w:hAnsi="Times New Roman" w:hint="eastAsia"/>
          <w:b/>
          <w:sz w:val="24"/>
          <w:szCs w:val="24"/>
        </w:rPr>
        <w:t>Fig S1 to S</w:t>
      </w:r>
      <w:r w:rsidR="009476AF" w:rsidRPr="009476AF">
        <w:rPr>
          <w:rFonts w:ascii="Times New Roman" w:hAnsi="Times New Roman" w:hint="eastAsia"/>
          <w:b/>
          <w:sz w:val="24"/>
          <w:szCs w:val="24"/>
        </w:rPr>
        <w:t>6</w:t>
      </w:r>
    </w:p>
    <w:p w14:paraId="6A8A70C2" w14:textId="77777777" w:rsidR="00384078" w:rsidRDefault="0038407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kern w:val="0"/>
          <w:sz w:val="24"/>
          <w:szCs w:val="24"/>
        </w:rPr>
        <w:sectPr w:rsidR="00384078">
          <w:pgSz w:w="11906" w:h="16838"/>
          <w:pgMar w:top="1021" w:right="1797" w:bottom="1021" w:left="1797" w:header="851" w:footer="992" w:gutter="0"/>
          <w:cols w:space="425"/>
          <w:docGrid w:type="lines" w:linePitch="312"/>
        </w:sectPr>
      </w:pPr>
    </w:p>
    <w:p w14:paraId="5C14B976" w14:textId="77777777" w:rsidR="00384078" w:rsidRDefault="0038407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221BCECB" w14:textId="77777777" w:rsidR="00384078" w:rsidRDefault="00000000">
      <w:pPr>
        <w:adjustRightInd w:val="0"/>
        <w:snapToGrid w:val="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b/>
          <w:sz w:val="24"/>
        </w:rPr>
        <w:t xml:space="preserve">Table </w:t>
      </w:r>
      <w:r>
        <w:rPr>
          <w:rFonts w:ascii="Times New Roman" w:eastAsia="宋体" w:hAnsi="Times New Roman" w:cs="Times New Roman" w:hint="eastAsia"/>
          <w:b/>
          <w:sz w:val="24"/>
        </w:rPr>
        <w:t>S</w:t>
      </w:r>
      <w:r>
        <w:rPr>
          <w:rFonts w:ascii="Times New Roman" w:eastAsia="宋体" w:hAnsi="Times New Roman" w:cs="Times New Roman"/>
          <w:b/>
          <w:sz w:val="24"/>
        </w:rPr>
        <w:fldChar w:fldCharType="begin"/>
      </w:r>
      <w:r>
        <w:rPr>
          <w:rFonts w:ascii="Times New Roman" w:eastAsia="宋体" w:hAnsi="Times New Roman" w:cs="Times New Roman"/>
          <w:b/>
          <w:sz w:val="24"/>
        </w:rPr>
        <w:instrText xml:space="preserve"> SEQ Table \* ARABIC </w:instrText>
      </w:r>
      <w:r>
        <w:rPr>
          <w:rFonts w:ascii="Times New Roman" w:eastAsia="宋体" w:hAnsi="Times New Roman" w:cs="Times New Roman"/>
          <w:b/>
          <w:sz w:val="24"/>
        </w:rPr>
        <w:fldChar w:fldCharType="separate"/>
      </w:r>
      <w:r>
        <w:rPr>
          <w:rFonts w:ascii="Times New Roman" w:eastAsia="宋体" w:hAnsi="Times New Roman" w:cs="Times New Roman"/>
          <w:b/>
          <w:sz w:val="24"/>
        </w:rPr>
        <w:t>1</w:t>
      </w:r>
      <w:r>
        <w:rPr>
          <w:rFonts w:ascii="Times New Roman" w:eastAsia="宋体" w:hAnsi="Times New Roman" w:cs="Times New Roman"/>
          <w:sz w:val="24"/>
        </w:rPr>
        <w:fldChar w:fldCharType="end"/>
      </w:r>
      <w:r>
        <w:rPr>
          <w:rFonts w:ascii="Times New Roman" w:eastAsia="宋体" w:hAnsi="Times New Roman" w:cs="Times New Roman"/>
          <w:sz w:val="24"/>
        </w:rPr>
        <w:t xml:space="preserve"> Results (F-values) of two-way ANOVAs on the effects of increased precipitation (P) and N (N) addition, and their interactions on soil and plant parameters.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113"/>
        <w:gridCol w:w="817"/>
        <w:gridCol w:w="817"/>
        <w:gridCol w:w="920"/>
        <w:gridCol w:w="1152"/>
        <w:gridCol w:w="930"/>
        <w:gridCol w:w="708"/>
        <w:gridCol w:w="708"/>
        <w:gridCol w:w="689"/>
        <w:gridCol w:w="708"/>
        <w:gridCol w:w="1152"/>
        <w:gridCol w:w="930"/>
        <w:gridCol w:w="930"/>
        <w:gridCol w:w="930"/>
        <w:gridCol w:w="1140"/>
        <w:gridCol w:w="1152"/>
      </w:tblGrid>
      <w:tr w:rsidR="00384078" w14:paraId="40F6C186" w14:textId="77777777">
        <w:trPr>
          <w:jc w:val="center"/>
        </w:trPr>
        <w:tc>
          <w:tcPr>
            <w:tcW w:w="378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FD8FCF1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Treatment</w:t>
            </w:r>
          </w:p>
        </w:tc>
        <w:tc>
          <w:tcPr>
            <w:tcW w:w="278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26C700E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SWC</w:t>
            </w:r>
          </w:p>
        </w:tc>
        <w:tc>
          <w:tcPr>
            <w:tcW w:w="278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513C65D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pH</w:t>
            </w:r>
          </w:p>
        </w:tc>
        <w:tc>
          <w:tcPr>
            <w:tcW w:w="313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2ADD29A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NH</w:t>
            </w:r>
            <w:r>
              <w:rPr>
                <w:rFonts w:ascii="Times New Roman" w:eastAsia="宋体" w:hAnsi="Times New Roman" w:cs="Times New Roman"/>
                <w:vertAlign w:val="subscript"/>
              </w:rPr>
              <w:t>4</w:t>
            </w:r>
            <w:r>
              <w:rPr>
                <w:rFonts w:ascii="Times New Roman" w:eastAsia="宋体" w:hAnsi="Times New Roman" w:cs="Times New Roman"/>
                <w:vertAlign w:val="superscript"/>
              </w:rPr>
              <w:t>+</w:t>
            </w:r>
            <w:r>
              <w:rPr>
                <w:rFonts w:ascii="Times New Roman" w:eastAsia="宋体" w:hAnsi="Times New Roman" w:cs="Times New Roman"/>
              </w:rPr>
              <w:t>-N</w:t>
            </w:r>
          </w:p>
        </w:tc>
        <w:tc>
          <w:tcPr>
            <w:tcW w:w="391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1751851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NO</w:t>
            </w:r>
            <w:r>
              <w:rPr>
                <w:rFonts w:ascii="Times New Roman" w:eastAsia="宋体" w:hAnsi="Times New Roman" w:cs="Times New Roman"/>
                <w:vertAlign w:val="subscript"/>
              </w:rPr>
              <w:t>3</w:t>
            </w:r>
            <w:r>
              <w:rPr>
                <w:rFonts w:ascii="Times New Roman" w:eastAsia="宋体" w:hAnsi="Times New Roman" w:cs="Times New Roman"/>
                <w:vertAlign w:val="superscript"/>
              </w:rPr>
              <w:t>-</w:t>
            </w:r>
            <w:r>
              <w:rPr>
                <w:rFonts w:ascii="Times New Roman" w:eastAsia="宋体" w:hAnsi="Times New Roman" w:cs="Times New Roman"/>
              </w:rPr>
              <w:t>-N</w:t>
            </w:r>
          </w:p>
        </w:tc>
        <w:tc>
          <w:tcPr>
            <w:tcW w:w="31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432A201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AN</w:t>
            </w:r>
          </w:p>
        </w:tc>
        <w:tc>
          <w:tcPr>
            <w:tcW w:w="241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57E049C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TC</w:t>
            </w:r>
          </w:p>
        </w:tc>
        <w:tc>
          <w:tcPr>
            <w:tcW w:w="241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E83C570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TN</w:t>
            </w:r>
          </w:p>
        </w:tc>
        <w:tc>
          <w:tcPr>
            <w:tcW w:w="204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03A41B1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C/N</w:t>
            </w:r>
          </w:p>
        </w:tc>
        <w:tc>
          <w:tcPr>
            <w:tcW w:w="241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5F6DB45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TP</w:t>
            </w:r>
          </w:p>
        </w:tc>
        <w:tc>
          <w:tcPr>
            <w:tcW w:w="391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A46DA34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AP</w:t>
            </w:r>
          </w:p>
        </w:tc>
        <w:tc>
          <w:tcPr>
            <w:tcW w:w="31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B2DF9F3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Grass Cover</w:t>
            </w:r>
          </w:p>
        </w:tc>
        <w:tc>
          <w:tcPr>
            <w:tcW w:w="31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DDA98E5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Forb Cover</w:t>
            </w:r>
          </w:p>
        </w:tc>
        <w:tc>
          <w:tcPr>
            <w:tcW w:w="31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6287D2E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Cover</w:t>
            </w:r>
          </w:p>
        </w:tc>
        <w:tc>
          <w:tcPr>
            <w:tcW w:w="38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A572E72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AGB</w:t>
            </w:r>
          </w:p>
        </w:tc>
        <w:tc>
          <w:tcPr>
            <w:tcW w:w="391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D9D9200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BGB</w:t>
            </w:r>
          </w:p>
        </w:tc>
      </w:tr>
      <w:tr w:rsidR="00384078" w14:paraId="71C77572" w14:textId="77777777">
        <w:trPr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AFC02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N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2B9C3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0.094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D29EE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  <w:bCs/>
              </w:rPr>
              <w:t>5.852</w:t>
            </w:r>
            <w:r>
              <w:rPr>
                <w:rFonts w:ascii="Times New Roman" w:eastAsia="宋体" w:hAnsi="Times New Roman" w:cs="Times New Roman"/>
              </w:rPr>
              <w:t>*</w:t>
            </w:r>
            <w:r>
              <w:rPr>
                <w:rFonts w:ascii="Times New Roman" w:eastAsia="宋体" w:hAnsi="Times New Roman" w:cs="Times New Roman" w:hint="eastAsia"/>
              </w:rPr>
              <w:t>↓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E833A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1.426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D13F9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54.886</w:t>
            </w:r>
            <w:r>
              <w:rPr>
                <w:rFonts w:ascii="Times New Roman" w:eastAsia="宋体" w:hAnsi="Times New Roman" w:cs="Times New Roman"/>
              </w:rPr>
              <w:t>***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41160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38.232</w:t>
            </w:r>
            <w:r>
              <w:rPr>
                <w:rFonts w:ascii="Times New Roman" w:eastAsia="宋体" w:hAnsi="Times New Roman" w:cs="Times New Roman"/>
              </w:rPr>
              <w:t>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B4227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0.001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5A770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0.502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54249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0.73</w:t>
            </w:r>
            <w:r>
              <w:rPr>
                <w:rFonts w:ascii="Times New Roman" w:eastAsia="宋体" w:hAnsi="Times New Roman" w:cs="Times New Roman" w:hint="eastAsia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CD91C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2.5</w:t>
            </w:r>
            <w:r>
              <w:rPr>
                <w:rFonts w:ascii="Times New Roman" w:eastAsia="宋体" w:hAnsi="Times New Roman" w:cs="Times New Roman" w:hint="eastAsia"/>
              </w:rPr>
              <w:t>00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20B46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12.573</w:t>
            </w:r>
            <w:r>
              <w:rPr>
                <w:rFonts w:ascii="Times New Roman" w:eastAsia="宋体" w:hAnsi="Times New Roman" w:cs="Times New Roman"/>
              </w:rPr>
              <w:t>***</w:t>
            </w:r>
            <w:r>
              <w:rPr>
                <w:rFonts w:ascii="Times New Roman" w:eastAsia="宋体" w:hAnsi="Times New Roman" w:cs="Times New Roman" w:hint="eastAsia"/>
              </w:rPr>
              <w:t>↓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738E5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Times New Roman" w:eastAsia="宋体" w:hAnsi="Times New Roman" w:cs="Times New Roman"/>
                <w:b/>
              </w:rPr>
              <w:t>7.534</w:t>
            </w:r>
            <w:r>
              <w:rPr>
                <w:rFonts w:ascii="Times New Roman" w:eastAsia="宋体" w:hAnsi="Times New Roman" w:cs="Times New Roman"/>
              </w:rPr>
              <w:t>**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E996E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Times New Roman" w:eastAsia="宋体" w:hAnsi="Times New Roman" w:cs="Times New Roman"/>
                <w:b/>
              </w:rPr>
              <w:t>6.687</w:t>
            </w:r>
            <w:r>
              <w:rPr>
                <w:rFonts w:ascii="Times New Roman" w:eastAsia="宋体" w:hAnsi="Times New Roman" w:cs="Times New Roman"/>
              </w:rPr>
              <w:t>**</w:t>
            </w:r>
            <w:r>
              <w:rPr>
                <w:rFonts w:ascii="Times New Roman" w:eastAsia="宋体" w:hAnsi="Times New Roman" w:cs="Times New Roman" w:hint="eastAsia"/>
              </w:rPr>
              <w:t>↓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114E9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Times New Roman" w:eastAsia="宋体" w:hAnsi="Times New Roman" w:cs="Times New Roman"/>
                <w:b/>
              </w:rPr>
              <w:t>9.638</w:t>
            </w:r>
            <w:r>
              <w:rPr>
                <w:rFonts w:ascii="Times New Roman" w:eastAsia="宋体" w:hAnsi="Times New Roman" w:cs="Times New Roman"/>
              </w:rPr>
              <w:t>**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C0389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Times New Roman" w:eastAsia="宋体" w:hAnsi="Times New Roman" w:cs="Times New Roman"/>
                <w:b/>
              </w:rPr>
              <w:t>4.502</w:t>
            </w:r>
            <w:r>
              <w:rPr>
                <w:rFonts w:ascii="Times New Roman" w:eastAsia="宋体" w:hAnsi="Times New Roman" w:cs="Times New Roman"/>
              </w:rPr>
              <w:t>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09742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Times New Roman" w:eastAsia="宋体" w:hAnsi="Times New Roman" w:cs="Times New Roman"/>
              </w:rPr>
              <w:t>2.623</w:t>
            </w:r>
          </w:p>
        </w:tc>
      </w:tr>
      <w:tr w:rsidR="00384078" w14:paraId="50F438BC" w14:textId="77777777">
        <w:trPr>
          <w:trHeight w:val="90"/>
          <w:jc w:val="center"/>
        </w:trPr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198A5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P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999BA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6.133</w:t>
            </w:r>
            <w:r>
              <w:rPr>
                <w:rFonts w:ascii="Times New Roman" w:eastAsia="宋体" w:hAnsi="Times New Roman" w:cs="Times New Roman"/>
              </w:rPr>
              <w:t>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B5FB8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0.496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3E5F2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1.592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92F0F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0.556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F2A7E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0.695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DE7A8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0.007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D0799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0.054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9642D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0.09</w:t>
            </w:r>
            <w:r>
              <w:rPr>
                <w:rFonts w:ascii="Times New Roman" w:eastAsia="宋体" w:hAnsi="Times New Roman" w:cs="Times New Roman" w:hint="eastAsia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50C42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0.26</w:t>
            </w:r>
            <w:r>
              <w:rPr>
                <w:rFonts w:ascii="Times New Roman" w:eastAsia="宋体" w:hAnsi="Times New Roman" w:cs="Times New Roman" w:hint="eastAsia"/>
              </w:rPr>
              <w:t>0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407D5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0.063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D57A3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0.07</w:t>
            </w:r>
            <w:r>
              <w:rPr>
                <w:rFonts w:ascii="Times New Roman" w:eastAsia="宋体" w:hAnsi="Times New Roman" w:cs="Times New Roman" w:hint="eastAsia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7D936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0.805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4D404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0.08</w:t>
            </w:r>
            <w:r>
              <w:rPr>
                <w:rFonts w:ascii="Times New Roman" w:eastAsia="宋体" w:hAnsi="Times New Roman" w:cs="Times New Roman" w:hint="eastAsia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690C4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11.685</w:t>
            </w:r>
            <w:r>
              <w:rPr>
                <w:rFonts w:ascii="Times New Roman" w:eastAsia="宋体" w:hAnsi="Times New Roman" w:cs="Times New Roman"/>
              </w:rPr>
              <w:t>***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6C9DF3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17.345</w:t>
            </w:r>
            <w:r>
              <w:rPr>
                <w:rFonts w:ascii="Times New Roman" w:eastAsia="宋体" w:hAnsi="Times New Roman" w:cs="Times New Roman"/>
              </w:rPr>
              <w:t>***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</w:tr>
      <w:tr w:rsidR="00384078" w14:paraId="0C6B1256" w14:textId="77777777">
        <w:trPr>
          <w:jc w:val="center"/>
        </w:trPr>
        <w:tc>
          <w:tcPr>
            <w:tcW w:w="37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316CBF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N*P</w:t>
            </w:r>
          </w:p>
        </w:tc>
        <w:tc>
          <w:tcPr>
            <w:tcW w:w="27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725BD2B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0.115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DD6F609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0.141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AA981D2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0.025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3E64B3A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0.939</w:t>
            </w:r>
          </w:p>
        </w:tc>
        <w:tc>
          <w:tcPr>
            <w:tcW w:w="31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E0C650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1.145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E24C785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0.136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4073F10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0.003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50B2B7F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0.06</w:t>
            </w:r>
            <w:r>
              <w:rPr>
                <w:rFonts w:ascii="Times New Roman" w:eastAsia="宋体" w:hAnsi="Times New Roman" w:cs="Times New Roman" w:hint="eastAsia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8906315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1.099</w:t>
            </w:r>
          </w:p>
        </w:tc>
        <w:tc>
          <w:tcPr>
            <w:tcW w:w="39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635DC17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2.715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B4958CB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1.229</w:t>
            </w:r>
          </w:p>
        </w:tc>
        <w:tc>
          <w:tcPr>
            <w:tcW w:w="31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7E00FBB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1.348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9C84451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9.992</w:t>
            </w:r>
            <w:r>
              <w:rPr>
                <w:rFonts w:ascii="Times New Roman" w:eastAsia="宋体" w:hAnsi="Times New Roman" w:cs="Times New Roman"/>
              </w:rPr>
              <w:t>**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38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2F1808F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11.685</w:t>
            </w:r>
            <w:r>
              <w:rPr>
                <w:rFonts w:ascii="Times New Roman" w:eastAsia="宋体" w:hAnsi="Times New Roman" w:cs="Times New Roman"/>
              </w:rPr>
              <w:t>***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  <w:tc>
          <w:tcPr>
            <w:tcW w:w="39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DDE36F" w14:textId="77777777" w:rsidR="00384078" w:rsidRDefault="00000000">
            <w:pPr>
              <w:adjustRightInd w:val="0"/>
              <w:snapToGrid w:val="0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</w:rPr>
              <w:t>4.336</w:t>
            </w:r>
            <w:r>
              <w:rPr>
                <w:rFonts w:ascii="Times New Roman" w:eastAsia="宋体" w:hAnsi="Times New Roman" w:cs="Times New Roman"/>
              </w:rPr>
              <w:t>*</w:t>
            </w:r>
            <w:r>
              <w:rPr>
                <w:rFonts w:ascii="Times New Roman" w:eastAsia="宋体" w:hAnsi="Times New Roman" w:cs="Times New Roman" w:hint="eastAsia"/>
              </w:rPr>
              <w:t>↑</w:t>
            </w:r>
          </w:p>
        </w:tc>
      </w:tr>
    </w:tbl>
    <w:p w14:paraId="02AB2E22" w14:textId="77777777" w:rsidR="00384078" w:rsidRDefault="00000000">
      <w:pPr>
        <w:adjustRightInd w:val="0"/>
        <w:snapToGrid w:val="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b/>
          <w:sz w:val="24"/>
        </w:rPr>
        <w:t>Notes:</w:t>
      </w:r>
      <w:r>
        <w:rPr>
          <w:rFonts w:ascii="Times New Roman" w:eastAsia="宋体" w:hAnsi="Times New Roman" w:cs="Times New Roman"/>
          <w:sz w:val="24"/>
        </w:rPr>
        <w:t xml:space="preserve"> SWC</w:t>
      </w:r>
      <w:r>
        <w:rPr>
          <w:rFonts w:ascii="Times New Roman" w:eastAsia="宋体" w:hAnsi="Times New Roman" w:cs="Times New Roman" w:hint="eastAsia"/>
          <w:sz w:val="24"/>
        </w:rPr>
        <w:t>,</w:t>
      </w:r>
      <w:r>
        <w:rPr>
          <w:rFonts w:ascii="Times New Roman" w:eastAsia="宋体" w:hAnsi="Times New Roman" w:cs="Times New Roman"/>
          <w:sz w:val="24"/>
        </w:rPr>
        <w:t xml:space="preserve"> soil water content; soil pH; NH</w:t>
      </w:r>
      <w:r>
        <w:rPr>
          <w:rFonts w:ascii="Times New Roman" w:eastAsia="宋体" w:hAnsi="Times New Roman" w:cs="Times New Roman"/>
          <w:sz w:val="24"/>
          <w:vertAlign w:val="subscript"/>
        </w:rPr>
        <w:t>4</w:t>
      </w:r>
      <w:r>
        <w:rPr>
          <w:rFonts w:ascii="Times New Roman" w:eastAsia="宋体" w:hAnsi="Times New Roman" w:cs="Times New Roman"/>
          <w:sz w:val="24"/>
          <w:vertAlign w:val="superscript"/>
        </w:rPr>
        <w:t>+</w:t>
      </w:r>
      <w:r>
        <w:rPr>
          <w:rFonts w:ascii="Times New Roman" w:eastAsia="宋体" w:hAnsi="Times New Roman" w:cs="Times New Roman"/>
          <w:sz w:val="24"/>
        </w:rPr>
        <w:t>-N, soil ammonium nitrogen; NO</w:t>
      </w:r>
      <w:r>
        <w:rPr>
          <w:rFonts w:ascii="Times New Roman" w:eastAsia="宋体" w:hAnsi="Times New Roman" w:cs="Times New Roman"/>
          <w:sz w:val="24"/>
          <w:vertAlign w:val="subscript"/>
        </w:rPr>
        <w:t>3</w:t>
      </w:r>
      <w:r>
        <w:rPr>
          <w:rFonts w:ascii="Times New Roman" w:eastAsia="宋体" w:hAnsi="Times New Roman" w:cs="Times New Roman"/>
          <w:sz w:val="24"/>
          <w:vertAlign w:val="superscript"/>
        </w:rPr>
        <w:t>–</w:t>
      </w:r>
      <w:r>
        <w:rPr>
          <w:rFonts w:ascii="Times New Roman" w:eastAsia="宋体" w:hAnsi="Times New Roman" w:cs="Times New Roman"/>
          <w:sz w:val="24"/>
        </w:rPr>
        <w:t>-N, soil nitrate nitrogen; AN, available nitroge</w:t>
      </w:r>
      <w:r>
        <w:rPr>
          <w:rFonts w:ascii="Times New Roman" w:eastAsia="宋体" w:hAnsi="Times New Roman" w:cs="Times New Roman" w:hint="eastAsia"/>
          <w:sz w:val="24"/>
        </w:rPr>
        <w:t>n</w:t>
      </w:r>
      <w:r>
        <w:rPr>
          <w:rFonts w:ascii="Times New Roman" w:eastAsia="宋体" w:hAnsi="Times New Roman" w:cs="Times New Roman"/>
          <w:sz w:val="24"/>
        </w:rPr>
        <w:t>; TC, total carbon; TN, total nitrogen; TP, total phosphoru</w:t>
      </w:r>
      <w:r>
        <w:rPr>
          <w:rFonts w:ascii="Times New Roman" w:eastAsia="宋体" w:hAnsi="Times New Roman" w:cs="Times New Roman" w:hint="eastAsia"/>
          <w:sz w:val="24"/>
        </w:rPr>
        <w:t>s</w:t>
      </w:r>
      <w:r>
        <w:rPr>
          <w:rFonts w:ascii="Times New Roman" w:eastAsia="宋体" w:hAnsi="Times New Roman" w:cs="Times New Roman"/>
          <w:sz w:val="24"/>
        </w:rPr>
        <w:t>; AP, available phosphorus; AGB, aboveground biomass; BGB, belowground biomass. Number of replicates (n = 6). Significance levels: * P &lt; 0.05, ** P &lt; 0.01, *** P &lt; 0.001</w:t>
      </w:r>
      <w:r>
        <w:rPr>
          <w:rFonts w:ascii="Times New Roman" w:eastAsia="宋体" w:hAnsi="Times New Roman" w:cs="Times New Roman" w:hint="eastAsia"/>
          <w:sz w:val="24"/>
        </w:rPr>
        <w:t xml:space="preserve">; </w:t>
      </w:r>
      <w:r>
        <w:rPr>
          <w:rFonts w:ascii="Times New Roman" w:eastAsia="宋体" w:hAnsi="Times New Roman" w:cs="Times New Roman" w:hint="eastAsia"/>
          <w:sz w:val="24"/>
        </w:rPr>
        <w:t>↑</w:t>
      </w:r>
      <w:r>
        <w:rPr>
          <w:rFonts w:ascii="Times New Roman" w:eastAsia="宋体" w:hAnsi="Times New Roman" w:cs="Times New Roman" w:hint="eastAsia"/>
          <w:sz w:val="24"/>
        </w:rPr>
        <w:t>:</w:t>
      </w:r>
      <w:r>
        <w:t xml:space="preserve"> </w:t>
      </w:r>
      <w:r>
        <w:rPr>
          <w:rFonts w:ascii="Times New Roman" w:eastAsia="宋体" w:hAnsi="Times New Roman" w:cs="Times New Roman"/>
          <w:sz w:val="24"/>
        </w:rPr>
        <w:t>significantly increase</w:t>
      </w:r>
      <w:r>
        <w:rPr>
          <w:rFonts w:ascii="Times New Roman" w:eastAsia="宋体" w:hAnsi="Times New Roman" w:cs="Times New Roman" w:hint="eastAsia"/>
          <w:sz w:val="24"/>
        </w:rPr>
        <w:t>；↓</w:t>
      </w:r>
      <w:r>
        <w:rPr>
          <w:rFonts w:ascii="Times New Roman" w:eastAsia="宋体" w:hAnsi="Times New Roman" w:cs="Times New Roman" w:hint="eastAsia"/>
          <w:sz w:val="24"/>
        </w:rPr>
        <w:t xml:space="preserve">: </w:t>
      </w:r>
      <w:r>
        <w:rPr>
          <w:rFonts w:ascii="Times New Roman" w:eastAsia="宋体" w:hAnsi="Times New Roman" w:cs="Times New Roman"/>
          <w:sz w:val="24"/>
        </w:rPr>
        <w:t>significantly decrease</w:t>
      </w:r>
      <w:r>
        <w:rPr>
          <w:rFonts w:ascii="Times New Roman" w:eastAsia="宋体" w:hAnsi="Times New Roman" w:cs="Times New Roman" w:hint="eastAsia"/>
          <w:sz w:val="24"/>
        </w:rPr>
        <w:t>.</w:t>
      </w:r>
    </w:p>
    <w:p w14:paraId="7C158D5D" w14:textId="77777777" w:rsidR="00384078" w:rsidRDefault="00384078">
      <w:pPr>
        <w:adjustRightInd w:val="0"/>
        <w:snapToGrid w:val="0"/>
        <w:rPr>
          <w:rFonts w:ascii="Times New Roman" w:eastAsia="宋体" w:hAnsi="Times New Roman" w:cs="Times New Roman"/>
          <w:sz w:val="24"/>
        </w:rPr>
      </w:pPr>
    </w:p>
    <w:p w14:paraId="61DD1FC6" w14:textId="77777777" w:rsidR="00384078" w:rsidRDefault="00384078">
      <w:pPr>
        <w:adjustRightInd w:val="0"/>
        <w:snapToGrid w:val="0"/>
        <w:rPr>
          <w:rFonts w:ascii="Times New Roman" w:eastAsia="宋体" w:hAnsi="Times New Roman" w:cs="Times New Roman"/>
          <w:sz w:val="24"/>
        </w:rPr>
      </w:pPr>
    </w:p>
    <w:p w14:paraId="7B18CA90" w14:textId="77777777" w:rsidR="00384078" w:rsidRDefault="00384078">
      <w:pPr>
        <w:adjustRightInd w:val="0"/>
        <w:snapToGrid w:val="0"/>
        <w:rPr>
          <w:rFonts w:ascii="Times New Roman" w:eastAsia="宋体" w:hAnsi="Times New Roman" w:cs="Times New Roman"/>
          <w:sz w:val="24"/>
        </w:rPr>
        <w:sectPr w:rsidR="00384078">
          <w:pgSz w:w="16838" w:h="11906" w:orient="landscape"/>
          <w:pgMar w:top="1797" w:right="1021" w:bottom="1797" w:left="1021" w:header="851" w:footer="992" w:gutter="0"/>
          <w:cols w:space="425"/>
          <w:docGrid w:type="lines" w:linePitch="312"/>
        </w:sectPr>
      </w:pPr>
    </w:p>
    <w:p w14:paraId="011FFC23" w14:textId="77777777" w:rsidR="00384078" w:rsidRDefault="00000000">
      <w:pPr>
        <w:pStyle w:val="a3"/>
        <w:keepNext/>
        <w:spacing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Table S</w:t>
      </w:r>
      <w:r>
        <w:rPr>
          <w:rFonts w:hint="eastAsia"/>
          <w:b/>
          <w:bCs/>
          <w:sz w:val="22"/>
          <w:szCs w:val="22"/>
        </w:rPr>
        <w:t>2</w:t>
      </w:r>
      <w:r>
        <w:rPr>
          <w:rFonts w:hint="eastAsia"/>
          <w:sz w:val="22"/>
          <w:szCs w:val="22"/>
        </w:rPr>
        <w:t xml:space="preserve"> Effects of different treatments on the relative abundances of key genera of protists.</w:t>
      </w:r>
    </w:p>
    <w:tbl>
      <w:tblPr>
        <w:tblStyle w:val="10"/>
        <w:tblpPr w:leftFromText="180" w:rightFromText="180" w:vertAnchor="text" w:horzAnchor="page" w:tblpXSpec="center" w:tblpY="39"/>
        <w:tblW w:w="0" w:type="auto"/>
        <w:tblLook w:val="04A0" w:firstRow="1" w:lastRow="0" w:firstColumn="1" w:lastColumn="0" w:noHBand="0" w:noVBand="1"/>
      </w:tblPr>
      <w:tblGrid>
        <w:gridCol w:w="659"/>
        <w:gridCol w:w="1383"/>
        <w:gridCol w:w="1277"/>
        <w:gridCol w:w="1955"/>
        <w:gridCol w:w="1278"/>
        <w:gridCol w:w="1527"/>
        <w:gridCol w:w="1527"/>
        <w:gridCol w:w="1826"/>
        <w:gridCol w:w="1359"/>
      </w:tblGrid>
      <w:tr w:rsidR="00384078" w14:paraId="043FB8A1" w14:textId="77777777" w:rsidTr="003840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3188E13" w14:textId="77777777" w:rsidR="00384078" w:rsidRDefault="0000000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Treat</w:t>
            </w:r>
          </w:p>
        </w:tc>
        <w:tc>
          <w:tcPr>
            <w:tcW w:w="0" w:type="auto"/>
          </w:tcPr>
          <w:p w14:paraId="200F540F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Chlamydaster</w:t>
            </w:r>
          </w:p>
        </w:tc>
        <w:tc>
          <w:tcPr>
            <w:tcW w:w="0" w:type="auto"/>
          </w:tcPr>
          <w:p w14:paraId="07188AA3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Platyophrya</w:t>
            </w:r>
          </w:p>
        </w:tc>
        <w:tc>
          <w:tcPr>
            <w:tcW w:w="0" w:type="auto"/>
          </w:tcPr>
          <w:p w14:paraId="538B31C2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Pseudocyrtolophosis</w:t>
            </w:r>
          </w:p>
        </w:tc>
        <w:tc>
          <w:tcPr>
            <w:tcW w:w="0" w:type="auto"/>
          </w:tcPr>
          <w:p w14:paraId="1E00AF34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Bresslauides</w:t>
            </w:r>
          </w:p>
        </w:tc>
        <w:tc>
          <w:tcPr>
            <w:tcW w:w="0" w:type="auto"/>
          </w:tcPr>
          <w:p w14:paraId="1B4E1B8F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Gonostomum</w:t>
            </w:r>
          </w:p>
        </w:tc>
        <w:tc>
          <w:tcPr>
            <w:tcW w:w="0" w:type="auto"/>
          </w:tcPr>
          <w:p w14:paraId="1E84033C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Monocystis</w:t>
            </w:r>
          </w:p>
        </w:tc>
        <w:tc>
          <w:tcPr>
            <w:tcW w:w="0" w:type="auto"/>
          </w:tcPr>
          <w:p w14:paraId="497CD6CF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Pseudoplatyophrya</w:t>
            </w:r>
          </w:p>
        </w:tc>
        <w:tc>
          <w:tcPr>
            <w:tcW w:w="0" w:type="auto"/>
          </w:tcPr>
          <w:p w14:paraId="55499E03" w14:textId="77777777" w:rsidR="00384078" w:rsidRDefault="00000000">
            <w:pPr>
              <w:widowControl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Hartmannella</w:t>
            </w:r>
          </w:p>
        </w:tc>
      </w:tr>
      <w:tr w:rsidR="00384078" w14:paraId="142A04EC" w14:textId="77777777" w:rsidTr="00384078">
        <w:tc>
          <w:tcPr>
            <w:tcW w:w="0" w:type="auto"/>
          </w:tcPr>
          <w:p w14:paraId="1B9A9C4E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C</w:t>
            </w:r>
          </w:p>
        </w:tc>
        <w:tc>
          <w:tcPr>
            <w:tcW w:w="0" w:type="auto"/>
          </w:tcPr>
          <w:p w14:paraId="156B2F6F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345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045</w:t>
            </w:r>
          </w:p>
        </w:tc>
        <w:tc>
          <w:tcPr>
            <w:tcW w:w="0" w:type="auto"/>
          </w:tcPr>
          <w:p w14:paraId="4C0779A9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028</w:t>
            </w:r>
          </w:p>
        </w:tc>
        <w:tc>
          <w:tcPr>
            <w:tcW w:w="0" w:type="auto"/>
          </w:tcPr>
          <w:p w14:paraId="55D3150C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017</w:t>
            </w:r>
          </w:p>
        </w:tc>
        <w:tc>
          <w:tcPr>
            <w:tcW w:w="0" w:type="auto"/>
          </w:tcPr>
          <w:p w14:paraId="1DDB403C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76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</w:t>
            </w:r>
          </w:p>
        </w:tc>
        <w:tc>
          <w:tcPr>
            <w:tcW w:w="0" w:type="auto"/>
          </w:tcPr>
          <w:p w14:paraId="7F3BED39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87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22 ab</w:t>
            </w:r>
          </w:p>
        </w:tc>
        <w:tc>
          <w:tcPr>
            <w:tcW w:w="0" w:type="auto"/>
          </w:tcPr>
          <w:p w14:paraId="3908A316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128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30 a</w:t>
            </w:r>
          </w:p>
        </w:tc>
        <w:tc>
          <w:tcPr>
            <w:tcW w:w="0" w:type="auto"/>
          </w:tcPr>
          <w:p w14:paraId="1B6554BE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63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08</w:t>
            </w:r>
          </w:p>
        </w:tc>
        <w:tc>
          <w:tcPr>
            <w:tcW w:w="0" w:type="auto"/>
          </w:tcPr>
          <w:p w14:paraId="1970B705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62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±0.014</w:t>
            </w:r>
          </w:p>
        </w:tc>
      </w:tr>
      <w:tr w:rsidR="00384078" w14:paraId="3D4BB8C3" w14:textId="77777777" w:rsidTr="00384078">
        <w:tc>
          <w:tcPr>
            <w:tcW w:w="0" w:type="auto"/>
          </w:tcPr>
          <w:p w14:paraId="2B0B9DDD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N</w:t>
            </w:r>
          </w:p>
        </w:tc>
        <w:tc>
          <w:tcPr>
            <w:tcW w:w="0" w:type="auto"/>
          </w:tcPr>
          <w:p w14:paraId="77B3EFBD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40</w:t>
            </w:r>
          </w:p>
        </w:tc>
        <w:tc>
          <w:tcPr>
            <w:tcW w:w="0" w:type="auto"/>
          </w:tcPr>
          <w:p w14:paraId="4D01184D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187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35</w:t>
            </w:r>
          </w:p>
        </w:tc>
        <w:tc>
          <w:tcPr>
            <w:tcW w:w="0" w:type="auto"/>
          </w:tcPr>
          <w:p w14:paraId="3E0E1884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55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16</w:t>
            </w:r>
          </w:p>
        </w:tc>
        <w:tc>
          <w:tcPr>
            <w:tcW w:w="0" w:type="auto"/>
          </w:tcPr>
          <w:p w14:paraId="3DCF51ED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76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</w:t>
            </w:r>
          </w:p>
        </w:tc>
        <w:tc>
          <w:tcPr>
            <w:tcW w:w="0" w:type="auto"/>
          </w:tcPr>
          <w:p w14:paraId="5586BFFF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120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 a</w:t>
            </w:r>
          </w:p>
        </w:tc>
        <w:tc>
          <w:tcPr>
            <w:tcW w:w="0" w:type="auto"/>
          </w:tcPr>
          <w:p w14:paraId="2D807DBE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08 b</w:t>
            </w:r>
          </w:p>
        </w:tc>
        <w:tc>
          <w:tcPr>
            <w:tcW w:w="0" w:type="auto"/>
          </w:tcPr>
          <w:p w14:paraId="3564AF47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72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±0.010</w:t>
            </w:r>
          </w:p>
        </w:tc>
        <w:tc>
          <w:tcPr>
            <w:tcW w:w="0" w:type="auto"/>
          </w:tcPr>
          <w:p w14:paraId="72A4F4AE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10</w:t>
            </w:r>
          </w:p>
        </w:tc>
      </w:tr>
      <w:tr w:rsidR="00384078" w14:paraId="02FFB7CA" w14:textId="77777777" w:rsidTr="00384078">
        <w:trPr>
          <w:trHeight w:val="90"/>
        </w:trPr>
        <w:tc>
          <w:tcPr>
            <w:tcW w:w="0" w:type="auto"/>
          </w:tcPr>
          <w:p w14:paraId="1CFBECEE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P</w:t>
            </w:r>
          </w:p>
        </w:tc>
        <w:tc>
          <w:tcPr>
            <w:tcW w:w="0" w:type="auto"/>
          </w:tcPr>
          <w:p w14:paraId="07BD2302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92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30</w:t>
            </w:r>
          </w:p>
        </w:tc>
        <w:tc>
          <w:tcPr>
            <w:tcW w:w="0" w:type="auto"/>
          </w:tcPr>
          <w:p w14:paraId="7DF4AE35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214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019</w:t>
            </w:r>
          </w:p>
        </w:tc>
        <w:tc>
          <w:tcPr>
            <w:tcW w:w="0" w:type="auto"/>
          </w:tcPr>
          <w:p w14:paraId="2ECC2715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180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22</w:t>
            </w:r>
          </w:p>
        </w:tc>
        <w:tc>
          <w:tcPr>
            <w:tcW w:w="0" w:type="auto"/>
          </w:tcPr>
          <w:p w14:paraId="690425F8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89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13</w:t>
            </w:r>
          </w:p>
        </w:tc>
        <w:tc>
          <w:tcPr>
            <w:tcW w:w="0" w:type="auto"/>
          </w:tcPr>
          <w:p w14:paraId="5F319706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43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5 b</w:t>
            </w:r>
          </w:p>
        </w:tc>
        <w:tc>
          <w:tcPr>
            <w:tcW w:w="0" w:type="auto"/>
          </w:tcPr>
          <w:p w14:paraId="0C7BABA8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68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22 ab</w:t>
            </w:r>
          </w:p>
        </w:tc>
        <w:tc>
          <w:tcPr>
            <w:tcW w:w="0" w:type="auto"/>
          </w:tcPr>
          <w:p w14:paraId="7F7503C6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70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10</w:t>
            </w:r>
          </w:p>
        </w:tc>
        <w:tc>
          <w:tcPr>
            <w:tcW w:w="0" w:type="auto"/>
          </w:tcPr>
          <w:p w14:paraId="471EC887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72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09</w:t>
            </w:r>
          </w:p>
        </w:tc>
      </w:tr>
      <w:tr w:rsidR="00384078" w14:paraId="2CCBDBE1" w14:textId="77777777" w:rsidTr="00384078">
        <w:tc>
          <w:tcPr>
            <w:tcW w:w="0" w:type="auto"/>
          </w:tcPr>
          <w:p w14:paraId="273A8492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NP</w:t>
            </w:r>
          </w:p>
        </w:tc>
        <w:tc>
          <w:tcPr>
            <w:tcW w:w="0" w:type="auto"/>
          </w:tcPr>
          <w:p w14:paraId="0AFC93C3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48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28</w:t>
            </w:r>
          </w:p>
        </w:tc>
        <w:tc>
          <w:tcPr>
            <w:tcW w:w="0" w:type="auto"/>
          </w:tcPr>
          <w:p w14:paraId="16BD453B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215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33</w:t>
            </w:r>
          </w:p>
        </w:tc>
        <w:tc>
          <w:tcPr>
            <w:tcW w:w="0" w:type="auto"/>
          </w:tcPr>
          <w:p w14:paraId="7615B468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132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18</w:t>
            </w:r>
          </w:p>
        </w:tc>
        <w:tc>
          <w:tcPr>
            <w:tcW w:w="0" w:type="auto"/>
          </w:tcPr>
          <w:p w14:paraId="39B70107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95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4</w:t>
            </w:r>
          </w:p>
        </w:tc>
        <w:tc>
          <w:tcPr>
            <w:tcW w:w="0" w:type="auto"/>
          </w:tcPr>
          <w:p w14:paraId="3CAF3E23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106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31 a</w:t>
            </w:r>
          </w:p>
        </w:tc>
        <w:tc>
          <w:tcPr>
            <w:tcW w:w="0" w:type="auto"/>
          </w:tcPr>
          <w:p w14:paraId="29EFA154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90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31 ab</w:t>
            </w:r>
          </w:p>
        </w:tc>
        <w:tc>
          <w:tcPr>
            <w:tcW w:w="0" w:type="auto"/>
          </w:tcPr>
          <w:p w14:paraId="690CDA78" w14:textId="77777777" w:rsidR="00384078" w:rsidRDefault="00000000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62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8</w:t>
            </w:r>
          </w:p>
        </w:tc>
        <w:tc>
          <w:tcPr>
            <w:tcW w:w="0" w:type="auto"/>
          </w:tcPr>
          <w:p w14:paraId="2D262E52" w14:textId="77777777" w:rsidR="00384078" w:rsidRDefault="00000000">
            <w:pPr>
              <w:keepNext/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82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lang w:bidi="ar"/>
                <w14:ligatures w14:val="none"/>
              </w:rPr>
              <w:t>±0.0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lang w:bidi="ar"/>
                <w14:ligatures w14:val="none"/>
              </w:rPr>
              <w:t>11</w:t>
            </w:r>
          </w:p>
        </w:tc>
      </w:tr>
    </w:tbl>
    <w:p w14:paraId="23BF0348" w14:textId="77777777" w:rsidR="00384078" w:rsidRDefault="00384078">
      <w:pPr>
        <w:adjustRightInd w:val="0"/>
        <w:snapToGrid w:val="0"/>
        <w:rPr>
          <w:rFonts w:ascii="Times New Roman" w:hAnsi="Times New Roman" w:cs="Times New Roman"/>
          <w:sz w:val="24"/>
        </w:rPr>
      </w:pPr>
    </w:p>
    <w:p w14:paraId="71EDB200" w14:textId="77777777" w:rsidR="00384078" w:rsidRDefault="00384078">
      <w:pPr>
        <w:adjustRightInd w:val="0"/>
        <w:snapToGrid w:val="0"/>
        <w:rPr>
          <w:rFonts w:ascii="Times New Roman" w:hAnsi="Times New Roman" w:cs="Times New Roman"/>
          <w:sz w:val="24"/>
        </w:rPr>
      </w:pPr>
    </w:p>
    <w:p w14:paraId="46D2A9D4" w14:textId="77777777" w:rsidR="00384078" w:rsidRDefault="00384078">
      <w:pPr>
        <w:adjustRightInd w:val="0"/>
        <w:snapToGrid w:val="0"/>
        <w:jc w:val="center"/>
        <w:rPr>
          <w:rFonts w:ascii="Times New Roman" w:hAnsi="Times New Roman" w:cs="Times New Roman"/>
          <w:sz w:val="24"/>
        </w:rPr>
      </w:pPr>
    </w:p>
    <w:p w14:paraId="1AC9FF5D" w14:textId="77777777" w:rsidR="00384078" w:rsidRDefault="00384078">
      <w:pPr>
        <w:adjustRightInd w:val="0"/>
        <w:snapToGrid w:val="0"/>
        <w:jc w:val="center"/>
        <w:rPr>
          <w:rFonts w:ascii="Times New Roman" w:hAnsi="Times New Roman" w:cs="Times New Roman"/>
          <w:sz w:val="24"/>
        </w:rPr>
      </w:pPr>
    </w:p>
    <w:p w14:paraId="525641FD" w14:textId="77777777" w:rsidR="00384078" w:rsidRDefault="00384078">
      <w:pPr>
        <w:adjustRightInd w:val="0"/>
        <w:snapToGrid w:val="0"/>
        <w:jc w:val="center"/>
        <w:rPr>
          <w:rFonts w:ascii="Times New Roman" w:hAnsi="Times New Roman" w:cs="Times New Roman"/>
          <w:b/>
          <w:bCs/>
        </w:rPr>
      </w:pPr>
    </w:p>
    <w:p w14:paraId="522E7162" w14:textId="77777777" w:rsidR="00384078" w:rsidRDefault="00384078">
      <w:pPr>
        <w:adjustRightInd w:val="0"/>
        <w:snapToGrid w:val="0"/>
        <w:jc w:val="center"/>
        <w:rPr>
          <w:rFonts w:ascii="Times New Roman" w:hAnsi="Times New Roman" w:cs="Times New Roman"/>
          <w:b/>
          <w:bCs/>
        </w:rPr>
      </w:pPr>
    </w:p>
    <w:p w14:paraId="5AC09AB6" w14:textId="77777777" w:rsidR="00384078" w:rsidRDefault="00384078">
      <w:pPr>
        <w:adjustRightInd w:val="0"/>
        <w:snapToGrid w:val="0"/>
        <w:jc w:val="center"/>
        <w:rPr>
          <w:rFonts w:ascii="Times New Roman" w:hAnsi="Times New Roman" w:cs="Times New Roman"/>
          <w:b/>
          <w:bCs/>
        </w:rPr>
      </w:pPr>
    </w:p>
    <w:p w14:paraId="29FC175A" w14:textId="77777777" w:rsidR="00384078" w:rsidRDefault="00000000">
      <w:pPr>
        <w:adjustRightInd w:val="0"/>
        <w:snapToGri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Notes:</w:t>
      </w:r>
      <w:r>
        <w:rPr>
          <w:rFonts w:ascii="Times New Roman" w:hAnsi="Times New Roman" w:cs="Times New Roman"/>
        </w:rPr>
        <w:t xml:space="preserve"> C: Control, N: N addition, P: increased precipitation, NP: N addition and increased precipitation.</w:t>
      </w:r>
    </w:p>
    <w:p w14:paraId="4718AC5D" w14:textId="77777777" w:rsidR="00384078" w:rsidRDefault="00384078">
      <w:pPr>
        <w:rPr>
          <w:rFonts w:ascii="Times New Roman" w:hAnsi="Times New Roman" w:cs="Times New Roman"/>
          <w:sz w:val="24"/>
        </w:rPr>
        <w:sectPr w:rsidR="00384078">
          <w:pgSz w:w="16838" w:h="11906" w:orient="landscape"/>
          <w:pgMar w:top="1797" w:right="1021" w:bottom="1797" w:left="1021" w:header="851" w:footer="992" w:gutter="0"/>
          <w:cols w:space="425"/>
          <w:docGrid w:type="lines" w:linePitch="312"/>
        </w:sectPr>
      </w:pPr>
    </w:p>
    <w:p w14:paraId="18994F5E" w14:textId="77777777" w:rsidR="00384078" w:rsidRDefault="00000000">
      <w:pPr>
        <w:pStyle w:val="a3"/>
        <w:keepNext/>
        <w:spacing w:after="0"/>
        <w:jc w:val="center"/>
        <w:rPr>
          <w:sz w:val="22"/>
          <w:szCs w:val="22"/>
        </w:rPr>
      </w:pPr>
      <w:r w:rsidRPr="003C63DA">
        <w:rPr>
          <w:b/>
          <w:bCs/>
          <w:sz w:val="22"/>
          <w:szCs w:val="22"/>
        </w:rPr>
        <w:lastRenderedPageBreak/>
        <w:t>Table S</w:t>
      </w:r>
      <w:r w:rsidRPr="003C63DA">
        <w:rPr>
          <w:rFonts w:hint="eastAsia"/>
          <w:b/>
          <w:bCs/>
          <w:sz w:val="22"/>
          <w:szCs w:val="22"/>
        </w:rPr>
        <w:t>3</w:t>
      </w: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>The PCR reaction system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2142"/>
        <w:gridCol w:w="1432"/>
      </w:tblGrid>
      <w:tr w:rsidR="00384078" w14:paraId="1F315216" w14:textId="77777777" w:rsidTr="003840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C868BFC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Reagent</w:t>
            </w:r>
          </w:p>
        </w:tc>
        <w:tc>
          <w:tcPr>
            <w:tcW w:w="0" w:type="auto"/>
          </w:tcPr>
          <w:p w14:paraId="60B51D49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Amounts</w:t>
            </w:r>
          </w:p>
        </w:tc>
      </w:tr>
      <w:tr w:rsidR="00384078" w14:paraId="480668F3" w14:textId="77777777" w:rsidTr="00384078">
        <w:tc>
          <w:tcPr>
            <w:tcW w:w="0" w:type="auto"/>
          </w:tcPr>
          <w:p w14:paraId="4226E44B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2x Premix Taq</w:t>
            </w:r>
          </w:p>
        </w:tc>
        <w:tc>
          <w:tcPr>
            <w:tcW w:w="0" w:type="auto"/>
          </w:tcPr>
          <w:p w14:paraId="6910E3F7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25 μl</w:t>
            </w:r>
          </w:p>
        </w:tc>
      </w:tr>
      <w:tr w:rsidR="00384078" w14:paraId="3DCA299B" w14:textId="77777777" w:rsidTr="00384078">
        <w:tc>
          <w:tcPr>
            <w:tcW w:w="0" w:type="auto"/>
          </w:tcPr>
          <w:p w14:paraId="38F51389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Primer-F (10 μM)</w:t>
            </w:r>
          </w:p>
        </w:tc>
        <w:tc>
          <w:tcPr>
            <w:tcW w:w="0" w:type="auto"/>
          </w:tcPr>
          <w:p w14:paraId="2CFB3FC5" w14:textId="77777777" w:rsidR="00384078" w:rsidRDefault="00000000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1 μl</w:t>
            </w:r>
          </w:p>
        </w:tc>
      </w:tr>
      <w:tr w:rsidR="00384078" w14:paraId="670E1483" w14:textId="77777777" w:rsidTr="00384078">
        <w:tc>
          <w:tcPr>
            <w:tcW w:w="0" w:type="auto"/>
          </w:tcPr>
          <w:p w14:paraId="0FAAEC43" w14:textId="77777777" w:rsidR="00384078" w:rsidRDefault="00000000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Primer-R (10 μM)</w:t>
            </w:r>
          </w:p>
        </w:tc>
        <w:tc>
          <w:tcPr>
            <w:tcW w:w="0" w:type="auto"/>
          </w:tcPr>
          <w:p w14:paraId="2B368EB9" w14:textId="77777777" w:rsidR="00384078" w:rsidRDefault="00000000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1 μl</w:t>
            </w:r>
          </w:p>
        </w:tc>
      </w:tr>
      <w:tr w:rsidR="00384078" w14:paraId="46BB9147" w14:textId="77777777" w:rsidTr="00384078">
        <w:tc>
          <w:tcPr>
            <w:tcW w:w="0" w:type="auto"/>
          </w:tcPr>
          <w:p w14:paraId="2235E678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DNA</w:t>
            </w:r>
          </w:p>
        </w:tc>
        <w:tc>
          <w:tcPr>
            <w:tcW w:w="0" w:type="auto"/>
          </w:tcPr>
          <w:p w14:paraId="08D74D42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50 ng</w:t>
            </w:r>
          </w:p>
        </w:tc>
      </w:tr>
      <w:tr w:rsidR="00384078" w14:paraId="64952018" w14:textId="77777777" w:rsidTr="00384078">
        <w:tc>
          <w:tcPr>
            <w:tcW w:w="0" w:type="auto"/>
          </w:tcPr>
          <w:p w14:paraId="24C12264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Nuclease-free water</w:t>
            </w:r>
          </w:p>
        </w:tc>
        <w:tc>
          <w:tcPr>
            <w:tcW w:w="0" w:type="auto"/>
          </w:tcPr>
          <w:p w14:paraId="205128C0" w14:textId="77777777" w:rsidR="00384078" w:rsidRDefault="0000000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0"/>
                <w14:ligatures w14:val="none"/>
              </w:rPr>
              <w:t>Add to 50 μl</w:t>
            </w:r>
          </w:p>
        </w:tc>
      </w:tr>
    </w:tbl>
    <w:p w14:paraId="47FD2A76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5652C05D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FAAA546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10934114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7C345D26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7FE6868B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9C4798F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11782E8E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A9EBBA0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690D240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CDEB505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6D35D81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5B6EBCA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5807AA0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6CED2896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613AE1E0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2AF8310F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0E7EC865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0DA8A28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AF2F49A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659E8A24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0E266AE3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72DF37D7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786E27D7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4FB634F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2B1D9F73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2A7AB8C6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10F4E09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03317B67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1C57C083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6D812DDE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0FC98B0C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1E80654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7D479C7A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F4AFDF7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AFDBA22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32DA762E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01F495A9" w14:textId="77777777" w:rsidR="00384078" w:rsidRDefault="00000000">
      <w:pPr>
        <w:pStyle w:val="a3"/>
        <w:keepNext/>
        <w:spacing w:after="0"/>
        <w:jc w:val="center"/>
      </w:pPr>
      <w:r w:rsidRPr="003C63DA">
        <w:rPr>
          <w:b/>
          <w:bCs/>
          <w:sz w:val="22"/>
          <w:szCs w:val="22"/>
        </w:rPr>
        <w:lastRenderedPageBreak/>
        <w:t>Table S</w:t>
      </w:r>
      <w:r w:rsidRPr="003C63DA">
        <w:rPr>
          <w:rFonts w:hint="eastAsia"/>
          <w:b/>
          <w:bCs/>
          <w:sz w:val="22"/>
          <w:szCs w:val="22"/>
        </w:rPr>
        <w:t>4</w:t>
      </w:r>
      <w:r>
        <w:rPr>
          <w:rFonts w:hint="eastAsia"/>
          <w:sz w:val="22"/>
          <w:szCs w:val="22"/>
        </w:rPr>
        <w:t xml:space="preserve"> </w:t>
      </w:r>
      <w:r>
        <w:rPr>
          <w:rFonts w:hint="eastAsia"/>
        </w:rPr>
        <w:t>Permutational multivariate analysis of variance (PERMANOVA), based on Bray-Curtis distances, of the Soil protist community in different treatments.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405"/>
        <w:gridCol w:w="1362"/>
        <w:gridCol w:w="1617"/>
        <w:gridCol w:w="1148"/>
        <w:gridCol w:w="1378"/>
        <w:gridCol w:w="1396"/>
      </w:tblGrid>
      <w:tr w:rsidR="00384078" w14:paraId="309D7D1C" w14:textId="77777777">
        <w:trPr>
          <w:jc w:val="center"/>
        </w:trPr>
        <w:tc>
          <w:tcPr>
            <w:tcW w:w="14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1F1E2ACB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Treatments</w:t>
            </w:r>
          </w:p>
        </w:tc>
        <w:tc>
          <w:tcPr>
            <w:tcW w:w="136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35C82A4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Df</w:t>
            </w:r>
          </w:p>
        </w:tc>
        <w:tc>
          <w:tcPr>
            <w:tcW w:w="161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F0CB6B3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Sum of Squares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5C9EB2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37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3E4F60BB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39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063EC1CD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</w:p>
        </w:tc>
      </w:tr>
      <w:tr w:rsidR="00384078" w14:paraId="04F2AC7E" w14:textId="77777777">
        <w:trPr>
          <w:jc w:val="center"/>
        </w:trPr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14:paraId="24D57862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</w:tcPr>
          <w:p w14:paraId="2C781FF2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14:paraId="176E4050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 w:hint="eastAsia"/>
              </w:rPr>
              <w:t>204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7BA5F5C8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0.017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8D2E6C1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1.202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</w:tcPr>
          <w:p w14:paraId="3DEB3F92" w14:textId="77777777" w:rsidR="00384078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</w:rPr>
              <w:t>0.096</w:t>
            </w:r>
          </w:p>
        </w:tc>
      </w:tr>
      <w:tr w:rsidR="00384078" w14:paraId="470047DE" w14:textId="77777777">
        <w:trPr>
          <w:jc w:val="center"/>
        </w:trPr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14:paraId="6CD01930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</w:tcPr>
          <w:p w14:paraId="06634838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14:paraId="29D6308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 w:hint="eastAsia"/>
              </w:rPr>
              <w:t>244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1910C75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0.020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33BC5110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1.441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</w:tcPr>
          <w:p w14:paraId="5A7EA156" w14:textId="77777777" w:rsidR="00384078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0.015</w:t>
            </w:r>
            <w:r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</w:tr>
      <w:tr w:rsidR="00384078" w14:paraId="20468D5A" w14:textId="77777777">
        <w:trPr>
          <w:jc w:val="center"/>
        </w:trPr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14:paraId="70D1F181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N:P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</w:tcPr>
          <w:p w14:paraId="412AC43F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14:paraId="20B76B65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 w:hint="eastAsia"/>
              </w:rPr>
              <w:t>159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379FD89C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0.013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0A45A720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0.935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</w:tcPr>
          <w:p w14:paraId="2D2930EC" w14:textId="77777777" w:rsidR="00384078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</w:rPr>
              <w:t>0.613</w:t>
            </w:r>
          </w:p>
        </w:tc>
      </w:tr>
      <w:tr w:rsidR="00384078" w14:paraId="091C7ECA" w14:textId="77777777">
        <w:trPr>
          <w:jc w:val="center"/>
        </w:trPr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14:paraId="4DA97156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Residual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</w:tcPr>
          <w:p w14:paraId="786DE08E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68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14:paraId="2A4CB281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11.526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5B68CFB6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0.950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EF55294" w14:textId="77777777" w:rsidR="00384078" w:rsidRDefault="003840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</w:tcPr>
          <w:p w14:paraId="046DF354" w14:textId="77777777" w:rsidR="00384078" w:rsidRDefault="003840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84078" w14:paraId="57254FED" w14:textId="77777777">
        <w:trPr>
          <w:jc w:val="center"/>
        </w:trPr>
        <w:tc>
          <w:tcPr>
            <w:tcW w:w="140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538B160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Total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AF966E0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EC5F4B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12.133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3107166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1.000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8DB35E4" w14:textId="77777777" w:rsidR="00384078" w:rsidRDefault="003840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AF2B85" w14:textId="77777777" w:rsidR="00384078" w:rsidRDefault="003840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D78234B" w14:textId="77777777" w:rsidR="00384078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Notes:</w:t>
      </w:r>
      <w:r>
        <w:rPr>
          <w:rFonts w:ascii="Times New Roman" w:hAnsi="Times New Roman" w:cs="Times New Roman"/>
        </w:rPr>
        <w:t xml:space="preserve"> C: Control, N: N addition, P: increased precipitation, N</w:t>
      </w:r>
      <w:r>
        <w:rPr>
          <w:rFonts w:ascii="Times New Roman" w:hAnsi="Times New Roman" w:cs="Times New Roman" w:hint="eastAsia"/>
        </w:rPr>
        <w:t>:</w:t>
      </w:r>
      <w:r>
        <w:rPr>
          <w:rFonts w:ascii="Times New Roman" w:hAnsi="Times New Roman" w:cs="Times New Roman"/>
        </w:rPr>
        <w:t xml:space="preserve">P: </w:t>
      </w:r>
      <w:r>
        <w:rPr>
          <w:rFonts w:ascii="Times New Roman" w:hAnsi="Times New Roman" w:cs="Times New Roman" w:hint="eastAsia"/>
        </w:rPr>
        <w:t xml:space="preserve">N </w:t>
      </w:r>
      <w:r>
        <w:rPr>
          <w:rFonts w:ascii="Times New Roman" w:hAnsi="Times New Roman" w:cs="Times New Roman" w:hint="eastAsia"/>
        </w:rPr>
        <w:t>×</w:t>
      </w:r>
      <w:r>
        <w:rPr>
          <w:rFonts w:ascii="Times New Roman" w:hAnsi="Times New Roman" w:cs="Times New Roman" w:hint="eastAsia"/>
        </w:rPr>
        <w:t xml:space="preserve"> P interaction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Significance levels: * P &lt; 0.05, ** P &lt; 0.01, *** P &lt; 0.001.</w:t>
      </w:r>
    </w:p>
    <w:p w14:paraId="14EED92D" w14:textId="77777777" w:rsidR="00384078" w:rsidRDefault="00384078">
      <w:pPr>
        <w:rPr>
          <w:rFonts w:hint="eastAsia"/>
        </w:rPr>
      </w:pPr>
    </w:p>
    <w:p w14:paraId="2A0E6087" w14:textId="77777777" w:rsidR="00384078" w:rsidRDefault="00384078">
      <w:pPr>
        <w:rPr>
          <w:rFonts w:hint="eastAsia"/>
        </w:rPr>
      </w:pPr>
    </w:p>
    <w:p w14:paraId="0499D1F8" w14:textId="77777777" w:rsidR="00384078" w:rsidRDefault="00384078">
      <w:pPr>
        <w:rPr>
          <w:rFonts w:hint="eastAsia"/>
        </w:rPr>
      </w:pPr>
    </w:p>
    <w:p w14:paraId="1C18D00B" w14:textId="77777777" w:rsidR="00384078" w:rsidRDefault="00000000">
      <w:pPr>
        <w:pStyle w:val="a3"/>
        <w:keepNext/>
        <w:spacing w:after="0"/>
        <w:jc w:val="center"/>
      </w:pPr>
      <w:r w:rsidRPr="003C63DA">
        <w:rPr>
          <w:b/>
          <w:bCs/>
          <w:sz w:val="22"/>
          <w:szCs w:val="22"/>
        </w:rPr>
        <w:t>Table S</w:t>
      </w:r>
      <w:r w:rsidRPr="003C63DA">
        <w:rPr>
          <w:rFonts w:hint="eastAsia"/>
          <w:b/>
          <w:bCs/>
          <w:sz w:val="22"/>
          <w:szCs w:val="22"/>
        </w:rPr>
        <w:t>5</w:t>
      </w:r>
      <w:r>
        <w:rPr>
          <w:rFonts w:hint="eastAsia"/>
          <w:sz w:val="22"/>
          <w:szCs w:val="22"/>
        </w:rPr>
        <w:t xml:space="preserve"> </w:t>
      </w:r>
      <w:r>
        <w:rPr>
          <w:rFonts w:hint="eastAsia"/>
        </w:rPr>
        <w:t>Permutational multivariate analysis of variance (PERMANOVA), based on Bray-Curtis distances, of the Soil protist community in the effects of different treatments</w:t>
      </w:r>
    </w:p>
    <w:tbl>
      <w:tblPr>
        <w:tblW w:w="4997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382"/>
        <w:gridCol w:w="1381"/>
        <w:gridCol w:w="1868"/>
        <w:gridCol w:w="898"/>
        <w:gridCol w:w="1386"/>
        <w:gridCol w:w="1386"/>
      </w:tblGrid>
      <w:tr w:rsidR="00384078" w14:paraId="70499F94" w14:textId="77777777">
        <w:trPr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EF1EB44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Treatments</w:t>
            </w:r>
          </w:p>
        </w:tc>
        <w:tc>
          <w:tcPr>
            <w:tcW w:w="832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1DB9587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Df</w:t>
            </w:r>
          </w:p>
        </w:tc>
        <w:tc>
          <w:tcPr>
            <w:tcW w:w="1124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0041F68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Sum of Squares</w:t>
            </w: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9359792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34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8049E1F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34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432EA0C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</w:p>
        </w:tc>
      </w:tr>
      <w:tr w:rsidR="00384078" w14:paraId="1FBE4B57" w14:textId="77777777">
        <w:trPr>
          <w:jc w:val="center"/>
        </w:trPr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BED12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NP vs N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2B291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93527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0.183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8CFCA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1.073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8622F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0.031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B6AD5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0.26</w:t>
            </w:r>
            <w:r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384078" w14:paraId="60E473C5" w14:textId="77777777">
        <w:trPr>
          <w:jc w:val="center"/>
        </w:trPr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D19E7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NP vs P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78FD5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59AD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0.182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240B6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1.041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963B4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0.030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2C535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 w:hint="eastAsia"/>
              </w:rPr>
              <w:t>320</w:t>
            </w:r>
          </w:p>
        </w:tc>
      </w:tr>
      <w:tr w:rsidR="00384078" w14:paraId="4B85573B" w14:textId="77777777">
        <w:trPr>
          <w:jc w:val="center"/>
        </w:trPr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A2D9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NP vs C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4290A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7320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0.234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74F1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1.343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24507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0.038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EFA4E" w14:textId="77777777" w:rsidR="00384078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0.04</w:t>
            </w:r>
            <w:r>
              <w:rPr>
                <w:rFonts w:ascii="Times New Roman" w:hAnsi="Times New Roman" w:cs="Times New Roman" w:hint="eastAsia"/>
                <w:b/>
                <w:bCs/>
              </w:rPr>
              <w:t>4</w:t>
            </w:r>
            <w:r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</w:tr>
      <w:tr w:rsidR="00384078" w14:paraId="24C80B2D" w14:textId="77777777">
        <w:trPr>
          <w:jc w:val="center"/>
        </w:trPr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0448E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vs P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2D86C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58319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0.214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32416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1.299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C16D8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0.037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50E72" w14:textId="77777777" w:rsidR="00384078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0.03</w:t>
            </w:r>
            <w:r>
              <w:rPr>
                <w:rFonts w:ascii="Times New Roman" w:hAnsi="Times New Roman" w:cs="Times New Roman" w:hint="eastAsia"/>
                <w:b/>
                <w:bCs/>
              </w:rPr>
              <w:t>9</w:t>
            </w:r>
            <w:r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</w:tr>
      <w:tr w:rsidR="00384078" w14:paraId="417787F9" w14:textId="77777777">
        <w:trPr>
          <w:jc w:val="center"/>
        </w:trPr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17638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vs C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11704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CB1AC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0.181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8D653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1.099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2E287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0.031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92D9B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0.21</w:t>
            </w:r>
            <w:r>
              <w:rPr>
                <w:rFonts w:ascii="Times New Roman" w:hAnsi="Times New Roman" w:cs="Times New Roman" w:hint="eastAsia"/>
              </w:rPr>
              <w:t>7</w:t>
            </w:r>
          </w:p>
        </w:tc>
      </w:tr>
      <w:tr w:rsidR="00384078" w14:paraId="3456ADFF" w14:textId="77777777">
        <w:trPr>
          <w:jc w:val="center"/>
        </w:trPr>
        <w:tc>
          <w:tcPr>
            <w:tcW w:w="832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1A82E2E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 vs C</w:t>
            </w:r>
          </w:p>
        </w:tc>
        <w:tc>
          <w:tcPr>
            <w:tcW w:w="832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C006291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5D235EF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0.219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C6BE2D3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1.306</w:t>
            </w:r>
          </w:p>
        </w:tc>
        <w:tc>
          <w:tcPr>
            <w:tcW w:w="834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1E979B1" w14:textId="77777777" w:rsidR="00384078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0.037</w:t>
            </w:r>
          </w:p>
        </w:tc>
        <w:tc>
          <w:tcPr>
            <w:tcW w:w="834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4EE4841" w14:textId="77777777" w:rsidR="00384078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0.0</w:t>
            </w:r>
            <w:r>
              <w:rPr>
                <w:rFonts w:ascii="Times New Roman" w:hAnsi="Times New Roman" w:cs="Times New Roman" w:hint="eastAsia"/>
                <w:b/>
                <w:bCs/>
              </w:rPr>
              <w:t>43</w:t>
            </w:r>
            <w:r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</w:tr>
    </w:tbl>
    <w:p w14:paraId="7C5DD4F1" w14:textId="77777777" w:rsidR="00384078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Notes:</w:t>
      </w:r>
      <w:r>
        <w:rPr>
          <w:rFonts w:ascii="Times New Roman" w:hAnsi="Times New Roman" w:cs="Times New Roman"/>
        </w:rPr>
        <w:t xml:space="preserve"> C: Control, N: N addition, P: increased precipitation, NP: N addition and increased precipitation.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Significance levels: * P &lt; 0.05, ** P &lt; 0.01, *** P &lt; 0.001.</w:t>
      </w:r>
    </w:p>
    <w:p w14:paraId="36BF226E" w14:textId="77777777" w:rsidR="00384078" w:rsidRDefault="00384078">
      <w:pPr>
        <w:rPr>
          <w:rFonts w:hint="eastAsia"/>
        </w:rPr>
      </w:pPr>
    </w:p>
    <w:p w14:paraId="5D98999F" w14:textId="77777777" w:rsidR="00384078" w:rsidRDefault="00384078">
      <w:pPr>
        <w:rPr>
          <w:rFonts w:hint="eastAsia"/>
        </w:rPr>
      </w:pPr>
    </w:p>
    <w:p w14:paraId="424A436D" w14:textId="77777777" w:rsidR="00384078" w:rsidRDefault="00384078">
      <w:pPr>
        <w:rPr>
          <w:rFonts w:hint="eastAsia"/>
        </w:rPr>
      </w:pPr>
    </w:p>
    <w:p w14:paraId="36097E32" w14:textId="77777777" w:rsidR="00384078" w:rsidRDefault="00384078">
      <w:pPr>
        <w:rPr>
          <w:rFonts w:hint="eastAsia"/>
        </w:rPr>
      </w:pPr>
    </w:p>
    <w:p w14:paraId="253B1696" w14:textId="77777777" w:rsidR="00384078" w:rsidRDefault="00384078">
      <w:pPr>
        <w:rPr>
          <w:rFonts w:hint="eastAsia"/>
        </w:rPr>
      </w:pPr>
    </w:p>
    <w:p w14:paraId="66DE4AD6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78E9E57B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4015958C" w14:textId="77777777" w:rsidR="00384078" w:rsidRDefault="00384078">
      <w:pPr>
        <w:autoSpaceDE w:val="0"/>
        <w:autoSpaceDN w:val="0"/>
        <w:adjustRightInd w:val="0"/>
        <w:jc w:val="left"/>
        <w:rPr>
          <w:rFonts w:ascii="PalatinoLinotype" w:hAnsi="PalatinoLinotype" w:cs="PalatinoLinotype"/>
          <w:kern w:val="0"/>
          <w:sz w:val="17"/>
          <w:szCs w:val="17"/>
        </w:rPr>
      </w:pPr>
    </w:p>
    <w:p w14:paraId="1716EB10" w14:textId="77777777" w:rsidR="00384078" w:rsidRDefault="00000000">
      <w:pPr>
        <w:widowControl/>
        <w:jc w:val="left"/>
        <w:rPr>
          <w:rFonts w:ascii="Times New Roman" w:eastAsia="等线" w:hAnsi="Times New Roman" w:cs="Times New Roman"/>
          <w:color w:val="000000"/>
          <w:kern w:val="0"/>
          <w:szCs w:val="21"/>
          <w14:ligatures w14:val="none"/>
        </w:rPr>
      </w:pPr>
      <w:r>
        <w:rPr>
          <w:rFonts w:ascii="Times New Roman" w:eastAsia="等线" w:hAnsi="Times New Roman" w:cs="Times New Roman"/>
          <w:color w:val="000000"/>
          <w:kern w:val="0"/>
          <w:szCs w:val="21"/>
          <w14:ligatures w14:val="none"/>
        </w:rPr>
        <w:br w:type="page"/>
      </w:r>
    </w:p>
    <w:p w14:paraId="65447810" w14:textId="77777777" w:rsidR="00384078" w:rsidRDefault="00384078">
      <w:pPr>
        <w:keepNext/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</w:p>
    <w:p w14:paraId="0EBEE0F2" w14:textId="77777777" w:rsidR="00384078" w:rsidRDefault="00000000">
      <w:pPr>
        <w:keepNext/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drawing>
          <wp:inline distT="0" distB="0" distL="114300" distR="114300" wp14:anchorId="58A13CF2" wp14:editId="3CAC0208">
            <wp:extent cx="5038090" cy="3496945"/>
            <wp:effectExtent l="0" t="0" r="0" b="0"/>
            <wp:docPr id="1" name="图片 1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未标题-1"/>
                    <pic:cNvPicPr>
                      <a:picLocks noChangeAspect="1"/>
                    </pic:cNvPicPr>
                  </pic:nvPicPr>
                  <pic:blipFill>
                    <a:blip r:embed="rId8"/>
                    <a:srcRect l="2084" t="7696" r="2337" b="3824"/>
                    <a:stretch>
                      <a:fillRect/>
                    </a:stretch>
                  </pic:blipFill>
                  <pic:spPr>
                    <a:xfrm>
                      <a:off x="0" y="0"/>
                      <a:ext cx="5038090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8634E" w14:textId="77777777" w:rsidR="00384078" w:rsidRDefault="00000000">
      <w:pPr>
        <w:pStyle w:val="a3"/>
        <w:adjustRightInd w:val="0"/>
        <w:snapToGrid w:val="0"/>
        <w:rPr>
          <w:rFonts w:eastAsia="宋体"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Figure </w:t>
      </w:r>
      <w:r>
        <w:rPr>
          <w:rFonts w:cs="Times New Roman" w:hint="eastAsia"/>
          <w:b/>
          <w:bCs/>
          <w:sz w:val="24"/>
          <w:szCs w:val="24"/>
        </w:rPr>
        <w:t>S</w:t>
      </w: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SEQ Figure \* ARABIC </w:instrText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Fonts w:cs="Times New Roman"/>
          <w:b/>
          <w:bCs/>
          <w:sz w:val="24"/>
          <w:szCs w:val="24"/>
        </w:rPr>
        <w:t>1</w:t>
      </w: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Correlation coefficient matrix of soil physicochemical properties and plant community characteristics. SWC soil water content; soil pH; NH</w:t>
      </w:r>
      <w:r>
        <w:rPr>
          <w:rFonts w:cs="Times New Roman"/>
          <w:sz w:val="24"/>
          <w:szCs w:val="24"/>
          <w:vertAlign w:val="subscript"/>
        </w:rPr>
        <w:t>4</w:t>
      </w:r>
      <w:r>
        <w:rPr>
          <w:rFonts w:cs="Times New Roman"/>
          <w:sz w:val="24"/>
          <w:szCs w:val="24"/>
          <w:vertAlign w:val="superscript"/>
        </w:rPr>
        <w:t>+</w:t>
      </w:r>
      <w:r>
        <w:rPr>
          <w:rFonts w:cs="Times New Roman"/>
          <w:sz w:val="24"/>
          <w:szCs w:val="24"/>
        </w:rPr>
        <w:t>-N, soil ammonium nitrogen; NO</w:t>
      </w:r>
      <w:r>
        <w:rPr>
          <w:rFonts w:cs="Times New Roman"/>
          <w:sz w:val="24"/>
          <w:szCs w:val="24"/>
          <w:vertAlign w:val="subscript"/>
        </w:rPr>
        <w:t>3</w:t>
      </w:r>
      <w:r>
        <w:rPr>
          <w:rFonts w:cs="Times New Roman"/>
          <w:sz w:val="24"/>
          <w:szCs w:val="24"/>
          <w:vertAlign w:val="superscript"/>
        </w:rPr>
        <w:t>–</w:t>
      </w:r>
      <w:r>
        <w:rPr>
          <w:rFonts w:cs="Times New Roman"/>
          <w:sz w:val="24"/>
          <w:szCs w:val="24"/>
        </w:rPr>
        <w:t>-N, soil nitrate nitrogen; AN, available nitroge</w:t>
      </w:r>
      <w:r>
        <w:rPr>
          <w:rFonts w:cs="Times New Roman" w:hint="eastAsia"/>
          <w:sz w:val="24"/>
          <w:szCs w:val="24"/>
        </w:rPr>
        <w:t>n</w:t>
      </w:r>
      <w:r>
        <w:rPr>
          <w:rFonts w:cs="Times New Roman"/>
          <w:sz w:val="24"/>
          <w:szCs w:val="24"/>
        </w:rPr>
        <w:t>; TC, total carbon; TN, total nitrogen; TP, total phosphorusroot; AP, available phosphorusroot; AGB, aboveground biomass; BGB, belowground biomass; Cover, Cover of the plant community; shannon_e, shannon_e of plant community. *** means the significant correlation at P &lt; 0.001, ** means the significant correlation at P &lt; 0.01, * means the significant correlation at P &lt; 0.05.</w:t>
      </w:r>
    </w:p>
    <w:p w14:paraId="6196746F" w14:textId="77777777" w:rsidR="00384078" w:rsidRDefault="0038407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3FDC301" w14:textId="77777777" w:rsidR="00384078" w:rsidRDefault="0038407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2EE0CC" w14:textId="77777777" w:rsidR="00384078" w:rsidRDefault="0038407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672A702" w14:textId="77777777" w:rsidR="00384078" w:rsidRDefault="0038407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7DDAB4" w14:textId="77777777" w:rsidR="00384078" w:rsidRDefault="0038407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3C2991" w14:textId="77777777" w:rsidR="00384078" w:rsidRDefault="0038407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9139B62" w14:textId="77777777" w:rsidR="00384078" w:rsidRDefault="0038407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3CD42C" w14:textId="77777777" w:rsidR="00384078" w:rsidRDefault="00000000">
      <w:pPr>
        <w:keepNext/>
        <w:rPr>
          <w:rFonts w:hint="eastAsia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2DD6B8E3" wp14:editId="217F96FC">
            <wp:extent cx="5278120" cy="2673350"/>
            <wp:effectExtent l="0" t="0" r="0" b="0"/>
            <wp:docPr id="130932460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324607" name="图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46017" w14:textId="77777777" w:rsidR="00384078" w:rsidRDefault="00000000">
      <w:pPr>
        <w:pStyle w:val="a3"/>
        <w:jc w:val="left"/>
        <w:rPr>
          <w:rFonts w:cs="Times New Roman"/>
          <w:sz w:val="24"/>
        </w:rPr>
      </w:pPr>
      <w:r>
        <w:rPr>
          <w:b/>
          <w:bCs/>
        </w:rPr>
        <w:t>Figure S</w:t>
      </w:r>
      <w:r>
        <w:rPr>
          <w:rFonts w:hint="eastAsia"/>
          <w:b/>
          <w:bCs/>
        </w:rPr>
        <w:t>2</w:t>
      </w:r>
      <w:r>
        <w:t xml:space="preserve"> </w:t>
      </w:r>
      <w:r>
        <w:rPr>
          <w:rFonts w:hint="eastAsia"/>
        </w:rPr>
        <w:t>the relative abundance of protist supergroups.</w:t>
      </w:r>
    </w:p>
    <w:p w14:paraId="550756D4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159AE241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71E685EB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33AC6BF4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78B6328C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00BE2CEF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1ACE7AE8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7E4DE4F4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0D5565B5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202B92C5" w14:textId="77777777" w:rsidR="00384078" w:rsidRDefault="00384078">
      <w:pPr>
        <w:rPr>
          <w:rFonts w:ascii="Times New Roman" w:hAnsi="Times New Roman" w:cs="Times New Roman"/>
          <w:sz w:val="24"/>
        </w:rPr>
      </w:pPr>
    </w:p>
    <w:p w14:paraId="42AA4404" w14:textId="77777777" w:rsidR="00384078" w:rsidRDefault="00384078">
      <w:pPr>
        <w:rPr>
          <w:rFonts w:hint="eastAsia"/>
        </w:rPr>
      </w:pPr>
    </w:p>
    <w:p w14:paraId="19002CFD" w14:textId="77777777" w:rsidR="00384078" w:rsidRDefault="00384078">
      <w:pPr>
        <w:rPr>
          <w:rFonts w:hint="eastAsia"/>
        </w:rPr>
      </w:pPr>
    </w:p>
    <w:p w14:paraId="36CAB017" w14:textId="77777777" w:rsidR="00384078" w:rsidRDefault="00384078">
      <w:pPr>
        <w:rPr>
          <w:rFonts w:hint="eastAsia"/>
        </w:rPr>
      </w:pPr>
    </w:p>
    <w:p w14:paraId="18D23574" w14:textId="77777777" w:rsidR="00384078" w:rsidRDefault="00384078">
      <w:pPr>
        <w:rPr>
          <w:rFonts w:hint="eastAsia"/>
        </w:rPr>
      </w:pPr>
    </w:p>
    <w:p w14:paraId="53596779" w14:textId="77777777" w:rsidR="00384078" w:rsidRDefault="00384078">
      <w:pPr>
        <w:rPr>
          <w:rFonts w:hint="eastAsia"/>
        </w:rPr>
      </w:pPr>
    </w:p>
    <w:p w14:paraId="27E37FF9" w14:textId="77777777" w:rsidR="00384078" w:rsidRDefault="00384078">
      <w:pPr>
        <w:rPr>
          <w:rFonts w:hint="eastAsia"/>
        </w:rPr>
      </w:pPr>
    </w:p>
    <w:p w14:paraId="5DB14654" w14:textId="77777777" w:rsidR="00384078" w:rsidRDefault="00384078">
      <w:pPr>
        <w:rPr>
          <w:rFonts w:hint="eastAsia"/>
        </w:rPr>
      </w:pPr>
    </w:p>
    <w:p w14:paraId="74E3DA4E" w14:textId="77777777" w:rsidR="00384078" w:rsidRDefault="00384078">
      <w:pPr>
        <w:rPr>
          <w:rFonts w:hint="eastAsia"/>
        </w:rPr>
      </w:pPr>
    </w:p>
    <w:p w14:paraId="643AE1B6" w14:textId="77777777" w:rsidR="00384078" w:rsidRDefault="00384078">
      <w:pPr>
        <w:rPr>
          <w:rFonts w:hint="eastAsia"/>
        </w:rPr>
      </w:pPr>
    </w:p>
    <w:p w14:paraId="41F1FB3A" w14:textId="77777777" w:rsidR="00384078" w:rsidRDefault="00384078">
      <w:pPr>
        <w:rPr>
          <w:rFonts w:hint="eastAsia"/>
        </w:rPr>
      </w:pPr>
    </w:p>
    <w:p w14:paraId="7B3FC06D" w14:textId="77777777" w:rsidR="00384078" w:rsidRDefault="00384078">
      <w:pPr>
        <w:keepNext/>
        <w:rPr>
          <w:rFonts w:hint="eastAsia"/>
        </w:rPr>
      </w:pPr>
    </w:p>
    <w:p w14:paraId="57C60610" w14:textId="77777777" w:rsidR="00384078" w:rsidRDefault="00000000">
      <w:pPr>
        <w:keepNext/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36D01611" wp14:editId="67EB5FD1">
            <wp:extent cx="4716780" cy="2168525"/>
            <wp:effectExtent l="0" t="0" r="7620" b="3175"/>
            <wp:docPr id="209731429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314296" name="图片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25"/>
                    <a:stretch>
                      <a:fillRect/>
                    </a:stretch>
                  </pic:blipFill>
                  <pic:spPr>
                    <a:xfrm>
                      <a:off x="0" y="0"/>
                      <a:ext cx="4717366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38660" w14:textId="77777777" w:rsidR="00384078" w:rsidRDefault="00000000" w:rsidP="0089333D">
      <w:pPr>
        <w:pStyle w:val="a3"/>
        <w:jc w:val="left"/>
      </w:pPr>
      <w:r>
        <w:rPr>
          <w:b/>
          <w:bCs/>
        </w:rPr>
        <w:t>Figure S</w:t>
      </w:r>
      <w:r>
        <w:rPr>
          <w:rFonts w:hint="eastAsia"/>
          <w:b/>
          <w:bCs/>
        </w:rPr>
        <w:t>3</w:t>
      </w:r>
      <w:r>
        <w:rPr>
          <w:rFonts w:hint="eastAsia"/>
        </w:rPr>
        <w:t xml:space="preserve"> </w:t>
      </w:r>
      <w:r>
        <w:t>Effects of C,</w:t>
      </w:r>
      <w:r>
        <w:rPr>
          <w:rFonts w:hint="eastAsia"/>
        </w:rPr>
        <w:t xml:space="preserve"> </w:t>
      </w:r>
      <w:r>
        <w:t xml:space="preserve">P, </w:t>
      </w:r>
      <w:r>
        <w:rPr>
          <w:rFonts w:hint="eastAsia"/>
        </w:rPr>
        <w:t>N</w:t>
      </w:r>
      <w:r>
        <w:t>, and</w:t>
      </w:r>
      <w:r>
        <w:rPr>
          <w:rFonts w:hint="eastAsia"/>
        </w:rPr>
        <w:t xml:space="preserve"> N</w:t>
      </w:r>
      <w:r>
        <w:t>P on protist life history strategy (consumer, parasite, and phototroph).</w:t>
      </w:r>
      <w:r>
        <w:rPr>
          <w:rFonts w:hint="eastAsia"/>
        </w:rPr>
        <w:t xml:space="preserve"> </w:t>
      </w:r>
      <w:r>
        <w:t>C: Control, N: N addition, P: increased precipitation, NP: N addition and increased precipitation. Significance levels of each predictor are *P &lt; 0.05, **P &lt; 0.01.</w:t>
      </w:r>
    </w:p>
    <w:p w14:paraId="4DA706A9" w14:textId="77777777" w:rsidR="00384078" w:rsidRDefault="00384078">
      <w:pPr>
        <w:rPr>
          <w:rFonts w:hint="eastAsia"/>
        </w:rPr>
      </w:pPr>
    </w:p>
    <w:p w14:paraId="1BB76FEB" w14:textId="77777777" w:rsidR="00384078" w:rsidRDefault="00384078">
      <w:pPr>
        <w:rPr>
          <w:rFonts w:hint="eastAsia"/>
        </w:rPr>
      </w:pPr>
    </w:p>
    <w:p w14:paraId="674D3AC6" w14:textId="77777777" w:rsidR="00384078" w:rsidRDefault="00384078">
      <w:pPr>
        <w:rPr>
          <w:rFonts w:hint="eastAsia"/>
        </w:rPr>
      </w:pPr>
    </w:p>
    <w:p w14:paraId="18D4A4CF" w14:textId="77777777" w:rsidR="00384078" w:rsidRDefault="00384078">
      <w:pPr>
        <w:rPr>
          <w:rFonts w:hint="eastAsia"/>
        </w:rPr>
      </w:pPr>
    </w:p>
    <w:p w14:paraId="30C35BBD" w14:textId="77777777" w:rsidR="00384078" w:rsidRDefault="00384078">
      <w:pPr>
        <w:rPr>
          <w:rFonts w:hint="eastAsia"/>
        </w:rPr>
      </w:pPr>
    </w:p>
    <w:p w14:paraId="51A32086" w14:textId="77777777" w:rsidR="00384078" w:rsidRDefault="00384078">
      <w:pPr>
        <w:rPr>
          <w:rFonts w:hint="eastAsia"/>
        </w:rPr>
      </w:pPr>
    </w:p>
    <w:p w14:paraId="7A239DBA" w14:textId="77777777" w:rsidR="00384078" w:rsidRDefault="00384078">
      <w:pPr>
        <w:rPr>
          <w:rFonts w:hint="eastAsia"/>
        </w:rPr>
      </w:pPr>
    </w:p>
    <w:p w14:paraId="4366DBBC" w14:textId="77777777" w:rsidR="00384078" w:rsidRDefault="00384078">
      <w:pPr>
        <w:rPr>
          <w:rFonts w:hint="eastAsia"/>
        </w:rPr>
      </w:pPr>
    </w:p>
    <w:p w14:paraId="5C089C2E" w14:textId="77777777" w:rsidR="00384078" w:rsidRDefault="00384078">
      <w:pPr>
        <w:rPr>
          <w:rFonts w:hint="eastAsia"/>
        </w:rPr>
      </w:pPr>
    </w:p>
    <w:p w14:paraId="515C653B" w14:textId="77777777" w:rsidR="00384078" w:rsidRDefault="00384078">
      <w:pPr>
        <w:rPr>
          <w:rFonts w:hint="eastAsia"/>
        </w:rPr>
      </w:pPr>
    </w:p>
    <w:p w14:paraId="60A45E13" w14:textId="77777777" w:rsidR="00384078" w:rsidRDefault="00384078">
      <w:pPr>
        <w:rPr>
          <w:rFonts w:hint="eastAsia"/>
        </w:rPr>
      </w:pPr>
    </w:p>
    <w:p w14:paraId="1CB9F059" w14:textId="77777777" w:rsidR="00384078" w:rsidRDefault="00384078">
      <w:pPr>
        <w:rPr>
          <w:rFonts w:hint="eastAsia"/>
        </w:rPr>
      </w:pPr>
    </w:p>
    <w:p w14:paraId="244639F6" w14:textId="77777777" w:rsidR="00384078" w:rsidRDefault="00384078">
      <w:pPr>
        <w:rPr>
          <w:rFonts w:hint="eastAsia"/>
        </w:rPr>
      </w:pPr>
    </w:p>
    <w:p w14:paraId="352A4B9D" w14:textId="77777777" w:rsidR="00384078" w:rsidRDefault="00384078">
      <w:pPr>
        <w:rPr>
          <w:rFonts w:hint="eastAsia"/>
        </w:rPr>
      </w:pPr>
    </w:p>
    <w:p w14:paraId="32A3972F" w14:textId="77777777" w:rsidR="00384078" w:rsidRDefault="00384078">
      <w:pPr>
        <w:rPr>
          <w:rFonts w:hint="eastAsia"/>
        </w:rPr>
      </w:pPr>
    </w:p>
    <w:p w14:paraId="48EBB50C" w14:textId="77777777" w:rsidR="00384078" w:rsidRDefault="00384078">
      <w:pPr>
        <w:rPr>
          <w:rFonts w:hint="eastAsia"/>
        </w:rPr>
      </w:pPr>
    </w:p>
    <w:p w14:paraId="158D786F" w14:textId="77777777" w:rsidR="00384078" w:rsidRDefault="00384078">
      <w:pPr>
        <w:rPr>
          <w:rFonts w:hint="eastAsia"/>
        </w:rPr>
      </w:pPr>
    </w:p>
    <w:p w14:paraId="6F520374" w14:textId="77777777" w:rsidR="00384078" w:rsidRDefault="00384078">
      <w:pPr>
        <w:rPr>
          <w:rFonts w:hint="eastAsia"/>
        </w:rPr>
      </w:pPr>
    </w:p>
    <w:p w14:paraId="385B5DC5" w14:textId="77777777" w:rsidR="00384078" w:rsidRDefault="00384078">
      <w:pPr>
        <w:rPr>
          <w:rFonts w:hint="eastAsia"/>
        </w:rPr>
      </w:pPr>
    </w:p>
    <w:p w14:paraId="2429264F" w14:textId="77777777" w:rsidR="00384078" w:rsidRDefault="00384078">
      <w:pPr>
        <w:rPr>
          <w:rFonts w:hint="eastAsia"/>
        </w:rPr>
      </w:pPr>
    </w:p>
    <w:p w14:paraId="59AF7313" w14:textId="77777777" w:rsidR="00384078" w:rsidRDefault="00384078">
      <w:pPr>
        <w:rPr>
          <w:rFonts w:hint="eastAsia"/>
        </w:rPr>
      </w:pPr>
    </w:p>
    <w:p w14:paraId="3ADE7998" w14:textId="77777777" w:rsidR="00384078" w:rsidRDefault="00384078">
      <w:pPr>
        <w:rPr>
          <w:rFonts w:hint="eastAsia"/>
        </w:rPr>
      </w:pPr>
    </w:p>
    <w:p w14:paraId="03EB7FF5" w14:textId="77777777" w:rsidR="00384078" w:rsidRDefault="00384078">
      <w:pPr>
        <w:rPr>
          <w:rFonts w:hint="eastAsia"/>
        </w:rPr>
      </w:pPr>
    </w:p>
    <w:p w14:paraId="7C989545" w14:textId="77777777" w:rsidR="00384078" w:rsidRDefault="00384078">
      <w:pPr>
        <w:rPr>
          <w:rFonts w:hint="eastAsia"/>
        </w:rPr>
      </w:pPr>
    </w:p>
    <w:p w14:paraId="04A36BE9" w14:textId="77777777" w:rsidR="00384078" w:rsidRDefault="00384078">
      <w:pPr>
        <w:rPr>
          <w:rFonts w:hint="eastAsia"/>
        </w:rPr>
      </w:pPr>
    </w:p>
    <w:p w14:paraId="0C6F763B" w14:textId="77777777" w:rsidR="00384078" w:rsidRDefault="00384078">
      <w:pPr>
        <w:rPr>
          <w:rFonts w:hint="eastAsia"/>
        </w:rPr>
      </w:pPr>
    </w:p>
    <w:p w14:paraId="2B176BD5" w14:textId="77777777" w:rsidR="00384078" w:rsidRDefault="00384078">
      <w:pPr>
        <w:rPr>
          <w:rFonts w:hint="eastAsia"/>
        </w:rPr>
      </w:pPr>
    </w:p>
    <w:p w14:paraId="3C909F46" w14:textId="77777777" w:rsidR="00384078" w:rsidRDefault="00384078">
      <w:pPr>
        <w:rPr>
          <w:rFonts w:hint="eastAsia"/>
        </w:rPr>
      </w:pPr>
    </w:p>
    <w:p w14:paraId="133B128E" w14:textId="60BC7A24" w:rsidR="0089333D" w:rsidRDefault="0089333D"/>
    <w:p w14:paraId="63D62997" w14:textId="5DC8FA45" w:rsidR="0089333D" w:rsidRDefault="0089333D">
      <w:r>
        <w:rPr>
          <w:rFonts w:hint="eastAsia"/>
          <w:noProof/>
          <w14:ligatures w14:val="none"/>
        </w:rPr>
        <w:lastRenderedPageBreak/>
        <w:drawing>
          <wp:inline distT="0" distB="0" distL="0" distR="0" wp14:anchorId="02361D82" wp14:editId="57670214">
            <wp:extent cx="5274310" cy="4429760"/>
            <wp:effectExtent l="0" t="0" r="2540" b="8890"/>
            <wp:docPr id="131480615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806158" name="图片 131480615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2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4EF5B" w14:textId="057B4B2C" w:rsidR="0089333D" w:rsidRPr="0089333D" w:rsidRDefault="0089333D" w:rsidP="0089333D">
      <w:pPr>
        <w:jc w:val="left"/>
        <w:rPr>
          <w:rFonts w:ascii="Times New Roman" w:hAnsi="Times New Roman" w:cs="Times New Roman"/>
        </w:rPr>
      </w:pPr>
      <w:r w:rsidRPr="0089333D">
        <w:rPr>
          <w:rFonts w:ascii="Times New Roman" w:hAnsi="Times New Roman" w:cs="Times New Roman"/>
          <w:b/>
          <w:bCs/>
        </w:rPr>
        <w:t>Figure S</w:t>
      </w:r>
      <w:r w:rsidRPr="0089333D">
        <w:rPr>
          <w:rFonts w:ascii="Times New Roman" w:hAnsi="Times New Roman" w:cs="Times New Roman"/>
          <w:b/>
          <w:bCs/>
        </w:rPr>
        <w:t xml:space="preserve">4 </w:t>
      </w:r>
      <w:r w:rsidRPr="0089333D">
        <w:rPr>
          <w:rFonts w:ascii="Times New Roman" w:hAnsi="Times New Roman" w:cs="Times New Roman"/>
        </w:rPr>
        <w:t>Interactive effects of nitrogen addition and increased precipitation on network topological parameters</w:t>
      </w:r>
      <w:r>
        <w:rPr>
          <w:rFonts w:ascii="Times New Roman" w:hAnsi="Times New Roman" w:cs="Times New Roman" w:hint="eastAsia"/>
        </w:rPr>
        <w:t xml:space="preserve">. </w:t>
      </w:r>
      <w:r w:rsidRPr="0089333D">
        <w:rPr>
          <w:rFonts w:ascii="Times New Roman" w:hAnsi="Times New Roman" w:cs="Times New Roman"/>
        </w:rPr>
        <w:t>Notes:</w:t>
      </w:r>
      <w:r w:rsidRPr="0089333D">
        <w:rPr>
          <w:rFonts w:ascii="Times New Roman" w:hAnsi="Times New Roman" w:cs="Times New Roman"/>
        </w:rPr>
        <w:t>The horizontal axis represents nitrogen addition levels (ambient vs. added), and the lines of different colors represent ambient precipitation and increased precipitation, respectively.</w:t>
      </w:r>
    </w:p>
    <w:p w14:paraId="39A6A380" w14:textId="77777777" w:rsidR="0089333D" w:rsidRDefault="0089333D"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 w14:paraId="6C4CFE16" w14:textId="77777777" w:rsidR="00384078" w:rsidRDefault="00384078">
      <w:pPr>
        <w:rPr>
          <w:rFonts w:hint="eastAsia"/>
        </w:rPr>
      </w:pPr>
    </w:p>
    <w:p w14:paraId="5C43880F" w14:textId="45ABD0D4" w:rsidR="00384078" w:rsidRDefault="0089333D" w:rsidP="0089333D">
      <w:pPr>
        <w:jc w:val="center"/>
        <w:rPr>
          <w:rFonts w:hint="eastAsia"/>
        </w:rPr>
      </w:pPr>
      <w:r>
        <w:rPr>
          <w:rFonts w:hint="eastAsia"/>
          <w:noProof/>
          <w14:ligatures w14:val="none"/>
        </w:rPr>
        <w:drawing>
          <wp:inline distT="0" distB="0" distL="0" distR="0" wp14:anchorId="6B772FD4" wp14:editId="6A3E51CE">
            <wp:extent cx="2753791" cy="2014969"/>
            <wp:effectExtent l="0" t="0" r="8890" b="4445"/>
            <wp:docPr id="7266088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608827" name="图片 72660882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880" cy="202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78350" w14:textId="0BC99F89" w:rsidR="00384078" w:rsidRPr="003C63DA" w:rsidRDefault="0089333D" w:rsidP="003C63DA">
      <w:pPr>
        <w:rPr>
          <w:rFonts w:ascii="Times New Roman" w:hAnsi="Times New Roman" w:cs="Times New Roman" w:hint="eastAsia"/>
        </w:rPr>
      </w:pPr>
      <w:r w:rsidRPr="0089333D">
        <w:rPr>
          <w:rFonts w:ascii="Times New Roman" w:hAnsi="Times New Roman" w:cs="Times New Roman"/>
          <w:b/>
          <w:bCs/>
        </w:rPr>
        <w:t>Figure S</w:t>
      </w:r>
      <w:r>
        <w:rPr>
          <w:rFonts w:ascii="Times New Roman" w:hAnsi="Times New Roman" w:cs="Times New Roman" w:hint="eastAsia"/>
          <w:b/>
          <w:bCs/>
        </w:rPr>
        <w:t xml:space="preserve">5 </w:t>
      </w:r>
      <w:r w:rsidR="003C63DA" w:rsidRPr="003C63DA">
        <w:rPr>
          <w:rFonts w:ascii="Times New Roman" w:hAnsi="Times New Roman" w:cs="Times New Roman" w:hint="eastAsia"/>
        </w:rPr>
        <w:t>Boxplot of</w:t>
      </w:r>
      <w:r w:rsidR="003C63DA" w:rsidRPr="003C63DA">
        <w:rPr>
          <w:rFonts w:ascii="Times New Roman" w:hAnsi="Times New Roman" w:cs="Times New Roman" w:hint="eastAsia"/>
        </w:rPr>
        <w:t xml:space="preserve"> </w:t>
      </w:r>
      <w:r w:rsidR="003C63DA" w:rsidRPr="003C63DA">
        <w:rPr>
          <w:rFonts w:ascii="Times New Roman" w:hAnsi="Times New Roman" w:cs="Times New Roman" w:hint="eastAsia"/>
        </w:rPr>
        <w:t>degree in protist co-occurrence networks among different treatments</w:t>
      </w:r>
      <w:r w:rsidR="003C63DA">
        <w:rPr>
          <w:rFonts w:ascii="Times New Roman" w:hAnsi="Times New Roman" w:cs="Times New Roman" w:hint="eastAsia"/>
        </w:rPr>
        <w:t>.</w:t>
      </w:r>
      <w:r w:rsidR="003C63DA" w:rsidRPr="003C63DA">
        <w:rPr>
          <w:rFonts w:hint="eastAsia"/>
        </w:rPr>
        <w:t xml:space="preserve"> </w:t>
      </w:r>
      <w:r w:rsidR="003C63DA" w:rsidRPr="003C63DA">
        <w:rPr>
          <w:rFonts w:ascii="Times New Roman" w:hAnsi="Times New Roman" w:cs="Times New Roman" w:hint="eastAsia"/>
        </w:rPr>
        <w:t>The boxplot shows the median, interquartile range, and outliers. Asterisks indicate the significance levels of differences between treatments (Kruskal-Wallis test; * P&lt;0.05, ** P&lt;0.01, *** P&lt;0.001). C: control; N: nitrogen addition; P: increased precipitation; NP: combined treatment.</w:t>
      </w:r>
    </w:p>
    <w:p w14:paraId="7205620F" w14:textId="77777777" w:rsidR="00384078" w:rsidRDefault="00384078">
      <w:pPr>
        <w:rPr>
          <w:rFonts w:hint="eastAsia"/>
        </w:rPr>
      </w:pPr>
    </w:p>
    <w:p w14:paraId="538FDD06" w14:textId="77777777" w:rsidR="00384078" w:rsidRDefault="00384078">
      <w:pPr>
        <w:rPr>
          <w:rFonts w:hint="eastAsia"/>
        </w:rPr>
      </w:pPr>
    </w:p>
    <w:p w14:paraId="511F0785" w14:textId="77777777" w:rsidR="00384078" w:rsidRDefault="00384078">
      <w:pPr>
        <w:rPr>
          <w:rFonts w:hint="eastAsia"/>
        </w:rPr>
      </w:pPr>
    </w:p>
    <w:p w14:paraId="2E705913" w14:textId="77777777" w:rsidR="00384078" w:rsidRDefault="00384078">
      <w:pPr>
        <w:rPr>
          <w:rFonts w:hint="eastAsia"/>
        </w:rPr>
      </w:pPr>
    </w:p>
    <w:p w14:paraId="27160CFD" w14:textId="77777777" w:rsidR="00384078" w:rsidRDefault="00384078">
      <w:pPr>
        <w:rPr>
          <w:rFonts w:hint="eastAsia"/>
        </w:rPr>
      </w:pPr>
    </w:p>
    <w:p w14:paraId="13FD0CA5" w14:textId="77777777" w:rsidR="00384078" w:rsidRDefault="00384078">
      <w:pPr>
        <w:rPr>
          <w:rFonts w:hint="eastAsia"/>
        </w:rPr>
      </w:pPr>
    </w:p>
    <w:p w14:paraId="6DDADB66" w14:textId="77777777" w:rsidR="00384078" w:rsidRDefault="00384078">
      <w:pPr>
        <w:rPr>
          <w:rFonts w:hint="eastAsia"/>
        </w:rPr>
      </w:pPr>
    </w:p>
    <w:p w14:paraId="001FC082" w14:textId="77777777" w:rsidR="00384078" w:rsidRDefault="00384078">
      <w:pPr>
        <w:rPr>
          <w:rFonts w:hint="eastAsia"/>
        </w:rPr>
      </w:pPr>
    </w:p>
    <w:p w14:paraId="5D28F6CB" w14:textId="77777777" w:rsidR="00384078" w:rsidRDefault="00384078">
      <w:pPr>
        <w:rPr>
          <w:rFonts w:hint="eastAsia"/>
        </w:rPr>
      </w:pPr>
    </w:p>
    <w:p w14:paraId="0790B31A" w14:textId="77777777" w:rsidR="00384078" w:rsidRDefault="00384078">
      <w:pPr>
        <w:rPr>
          <w:rFonts w:hint="eastAsia"/>
        </w:rPr>
      </w:pPr>
    </w:p>
    <w:p w14:paraId="553396C7" w14:textId="77777777" w:rsidR="00384078" w:rsidRDefault="00384078">
      <w:pPr>
        <w:rPr>
          <w:rFonts w:hint="eastAsia"/>
        </w:rPr>
      </w:pPr>
    </w:p>
    <w:p w14:paraId="372C422F" w14:textId="77777777" w:rsidR="00384078" w:rsidRDefault="00384078">
      <w:pPr>
        <w:rPr>
          <w:rFonts w:hint="eastAsia"/>
        </w:rPr>
      </w:pPr>
    </w:p>
    <w:p w14:paraId="37F3E283" w14:textId="77777777" w:rsidR="00384078" w:rsidRDefault="00384078">
      <w:pPr>
        <w:rPr>
          <w:rFonts w:hint="eastAsia"/>
        </w:rPr>
      </w:pPr>
    </w:p>
    <w:p w14:paraId="22458279" w14:textId="77777777" w:rsidR="00384078" w:rsidRDefault="00384078">
      <w:pPr>
        <w:rPr>
          <w:rFonts w:hint="eastAsia"/>
        </w:rPr>
      </w:pPr>
    </w:p>
    <w:p w14:paraId="5FAB2F5A" w14:textId="77777777" w:rsidR="00384078" w:rsidRDefault="00384078">
      <w:pPr>
        <w:rPr>
          <w:rFonts w:hint="eastAsia"/>
        </w:rPr>
      </w:pPr>
    </w:p>
    <w:p w14:paraId="45446FE7" w14:textId="77777777" w:rsidR="00384078" w:rsidRDefault="00384078">
      <w:pPr>
        <w:rPr>
          <w:rFonts w:hint="eastAsia"/>
        </w:rPr>
      </w:pPr>
    </w:p>
    <w:p w14:paraId="6D85D372" w14:textId="77777777" w:rsidR="00384078" w:rsidRDefault="00384078">
      <w:pPr>
        <w:rPr>
          <w:rFonts w:hint="eastAsia"/>
        </w:rPr>
      </w:pPr>
    </w:p>
    <w:p w14:paraId="420DB726" w14:textId="77777777" w:rsidR="00384078" w:rsidRDefault="00384078">
      <w:pPr>
        <w:rPr>
          <w:rFonts w:hint="eastAsia"/>
        </w:rPr>
      </w:pPr>
    </w:p>
    <w:p w14:paraId="2337F4AA" w14:textId="77777777" w:rsidR="00384078" w:rsidRDefault="00384078">
      <w:pPr>
        <w:rPr>
          <w:rFonts w:hint="eastAsia"/>
        </w:rPr>
      </w:pPr>
    </w:p>
    <w:p w14:paraId="34B1D8A7" w14:textId="77777777" w:rsidR="00384078" w:rsidRDefault="00384078">
      <w:pPr>
        <w:rPr>
          <w:rFonts w:hint="eastAsia"/>
        </w:rPr>
      </w:pPr>
    </w:p>
    <w:p w14:paraId="25D14FAB" w14:textId="77777777" w:rsidR="00384078" w:rsidRDefault="00384078">
      <w:pPr>
        <w:rPr>
          <w:rFonts w:hint="eastAsia"/>
        </w:rPr>
      </w:pPr>
    </w:p>
    <w:p w14:paraId="69EA1428" w14:textId="77777777" w:rsidR="00384078" w:rsidRDefault="00384078">
      <w:pPr>
        <w:rPr>
          <w:rFonts w:hint="eastAsia"/>
        </w:rPr>
      </w:pPr>
    </w:p>
    <w:p w14:paraId="541435D8" w14:textId="77777777" w:rsidR="00384078" w:rsidRDefault="00384078">
      <w:pPr>
        <w:rPr>
          <w:rFonts w:hint="eastAsia"/>
        </w:rPr>
      </w:pPr>
    </w:p>
    <w:p w14:paraId="26628E37" w14:textId="77777777" w:rsidR="00384078" w:rsidRDefault="00384078">
      <w:pPr>
        <w:rPr>
          <w:rFonts w:hint="eastAsia"/>
        </w:rPr>
      </w:pPr>
    </w:p>
    <w:p w14:paraId="2DF6994A" w14:textId="77777777" w:rsidR="00384078" w:rsidRDefault="00384078">
      <w:pPr>
        <w:rPr>
          <w:rFonts w:hint="eastAsia"/>
        </w:rPr>
      </w:pPr>
    </w:p>
    <w:p w14:paraId="68638665" w14:textId="77777777" w:rsidR="00384078" w:rsidRDefault="00384078">
      <w:pPr>
        <w:rPr>
          <w:rFonts w:hint="eastAsia"/>
        </w:rPr>
      </w:pPr>
    </w:p>
    <w:p w14:paraId="4D27BAB7" w14:textId="77777777" w:rsidR="00384078" w:rsidRDefault="00384078">
      <w:pPr>
        <w:rPr>
          <w:rFonts w:hint="eastAsia"/>
        </w:rPr>
      </w:pPr>
    </w:p>
    <w:p w14:paraId="4AF6C7D0" w14:textId="77777777" w:rsidR="00384078" w:rsidRDefault="00384078">
      <w:pPr>
        <w:rPr>
          <w:rFonts w:hint="eastAsia"/>
        </w:rPr>
      </w:pPr>
    </w:p>
    <w:p w14:paraId="785C4755" w14:textId="77777777" w:rsidR="00384078" w:rsidRDefault="00000000">
      <w:pPr>
        <w:keepNext/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BC7C65E" wp14:editId="4A11DE23">
            <wp:extent cx="3181985" cy="3132455"/>
            <wp:effectExtent l="0" t="0" r="0" b="0"/>
            <wp:docPr id="147788327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883272" name="图片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8191" cy="313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980BE" w14:textId="24E3CB6D" w:rsidR="00384078" w:rsidRDefault="00000000">
      <w:pPr>
        <w:pStyle w:val="a3"/>
        <w:jc w:val="left"/>
      </w:pPr>
      <w:r>
        <w:rPr>
          <w:b/>
          <w:bCs/>
        </w:rPr>
        <w:t>Figure S</w:t>
      </w:r>
      <w:r w:rsidR="003C63DA">
        <w:rPr>
          <w:rFonts w:hint="eastAsia"/>
          <w:b/>
          <w:bCs/>
        </w:rPr>
        <w:t>6</w:t>
      </w:r>
      <w:r>
        <w:rPr>
          <w:rFonts w:hint="eastAsia"/>
        </w:rPr>
        <w:t xml:space="preserve"> Ranking of predictor variables by their importance in the Random Forest model, as measured by the Mean Decrease Gini index.</w:t>
      </w:r>
    </w:p>
    <w:p w14:paraId="5E3CAC0C" w14:textId="77777777" w:rsidR="00384078" w:rsidRDefault="00384078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sectPr w:rsidR="00384078">
      <w:footerReference w:type="default" r:id="rId14"/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15987" w14:textId="77777777" w:rsidR="00C605B9" w:rsidRDefault="00C605B9">
      <w:pPr>
        <w:rPr>
          <w:rFonts w:hint="eastAsia"/>
        </w:rPr>
      </w:pPr>
      <w:r>
        <w:separator/>
      </w:r>
    </w:p>
  </w:endnote>
  <w:endnote w:type="continuationSeparator" w:id="0">
    <w:p w14:paraId="5AA65644" w14:textId="77777777" w:rsidR="00C605B9" w:rsidRDefault="00C605B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Linotype">
    <w:altName w:val="Palatino Linotype"/>
    <w:charset w:val="00"/>
    <w:family w:val="roman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252555"/>
    </w:sdtPr>
    <w:sdtContent>
      <w:p w14:paraId="4B4F028D" w14:textId="77777777" w:rsidR="00384078" w:rsidRDefault="00000000">
        <w:pPr>
          <w:pStyle w:val="a4"/>
          <w:jc w:val="center"/>
          <w:rPr>
            <w:rFonts w:hint="eastAsia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21BD4E" w14:textId="77777777" w:rsidR="00384078" w:rsidRDefault="00384078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9B343" w14:textId="77777777" w:rsidR="00C605B9" w:rsidRDefault="00C605B9">
      <w:pPr>
        <w:rPr>
          <w:rFonts w:hint="eastAsia"/>
        </w:rPr>
      </w:pPr>
      <w:r>
        <w:separator/>
      </w:r>
    </w:p>
  </w:footnote>
  <w:footnote w:type="continuationSeparator" w:id="0">
    <w:p w14:paraId="312378E0" w14:textId="77777777" w:rsidR="00C605B9" w:rsidRDefault="00C605B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6439A7"/>
    <w:multiLevelType w:val="singleLevel"/>
    <w:tmpl w:val="E36439A7"/>
    <w:lvl w:ilvl="0">
      <w:start w:val="5"/>
      <w:numFmt w:val="upperLetter"/>
      <w:suff w:val="nothing"/>
      <w:lvlText w:val="%1-"/>
      <w:lvlJc w:val="left"/>
    </w:lvl>
  </w:abstractNum>
  <w:num w:numId="1" w16cid:durableId="791558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ADF"/>
    <w:rsid w:val="000970A3"/>
    <w:rsid w:val="000A1FF8"/>
    <w:rsid w:val="000F4DFF"/>
    <w:rsid w:val="001025E4"/>
    <w:rsid w:val="00164BB2"/>
    <w:rsid w:val="001B4B7C"/>
    <w:rsid w:val="00204BF2"/>
    <w:rsid w:val="00330A9B"/>
    <w:rsid w:val="0034144A"/>
    <w:rsid w:val="00346EA5"/>
    <w:rsid w:val="00384078"/>
    <w:rsid w:val="003A19DD"/>
    <w:rsid w:val="003C120A"/>
    <w:rsid w:val="003C63DA"/>
    <w:rsid w:val="00407BAC"/>
    <w:rsid w:val="00476D01"/>
    <w:rsid w:val="004E50B6"/>
    <w:rsid w:val="005356C6"/>
    <w:rsid w:val="005C3B9E"/>
    <w:rsid w:val="00682653"/>
    <w:rsid w:val="00682B42"/>
    <w:rsid w:val="006844A8"/>
    <w:rsid w:val="00711475"/>
    <w:rsid w:val="00725ADF"/>
    <w:rsid w:val="007E6291"/>
    <w:rsid w:val="00802000"/>
    <w:rsid w:val="008631DD"/>
    <w:rsid w:val="0089333D"/>
    <w:rsid w:val="009117B7"/>
    <w:rsid w:val="009476AF"/>
    <w:rsid w:val="00A16B9F"/>
    <w:rsid w:val="00A55C88"/>
    <w:rsid w:val="00A65FE2"/>
    <w:rsid w:val="00AB4EE9"/>
    <w:rsid w:val="00AE4707"/>
    <w:rsid w:val="00AF3AB8"/>
    <w:rsid w:val="00B11BDB"/>
    <w:rsid w:val="00B64C89"/>
    <w:rsid w:val="00C605B9"/>
    <w:rsid w:val="00CE3E2B"/>
    <w:rsid w:val="00CE4FA8"/>
    <w:rsid w:val="00D378CC"/>
    <w:rsid w:val="00D819AA"/>
    <w:rsid w:val="00F06F48"/>
    <w:rsid w:val="00F36FE6"/>
    <w:rsid w:val="12286B62"/>
    <w:rsid w:val="28FE2577"/>
    <w:rsid w:val="32B1065A"/>
    <w:rsid w:val="3F012022"/>
    <w:rsid w:val="404E573A"/>
    <w:rsid w:val="67B04FE7"/>
    <w:rsid w:val="7D42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C19801"/>
  <w15:docId w15:val="{63C6A767-BCE7-4501-89A9-C25D0517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pPr>
      <w:spacing w:after="160"/>
    </w:pPr>
    <w:rPr>
      <w:rFonts w:ascii="Times New Roman" w:eastAsia="黑体" w:hAnsi="Times New Roman" w:cstheme="majorBidi"/>
      <w:sz w:val="20"/>
      <w:szCs w:val="20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line number"/>
    <w:basedOn w:val="a0"/>
    <w:uiPriority w:val="99"/>
    <w:semiHidden/>
    <w:unhideWhenUsed/>
  </w:style>
  <w:style w:type="character" w:styleId="aa">
    <w:name w:val="Hyperlink"/>
    <w:basedOn w:val="a0"/>
    <w:uiPriority w:val="99"/>
    <w:unhideWhenUsed/>
    <w:qFormat/>
    <w:rPr>
      <w:color w:val="467886" w:themeColor="hyperlink"/>
      <w:u w:val="single"/>
    </w:rPr>
  </w:style>
  <w:style w:type="character" w:customStyle="1" w:styleId="a7">
    <w:name w:val="页眉 字符"/>
    <w:basedOn w:val="a0"/>
    <w:link w:val="a6"/>
    <w:uiPriority w:val="99"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  <w:style w:type="table" w:customStyle="1" w:styleId="1">
    <w:name w:val="网格型1"/>
    <w:basedOn w:val="a1"/>
    <w:qFormat/>
    <w:pPr>
      <w:widowControl w:val="0"/>
      <w:jc w:val="both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三线表1"/>
    <w:basedOn w:val="a1"/>
    <w:uiPriority w:val="99"/>
    <w:qFormat/>
    <w:rPr>
      <w:rFonts w:eastAsia="Times New Roman"/>
    </w:rPr>
    <w:tblPr>
      <w:jc w:val="center"/>
      <w:tblBorders>
        <w:top w:val="single" w:sz="12" w:space="0" w:color="auto"/>
        <w:bottom w:val="single" w:sz="12" w:space="0" w:color="auto"/>
      </w:tblBorders>
    </w:tblPr>
    <w:trPr>
      <w:jc w:val="center"/>
    </w:trPr>
    <w:tcPr>
      <w:vAlign w:val="center"/>
    </w:tcPr>
    <w:tblStylePr w:type="firstRow">
      <w:pPr>
        <w:wordWrap/>
        <w:spacing w:line="360" w:lineRule="exact"/>
        <w:jc w:val="center"/>
      </w:pPr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mailto:yuyanyan@henu.edu.cn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838</Words>
  <Characters>4970</Characters>
  <Application>Microsoft Office Word</Application>
  <DocSecurity>0</DocSecurity>
  <Lines>78</Lines>
  <Paragraphs>18</Paragraphs>
  <ScaleCrop>false</ScaleCrop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炎炎 余</dc:creator>
  <cp:lastModifiedBy>亚如 聂</cp:lastModifiedBy>
  <cp:revision>14</cp:revision>
  <dcterms:created xsi:type="dcterms:W3CDTF">2025-01-01T02:41:00Z</dcterms:created>
  <dcterms:modified xsi:type="dcterms:W3CDTF">2026-04-18T00:18:00Z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eyJoZGlkIjoiYjlkYjUxNmU1OGU3YTBhYmE5ZjNmYTZlMjk0ZjBiOGQiLCJ1c2VySWQiOiI2NjA0OTc1MzQifQ==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7DCAE26CC3D24B49BB210D6CFC556891_12</vt:lpwstr>
  </property>
</Properties>
</file>