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F72C8" w14:textId="5CC8EC49" w:rsidR="00C9117B" w:rsidRPr="00FB78C1" w:rsidRDefault="00C9117B" w:rsidP="00FB78C1">
      <w:pPr>
        <w:jc w:val="center"/>
        <w:rPr>
          <w:rFonts w:ascii="Arial" w:hAnsi="Arial" w:cs="Arial"/>
          <w:b/>
          <w:bCs/>
          <w:color w:val="000000" w:themeColor="text1"/>
          <w:sz w:val="30"/>
          <w:szCs w:val="30"/>
        </w:rPr>
      </w:pPr>
      <w:r w:rsidRPr="00A04B58">
        <w:rPr>
          <w:rFonts w:ascii="Arial" w:hAnsi="Arial" w:cs="Arial"/>
          <w:b/>
          <w:bCs/>
          <w:color w:val="000000" w:themeColor="text1"/>
          <w:sz w:val="30"/>
          <w:szCs w:val="30"/>
        </w:rPr>
        <w:t>Supporting information</w:t>
      </w:r>
    </w:p>
    <w:p w14:paraId="14F55D8D" w14:textId="6A47C106" w:rsidR="00A04B58" w:rsidRPr="00AB4C81" w:rsidRDefault="00A04B58" w:rsidP="00A04B5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148974485"/>
      <w:r w:rsidRPr="00AB4C81">
        <w:rPr>
          <w:rFonts w:ascii="Arial" w:hAnsi="Arial" w:cs="Arial"/>
          <w:b/>
          <w:bCs/>
          <w:color w:val="000000" w:themeColor="text1"/>
          <w:sz w:val="24"/>
          <w:szCs w:val="24"/>
        </w:rPr>
        <w:t>Title:</w:t>
      </w:r>
      <w:bookmarkStart w:id="1" w:name="_Hlk166870743"/>
      <w:r w:rsidRPr="00AB4C8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End w:id="1"/>
      <w:r w:rsidR="00E40CA3" w:rsidRPr="00AB7DBE">
        <w:rPr>
          <w:rFonts w:ascii="Arial" w:hAnsi="Arial" w:cs="Arial"/>
          <w:color w:val="000000" w:themeColor="text1"/>
          <w:sz w:val="24"/>
          <w:szCs w:val="24"/>
        </w:rPr>
        <w:t>V</w:t>
      </w:r>
      <w:r w:rsidR="005E4A3B" w:rsidRPr="005E4A3B">
        <w:t xml:space="preserve"> </w:t>
      </w:r>
      <w:r w:rsidR="005E4A3B" w:rsidRPr="005E4A3B">
        <w:rPr>
          <w:rFonts w:ascii="Arial" w:hAnsi="Arial" w:cs="Arial"/>
          <w:color w:val="000000" w:themeColor="text1"/>
          <w:sz w:val="24"/>
          <w:szCs w:val="24"/>
        </w:rPr>
        <w:t xml:space="preserve">Cotton suffering from Verticillium wilt shapes a rhizosphere bacteriome with high antagonism against </w:t>
      </w:r>
      <w:r w:rsidR="005E4A3B" w:rsidRPr="005E4A3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Verticillium </w:t>
      </w:r>
      <w:proofErr w:type="spellStart"/>
      <w:r w:rsidR="005E4A3B" w:rsidRPr="005E4A3B">
        <w:rPr>
          <w:rFonts w:ascii="Arial" w:hAnsi="Arial" w:cs="Arial"/>
          <w:i/>
          <w:iCs/>
          <w:color w:val="000000" w:themeColor="text1"/>
          <w:sz w:val="24"/>
          <w:szCs w:val="24"/>
        </w:rPr>
        <w:t>dahliae</w:t>
      </w:r>
      <w:proofErr w:type="spellEnd"/>
    </w:p>
    <w:bookmarkEnd w:id="0"/>
    <w:p w14:paraId="4323E3AC" w14:textId="77777777" w:rsidR="007F3192" w:rsidRPr="00067E4D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67E4D">
        <w:rPr>
          <w:rFonts w:ascii="Arial" w:hAnsi="Arial" w:cs="Arial"/>
          <w:b/>
          <w:bCs/>
          <w:color w:val="000000" w:themeColor="text1"/>
          <w:sz w:val="24"/>
          <w:szCs w:val="24"/>
        </w:rPr>
        <w:t>Authors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Ruibo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Sun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1</w:t>
      </w:r>
      <w:r w:rsidRPr="00067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Pr="00067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, </w:t>
      </w:r>
      <w:r w:rsidRPr="00067E4D">
        <w:rPr>
          <w:rFonts w:ascii="Arial" w:eastAsia="等线" w:hAnsi="Arial" w:cs="Arial"/>
          <w:color w:val="000000" w:themeColor="text1"/>
          <w:sz w:val="24"/>
          <w:szCs w:val="24"/>
          <w:vertAlign w:val="superscript"/>
        </w:rPr>
        <w:t>†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Xiaofeng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Su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3</w:t>
      </w:r>
      <w:r w:rsidRPr="00067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, </w:t>
      </w:r>
      <w:r w:rsidRPr="00067E4D">
        <w:rPr>
          <w:rFonts w:ascii="Arial" w:eastAsia="等线" w:hAnsi="Arial" w:cs="Arial"/>
          <w:color w:val="000000" w:themeColor="text1"/>
          <w:sz w:val="24"/>
          <w:szCs w:val="24"/>
          <w:vertAlign w:val="superscript"/>
        </w:rPr>
        <w:t>†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>, Yang Qi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1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>, Haiyang Liu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4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Lioba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Rüger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5</w:t>
      </w:r>
      <w:r w:rsidRPr="00AB7DBE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Pr="00067E4D">
        <w:rPr>
          <w:rFonts w:ascii="Arial" w:hAnsi="Arial" w:cs="Arial" w:hint="eastAsia"/>
          <w:color w:val="000000" w:themeColor="text1"/>
          <w:sz w:val="24"/>
          <w:szCs w:val="24"/>
        </w:rPr>
        <w:t>H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>aiyan Chu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6</w:t>
      </w:r>
      <w:r w:rsidRPr="00067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>, *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</w:rPr>
        <w:t>Yu Shi</w:t>
      </w: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7</w:t>
      </w:r>
      <w:r w:rsidRPr="00067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>, *</w:t>
      </w:r>
    </w:p>
    <w:p w14:paraId="52E21CDE" w14:textId="77777777" w:rsidR="007F3192" w:rsidRPr="00067E4D" w:rsidRDefault="007F3192" w:rsidP="007F3192">
      <w:pPr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67E4D"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A</w:t>
      </w:r>
      <w:r w:rsidRPr="00067E4D">
        <w:rPr>
          <w:rFonts w:ascii="Arial" w:hAnsi="Arial" w:cs="Arial"/>
          <w:b/>
          <w:bCs/>
          <w:color w:val="000000" w:themeColor="text1"/>
          <w:sz w:val="24"/>
          <w:szCs w:val="24"/>
        </w:rPr>
        <w:t>ffiliations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</w:p>
    <w:p w14:paraId="477A5341" w14:textId="77777777" w:rsidR="007F3192" w:rsidRPr="00067E4D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1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Anhui Province Key Lab of Farmland Ecological Conservation and Nutrient Utilization, College of Resources and Environment, Anhui Agricultural University, 130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Changjiangxilu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>, Hefei 230036, China</w:t>
      </w:r>
    </w:p>
    <w:p w14:paraId="3AD8BFF4" w14:textId="77777777" w:rsidR="007F3192" w:rsidRPr="00067E4D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Key Laboratory of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JiangHuai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Arable Land Resources Protection and Eco-restoration, Ministry of Natural Resources, </w:t>
      </w:r>
      <w:r w:rsidRPr="00067E4D">
        <w:rPr>
          <w:rFonts w:ascii="Arial" w:hAnsi="Arial" w:cs="Arial" w:hint="eastAsia"/>
          <w:color w:val="000000" w:themeColor="text1"/>
          <w:sz w:val="24"/>
          <w:szCs w:val="24"/>
        </w:rPr>
        <w:t>Hefei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230601, China</w:t>
      </w:r>
    </w:p>
    <w:p w14:paraId="2848B73A" w14:textId="77777777" w:rsidR="007F3192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3</w:t>
      </w:r>
      <w:r w:rsidRPr="00067E4D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bookmarkStart w:id="2" w:name="_Hlk166868179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National Key Laboratory of Agricultural Microbiology, </w:t>
      </w:r>
      <w:bookmarkEnd w:id="2"/>
      <w:r w:rsidRPr="00067E4D">
        <w:rPr>
          <w:rFonts w:ascii="Arial" w:hAnsi="Arial" w:cs="Arial"/>
          <w:color w:val="000000" w:themeColor="text1"/>
          <w:sz w:val="24"/>
          <w:szCs w:val="24"/>
        </w:rPr>
        <w:t>Biotechnology Research Institute, Chinese Academy of Agricultural Sciences, Beijing 100081, China</w:t>
      </w:r>
    </w:p>
    <w:p w14:paraId="08A9FFC5" w14:textId="77777777" w:rsidR="007F3192" w:rsidRPr="00067E4D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4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Institute of Plant Protection, Xinjiang Academy of Agricultural Sciences, Urumqi 830091, China</w:t>
      </w:r>
    </w:p>
    <w:p w14:paraId="7CC5D7EB" w14:textId="77777777" w:rsidR="007F3192" w:rsidRPr="00067E4D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5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Terrestrial Ecology, Institute of Zoology, Cluster of Excellence on Plant Sciences (CEPLAS), University of Cologne,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Zülpicher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Str 47b, 50674, Cologne, Germany</w:t>
      </w:r>
    </w:p>
    <w:p w14:paraId="4CF94AC8" w14:textId="77777777" w:rsidR="007F3192" w:rsidRDefault="007F3192" w:rsidP="007F319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6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3" w:name="_Hlk213433001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State Key Laboratory of Soil and Sustainable Agriculture, Institute of Soil Science, Chinese Academy of Sciences, 298 </w:t>
      </w:r>
      <w:proofErr w:type="spellStart"/>
      <w:r w:rsidRPr="00067E4D">
        <w:rPr>
          <w:rFonts w:ascii="Arial" w:hAnsi="Arial" w:cs="Arial"/>
          <w:color w:val="000000" w:themeColor="text1"/>
          <w:sz w:val="24"/>
          <w:szCs w:val="24"/>
        </w:rPr>
        <w:t>Chuangyou</w:t>
      </w:r>
      <w:proofErr w:type="spellEnd"/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Road, Nanjing 211135, China</w:t>
      </w:r>
      <w:bookmarkEnd w:id="3"/>
    </w:p>
    <w:p w14:paraId="0B116485" w14:textId="151916B4" w:rsidR="00C9117B" w:rsidRPr="007F3192" w:rsidRDefault="007F3192" w:rsidP="00DB6CAC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vertAlign w:val="superscript"/>
        </w:rPr>
        <w:t>7</w:t>
      </w:r>
      <w:r w:rsidRPr="00067E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B7DBE">
        <w:rPr>
          <w:rFonts w:ascii="Arial" w:hAnsi="Arial" w:cs="Arial"/>
          <w:color w:val="000000" w:themeColor="text1"/>
          <w:sz w:val="24"/>
          <w:szCs w:val="24"/>
        </w:rPr>
        <w:t xml:space="preserve">State Key Laboratory of Crop Stress Adaptation and Improvement, School of </w:t>
      </w:r>
      <w:r w:rsidRPr="00AB7DBE">
        <w:rPr>
          <w:rFonts w:ascii="Arial" w:hAnsi="Arial" w:cs="Arial"/>
          <w:color w:val="000000" w:themeColor="text1"/>
          <w:sz w:val="24"/>
          <w:szCs w:val="24"/>
        </w:rPr>
        <w:lastRenderedPageBreak/>
        <w:t>Life Sciences, Henan University, Kaifeng 475004, China</w:t>
      </w:r>
    </w:p>
    <w:p w14:paraId="342717A7" w14:textId="77777777" w:rsidR="00C9117B" w:rsidRPr="00A04B58" w:rsidRDefault="00C9117B" w:rsidP="00C9117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  <w:sectPr w:rsidR="00C9117B" w:rsidRPr="00A04B58" w:rsidSect="005C01BA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</w:p>
    <w:p w14:paraId="0C7A78EA" w14:textId="305B313B" w:rsidR="00C9117B" w:rsidRPr="00A04B58" w:rsidRDefault="00C9117B" w:rsidP="00C9117B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04B58"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lastRenderedPageBreak/>
        <w:t>F</w:t>
      </w:r>
      <w:r w:rsidRPr="00A04B58">
        <w:rPr>
          <w:rFonts w:ascii="Arial" w:hAnsi="Arial" w:cs="Arial"/>
          <w:b/>
          <w:bCs/>
          <w:color w:val="000000" w:themeColor="text1"/>
          <w:sz w:val="24"/>
          <w:szCs w:val="24"/>
        </w:rPr>
        <w:t>ield experiment</w:t>
      </w:r>
    </w:p>
    <w:p w14:paraId="2945638E" w14:textId="39638070" w:rsidR="00F06F1B" w:rsidRPr="00F06F1B" w:rsidRDefault="00F06F1B" w:rsidP="00EA4FC6">
      <w:pPr>
        <w:spacing w:line="360" w:lineRule="auto"/>
        <w:ind w:firstLineChars="200" w:firstLine="48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" w:name="_Hlk199756387"/>
      <w:r w:rsidRPr="00F06F1B">
        <w:rPr>
          <w:rFonts w:ascii="Arial" w:hAnsi="Arial" w:cs="Arial"/>
          <w:b/>
          <w:bCs/>
          <w:color w:val="000000" w:themeColor="text1"/>
          <w:sz w:val="24"/>
          <w:szCs w:val="24"/>
        </w:rPr>
        <w:t>Fertilization and irrigation management</w:t>
      </w:r>
    </w:p>
    <w:p w14:paraId="1E94AD5C" w14:textId="418A24AD" w:rsidR="00F06F1B" w:rsidRDefault="00F06F1B" w:rsidP="00EA4FC6">
      <w:pPr>
        <w:spacing w:line="360" w:lineRule="auto"/>
        <w:ind w:firstLineChars="200" w:firstLine="48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 w:hint="eastAsia"/>
          <w:color w:val="000000" w:themeColor="text1"/>
          <w:sz w:val="24"/>
          <w:szCs w:val="24"/>
        </w:rPr>
        <w:t>B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ase N, P, and K fertilizers were applied as urea, </w:t>
      </w:r>
      <w:r w:rsidRPr="00F06F1B">
        <w:rPr>
          <w:rFonts w:ascii="Arial" w:hAnsi="Arial" w:cs="Arial"/>
          <w:color w:val="000000" w:themeColor="text1"/>
          <w:sz w:val="24"/>
          <w:szCs w:val="24"/>
        </w:rPr>
        <w:t>diammonium phosphate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r w:rsidRPr="00F06F1B">
        <w:rPr>
          <w:rFonts w:ascii="Arial" w:hAnsi="Arial" w:cs="Arial"/>
          <w:color w:val="000000" w:themeColor="text1"/>
          <w:sz w:val="24"/>
          <w:szCs w:val="24"/>
        </w:rPr>
        <w:t>potassium sulphate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at the ratio of 150 kg h</w:t>
      </w:r>
      <w:r w:rsidR="008B300A">
        <w:rPr>
          <w:rFonts w:ascii="Arial" w:hAnsi="Arial" w:cs="Arial"/>
          <w:color w:val="000000" w:themeColor="text1"/>
          <w:sz w:val="24"/>
          <w:szCs w:val="24"/>
        </w:rPr>
        <w:t>m</w:t>
      </w:r>
      <w:r w:rsidR="00455183" w:rsidRPr="00455183">
        <w:rPr>
          <w:rFonts w:ascii="Arial" w:hAnsi="Arial" w:cs="Arial"/>
          <w:color w:val="000000" w:themeColor="text1"/>
          <w:sz w:val="24"/>
          <w:szCs w:val="24"/>
          <w:vertAlign w:val="superscript"/>
        </w:rPr>
        <w:t>-</w:t>
      </w:r>
      <w:r w:rsidR="008B300A"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="00455183">
        <w:rPr>
          <w:rFonts w:ascii="Arial" w:hAnsi="Arial" w:cs="Arial"/>
          <w:color w:val="000000" w:themeColor="text1"/>
          <w:sz w:val="24"/>
          <w:szCs w:val="24"/>
        </w:rPr>
        <w:t>, 150 kg h</w:t>
      </w:r>
      <w:r w:rsidR="008B300A">
        <w:rPr>
          <w:rFonts w:ascii="Arial" w:hAnsi="Arial" w:cs="Arial"/>
          <w:color w:val="000000" w:themeColor="text1"/>
          <w:sz w:val="24"/>
          <w:szCs w:val="24"/>
        </w:rPr>
        <w:t>m</w:t>
      </w:r>
      <w:r w:rsidR="00455183" w:rsidRPr="00455183">
        <w:rPr>
          <w:rFonts w:ascii="Arial" w:hAnsi="Arial" w:cs="Arial"/>
          <w:color w:val="000000" w:themeColor="text1"/>
          <w:sz w:val="24"/>
          <w:szCs w:val="24"/>
          <w:vertAlign w:val="superscript"/>
        </w:rPr>
        <w:t>-</w:t>
      </w:r>
      <w:r w:rsidR="008B300A"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="00455183">
        <w:rPr>
          <w:rFonts w:ascii="Arial" w:hAnsi="Arial" w:cs="Arial"/>
          <w:color w:val="000000" w:themeColor="text1"/>
          <w:sz w:val="24"/>
          <w:szCs w:val="24"/>
        </w:rPr>
        <w:t>, and 150 kg h</w:t>
      </w:r>
      <w:r w:rsidR="008B300A">
        <w:rPr>
          <w:rFonts w:ascii="Arial" w:hAnsi="Arial" w:cs="Arial"/>
          <w:color w:val="000000" w:themeColor="text1"/>
          <w:sz w:val="24"/>
          <w:szCs w:val="24"/>
        </w:rPr>
        <w:t>m</w:t>
      </w:r>
      <w:r w:rsidR="00455183" w:rsidRPr="00455183">
        <w:rPr>
          <w:rFonts w:ascii="Arial" w:hAnsi="Arial" w:cs="Arial"/>
          <w:color w:val="000000" w:themeColor="text1"/>
          <w:sz w:val="24"/>
          <w:szCs w:val="24"/>
          <w:vertAlign w:val="superscript"/>
        </w:rPr>
        <w:t>-</w:t>
      </w:r>
      <w:r w:rsidR="008B300A"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="00455183">
        <w:rPr>
          <w:rFonts w:ascii="Arial" w:hAnsi="Arial" w:cs="Arial"/>
          <w:color w:val="000000" w:themeColor="text1"/>
          <w:sz w:val="24"/>
          <w:szCs w:val="24"/>
        </w:rPr>
        <w:t xml:space="preserve">, respectively. </w:t>
      </w:r>
    </w:p>
    <w:p w14:paraId="1DEA33A0" w14:textId="05F5EF73" w:rsidR="00F06F1B" w:rsidRDefault="00455183" w:rsidP="00EA4FC6">
      <w:pPr>
        <w:spacing w:line="360" w:lineRule="auto"/>
        <w:ind w:firstLineChars="200" w:firstLine="48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Pr="00455183">
        <w:rPr>
          <w:rFonts w:ascii="Arial" w:hAnsi="Arial" w:cs="Arial"/>
          <w:color w:val="000000" w:themeColor="text1"/>
          <w:sz w:val="24"/>
          <w:szCs w:val="24"/>
        </w:rPr>
        <w:t>op dressing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was carried out together with irrigation. </w:t>
      </w:r>
      <w:r w:rsidRPr="00455183">
        <w:rPr>
          <w:rFonts w:ascii="Arial" w:hAnsi="Arial" w:cs="Arial"/>
          <w:color w:val="000000" w:themeColor="text1"/>
          <w:sz w:val="24"/>
          <w:szCs w:val="24"/>
        </w:rPr>
        <w:t>Th</w:t>
      </w:r>
      <w:r>
        <w:rPr>
          <w:rFonts w:ascii="Arial" w:hAnsi="Arial" w:cs="Arial"/>
          <w:color w:val="000000" w:themeColor="text1"/>
          <w:sz w:val="24"/>
          <w:szCs w:val="24"/>
        </w:rPr>
        <w:t>e present</w:t>
      </w:r>
      <w:r w:rsidRPr="00455183">
        <w:rPr>
          <w:rFonts w:ascii="Arial" w:hAnsi="Arial" w:cs="Arial"/>
          <w:color w:val="000000" w:themeColor="text1"/>
          <w:sz w:val="24"/>
          <w:szCs w:val="24"/>
        </w:rPr>
        <w:t xml:space="preserve"> experiment employed a drip irrigation system for water application.</w:t>
      </w:r>
      <w:r w:rsidR="008D2EA9">
        <w:rPr>
          <w:rFonts w:ascii="Arial" w:hAnsi="Arial" w:cs="Arial"/>
          <w:color w:val="000000" w:themeColor="text1"/>
          <w:sz w:val="24"/>
          <w:szCs w:val="24"/>
        </w:rPr>
        <w:t xml:space="preserve"> The types of N, P, and K fertilizers was same as base fertilizers.</w:t>
      </w:r>
    </w:p>
    <w:p w14:paraId="22599456" w14:textId="5B4F4715" w:rsidR="008D2EA9" w:rsidRPr="008D2EA9" w:rsidRDefault="00455183" w:rsidP="008D2EA9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E5655"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T</w:t>
      </w:r>
      <w:r w:rsidRPr="00DE5655">
        <w:rPr>
          <w:rFonts w:ascii="Arial" w:hAnsi="Arial" w:cs="Arial"/>
          <w:b/>
          <w:bCs/>
          <w:color w:val="000000" w:themeColor="text1"/>
          <w:sz w:val="24"/>
          <w:szCs w:val="24"/>
        </w:rPr>
        <w:t>able S1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E5655">
        <w:rPr>
          <w:rFonts w:ascii="Arial" w:hAnsi="Arial" w:cs="Arial"/>
          <w:color w:val="000000" w:themeColor="text1"/>
          <w:sz w:val="24"/>
          <w:szCs w:val="24"/>
        </w:rPr>
        <w:t xml:space="preserve">irrigation </w:t>
      </w:r>
      <w:r w:rsidR="00015F04">
        <w:rPr>
          <w:rFonts w:ascii="Arial" w:hAnsi="Arial" w:cs="Arial"/>
          <w:color w:val="000000" w:themeColor="text1"/>
          <w:sz w:val="24"/>
          <w:szCs w:val="24"/>
        </w:rPr>
        <w:t xml:space="preserve">and top dressing </w:t>
      </w:r>
      <w:r w:rsidR="00DE5655">
        <w:rPr>
          <w:rFonts w:ascii="Arial" w:hAnsi="Arial" w:cs="Arial"/>
          <w:color w:val="000000" w:themeColor="text1"/>
          <w:sz w:val="24"/>
          <w:szCs w:val="24"/>
        </w:rPr>
        <w:t>strategies in the field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  <w:gridCol w:w="2292"/>
        <w:gridCol w:w="1255"/>
        <w:gridCol w:w="1255"/>
        <w:gridCol w:w="1255"/>
      </w:tblGrid>
      <w:tr w:rsidR="007A2199" w14:paraId="5E7D5B0C" w14:textId="77777777" w:rsidTr="008B300A">
        <w:tc>
          <w:tcPr>
            <w:tcW w:w="223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E94C687" w14:textId="1C9BA6D2" w:rsidR="008D2EA9" w:rsidRPr="008D2EA9" w:rsidRDefault="008D2EA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D2EA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Irrigat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ion</w:t>
            </w:r>
            <w:r w:rsidRPr="008D2EA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time</w:t>
            </w:r>
          </w:p>
        </w:tc>
        <w:tc>
          <w:tcPr>
            <w:tcW w:w="229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211A95F" w14:textId="77777777" w:rsidR="007A2199" w:rsidRDefault="008D2EA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Pr="008D2EA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rrigation volume</w:t>
            </w:r>
          </w:p>
          <w:p w14:paraId="5C91268C" w14:textId="08D3C220" w:rsidR="008D2EA9" w:rsidRPr="008D2EA9" w:rsidRDefault="007A219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(m</w:t>
            </w:r>
            <w:r w:rsidRPr="007A21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3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h</w:t>
            </w:r>
            <w:r w:rsidR="008B300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Pr="007A21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-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D9223AB" w14:textId="77777777" w:rsidR="00D75E2B" w:rsidRDefault="008D2EA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bCs/>
                <w:color w:val="000000" w:themeColor="text1"/>
                <w:sz w:val="24"/>
                <w:szCs w:val="24"/>
              </w:rPr>
              <w:t>N</w:t>
            </w:r>
          </w:p>
          <w:p w14:paraId="4780AC4A" w14:textId="1D811F15" w:rsidR="008D2EA9" w:rsidRPr="008D2EA9" w:rsidRDefault="007A219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(kg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hm</w:t>
            </w:r>
            <w:r w:rsidR="00D75E2B" w:rsidRPr="007A21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-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34283C0" w14:textId="77777777" w:rsidR="00D75E2B" w:rsidRDefault="008D2EA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bCs/>
                <w:color w:val="000000" w:themeColor="text1"/>
                <w:sz w:val="24"/>
                <w:szCs w:val="24"/>
              </w:rPr>
              <w:t>P</w:t>
            </w:r>
          </w:p>
          <w:p w14:paraId="2E5E6E26" w14:textId="51CF91ED" w:rsidR="008D2EA9" w:rsidRPr="008D2EA9" w:rsidRDefault="007A219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(kg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hm</w:t>
            </w:r>
            <w:r w:rsidR="00D75E2B" w:rsidRPr="007A21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-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820D887" w14:textId="77777777" w:rsidR="00D75E2B" w:rsidRDefault="008D2EA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bCs/>
                <w:color w:val="000000" w:themeColor="text1"/>
                <w:sz w:val="24"/>
                <w:szCs w:val="24"/>
              </w:rPr>
              <w:t>K</w:t>
            </w:r>
          </w:p>
          <w:p w14:paraId="77B4646B" w14:textId="6F4CC779" w:rsidR="008D2EA9" w:rsidRPr="008D2EA9" w:rsidRDefault="007A2199" w:rsidP="007A219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(kg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hm</w:t>
            </w:r>
            <w:r w:rsidR="00D75E2B" w:rsidRPr="007A21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-</w:t>
            </w:r>
            <w:r w:rsidR="00D75E2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</w:tr>
      <w:tr w:rsidR="008B300A" w14:paraId="455F4B01" w14:textId="77777777" w:rsidTr="008B300A">
        <w:tc>
          <w:tcPr>
            <w:tcW w:w="2239" w:type="dxa"/>
            <w:tcBorders>
              <w:top w:val="single" w:sz="4" w:space="0" w:color="auto"/>
            </w:tcBorders>
            <w:vAlign w:val="center"/>
          </w:tcPr>
          <w:p w14:paraId="0A1AD712" w14:textId="427DB850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June 11, 2022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14:paraId="42B97CBE" w14:textId="22143B0B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55" w:type="dxa"/>
            <w:tcBorders>
              <w:top w:val="single" w:sz="4" w:space="0" w:color="auto"/>
            </w:tcBorders>
          </w:tcPr>
          <w:p w14:paraId="60F36F7F" w14:textId="4ABE3979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55" w:type="dxa"/>
            <w:tcBorders>
              <w:top w:val="single" w:sz="4" w:space="0" w:color="auto"/>
            </w:tcBorders>
          </w:tcPr>
          <w:p w14:paraId="7609393E" w14:textId="39EFCAE8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255" w:type="dxa"/>
            <w:tcBorders>
              <w:top w:val="single" w:sz="4" w:space="0" w:color="auto"/>
            </w:tcBorders>
          </w:tcPr>
          <w:p w14:paraId="5AE6051F" w14:textId="0CB7F04D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7.5</w:t>
            </w:r>
          </w:p>
        </w:tc>
      </w:tr>
      <w:tr w:rsidR="008B300A" w14:paraId="0A82407D" w14:textId="77777777" w:rsidTr="008B300A">
        <w:tc>
          <w:tcPr>
            <w:tcW w:w="2239" w:type="dxa"/>
            <w:vAlign w:val="center"/>
          </w:tcPr>
          <w:p w14:paraId="73CD4FE9" w14:textId="6C7B8E5D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June 26, 2022</w:t>
            </w:r>
          </w:p>
        </w:tc>
        <w:tc>
          <w:tcPr>
            <w:tcW w:w="2292" w:type="dxa"/>
            <w:vAlign w:val="center"/>
          </w:tcPr>
          <w:p w14:paraId="267F82BA" w14:textId="521295A9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04C6CE66" w14:textId="34D956E3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255" w:type="dxa"/>
          </w:tcPr>
          <w:p w14:paraId="59E8D4B4" w14:textId="4767A060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1255" w:type="dxa"/>
          </w:tcPr>
          <w:p w14:paraId="5434D954" w14:textId="6575DC5C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7.5</w:t>
            </w:r>
          </w:p>
        </w:tc>
      </w:tr>
      <w:tr w:rsidR="008B300A" w14:paraId="56E7F417" w14:textId="77777777" w:rsidTr="008B300A">
        <w:tc>
          <w:tcPr>
            <w:tcW w:w="2239" w:type="dxa"/>
            <w:vAlign w:val="center"/>
          </w:tcPr>
          <w:p w14:paraId="41F0AE23" w14:textId="462510F7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July 6, 2022</w:t>
            </w:r>
          </w:p>
        </w:tc>
        <w:tc>
          <w:tcPr>
            <w:tcW w:w="2292" w:type="dxa"/>
            <w:vAlign w:val="center"/>
          </w:tcPr>
          <w:p w14:paraId="49554D6E" w14:textId="11DEA8DA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68885132" w14:textId="0ABD4A77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509FDC01" w14:textId="6F779567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1FC80156" w14:textId="3C6CA6AA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8B300A" w14:paraId="447F15FD" w14:textId="77777777" w:rsidTr="008B300A">
        <w:tc>
          <w:tcPr>
            <w:tcW w:w="2239" w:type="dxa"/>
            <w:vAlign w:val="center"/>
          </w:tcPr>
          <w:p w14:paraId="1B8C0ADF" w14:textId="07FACFE6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July 20, 2022</w:t>
            </w:r>
          </w:p>
        </w:tc>
        <w:tc>
          <w:tcPr>
            <w:tcW w:w="2292" w:type="dxa"/>
            <w:vAlign w:val="center"/>
          </w:tcPr>
          <w:p w14:paraId="6689D1CB" w14:textId="077C2F2F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255" w:type="dxa"/>
          </w:tcPr>
          <w:p w14:paraId="50424F35" w14:textId="5F82CC83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1AE584C4" w14:textId="2206A17B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722304E1" w14:textId="273BDEEA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8B300A" w14:paraId="4233BB56" w14:textId="77777777" w:rsidTr="008B300A">
        <w:tc>
          <w:tcPr>
            <w:tcW w:w="2239" w:type="dxa"/>
            <w:vAlign w:val="center"/>
          </w:tcPr>
          <w:p w14:paraId="5A7B5443" w14:textId="00028C15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July 30, 2022</w:t>
            </w:r>
          </w:p>
        </w:tc>
        <w:tc>
          <w:tcPr>
            <w:tcW w:w="2292" w:type="dxa"/>
            <w:vAlign w:val="center"/>
          </w:tcPr>
          <w:p w14:paraId="485C87E0" w14:textId="0D6618AC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55" w:type="dxa"/>
          </w:tcPr>
          <w:p w14:paraId="20D567AE" w14:textId="0F3CF1CD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35F746BE" w14:textId="537C2BA8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6A61BA44" w14:textId="39F0F53F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8B300A" w14:paraId="32DC2B58" w14:textId="77777777" w:rsidTr="008B300A">
        <w:tc>
          <w:tcPr>
            <w:tcW w:w="2239" w:type="dxa"/>
            <w:vAlign w:val="center"/>
          </w:tcPr>
          <w:p w14:paraId="55A6BD04" w14:textId="5A7687EE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August 12, 2022</w:t>
            </w:r>
          </w:p>
        </w:tc>
        <w:tc>
          <w:tcPr>
            <w:tcW w:w="2292" w:type="dxa"/>
            <w:vAlign w:val="center"/>
          </w:tcPr>
          <w:p w14:paraId="78AE1612" w14:textId="32DFD958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55" w:type="dxa"/>
          </w:tcPr>
          <w:p w14:paraId="4991A5A7" w14:textId="3228F6B9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738CCDE8" w14:textId="694A7740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1255" w:type="dxa"/>
          </w:tcPr>
          <w:p w14:paraId="7BC4401A" w14:textId="70A7E0B8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8B300A" w14:paraId="2BB6E41A" w14:textId="77777777" w:rsidTr="008B300A">
        <w:tc>
          <w:tcPr>
            <w:tcW w:w="2239" w:type="dxa"/>
            <w:vAlign w:val="center"/>
          </w:tcPr>
          <w:p w14:paraId="43779939" w14:textId="46B5FFC1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August 26, 2022</w:t>
            </w:r>
          </w:p>
        </w:tc>
        <w:tc>
          <w:tcPr>
            <w:tcW w:w="2292" w:type="dxa"/>
            <w:vAlign w:val="center"/>
          </w:tcPr>
          <w:p w14:paraId="5E3DF9C5" w14:textId="2D6552CC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55" w:type="dxa"/>
          </w:tcPr>
          <w:p w14:paraId="0AA3E126" w14:textId="26BBBE2C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1255" w:type="dxa"/>
          </w:tcPr>
          <w:p w14:paraId="4C011578" w14:textId="3AB381F4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1255" w:type="dxa"/>
          </w:tcPr>
          <w:p w14:paraId="60A16BF1" w14:textId="03625E63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8B300A" w14:paraId="42281E29" w14:textId="77777777" w:rsidTr="008B300A">
        <w:tc>
          <w:tcPr>
            <w:tcW w:w="2239" w:type="dxa"/>
            <w:tcBorders>
              <w:bottom w:val="single" w:sz="12" w:space="0" w:color="auto"/>
            </w:tcBorders>
            <w:vAlign w:val="center"/>
          </w:tcPr>
          <w:p w14:paraId="45083E86" w14:textId="03C913FF" w:rsidR="008B300A" w:rsidRDefault="008B300A" w:rsidP="008B300A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September 5, 2022</w:t>
            </w:r>
          </w:p>
        </w:tc>
        <w:tc>
          <w:tcPr>
            <w:tcW w:w="2292" w:type="dxa"/>
            <w:tcBorders>
              <w:bottom w:val="single" w:sz="12" w:space="0" w:color="auto"/>
            </w:tcBorders>
            <w:vAlign w:val="center"/>
          </w:tcPr>
          <w:p w14:paraId="685364DB" w14:textId="76738CC3" w:rsid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55" w:type="dxa"/>
            <w:tcBorders>
              <w:bottom w:val="single" w:sz="12" w:space="0" w:color="auto"/>
            </w:tcBorders>
          </w:tcPr>
          <w:p w14:paraId="62511F04" w14:textId="1A09F2D4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55" w:type="dxa"/>
            <w:tcBorders>
              <w:bottom w:val="single" w:sz="12" w:space="0" w:color="auto"/>
            </w:tcBorders>
          </w:tcPr>
          <w:p w14:paraId="5D1FC726" w14:textId="2AAEF161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255" w:type="dxa"/>
            <w:tcBorders>
              <w:bottom w:val="single" w:sz="12" w:space="0" w:color="auto"/>
            </w:tcBorders>
          </w:tcPr>
          <w:p w14:paraId="2727EFD2" w14:textId="71B4EF23" w:rsidR="008B300A" w:rsidRPr="008B300A" w:rsidRDefault="008B300A" w:rsidP="008B300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300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14:paraId="6F507299" w14:textId="73C853CD" w:rsidR="00455183" w:rsidRDefault="008B300A" w:rsidP="00455183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 w:hint="eastAsia"/>
          <w:color w:val="000000" w:themeColor="text1"/>
          <w:sz w:val="24"/>
          <w:szCs w:val="24"/>
        </w:rPr>
        <w:t>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P, and K fertilizers were applied as urea, </w:t>
      </w:r>
      <w:r w:rsidRPr="00F06F1B">
        <w:rPr>
          <w:rFonts w:ascii="Arial" w:hAnsi="Arial" w:cs="Arial"/>
          <w:color w:val="000000" w:themeColor="text1"/>
          <w:sz w:val="24"/>
          <w:szCs w:val="24"/>
        </w:rPr>
        <w:t>diammonium phosphate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r w:rsidRPr="00F06F1B">
        <w:rPr>
          <w:rFonts w:ascii="Arial" w:hAnsi="Arial" w:cs="Arial"/>
          <w:color w:val="000000" w:themeColor="text1"/>
          <w:sz w:val="24"/>
          <w:szCs w:val="24"/>
        </w:rPr>
        <w:t>potassium sulphate</w:t>
      </w:r>
      <w:r>
        <w:rPr>
          <w:rFonts w:ascii="Arial" w:hAnsi="Arial" w:cs="Arial"/>
          <w:color w:val="000000" w:themeColor="text1"/>
          <w:sz w:val="24"/>
          <w:szCs w:val="24"/>
        </w:rPr>
        <w:t>, respectively.</w:t>
      </w:r>
    </w:p>
    <w:bookmarkEnd w:id="4"/>
    <w:p w14:paraId="7C1D4CFA" w14:textId="1572199D" w:rsidR="006F7E4F" w:rsidRPr="00A04B58" w:rsidRDefault="006F7E4F" w:rsidP="00C9117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  <w:sectPr w:rsidR="006F7E4F" w:rsidRPr="00A04B58" w:rsidSect="00713C5A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</w:p>
    <w:p w14:paraId="057F8E97" w14:textId="5A99C528" w:rsidR="00C40122" w:rsidRPr="00C40122" w:rsidRDefault="0029542C" w:rsidP="00C40122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bookmarkStart w:id="5" w:name="_Hlk200620611"/>
      <w:r>
        <w:rPr>
          <w:rFonts w:ascii="Arial" w:hAnsi="Arial" w:cs="Arial" w:hint="eastAsia"/>
          <w:color w:val="000000" w:themeColor="text1"/>
          <w:sz w:val="24"/>
          <w:szCs w:val="24"/>
        </w:rPr>
        <w:lastRenderedPageBreak/>
        <w:t>T</w:t>
      </w:r>
      <w:r>
        <w:rPr>
          <w:rFonts w:ascii="Arial" w:hAnsi="Arial" w:cs="Arial"/>
          <w:color w:val="000000" w:themeColor="text1"/>
          <w:sz w:val="24"/>
          <w:szCs w:val="24"/>
        </w:rPr>
        <w:t>able S</w:t>
      </w:r>
      <w:r w:rsidR="00B72888">
        <w:rPr>
          <w:rFonts w:ascii="Arial" w:hAnsi="Arial" w:cs="Arial"/>
          <w:color w:val="000000" w:themeColor="text1"/>
          <w:sz w:val="24"/>
          <w:szCs w:val="24"/>
        </w:rPr>
        <w:t>2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Soil properties </w:t>
      </w:r>
      <w:bookmarkStart w:id="6" w:name="_Hlk200619767"/>
      <w:r>
        <w:rPr>
          <w:rFonts w:ascii="Arial" w:hAnsi="Arial" w:cs="Arial"/>
          <w:color w:val="000000" w:themeColor="text1"/>
          <w:sz w:val="24"/>
          <w:szCs w:val="24"/>
        </w:rPr>
        <w:t>under different treatments</w:t>
      </w:r>
      <w:bookmarkEnd w:id="5"/>
      <w:bookmarkEnd w:id="6"/>
    </w:p>
    <w:tbl>
      <w:tblPr>
        <w:tblW w:w="1389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8"/>
        <w:gridCol w:w="1359"/>
        <w:gridCol w:w="1359"/>
        <w:gridCol w:w="1359"/>
        <w:gridCol w:w="1359"/>
        <w:gridCol w:w="1359"/>
        <w:gridCol w:w="1359"/>
        <w:gridCol w:w="1359"/>
        <w:gridCol w:w="1360"/>
        <w:gridCol w:w="1701"/>
      </w:tblGrid>
      <w:tr w:rsidR="00881459" w:rsidRPr="00C40122" w14:paraId="0F2ADD9D" w14:textId="77777777" w:rsidTr="00881459">
        <w:trPr>
          <w:divId w:val="1927153187"/>
          <w:trHeight w:val="397"/>
          <w:jc w:val="center"/>
        </w:trPr>
        <w:tc>
          <w:tcPr>
            <w:tcW w:w="13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7D4E23" w14:textId="77777777" w:rsidR="00C40122" w:rsidRPr="00C40122" w:rsidRDefault="00C40122" w:rsidP="00881459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bookmarkStart w:id="7" w:name="_Hlk200620595"/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B59B9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pH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1DF336" w14:textId="3CD5C012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T</w:t>
            </w:r>
            <w:r w:rsidRPr="00881459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S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832C3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TN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03C02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TP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5AD20D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TK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38EE79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SOM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21892C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AN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84882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AP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226FE1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AK</w:t>
            </w:r>
          </w:p>
        </w:tc>
      </w:tr>
      <w:tr w:rsidR="00881459" w:rsidRPr="00C40122" w14:paraId="5F121E70" w14:textId="77777777" w:rsidTr="00881459">
        <w:trPr>
          <w:divId w:val="1927153187"/>
          <w:trHeight w:val="397"/>
          <w:jc w:val="center"/>
        </w:trPr>
        <w:tc>
          <w:tcPr>
            <w:tcW w:w="1318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847F76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Healthy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AD13F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8.87±0.62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DA2FA2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2.53±0.20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623A36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0.44±0.06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FF3BA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0.32±0.04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5CC55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16.57±1.36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CC7B4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8.42±0.78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5EA61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24.39±2.43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4D6899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9.99±0.69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B29BDD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117±8.19</w:t>
            </w:r>
          </w:p>
        </w:tc>
      </w:tr>
      <w:tr w:rsidR="00881459" w:rsidRPr="00C40122" w14:paraId="1C9A7470" w14:textId="77777777" w:rsidTr="00881459">
        <w:trPr>
          <w:divId w:val="1927153187"/>
          <w:trHeight w:val="397"/>
          <w:jc w:val="center"/>
        </w:trPr>
        <w:tc>
          <w:tcPr>
            <w:tcW w:w="1318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268E85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Diseased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675D5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8.81±1.23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534D57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2.45±0.14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CAB7BA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0.48±0.05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75275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0.39±0.03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31DF5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15.27±1.52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1167A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8.49±1.18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7EAF6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25.63±1.79</w:t>
            </w:r>
          </w:p>
        </w:tc>
        <w:tc>
          <w:tcPr>
            <w:tcW w:w="1360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DB263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10.11±1.21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4163B2" w14:textId="77777777" w:rsidR="00C40122" w:rsidRPr="00C40122" w:rsidRDefault="00C40122" w:rsidP="00881459">
            <w:pPr>
              <w:widowControl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</w:pPr>
            <w:r w:rsidRPr="00C40122">
              <w:rPr>
                <w:rFonts w:ascii="Arial" w:eastAsia="等线" w:hAnsi="Arial" w:cs="Arial"/>
                <w:color w:val="000000"/>
                <w:kern w:val="0"/>
                <w:sz w:val="24"/>
                <w:szCs w:val="24"/>
              </w:rPr>
              <w:t>128.33±14.11</w:t>
            </w:r>
          </w:p>
        </w:tc>
      </w:tr>
    </w:tbl>
    <w:p w14:paraId="6918507F" w14:textId="7B40AF3B" w:rsidR="0029542C" w:rsidRDefault="00711F9D" w:rsidP="00711F9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8" w:name="_Hlk200620692"/>
      <w:bookmarkEnd w:id="7"/>
      <w:r>
        <w:rPr>
          <w:rFonts w:ascii="Arial" w:hAnsi="Arial" w:cs="Arial" w:hint="eastAsia"/>
          <w:color w:val="000000" w:themeColor="text1"/>
          <w:sz w:val="24"/>
          <w:szCs w:val="24"/>
        </w:rPr>
        <w:t>T</w:t>
      </w:r>
      <w:r>
        <w:rPr>
          <w:rFonts w:ascii="Arial" w:hAnsi="Arial" w:cs="Arial"/>
          <w:color w:val="000000" w:themeColor="text1"/>
          <w:sz w:val="24"/>
          <w:szCs w:val="24"/>
        </w:rPr>
        <w:t>S: total salt (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); TN: total nitrogen (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); TP: total phosphorus: (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); TK: total potassium (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): SOM: soil organic matter (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); AN: available nitrogen (m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); AP: available phosphorus (m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); AK: available potassium (m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g</w:t>
      </w:r>
      <w:r w:rsidRPr="00711F9D">
        <w:rPr>
          <w:rFonts w:ascii="Arial" w:hAnsi="Arial" w:cs="Arial"/>
          <w:color w:val="000000" w:themeColor="text1"/>
          <w:sz w:val="24"/>
          <w:szCs w:val="24"/>
        </w:rPr>
        <w:t>·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kg</w:t>
      </w:r>
      <w:r w:rsidRPr="00A04B58">
        <w:rPr>
          <w:rFonts w:ascii="Arial" w:hAnsi="Arial" w:cs="Arial"/>
          <w:color w:val="000000" w:themeColor="text1"/>
          <w:sz w:val="24"/>
          <w:szCs w:val="24"/>
          <w:vertAlign w:val="superscript"/>
        </w:rPr>
        <w:t>-1</w:t>
      </w:r>
      <w:r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7A2A360F" w14:textId="733D6EF7" w:rsidR="0029542C" w:rsidRDefault="00711F9D" w:rsidP="001B7FE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All </w:t>
      </w:r>
      <w:r w:rsidR="001B12E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>
        <w:rPr>
          <w:rFonts w:ascii="Arial" w:hAnsi="Arial" w:cs="Arial"/>
          <w:color w:val="000000" w:themeColor="text1"/>
          <w:sz w:val="24"/>
          <w:szCs w:val="24"/>
        </w:rPr>
        <w:t>properties were not significantly different between Healthy and Diseased (</w:t>
      </w:r>
      <w:r w:rsidR="00881459">
        <w:rPr>
          <w:rFonts w:ascii="Arial" w:hAnsi="Arial" w:cs="Arial"/>
          <w:color w:val="000000" w:themeColor="text1"/>
          <w:sz w:val="24"/>
          <w:szCs w:val="24"/>
        </w:rPr>
        <w:t xml:space="preserve">determined by </w:t>
      </w:r>
      <w:r w:rsidR="00881459" w:rsidRPr="00191012">
        <w:rPr>
          <w:rFonts w:ascii="Arial" w:hAnsi="Arial" w:cs="Arial"/>
          <w:color w:val="000000" w:themeColor="text1"/>
          <w:sz w:val="24"/>
          <w:szCs w:val="24"/>
        </w:rPr>
        <w:t>Kruskal–</w:t>
      </w:r>
      <w:proofErr w:type="spellStart"/>
      <w:r w:rsidR="00881459" w:rsidRPr="00191012">
        <w:rPr>
          <w:rFonts w:ascii="Arial" w:hAnsi="Arial" w:cs="Arial"/>
          <w:color w:val="000000" w:themeColor="text1"/>
          <w:sz w:val="24"/>
          <w:szCs w:val="24"/>
        </w:rPr>
        <w:t>Walis</w:t>
      </w:r>
      <w:proofErr w:type="spellEnd"/>
      <w:r w:rsidR="00881459" w:rsidRPr="00191012">
        <w:rPr>
          <w:rFonts w:ascii="Arial" w:hAnsi="Arial" w:cs="Arial"/>
          <w:color w:val="000000" w:themeColor="text1"/>
          <w:sz w:val="24"/>
          <w:szCs w:val="24"/>
        </w:rPr>
        <w:t xml:space="preserve"> rank sum test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="008814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B7FEB">
        <w:rPr>
          <w:rFonts w:ascii="Arial" w:hAnsi="Arial" w:cs="Arial"/>
          <w:i/>
          <w:iCs/>
          <w:color w:val="000000" w:themeColor="text1"/>
          <w:sz w:val="24"/>
          <w:szCs w:val="24"/>
        </w:rPr>
        <w:t>P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&gt; 0.05).</w:t>
      </w:r>
      <w:bookmarkEnd w:id="8"/>
    </w:p>
    <w:p w14:paraId="1E38488D" w14:textId="77777777" w:rsidR="00881459" w:rsidRDefault="00881459" w:rsidP="00637ED7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  <w:sectPr w:rsidR="00881459" w:rsidSect="00881459">
          <w:pgSz w:w="16838" w:h="11906" w:orient="landscape"/>
          <w:pgMar w:top="1800" w:right="1440" w:bottom="1800" w:left="1440" w:header="851" w:footer="992" w:gutter="0"/>
          <w:lnNumType w:countBy="1" w:restart="continuous"/>
          <w:cols w:space="425"/>
          <w:docGrid w:type="lines" w:linePitch="312"/>
        </w:sectPr>
      </w:pPr>
    </w:p>
    <w:p w14:paraId="1F048E2B" w14:textId="660FA480" w:rsidR="00637ED7" w:rsidRPr="00A04B58" w:rsidRDefault="008F5DB4" w:rsidP="00637ED7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A04B58">
        <w:rPr>
          <w:rFonts w:ascii="Arial" w:hAnsi="Arial" w:cs="Arial" w:hint="eastAsia"/>
          <w:color w:val="000000" w:themeColor="text1"/>
          <w:sz w:val="24"/>
          <w:szCs w:val="24"/>
        </w:rPr>
        <w:lastRenderedPageBreak/>
        <w:t>T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able S</w:t>
      </w:r>
      <w:r w:rsidR="00B72888">
        <w:rPr>
          <w:rFonts w:ascii="Arial" w:hAnsi="Arial" w:cs="Arial"/>
          <w:color w:val="000000" w:themeColor="text1"/>
          <w:sz w:val="24"/>
          <w:szCs w:val="24"/>
        </w:rPr>
        <w:t>3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 xml:space="preserve"> Result of </w:t>
      </w:r>
      <w:bookmarkStart w:id="9" w:name="_Hlk166752730"/>
      <w:r w:rsidR="00821D9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21D95" w:rsidRPr="00821D95">
        <w:rPr>
          <w:rFonts w:ascii="Arial" w:hAnsi="Arial" w:cs="Arial"/>
          <w:color w:val="000000" w:themeColor="text1"/>
          <w:sz w:val="24"/>
          <w:szCs w:val="24"/>
        </w:rPr>
        <w:t xml:space="preserve">normality and homoscedasticity 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t</w:t>
      </w:r>
      <w:bookmarkEnd w:id="9"/>
      <w:r w:rsidR="00821D95">
        <w:rPr>
          <w:rFonts w:ascii="Arial" w:hAnsi="Arial" w:cs="Arial"/>
          <w:color w:val="000000" w:themeColor="text1"/>
          <w:sz w:val="24"/>
          <w:szCs w:val="24"/>
        </w:rPr>
        <w:t>est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190"/>
        <w:gridCol w:w="1191"/>
        <w:gridCol w:w="1190"/>
        <w:gridCol w:w="1191"/>
      </w:tblGrid>
      <w:tr w:rsidR="00ED08F2" w:rsidRPr="00A04B58" w14:paraId="50B6B71E" w14:textId="77777777" w:rsidTr="00755E8D">
        <w:tc>
          <w:tcPr>
            <w:tcW w:w="3544" w:type="dxa"/>
            <w:vMerge w:val="restart"/>
            <w:tcBorders>
              <w:top w:val="single" w:sz="12" w:space="0" w:color="auto"/>
            </w:tcBorders>
            <w:vAlign w:val="center"/>
          </w:tcPr>
          <w:p w14:paraId="6736C291" w14:textId="2947B86B" w:rsidR="00ED08F2" w:rsidRPr="00A04B58" w:rsidRDefault="00ED08F2" w:rsidP="005057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b/>
                <w:bCs/>
                <w:color w:val="000000" w:themeColor="text1"/>
                <w:sz w:val="24"/>
                <w:szCs w:val="24"/>
              </w:rPr>
              <w:t>Variable</w:t>
            </w:r>
          </w:p>
        </w:tc>
        <w:tc>
          <w:tcPr>
            <w:tcW w:w="2381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06492A8" w14:textId="66BFBACC" w:rsidR="00ED08F2" w:rsidRPr="00A04B58" w:rsidRDefault="00ED08F2" w:rsidP="005057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Shapiro-Wilk test</w:t>
            </w:r>
          </w:p>
        </w:tc>
        <w:tc>
          <w:tcPr>
            <w:tcW w:w="2381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6935D199" w14:textId="3969CB8C" w:rsidR="00ED08F2" w:rsidRPr="00ED08F2" w:rsidRDefault="00ED08F2" w:rsidP="005057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F25BC">
              <w:rPr>
                <w:rFonts w:ascii="Arial" w:hAnsi="Arial" w:cs="Arial"/>
                <w:sz w:val="24"/>
                <w:szCs w:val="24"/>
              </w:rPr>
              <w:t>Levene's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test</w:t>
            </w:r>
          </w:p>
        </w:tc>
      </w:tr>
      <w:tr w:rsidR="00ED08F2" w:rsidRPr="00A04B58" w14:paraId="78B5AC37" w14:textId="432D7F37" w:rsidTr="005A220C">
        <w:tc>
          <w:tcPr>
            <w:tcW w:w="3544" w:type="dxa"/>
            <w:vMerge/>
            <w:tcBorders>
              <w:bottom w:val="single" w:sz="6" w:space="0" w:color="auto"/>
            </w:tcBorders>
            <w:vAlign w:val="center"/>
          </w:tcPr>
          <w:p w14:paraId="35E95FEB" w14:textId="13CC8CF1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5118898" w14:textId="55BB5340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b/>
                <w:bCs/>
                <w:color w:val="000000" w:themeColor="text1"/>
                <w:sz w:val="24"/>
                <w:szCs w:val="24"/>
              </w:rPr>
              <w:t>S</w:t>
            </w:r>
            <w:r w:rsidRPr="00A04B5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tatistic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CB22156" w14:textId="3596B363" w:rsidR="00ED08F2" w:rsidRPr="00A04B58" w:rsidRDefault="00B42FFA" w:rsidP="00ED08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F5A9266" w14:textId="66B65374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F value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3763F04" w14:textId="71019029" w:rsidR="00ED08F2" w:rsidRPr="00A04B58" w:rsidRDefault="00B42FFA" w:rsidP="00ED08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P</w:t>
            </w:r>
          </w:p>
        </w:tc>
      </w:tr>
      <w:tr w:rsidR="005A220C" w:rsidRPr="00A04B58" w14:paraId="2BBC8F61" w14:textId="77777777" w:rsidTr="005A220C">
        <w:tc>
          <w:tcPr>
            <w:tcW w:w="3544" w:type="dxa"/>
            <w:tcBorders>
              <w:top w:val="single" w:sz="6" w:space="0" w:color="auto"/>
            </w:tcBorders>
          </w:tcPr>
          <w:p w14:paraId="4BF43451" w14:textId="4EA98B78" w:rsidR="005A220C" w:rsidRPr="00A04B58" w:rsidRDefault="005A220C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C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otton yield</w:t>
            </w:r>
          </w:p>
        </w:tc>
        <w:tc>
          <w:tcPr>
            <w:tcW w:w="1190" w:type="dxa"/>
            <w:tcBorders>
              <w:top w:val="single" w:sz="6" w:space="0" w:color="auto"/>
            </w:tcBorders>
            <w:vAlign w:val="center"/>
          </w:tcPr>
          <w:p w14:paraId="7287DC77" w14:textId="69A39428" w:rsidR="005A220C" w:rsidRPr="00A04B58" w:rsidRDefault="004966D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.948</w:t>
            </w:r>
          </w:p>
        </w:tc>
        <w:tc>
          <w:tcPr>
            <w:tcW w:w="1191" w:type="dxa"/>
            <w:tcBorders>
              <w:top w:val="single" w:sz="6" w:space="0" w:color="auto"/>
            </w:tcBorders>
            <w:vAlign w:val="center"/>
          </w:tcPr>
          <w:p w14:paraId="6121C7A6" w14:textId="717E27E7" w:rsidR="005A220C" w:rsidRPr="00A04B58" w:rsidRDefault="004966D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.812</w:t>
            </w:r>
          </w:p>
        </w:tc>
        <w:tc>
          <w:tcPr>
            <w:tcW w:w="1190" w:type="dxa"/>
            <w:tcBorders>
              <w:top w:val="single" w:sz="6" w:space="0" w:color="auto"/>
            </w:tcBorders>
          </w:tcPr>
          <w:p w14:paraId="67F52669" w14:textId="21819AFB" w:rsidR="005A220C" w:rsidRDefault="004966D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.799</w:t>
            </w:r>
          </w:p>
        </w:tc>
        <w:tc>
          <w:tcPr>
            <w:tcW w:w="1191" w:type="dxa"/>
            <w:tcBorders>
              <w:top w:val="single" w:sz="6" w:space="0" w:color="auto"/>
            </w:tcBorders>
          </w:tcPr>
          <w:p w14:paraId="42CF74B1" w14:textId="220F99C3" w:rsidR="005A220C" w:rsidRDefault="004966D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.697</w:t>
            </w:r>
          </w:p>
        </w:tc>
      </w:tr>
      <w:tr w:rsidR="00ED08F2" w:rsidRPr="00A04B58" w14:paraId="33BD5357" w14:textId="2A5C54B8" w:rsidTr="005A220C">
        <w:tc>
          <w:tcPr>
            <w:tcW w:w="3544" w:type="dxa"/>
          </w:tcPr>
          <w:p w14:paraId="6C9CC139" w14:textId="5F4FCEA8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C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hao1 richness</w:t>
            </w:r>
          </w:p>
        </w:tc>
        <w:tc>
          <w:tcPr>
            <w:tcW w:w="1190" w:type="dxa"/>
            <w:vAlign w:val="center"/>
          </w:tcPr>
          <w:p w14:paraId="54ADA2AA" w14:textId="7E9B7728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.847</w:t>
            </w:r>
          </w:p>
        </w:tc>
        <w:tc>
          <w:tcPr>
            <w:tcW w:w="1191" w:type="dxa"/>
            <w:vAlign w:val="center"/>
          </w:tcPr>
          <w:p w14:paraId="24463072" w14:textId="1A85963E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.012</w:t>
            </w:r>
          </w:p>
        </w:tc>
        <w:tc>
          <w:tcPr>
            <w:tcW w:w="1190" w:type="dxa"/>
          </w:tcPr>
          <w:p w14:paraId="3CB30F58" w14:textId="17295D5C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.446</w:t>
            </w:r>
          </w:p>
        </w:tc>
        <w:tc>
          <w:tcPr>
            <w:tcW w:w="1191" w:type="dxa"/>
          </w:tcPr>
          <w:p w14:paraId="332AEFA3" w14:textId="2D901657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.725</w:t>
            </w:r>
          </w:p>
        </w:tc>
      </w:tr>
      <w:tr w:rsidR="00496E39" w:rsidRPr="00A04B58" w14:paraId="1D4E5114" w14:textId="77777777" w:rsidTr="00ED08F2">
        <w:tc>
          <w:tcPr>
            <w:tcW w:w="3544" w:type="dxa"/>
          </w:tcPr>
          <w:p w14:paraId="4546CEB2" w14:textId="1E640987" w:rsidR="00496E39" w:rsidRPr="00A04B58" w:rsidRDefault="00496E39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eip’s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evenness</w:t>
            </w:r>
          </w:p>
        </w:tc>
        <w:tc>
          <w:tcPr>
            <w:tcW w:w="1190" w:type="dxa"/>
            <w:vAlign w:val="center"/>
          </w:tcPr>
          <w:p w14:paraId="48745708" w14:textId="08D966C9" w:rsidR="00496E39" w:rsidRPr="00A04B58" w:rsidRDefault="00496E39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.821</w:t>
            </w:r>
          </w:p>
        </w:tc>
        <w:tc>
          <w:tcPr>
            <w:tcW w:w="1191" w:type="dxa"/>
            <w:vAlign w:val="center"/>
          </w:tcPr>
          <w:p w14:paraId="323BBBFA" w14:textId="52978595" w:rsidR="00496E39" w:rsidRPr="00A04B58" w:rsidRDefault="00496E39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.009</w:t>
            </w:r>
          </w:p>
        </w:tc>
        <w:tc>
          <w:tcPr>
            <w:tcW w:w="1190" w:type="dxa"/>
          </w:tcPr>
          <w:p w14:paraId="38A73924" w14:textId="0C2E9DA3" w:rsidR="00496E39" w:rsidRDefault="00496E39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.557</w:t>
            </w:r>
          </w:p>
        </w:tc>
        <w:tc>
          <w:tcPr>
            <w:tcW w:w="1191" w:type="dxa"/>
          </w:tcPr>
          <w:p w14:paraId="0247F352" w14:textId="4C54C53C" w:rsidR="00496E39" w:rsidRDefault="00496E39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.801</w:t>
            </w:r>
          </w:p>
        </w:tc>
      </w:tr>
      <w:tr w:rsidR="00ED08F2" w:rsidRPr="00A04B58" w14:paraId="11FC8199" w14:textId="1137FD0F" w:rsidTr="00ED08F2">
        <w:tc>
          <w:tcPr>
            <w:tcW w:w="3544" w:type="dxa"/>
          </w:tcPr>
          <w:p w14:paraId="013306DA" w14:textId="1824A676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B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ray-Curtis dissimilarity</w:t>
            </w:r>
          </w:p>
        </w:tc>
        <w:tc>
          <w:tcPr>
            <w:tcW w:w="1190" w:type="dxa"/>
            <w:vAlign w:val="center"/>
          </w:tcPr>
          <w:p w14:paraId="1D9A8F4C" w14:textId="01179284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.836</w:t>
            </w:r>
          </w:p>
        </w:tc>
        <w:tc>
          <w:tcPr>
            <w:tcW w:w="1191" w:type="dxa"/>
            <w:vAlign w:val="center"/>
          </w:tcPr>
          <w:p w14:paraId="4D780FA1" w14:textId="1CF63489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&lt; </w:t>
            </w: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.001</w:t>
            </w:r>
          </w:p>
        </w:tc>
        <w:tc>
          <w:tcPr>
            <w:tcW w:w="1190" w:type="dxa"/>
          </w:tcPr>
          <w:p w14:paraId="5D309C67" w14:textId="65C15E92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.731</w:t>
            </w:r>
          </w:p>
        </w:tc>
        <w:tc>
          <w:tcPr>
            <w:tcW w:w="1191" w:type="dxa"/>
          </w:tcPr>
          <w:p w14:paraId="2BF3EECF" w14:textId="5512B7E8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.214</w:t>
            </w:r>
          </w:p>
        </w:tc>
      </w:tr>
      <w:tr w:rsidR="00382A08" w:rsidRPr="00A04B58" w14:paraId="35174351" w14:textId="77777777" w:rsidTr="00ED08F2">
        <w:tc>
          <w:tcPr>
            <w:tcW w:w="3544" w:type="dxa"/>
          </w:tcPr>
          <w:p w14:paraId="147596E9" w14:textId="5D87B502" w:rsidR="00382A08" w:rsidRPr="00A04B58" w:rsidRDefault="00382A08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electivity</w:t>
            </w:r>
          </w:p>
        </w:tc>
        <w:tc>
          <w:tcPr>
            <w:tcW w:w="1190" w:type="dxa"/>
            <w:vAlign w:val="center"/>
          </w:tcPr>
          <w:p w14:paraId="7E2B1B98" w14:textId="0EF8FF11" w:rsidR="00382A08" w:rsidRPr="00A04B58" w:rsidRDefault="00382A0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.956</w:t>
            </w:r>
          </w:p>
        </w:tc>
        <w:tc>
          <w:tcPr>
            <w:tcW w:w="1191" w:type="dxa"/>
            <w:vAlign w:val="center"/>
          </w:tcPr>
          <w:p w14:paraId="56CE83D6" w14:textId="20F134E4" w:rsidR="00382A08" w:rsidRPr="00A04B58" w:rsidRDefault="00382A0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.713</w:t>
            </w:r>
          </w:p>
        </w:tc>
        <w:tc>
          <w:tcPr>
            <w:tcW w:w="1190" w:type="dxa"/>
          </w:tcPr>
          <w:p w14:paraId="4BA49F0E" w14:textId="3CD8B446" w:rsidR="00382A08" w:rsidRDefault="00382A0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1.223</w:t>
            </w:r>
          </w:p>
        </w:tc>
        <w:tc>
          <w:tcPr>
            <w:tcW w:w="1191" w:type="dxa"/>
          </w:tcPr>
          <w:p w14:paraId="0576AEA9" w14:textId="276EFCA6" w:rsidR="00382A08" w:rsidRDefault="00382A08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.195</w:t>
            </w:r>
          </w:p>
        </w:tc>
      </w:tr>
      <w:tr w:rsidR="00ED08F2" w:rsidRPr="00A04B58" w14:paraId="0029C618" w14:textId="481D442E" w:rsidTr="00ED08F2">
        <w:tc>
          <w:tcPr>
            <w:tcW w:w="3544" w:type="dxa"/>
          </w:tcPr>
          <w:p w14:paraId="7FD669F1" w14:textId="20FAF8B1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B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eta</w:t>
            </w:r>
            <w:r w:rsid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NTI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>values</w:t>
            </w:r>
          </w:p>
        </w:tc>
        <w:tc>
          <w:tcPr>
            <w:tcW w:w="1190" w:type="dxa"/>
            <w:vAlign w:val="center"/>
          </w:tcPr>
          <w:p w14:paraId="5FAB4DCE" w14:textId="546DB074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.848</w:t>
            </w:r>
          </w:p>
        </w:tc>
        <w:tc>
          <w:tcPr>
            <w:tcW w:w="1191" w:type="dxa"/>
            <w:vAlign w:val="center"/>
          </w:tcPr>
          <w:p w14:paraId="49D4B4D2" w14:textId="0F0B381A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.013</w:t>
            </w:r>
          </w:p>
        </w:tc>
        <w:tc>
          <w:tcPr>
            <w:tcW w:w="1190" w:type="dxa"/>
          </w:tcPr>
          <w:p w14:paraId="1D160DC9" w14:textId="71845689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5.656</w:t>
            </w:r>
          </w:p>
        </w:tc>
        <w:tc>
          <w:tcPr>
            <w:tcW w:w="1191" w:type="dxa"/>
          </w:tcPr>
          <w:p w14:paraId="25CD6F68" w14:textId="0C145F3D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&lt;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0.001</w:t>
            </w:r>
          </w:p>
        </w:tc>
      </w:tr>
      <w:tr w:rsidR="00ED08F2" w:rsidRPr="00A04B58" w14:paraId="02BF9475" w14:textId="5537A253" w:rsidTr="00ED08F2">
        <w:tc>
          <w:tcPr>
            <w:tcW w:w="3544" w:type="dxa"/>
          </w:tcPr>
          <w:p w14:paraId="7D445F67" w14:textId="717F558C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D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OC</w:t>
            </w:r>
          </w:p>
        </w:tc>
        <w:tc>
          <w:tcPr>
            <w:tcW w:w="1190" w:type="dxa"/>
            <w:vAlign w:val="center"/>
          </w:tcPr>
          <w:p w14:paraId="430CE3A2" w14:textId="1A2896BF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.958</w:t>
            </w:r>
          </w:p>
        </w:tc>
        <w:tc>
          <w:tcPr>
            <w:tcW w:w="1191" w:type="dxa"/>
            <w:vAlign w:val="center"/>
          </w:tcPr>
          <w:p w14:paraId="6085A95F" w14:textId="133BC359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.762</w:t>
            </w:r>
          </w:p>
        </w:tc>
        <w:tc>
          <w:tcPr>
            <w:tcW w:w="1190" w:type="dxa"/>
          </w:tcPr>
          <w:p w14:paraId="260295F7" w14:textId="5440B96D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.239</w:t>
            </w:r>
          </w:p>
        </w:tc>
        <w:tc>
          <w:tcPr>
            <w:tcW w:w="1191" w:type="dxa"/>
          </w:tcPr>
          <w:p w14:paraId="525B372C" w14:textId="103996F9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.638</w:t>
            </w:r>
          </w:p>
        </w:tc>
      </w:tr>
      <w:tr w:rsidR="00ED08F2" w:rsidRPr="00A04B58" w14:paraId="22A388B8" w14:textId="106077D7" w:rsidTr="00ED08F2">
        <w:tc>
          <w:tcPr>
            <w:tcW w:w="3544" w:type="dxa"/>
          </w:tcPr>
          <w:p w14:paraId="21752A3A" w14:textId="1F02CD50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 xml:space="preserve">V. </w:t>
            </w:r>
            <w:proofErr w:type="spellStart"/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dahlia</w:t>
            </w:r>
            <w:r w:rsidRPr="00A04B58">
              <w:rPr>
                <w:rFonts w:ascii="Arial" w:hAnsi="Arial" w:cs="Arial" w:hint="eastAsia"/>
                <w:i/>
                <w:iCs/>
                <w:color w:val="000000" w:themeColor="text1"/>
                <w:sz w:val="24"/>
                <w:szCs w:val="24"/>
              </w:rPr>
              <w:t>e</w:t>
            </w:r>
            <w:proofErr w:type="spellEnd"/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abundance (day 3)</w:t>
            </w:r>
          </w:p>
        </w:tc>
        <w:tc>
          <w:tcPr>
            <w:tcW w:w="1190" w:type="dxa"/>
            <w:vAlign w:val="center"/>
          </w:tcPr>
          <w:p w14:paraId="26E1A7F9" w14:textId="2ACEA332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.940</w:t>
            </w:r>
          </w:p>
        </w:tc>
        <w:tc>
          <w:tcPr>
            <w:tcW w:w="1191" w:type="dxa"/>
            <w:vAlign w:val="center"/>
          </w:tcPr>
          <w:p w14:paraId="39F5B813" w14:textId="58CE85B7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.554</w:t>
            </w:r>
          </w:p>
        </w:tc>
        <w:tc>
          <w:tcPr>
            <w:tcW w:w="1190" w:type="dxa"/>
          </w:tcPr>
          <w:p w14:paraId="4BEE118B" w14:textId="662DC331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.526</w:t>
            </w:r>
          </w:p>
        </w:tc>
        <w:tc>
          <w:tcPr>
            <w:tcW w:w="1191" w:type="dxa"/>
          </w:tcPr>
          <w:p w14:paraId="5FE23950" w14:textId="174439EA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.489</w:t>
            </w:r>
          </w:p>
        </w:tc>
      </w:tr>
      <w:tr w:rsidR="00ED08F2" w:rsidRPr="00A04B58" w14:paraId="2D3AEDED" w14:textId="04BD9379" w:rsidTr="00ED08F2">
        <w:tc>
          <w:tcPr>
            <w:tcW w:w="3544" w:type="dxa"/>
          </w:tcPr>
          <w:p w14:paraId="5D8BFE74" w14:textId="59C5EB3F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 xml:space="preserve">V. </w:t>
            </w:r>
            <w:proofErr w:type="spellStart"/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dahlia</w:t>
            </w:r>
            <w:r w:rsidRPr="00A04B58">
              <w:rPr>
                <w:rFonts w:ascii="Arial" w:hAnsi="Arial" w:cs="Arial" w:hint="eastAsia"/>
                <w:i/>
                <w:iCs/>
                <w:color w:val="000000" w:themeColor="text1"/>
                <w:sz w:val="24"/>
                <w:szCs w:val="24"/>
              </w:rPr>
              <w:t>e</w:t>
            </w:r>
            <w:proofErr w:type="spellEnd"/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abundance (day 5)</w:t>
            </w:r>
          </w:p>
        </w:tc>
        <w:tc>
          <w:tcPr>
            <w:tcW w:w="1190" w:type="dxa"/>
            <w:vAlign w:val="center"/>
          </w:tcPr>
          <w:p w14:paraId="5EAD9D8E" w14:textId="26695DFC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.900</w:t>
            </w:r>
          </w:p>
        </w:tc>
        <w:tc>
          <w:tcPr>
            <w:tcW w:w="1191" w:type="dxa"/>
            <w:vAlign w:val="center"/>
          </w:tcPr>
          <w:p w14:paraId="458227BA" w14:textId="5E2BBE43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.219</w:t>
            </w:r>
          </w:p>
        </w:tc>
        <w:tc>
          <w:tcPr>
            <w:tcW w:w="1190" w:type="dxa"/>
          </w:tcPr>
          <w:p w14:paraId="03691D86" w14:textId="5D959D82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.002</w:t>
            </w:r>
          </w:p>
        </w:tc>
        <w:tc>
          <w:tcPr>
            <w:tcW w:w="1191" w:type="dxa"/>
          </w:tcPr>
          <w:p w14:paraId="77CF4186" w14:textId="6E189895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.967</w:t>
            </w:r>
          </w:p>
        </w:tc>
      </w:tr>
      <w:tr w:rsidR="00ED08F2" w:rsidRPr="00A04B58" w14:paraId="01D46A76" w14:textId="6511B733" w:rsidTr="00ED08F2">
        <w:tc>
          <w:tcPr>
            <w:tcW w:w="3544" w:type="dxa"/>
          </w:tcPr>
          <w:p w14:paraId="22B9DF5C" w14:textId="2C71BFF1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 xml:space="preserve">V. </w:t>
            </w:r>
            <w:proofErr w:type="spellStart"/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dahlia</w:t>
            </w:r>
            <w:r w:rsidRPr="00A04B58">
              <w:rPr>
                <w:rFonts w:ascii="Arial" w:hAnsi="Arial" w:cs="Arial" w:hint="eastAsia"/>
                <w:i/>
                <w:iCs/>
                <w:color w:val="000000" w:themeColor="text1"/>
                <w:sz w:val="24"/>
                <w:szCs w:val="24"/>
              </w:rPr>
              <w:t>e</w:t>
            </w:r>
            <w:proofErr w:type="spellEnd"/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abundance (day 7)</w:t>
            </w:r>
          </w:p>
        </w:tc>
        <w:tc>
          <w:tcPr>
            <w:tcW w:w="1190" w:type="dxa"/>
            <w:vAlign w:val="center"/>
          </w:tcPr>
          <w:p w14:paraId="4FBA9733" w14:textId="371A3AFA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.933</w:t>
            </w:r>
          </w:p>
        </w:tc>
        <w:tc>
          <w:tcPr>
            <w:tcW w:w="1191" w:type="dxa"/>
            <w:vAlign w:val="center"/>
          </w:tcPr>
          <w:p w14:paraId="44476402" w14:textId="4DE003D8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.477</w:t>
            </w:r>
          </w:p>
        </w:tc>
        <w:tc>
          <w:tcPr>
            <w:tcW w:w="1190" w:type="dxa"/>
          </w:tcPr>
          <w:p w14:paraId="4017AC22" w14:textId="6C04F025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.532</w:t>
            </w:r>
          </w:p>
        </w:tc>
        <w:tc>
          <w:tcPr>
            <w:tcW w:w="1191" w:type="dxa"/>
          </w:tcPr>
          <w:p w14:paraId="73AE13BD" w14:textId="0A5DF9DD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.487</w:t>
            </w:r>
          </w:p>
        </w:tc>
      </w:tr>
      <w:tr w:rsidR="00ED08F2" w:rsidRPr="00A04B58" w14:paraId="6AAF7001" w14:textId="78382F4B" w:rsidTr="00ED08F2">
        <w:tc>
          <w:tcPr>
            <w:tcW w:w="3544" w:type="dxa"/>
          </w:tcPr>
          <w:p w14:paraId="411A4E0A" w14:textId="1C6C5358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 xml:space="preserve">V. </w:t>
            </w:r>
            <w:proofErr w:type="spellStart"/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dahlia</w:t>
            </w:r>
            <w:r w:rsidRPr="00A04B58">
              <w:rPr>
                <w:rFonts w:ascii="Arial" w:hAnsi="Arial" w:cs="Arial" w:hint="eastAsia"/>
                <w:i/>
                <w:iCs/>
                <w:color w:val="000000" w:themeColor="text1"/>
                <w:sz w:val="24"/>
                <w:szCs w:val="24"/>
              </w:rPr>
              <w:t>e</w:t>
            </w:r>
            <w:proofErr w:type="spellEnd"/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abundance (day 9)</w:t>
            </w:r>
          </w:p>
        </w:tc>
        <w:tc>
          <w:tcPr>
            <w:tcW w:w="1190" w:type="dxa"/>
            <w:vAlign w:val="center"/>
          </w:tcPr>
          <w:p w14:paraId="2930B4DE" w14:textId="47AE45F9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.955</w:t>
            </w:r>
          </w:p>
        </w:tc>
        <w:tc>
          <w:tcPr>
            <w:tcW w:w="1191" w:type="dxa"/>
            <w:vAlign w:val="center"/>
          </w:tcPr>
          <w:p w14:paraId="4C977D51" w14:textId="41F39B00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.723</w:t>
            </w:r>
          </w:p>
        </w:tc>
        <w:tc>
          <w:tcPr>
            <w:tcW w:w="1190" w:type="dxa"/>
          </w:tcPr>
          <w:p w14:paraId="3A032BE3" w14:textId="6A2EFBCC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.893</w:t>
            </w:r>
          </w:p>
        </w:tc>
        <w:tc>
          <w:tcPr>
            <w:tcW w:w="1191" w:type="dxa"/>
          </w:tcPr>
          <w:p w14:paraId="1E7B5758" w14:textId="322E87DC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.372</w:t>
            </w:r>
          </w:p>
        </w:tc>
      </w:tr>
      <w:tr w:rsidR="00ED08F2" w:rsidRPr="00A04B58" w14:paraId="615BCAC0" w14:textId="7CD2919F" w:rsidTr="00DE74E5">
        <w:tc>
          <w:tcPr>
            <w:tcW w:w="3544" w:type="dxa"/>
          </w:tcPr>
          <w:p w14:paraId="5D1B02BF" w14:textId="6628DE71" w:rsidR="00ED08F2" w:rsidRPr="00A04B58" w:rsidRDefault="00ED08F2" w:rsidP="00ED08F2">
            <w:pPr>
              <w:spacing w:line="360" w:lineRule="auto"/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 xml:space="preserve">V. </w:t>
            </w:r>
            <w:proofErr w:type="spellStart"/>
            <w:r w:rsidRPr="00A04B58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dahlia</w:t>
            </w:r>
            <w:r w:rsidRPr="00A04B58">
              <w:rPr>
                <w:rFonts w:ascii="Arial" w:hAnsi="Arial" w:cs="Arial" w:hint="eastAsia"/>
                <w:i/>
                <w:iCs/>
                <w:color w:val="000000" w:themeColor="text1"/>
                <w:sz w:val="24"/>
                <w:szCs w:val="24"/>
              </w:rPr>
              <w:t>e</w:t>
            </w:r>
            <w:proofErr w:type="spellEnd"/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abundance (day 11)</w:t>
            </w:r>
          </w:p>
        </w:tc>
        <w:tc>
          <w:tcPr>
            <w:tcW w:w="1190" w:type="dxa"/>
            <w:vAlign w:val="center"/>
          </w:tcPr>
          <w:p w14:paraId="70453685" w14:textId="1E0701F8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.931</w:t>
            </w:r>
          </w:p>
        </w:tc>
        <w:tc>
          <w:tcPr>
            <w:tcW w:w="1191" w:type="dxa"/>
            <w:vAlign w:val="center"/>
          </w:tcPr>
          <w:p w14:paraId="2A49840E" w14:textId="7B408C6E" w:rsidR="00ED08F2" w:rsidRPr="00A04B58" w:rsidRDefault="00ED08F2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4B58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 w:rsidRPr="00A04B58">
              <w:rPr>
                <w:rFonts w:ascii="Arial" w:hAnsi="Arial" w:cs="Arial"/>
                <w:color w:val="000000" w:themeColor="text1"/>
                <w:sz w:val="24"/>
                <w:szCs w:val="24"/>
              </w:rPr>
              <w:t>.458</w:t>
            </w:r>
          </w:p>
        </w:tc>
        <w:tc>
          <w:tcPr>
            <w:tcW w:w="1190" w:type="dxa"/>
          </w:tcPr>
          <w:p w14:paraId="6A099717" w14:textId="2146F42F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.131</w:t>
            </w:r>
          </w:p>
        </w:tc>
        <w:tc>
          <w:tcPr>
            <w:tcW w:w="1191" w:type="dxa"/>
          </w:tcPr>
          <w:p w14:paraId="35298BFB" w14:textId="5F162657" w:rsidR="00ED08F2" w:rsidRPr="00A04B58" w:rsidRDefault="000443E4" w:rsidP="00ED08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.727</w:t>
            </w:r>
          </w:p>
        </w:tc>
      </w:tr>
      <w:tr w:rsidR="00DE74E5" w:rsidRPr="00A04B58" w14:paraId="60FC91F7" w14:textId="77777777" w:rsidTr="005C3D02">
        <w:tc>
          <w:tcPr>
            <w:tcW w:w="3544" w:type="dxa"/>
            <w:tcBorders>
              <w:bottom w:val="single" w:sz="12" w:space="0" w:color="auto"/>
            </w:tcBorders>
          </w:tcPr>
          <w:p w14:paraId="09E6AE1D" w14:textId="1521DB15" w:rsidR="00DE74E5" w:rsidRPr="00DE74E5" w:rsidRDefault="00DE74E5" w:rsidP="00DE74E5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pore germination rate</w:t>
            </w:r>
          </w:p>
        </w:tc>
        <w:tc>
          <w:tcPr>
            <w:tcW w:w="1190" w:type="dxa"/>
            <w:tcBorders>
              <w:bottom w:val="single" w:sz="12" w:space="0" w:color="auto"/>
            </w:tcBorders>
          </w:tcPr>
          <w:p w14:paraId="71B25411" w14:textId="343B5EA9" w:rsidR="00DE74E5" w:rsidRPr="00A04B58" w:rsidRDefault="00DE74E5" w:rsidP="00DE74E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>0.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735</w:t>
            </w:r>
          </w:p>
        </w:tc>
        <w:tc>
          <w:tcPr>
            <w:tcW w:w="1191" w:type="dxa"/>
            <w:tcBorders>
              <w:bottom w:val="single" w:sz="12" w:space="0" w:color="auto"/>
            </w:tcBorders>
          </w:tcPr>
          <w:p w14:paraId="614FFF98" w14:textId="11572D1A" w:rsidR="00DE74E5" w:rsidRPr="00A04B58" w:rsidRDefault="00DE74E5" w:rsidP="00DE74E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>0.0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190" w:type="dxa"/>
            <w:tcBorders>
              <w:bottom w:val="single" w:sz="12" w:space="0" w:color="auto"/>
            </w:tcBorders>
          </w:tcPr>
          <w:p w14:paraId="550D47F4" w14:textId="70EB6F3C" w:rsidR="00DE74E5" w:rsidRDefault="00DE74E5" w:rsidP="00DE74E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>0.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  <w:r w:rsidRP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91" w:type="dxa"/>
            <w:tcBorders>
              <w:bottom w:val="single" w:sz="12" w:space="0" w:color="auto"/>
            </w:tcBorders>
          </w:tcPr>
          <w:p w14:paraId="798E3E65" w14:textId="0E55CE12" w:rsidR="00DE74E5" w:rsidRDefault="00DE74E5" w:rsidP="00DE74E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E74E5">
              <w:rPr>
                <w:rFonts w:ascii="Arial" w:hAnsi="Arial" w:cs="Arial"/>
                <w:color w:val="000000" w:themeColor="text1"/>
                <w:sz w:val="24"/>
                <w:szCs w:val="24"/>
              </w:rPr>
              <w:t>0.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813</w:t>
            </w:r>
          </w:p>
        </w:tc>
      </w:tr>
    </w:tbl>
    <w:p w14:paraId="01E45005" w14:textId="51D8C891" w:rsidR="00EA4FC6" w:rsidRPr="00A04B58" w:rsidRDefault="00A04B58" w:rsidP="00C9117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 w:hint="eastAsia"/>
          <w:color w:val="000000" w:themeColor="text1"/>
          <w:sz w:val="24"/>
          <w:szCs w:val="24"/>
        </w:rPr>
        <w:t>DOC</w:t>
      </w:r>
      <w:r>
        <w:rPr>
          <w:rFonts w:ascii="Arial" w:hAnsi="Arial" w:cs="Arial"/>
          <w:color w:val="000000" w:themeColor="text1"/>
          <w:sz w:val="24"/>
          <w:szCs w:val="24"/>
        </w:rPr>
        <w:t>: dissolved organic carbon.</w:t>
      </w:r>
    </w:p>
    <w:p w14:paraId="4FB5ECC2" w14:textId="77777777" w:rsidR="009E3098" w:rsidRPr="00A04B58" w:rsidRDefault="009E3098" w:rsidP="006743CA">
      <w:pPr>
        <w:rPr>
          <w:rFonts w:ascii="Arial" w:hAnsi="Arial" w:cs="Arial"/>
          <w:color w:val="000000" w:themeColor="text1"/>
          <w:sz w:val="24"/>
          <w:szCs w:val="24"/>
        </w:rPr>
        <w:sectPr w:rsidR="009E3098" w:rsidRPr="00A04B58" w:rsidSect="005C01BA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</w:p>
    <w:p w14:paraId="25384349" w14:textId="79B7446A" w:rsidR="006F7E4F" w:rsidRPr="00A04B58" w:rsidRDefault="00E630F8" w:rsidP="006F7E4F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A04B58"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5D660BCC" wp14:editId="032D7B3E">
            <wp:extent cx="3582538" cy="4360430"/>
            <wp:effectExtent l="0" t="0" r="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37" cy="44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212D6" w14:textId="2FCC41F4" w:rsidR="006F7E4F" w:rsidRPr="00A04B58" w:rsidRDefault="006F7E4F" w:rsidP="00C9117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A436B"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F</w:t>
      </w:r>
      <w:r w:rsidRPr="006A436B">
        <w:rPr>
          <w:rFonts w:ascii="Arial" w:hAnsi="Arial" w:cs="Arial"/>
          <w:b/>
          <w:bCs/>
          <w:color w:val="000000" w:themeColor="text1"/>
          <w:sz w:val="24"/>
          <w:szCs w:val="24"/>
        </w:rPr>
        <w:t>igure S1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 xml:space="preserve">. Venn diagrams showing the distribution of </w:t>
      </w:r>
      <w:proofErr w:type="spellStart"/>
      <w:r w:rsidR="00960A63" w:rsidRPr="00A04B58">
        <w:rPr>
          <w:rFonts w:ascii="Arial" w:hAnsi="Arial" w:cs="Arial"/>
          <w:color w:val="000000" w:themeColor="text1"/>
          <w:sz w:val="24"/>
          <w:szCs w:val="24"/>
        </w:rPr>
        <w:t>z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OTUs</w:t>
      </w:r>
      <w:proofErr w:type="spellEnd"/>
      <w:r w:rsidRPr="00A04B58">
        <w:rPr>
          <w:rFonts w:ascii="Arial" w:hAnsi="Arial" w:cs="Arial"/>
          <w:color w:val="000000" w:themeColor="text1"/>
          <w:sz w:val="24"/>
          <w:szCs w:val="24"/>
        </w:rPr>
        <w:t xml:space="preserve"> in different bulk (B) and rhizosphere (R) soil under different treatments. </w:t>
      </w:r>
      <w:r w:rsidR="008F5DB4" w:rsidRPr="00A04B58">
        <w:rPr>
          <w:rFonts w:ascii="Arial" w:hAnsi="Arial" w:cs="Arial"/>
          <w:color w:val="000000" w:themeColor="text1"/>
          <w:sz w:val="24"/>
          <w:szCs w:val="24"/>
        </w:rPr>
        <w:t>Healthy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: healthy cotton plants</w:t>
      </w:r>
      <w:r w:rsidR="008F5DB4" w:rsidRPr="00A04B58">
        <w:rPr>
          <w:rFonts w:ascii="Arial" w:hAnsi="Arial" w:cs="Arial"/>
          <w:color w:val="000000" w:themeColor="text1"/>
          <w:sz w:val="24"/>
          <w:szCs w:val="24"/>
        </w:rPr>
        <w:t>;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F5DB4" w:rsidRPr="00A04B58">
        <w:rPr>
          <w:rFonts w:ascii="Arial" w:hAnsi="Arial" w:cs="Arial"/>
          <w:color w:val="000000" w:themeColor="text1"/>
          <w:sz w:val="24"/>
          <w:szCs w:val="24"/>
        </w:rPr>
        <w:t>Diseased</w:t>
      </w:r>
      <w:r w:rsidRPr="00A04B58">
        <w:rPr>
          <w:rFonts w:ascii="Arial" w:hAnsi="Arial" w:cs="Arial"/>
          <w:color w:val="000000" w:themeColor="text1"/>
          <w:sz w:val="24"/>
          <w:szCs w:val="24"/>
        </w:rPr>
        <w:t>: diseased cotton plants.</w:t>
      </w:r>
    </w:p>
    <w:sectPr w:rsidR="006F7E4F" w:rsidRPr="00A04B58" w:rsidSect="005C01BA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CFA28" w14:textId="77777777" w:rsidR="00731E7E" w:rsidRDefault="00731E7E" w:rsidP="00DB6CAC">
      <w:r>
        <w:separator/>
      </w:r>
    </w:p>
  </w:endnote>
  <w:endnote w:type="continuationSeparator" w:id="0">
    <w:p w14:paraId="7AA957F1" w14:textId="77777777" w:rsidR="00731E7E" w:rsidRDefault="00731E7E" w:rsidP="00DB6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725B8" w14:textId="77777777" w:rsidR="00731E7E" w:rsidRDefault="00731E7E" w:rsidP="00DB6CAC">
      <w:r>
        <w:separator/>
      </w:r>
    </w:p>
  </w:footnote>
  <w:footnote w:type="continuationSeparator" w:id="0">
    <w:p w14:paraId="0C3B85E9" w14:textId="77777777" w:rsidR="00731E7E" w:rsidRDefault="00731E7E" w:rsidP="00DB6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oil Biology Biochemistr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fvx5w02w02p29erxd3pa29xttextrat0dz2&quot;&gt;My EndNote Library&lt;record-ids&gt;&lt;item&gt;39&lt;/item&gt;&lt;/record-ids&gt;&lt;/item&gt;&lt;item db-id=&quot;drptaw0pidvsw7epzda5evf7xprst0fz0vtr&quot;&gt;methods&lt;record-ids&gt;&lt;item&gt;1186&lt;/item&gt;&lt;item&gt;1200&lt;/item&gt;&lt;item&gt;1204&lt;/item&gt;&lt;item&gt;1225&lt;/item&gt;&lt;item&gt;1227&lt;/item&gt;&lt;item&gt;1228&lt;/item&gt;&lt;item&gt;1255&lt;/item&gt;&lt;/record-ids&gt;&lt;/item&gt;&lt;/Libraries&gt;"/>
  </w:docVars>
  <w:rsids>
    <w:rsidRoot w:val="006C2723"/>
    <w:rsid w:val="00000B0D"/>
    <w:rsid w:val="00015F04"/>
    <w:rsid w:val="00042A7A"/>
    <w:rsid w:val="000443E4"/>
    <w:rsid w:val="000465D7"/>
    <w:rsid w:val="00084342"/>
    <w:rsid w:val="000A2E7E"/>
    <w:rsid w:val="000B1954"/>
    <w:rsid w:val="000D30A2"/>
    <w:rsid w:val="000E30A0"/>
    <w:rsid w:val="000E70FC"/>
    <w:rsid w:val="00100E71"/>
    <w:rsid w:val="0011341C"/>
    <w:rsid w:val="00136C66"/>
    <w:rsid w:val="00140542"/>
    <w:rsid w:val="001410EB"/>
    <w:rsid w:val="001516E4"/>
    <w:rsid w:val="00176200"/>
    <w:rsid w:val="001A579D"/>
    <w:rsid w:val="001B12E2"/>
    <w:rsid w:val="001B7FEB"/>
    <w:rsid w:val="001C12CA"/>
    <w:rsid w:val="001C2B62"/>
    <w:rsid w:val="001E6402"/>
    <w:rsid w:val="001F3FEA"/>
    <w:rsid w:val="00200157"/>
    <w:rsid w:val="00200916"/>
    <w:rsid w:val="00205572"/>
    <w:rsid w:val="00210E1A"/>
    <w:rsid w:val="00217D24"/>
    <w:rsid w:val="00225E5A"/>
    <w:rsid w:val="00237BF6"/>
    <w:rsid w:val="00244A48"/>
    <w:rsid w:val="00247FEF"/>
    <w:rsid w:val="00254981"/>
    <w:rsid w:val="002730DF"/>
    <w:rsid w:val="0027607E"/>
    <w:rsid w:val="002836FD"/>
    <w:rsid w:val="00294F99"/>
    <w:rsid w:val="0029542C"/>
    <w:rsid w:val="002D64D2"/>
    <w:rsid w:val="00302571"/>
    <w:rsid w:val="0036243E"/>
    <w:rsid w:val="00377B94"/>
    <w:rsid w:val="00382A08"/>
    <w:rsid w:val="00394A7D"/>
    <w:rsid w:val="003B2DFB"/>
    <w:rsid w:val="003B6F4B"/>
    <w:rsid w:val="003D0B4B"/>
    <w:rsid w:val="003D36B1"/>
    <w:rsid w:val="003D42F3"/>
    <w:rsid w:val="003E0ADC"/>
    <w:rsid w:val="003F334A"/>
    <w:rsid w:val="00404E87"/>
    <w:rsid w:val="004236BA"/>
    <w:rsid w:val="0043700B"/>
    <w:rsid w:val="00455183"/>
    <w:rsid w:val="0045694B"/>
    <w:rsid w:val="004966D8"/>
    <w:rsid w:val="00496E39"/>
    <w:rsid w:val="00497170"/>
    <w:rsid w:val="004974A5"/>
    <w:rsid w:val="004B3112"/>
    <w:rsid w:val="004D3978"/>
    <w:rsid w:val="004D5C60"/>
    <w:rsid w:val="004E69B0"/>
    <w:rsid w:val="004F55B4"/>
    <w:rsid w:val="004F624E"/>
    <w:rsid w:val="005022E8"/>
    <w:rsid w:val="005057F2"/>
    <w:rsid w:val="00532619"/>
    <w:rsid w:val="00533FA8"/>
    <w:rsid w:val="005355DB"/>
    <w:rsid w:val="00536740"/>
    <w:rsid w:val="00544DC1"/>
    <w:rsid w:val="00570324"/>
    <w:rsid w:val="00571089"/>
    <w:rsid w:val="00591B1A"/>
    <w:rsid w:val="005A220C"/>
    <w:rsid w:val="005C01BA"/>
    <w:rsid w:val="005C1F60"/>
    <w:rsid w:val="005E4A3B"/>
    <w:rsid w:val="005F4E03"/>
    <w:rsid w:val="0062218E"/>
    <w:rsid w:val="00623945"/>
    <w:rsid w:val="006341BB"/>
    <w:rsid w:val="00637ED7"/>
    <w:rsid w:val="006743CA"/>
    <w:rsid w:val="00682492"/>
    <w:rsid w:val="006A436B"/>
    <w:rsid w:val="006C2723"/>
    <w:rsid w:val="006F37E4"/>
    <w:rsid w:val="006F7E4F"/>
    <w:rsid w:val="00711F9D"/>
    <w:rsid w:val="00713C5A"/>
    <w:rsid w:val="007143CF"/>
    <w:rsid w:val="007154E0"/>
    <w:rsid w:val="00731E7E"/>
    <w:rsid w:val="00735025"/>
    <w:rsid w:val="00755E26"/>
    <w:rsid w:val="007572EA"/>
    <w:rsid w:val="0077511A"/>
    <w:rsid w:val="007814A1"/>
    <w:rsid w:val="007A2199"/>
    <w:rsid w:val="007A348C"/>
    <w:rsid w:val="007A65E4"/>
    <w:rsid w:val="007B0768"/>
    <w:rsid w:val="007C33EF"/>
    <w:rsid w:val="007D5C01"/>
    <w:rsid w:val="007F2484"/>
    <w:rsid w:val="007F3192"/>
    <w:rsid w:val="007F70C0"/>
    <w:rsid w:val="00817D80"/>
    <w:rsid w:val="00821D95"/>
    <w:rsid w:val="00831889"/>
    <w:rsid w:val="00835610"/>
    <w:rsid w:val="008535DC"/>
    <w:rsid w:val="00881459"/>
    <w:rsid w:val="008B300A"/>
    <w:rsid w:val="008B4BD2"/>
    <w:rsid w:val="008B538D"/>
    <w:rsid w:val="008D2EA9"/>
    <w:rsid w:val="008D7739"/>
    <w:rsid w:val="008E0E27"/>
    <w:rsid w:val="008E2079"/>
    <w:rsid w:val="008F5DB4"/>
    <w:rsid w:val="00906F3C"/>
    <w:rsid w:val="009320DD"/>
    <w:rsid w:val="00960A63"/>
    <w:rsid w:val="009A2384"/>
    <w:rsid w:val="009A2758"/>
    <w:rsid w:val="009A6C00"/>
    <w:rsid w:val="009D576D"/>
    <w:rsid w:val="009D7A44"/>
    <w:rsid w:val="009E1820"/>
    <w:rsid w:val="009E1FEE"/>
    <w:rsid w:val="009E3098"/>
    <w:rsid w:val="009F630A"/>
    <w:rsid w:val="00A00194"/>
    <w:rsid w:val="00A04B58"/>
    <w:rsid w:val="00A44ACA"/>
    <w:rsid w:val="00A534DA"/>
    <w:rsid w:val="00B00DEC"/>
    <w:rsid w:val="00B164C1"/>
    <w:rsid w:val="00B42FFA"/>
    <w:rsid w:val="00B43EF0"/>
    <w:rsid w:val="00B457C3"/>
    <w:rsid w:val="00B72888"/>
    <w:rsid w:val="00B809CF"/>
    <w:rsid w:val="00B81DD9"/>
    <w:rsid w:val="00BD3835"/>
    <w:rsid w:val="00BD54E8"/>
    <w:rsid w:val="00C03181"/>
    <w:rsid w:val="00C34AB6"/>
    <w:rsid w:val="00C37922"/>
    <w:rsid w:val="00C40122"/>
    <w:rsid w:val="00C41F91"/>
    <w:rsid w:val="00C9117B"/>
    <w:rsid w:val="00CC11AE"/>
    <w:rsid w:val="00D14BC3"/>
    <w:rsid w:val="00D4269B"/>
    <w:rsid w:val="00D67113"/>
    <w:rsid w:val="00D75E2B"/>
    <w:rsid w:val="00D80DDF"/>
    <w:rsid w:val="00D94644"/>
    <w:rsid w:val="00DA208C"/>
    <w:rsid w:val="00DB6CAC"/>
    <w:rsid w:val="00DC2221"/>
    <w:rsid w:val="00DE5655"/>
    <w:rsid w:val="00DE6184"/>
    <w:rsid w:val="00DE74E5"/>
    <w:rsid w:val="00DF0C46"/>
    <w:rsid w:val="00DF2FAC"/>
    <w:rsid w:val="00E40CA3"/>
    <w:rsid w:val="00E630F8"/>
    <w:rsid w:val="00E85BB8"/>
    <w:rsid w:val="00E87B15"/>
    <w:rsid w:val="00EA4FC6"/>
    <w:rsid w:val="00ED08F2"/>
    <w:rsid w:val="00ED60C3"/>
    <w:rsid w:val="00EE49EF"/>
    <w:rsid w:val="00F04E1E"/>
    <w:rsid w:val="00F06F1B"/>
    <w:rsid w:val="00F329EF"/>
    <w:rsid w:val="00F34843"/>
    <w:rsid w:val="00F57A9E"/>
    <w:rsid w:val="00F71C38"/>
    <w:rsid w:val="00F7668C"/>
    <w:rsid w:val="00F92FE3"/>
    <w:rsid w:val="00FA4DC3"/>
    <w:rsid w:val="00FB3848"/>
    <w:rsid w:val="00FB4649"/>
    <w:rsid w:val="00FB78C1"/>
    <w:rsid w:val="00FD75C5"/>
    <w:rsid w:val="00FE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E5070"/>
  <w15:chartTrackingRefBased/>
  <w15:docId w15:val="{988D9B80-01E2-4E12-8003-418F98665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Title">
    <w:name w:val="EndNote Bibliography Title"/>
    <w:basedOn w:val="a"/>
    <w:link w:val="EndNoteBibliographyTitle0"/>
    <w:rsid w:val="00100E7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100E71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100E71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100E71"/>
    <w:rPr>
      <w:rFonts w:ascii="等线" w:eastAsia="等线" w:hAnsi="等线"/>
      <w:noProof/>
      <w:sz w:val="20"/>
    </w:rPr>
  </w:style>
  <w:style w:type="paragraph" w:styleId="a3">
    <w:name w:val="header"/>
    <w:basedOn w:val="a"/>
    <w:link w:val="a4"/>
    <w:uiPriority w:val="99"/>
    <w:unhideWhenUsed/>
    <w:rsid w:val="00DB6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6CA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6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6CAC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25E5A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225E5A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225E5A"/>
  </w:style>
  <w:style w:type="paragraph" w:styleId="aa">
    <w:name w:val="annotation subject"/>
    <w:basedOn w:val="a8"/>
    <w:next w:val="a8"/>
    <w:link w:val="ab"/>
    <w:uiPriority w:val="99"/>
    <w:semiHidden/>
    <w:unhideWhenUsed/>
    <w:rsid w:val="00225E5A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225E5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225E5A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225E5A"/>
    <w:rPr>
      <w:sz w:val="18"/>
      <w:szCs w:val="18"/>
    </w:rPr>
  </w:style>
  <w:style w:type="table" w:styleId="ae">
    <w:name w:val="Table Grid"/>
    <w:basedOn w:val="a1"/>
    <w:uiPriority w:val="39"/>
    <w:rsid w:val="00EA4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caption"/>
    <w:basedOn w:val="a"/>
    <w:next w:val="a"/>
    <w:uiPriority w:val="35"/>
    <w:unhideWhenUsed/>
    <w:qFormat/>
    <w:rsid w:val="00637ED7"/>
    <w:rPr>
      <w:rFonts w:asciiTheme="majorHAnsi" w:eastAsia="黑体" w:hAnsiTheme="majorHAnsi" w:cstheme="majorBidi"/>
      <w:sz w:val="20"/>
      <w:szCs w:val="20"/>
    </w:rPr>
  </w:style>
  <w:style w:type="character" w:styleId="af0">
    <w:name w:val="line number"/>
    <w:basedOn w:val="a0"/>
    <w:uiPriority w:val="99"/>
    <w:semiHidden/>
    <w:unhideWhenUsed/>
    <w:rsid w:val="005C0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6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CC075-1FB3-4492-A761-D87C54541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2069</TotalTime>
  <Pages>6</Pages>
  <Words>576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Rainbow</dc:creator>
  <cp:keywords/>
  <dc:description/>
  <cp:lastModifiedBy>Rainbow</cp:lastModifiedBy>
  <cp:revision>61</cp:revision>
  <dcterms:created xsi:type="dcterms:W3CDTF">2024-05-14T15:24:00Z</dcterms:created>
  <dcterms:modified xsi:type="dcterms:W3CDTF">2026-01-30T02:47:00Z</dcterms:modified>
</cp:coreProperties>
</file>