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42E2D" w14:textId="77777777" w:rsidR="00B31487" w:rsidRPr="003B3180" w:rsidRDefault="00B31487" w:rsidP="003B31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B3180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r w:rsidRPr="003B3180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</w:p>
    <w:p w14:paraId="78FC4292" w14:textId="77777777" w:rsidR="00B31487" w:rsidRPr="003B3180" w:rsidRDefault="00B31487" w:rsidP="003B318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0092CD29" w14:textId="77777777" w:rsidR="00B31487" w:rsidRDefault="00B31487" w:rsidP="00654FC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Long-term nitrogen addition promotes soil acidity </w:t>
      </w:r>
      <w:r w:rsidRPr="00377C0D">
        <w:rPr>
          <w:rFonts w:ascii="Times New Roman" w:hAnsi="Times New Roman" w:cs="Times New Roman"/>
          <w:b/>
          <w:bCs/>
          <w:sz w:val="24"/>
          <w:szCs w:val="24"/>
        </w:rPr>
        <w:t xml:space="preserve">in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two </w:t>
      </w:r>
      <w:r w:rsidRPr="00377C0D">
        <w:rPr>
          <w:rFonts w:ascii="Times New Roman" w:hAnsi="Times New Roman" w:cs="Times New Roman"/>
          <w:b/>
          <w:bCs/>
          <w:sz w:val="24"/>
          <w:szCs w:val="24"/>
        </w:rPr>
        <w:t>tropical montane rainforests</w:t>
      </w:r>
    </w:p>
    <w:p w14:paraId="1AD54396" w14:textId="77777777" w:rsidR="00B31487" w:rsidRPr="00654FCE" w:rsidRDefault="00B31487" w:rsidP="003B3180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028E92FC" w14:textId="5237F5E5" w:rsidR="00B31487" w:rsidRDefault="00B31487" w:rsidP="003B3180">
      <w:pPr>
        <w:rPr>
          <w:rFonts w:ascii="Times New Roman" w:hAnsi="Times New Roman" w:cs="Times New Roman"/>
          <w:szCs w:val="21"/>
          <w:vertAlign w:val="superscript"/>
        </w:rPr>
      </w:pPr>
      <w:r w:rsidRPr="003B3180">
        <w:rPr>
          <w:rFonts w:ascii="Times New Roman" w:hAnsi="Times New Roman" w:cs="Times New Roman" w:hint="eastAsia"/>
          <w:szCs w:val="21"/>
        </w:rPr>
        <w:t>Kai Dong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3B3180">
        <w:rPr>
          <w:rFonts w:ascii="Times New Roman" w:hAnsi="Times New Roman" w:cs="Times New Roman" w:hint="eastAsia"/>
          <w:szCs w:val="21"/>
        </w:rPr>
        <w:t xml:space="preserve">, </w:t>
      </w:r>
      <w:proofErr w:type="spellStart"/>
      <w:r w:rsidRPr="003B3180">
        <w:rPr>
          <w:rFonts w:ascii="Times New Roman" w:hAnsi="Times New Roman" w:cs="Times New Roman" w:hint="eastAsia"/>
          <w:szCs w:val="21"/>
        </w:rPr>
        <w:t>Suhui</w:t>
      </w:r>
      <w:proofErr w:type="spellEnd"/>
      <w:r w:rsidRPr="003B3180">
        <w:rPr>
          <w:rFonts w:ascii="Times New Roman" w:hAnsi="Times New Roman" w:cs="Times New Roman" w:hint="eastAsia"/>
          <w:szCs w:val="21"/>
        </w:rPr>
        <w:t xml:space="preserve"> Ma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2</w:t>
      </w:r>
      <w:r w:rsidRPr="003B3180">
        <w:rPr>
          <w:rFonts w:ascii="Times New Roman" w:hAnsi="Times New Roman" w:cs="Times New Roman" w:hint="eastAsia"/>
          <w:szCs w:val="21"/>
        </w:rPr>
        <w:t>, Zhang Zhou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3</w:t>
      </w:r>
      <w:r w:rsidRPr="003B3180">
        <w:rPr>
          <w:rFonts w:ascii="Times New Roman" w:hAnsi="Times New Roman" w:cs="Times New Roman" w:hint="eastAsia"/>
          <w:szCs w:val="21"/>
        </w:rPr>
        <w:t>, Lai Jiang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3B3180">
        <w:rPr>
          <w:rFonts w:ascii="Times New Roman" w:hAnsi="Times New Roman" w:cs="Times New Roman" w:hint="eastAsia"/>
          <w:szCs w:val="21"/>
        </w:rPr>
        <w:t>, Danhua Zhang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3B3180">
        <w:rPr>
          <w:rFonts w:ascii="Times New Roman" w:hAnsi="Times New Roman" w:cs="Times New Roman" w:hint="eastAsia"/>
          <w:szCs w:val="21"/>
        </w:rPr>
        <w:t>, Chen Yang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3B3180">
        <w:rPr>
          <w:rFonts w:ascii="Times New Roman" w:hAnsi="Times New Roman" w:cs="Times New Roman" w:hint="eastAsia"/>
          <w:szCs w:val="21"/>
        </w:rPr>
        <w:t>, Zixin Chen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4</w:t>
      </w:r>
      <w:r w:rsidRPr="003B3180">
        <w:rPr>
          <w:rFonts w:ascii="Times New Roman" w:hAnsi="Times New Roman" w:cs="Times New Roman" w:hint="eastAsia"/>
          <w:szCs w:val="21"/>
        </w:rPr>
        <w:t>, Chengjun Ji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3B3180">
        <w:rPr>
          <w:rFonts w:ascii="Times New Roman" w:hAnsi="Times New Roman" w:cs="Times New Roman" w:hint="eastAsia"/>
          <w:szCs w:val="21"/>
        </w:rPr>
        <w:t>, Jianglin</w:t>
      </w:r>
      <w:r>
        <w:rPr>
          <w:rFonts w:ascii="Times New Roman" w:hAnsi="Times New Roman" w:cs="Times New Roman" w:hint="eastAsia"/>
          <w:szCs w:val="21"/>
        </w:rPr>
        <w:t>g</w:t>
      </w:r>
      <w:r w:rsidRPr="003B3180">
        <w:rPr>
          <w:rFonts w:ascii="Times New Roman" w:hAnsi="Times New Roman" w:cs="Times New Roman" w:hint="eastAsia"/>
          <w:szCs w:val="21"/>
        </w:rPr>
        <w:t xml:space="preserve"> Zhu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3B3180">
        <w:rPr>
          <w:rFonts w:ascii="Times New Roman" w:hAnsi="Times New Roman" w:cs="Times New Roman" w:hint="eastAsia"/>
          <w:szCs w:val="21"/>
        </w:rPr>
        <w:t>, Biao Zhu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3B3180">
        <w:rPr>
          <w:rFonts w:ascii="Times New Roman" w:hAnsi="Times New Roman" w:cs="Times New Roman" w:hint="eastAsia"/>
          <w:szCs w:val="21"/>
        </w:rPr>
        <w:t xml:space="preserve">, </w:t>
      </w:r>
      <w:proofErr w:type="spellStart"/>
      <w:r w:rsidRPr="003B3180">
        <w:rPr>
          <w:rFonts w:ascii="Times New Roman" w:hAnsi="Times New Roman" w:cs="Times New Roman" w:hint="eastAsia"/>
          <w:szCs w:val="21"/>
        </w:rPr>
        <w:t>Jingyun</w:t>
      </w:r>
      <w:proofErr w:type="spellEnd"/>
      <w:r w:rsidRPr="003B3180">
        <w:rPr>
          <w:rFonts w:ascii="Times New Roman" w:hAnsi="Times New Roman" w:cs="Times New Roman" w:hint="eastAsia"/>
          <w:szCs w:val="21"/>
        </w:rPr>
        <w:t xml:space="preserve"> Fang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7347C7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3B3180">
        <w:rPr>
          <w:rFonts w:ascii="Times New Roman" w:hAnsi="Times New Roman" w:cs="Times New Roman" w:hint="eastAsia"/>
          <w:szCs w:val="21"/>
          <w:vertAlign w:val="superscript"/>
        </w:rPr>
        <w:t>*</w:t>
      </w:r>
    </w:p>
    <w:p w14:paraId="32A98316" w14:textId="77777777" w:rsidR="00B31487" w:rsidRPr="003B3180" w:rsidRDefault="00B31487" w:rsidP="003B3180">
      <w:pPr>
        <w:rPr>
          <w:rFonts w:ascii="Times New Roman" w:hAnsi="Times New Roman" w:cs="Times New Roman"/>
          <w:szCs w:val="21"/>
        </w:rPr>
      </w:pPr>
    </w:p>
    <w:p w14:paraId="2C16A14D" w14:textId="5EF7D106" w:rsidR="00B31487" w:rsidRDefault="007347C7" w:rsidP="003B3180">
      <w:pPr>
        <w:spacing w:line="400" w:lineRule="exac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1</w:t>
      </w:r>
      <w:r w:rsidR="00B31487">
        <w:rPr>
          <w:rFonts w:ascii="Times New Roman" w:hAnsi="Times New Roman" w:cs="Times New Roman" w:hint="eastAsia"/>
          <w:sz w:val="18"/>
          <w:szCs w:val="18"/>
          <w:vertAlign w:val="superscript"/>
        </w:rPr>
        <w:t xml:space="preserve"> </w:t>
      </w:r>
      <w:r w:rsidR="00B31487" w:rsidRPr="00765393">
        <w:rPr>
          <w:rFonts w:ascii="Times New Roman" w:hAnsi="Times New Roman" w:cs="Times New Roman"/>
          <w:sz w:val="18"/>
          <w:szCs w:val="18"/>
        </w:rPr>
        <w:t>Institute of Ecology, College of Urban and Environmental Sciences, And Key laboratory for Earth Surface Processes of the Ministry of Education, Peking University, Beijing, 100871, China</w:t>
      </w:r>
    </w:p>
    <w:p w14:paraId="7B36BF94" w14:textId="07C66F68" w:rsidR="00B31487" w:rsidRDefault="007347C7" w:rsidP="003B3180">
      <w:pPr>
        <w:spacing w:line="400" w:lineRule="exac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2</w:t>
      </w:r>
      <w:r w:rsidR="00B3148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B31487" w:rsidRPr="00CA411E">
        <w:rPr>
          <w:rFonts w:ascii="Times New Roman" w:hAnsi="Times New Roman" w:cs="Times New Roman"/>
          <w:sz w:val="18"/>
          <w:szCs w:val="18"/>
        </w:rPr>
        <w:t>School of Ecology and Environmental Science, Yunnan University, Kunming</w:t>
      </w:r>
      <w:r w:rsidR="006B19D7">
        <w:rPr>
          <w:rFonts w:ascii="Times New Roman" w:hAnsi="Times New Roman" w:cs="Times New Roman" w:hint="eastAsia"/>
          <w:sz w:val="18"/>
          <w:szCs w:val="18"/>
        </w:rPr>
        <w:t>,</w:t>
      </w:r>
      <w:r w:rsidR="00B31487" w:rsidRPr="00CA411E">
        <w:rPr>
          <w:rFonts w:ascii="Times New Roman" w:hAnsi="Times New Roman" w:cs="Times New Roman"/>
          <w:sz w:val="18"/>
          <w:szCs w:val="18"/>
        </w:rPr>
        <w:t xml:space="preserve"> 650500, China</w:t>
      </w:r>
    </w:p>
    <w:p w14:paraId="7E608696" w14:textId="3B8EB534" w:rsidR="00B31487" w:rsidRDefault="007347C7" w:rsidP="003B3180">
      <w:pPr>
        <w:spacing w:line="400" w:lineRule="exac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3</w:t>
      </w:r>
      <w:r w:rsidR="00B3148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B31487" w:rsidRPr="007A52C5">
        <w:rPr>
          <w:rFonts w:ascii="Times New Roman" w:hAnsi="Times New Roman" w:cs="Times New Roman"/>
          <w:sz w:val="18"/>
          <w:szCs w:val="18"/>
        </w:rPr>
        <w:t xml:space="preserve">Research Institute of Tropical Forestry, Chinese Academy of Forestry, </w:t>
      </w:r>
      <w:proofErr w:type="spellStart"/>
      <w:r w:rsidR="00B31487" w:rsidRPr="007A52C5">
        <w:rPr>
          <w:rFonts w:ascii="Times New Roman" w:hAnsi="Times New Roman" w:cs="Times New Roman"/>
          <w:sz w:val="18"/>
          <w:szCs w:val="18"/>
        </w:rPr>
        <w:t>Longdong</w:t>
      </w:r>
      <w:proofErr w:type="spellEnd"/>
      <w:r w:rsidR="00B31487" w:rsidRPr="007A52C5">
        <w:rPr>
          <w:rFonts w:ascii="Times New Roman" w:hAnsi="Times New Roman" w:cs="Times New Roman"/>
          <w:sz w:val="18"/>
          <w:szCs w:val="18"/>
        </w:rPr>
        <w:t>, Guangzhou</w:t>
      </w:r>
      <w:r w:rsidR="006B19D7">
        <w:rPr>
          <w:rFonts w:ascii="Times New Roman" w:hAnsi="Times New Roman" w:cs="Times New Roman" w:hint="eastAsia"/>
          <w:sz w:val="18"/>
          <w:szCs w:val="18"/>
        </w:rPr>
        <w:t>,</w:t>
      </w:r>
      <w:r w:rsidR="00B31487" w:rsidRPr="007A52C5">
        <w:rPr>
          <w:rFonts w:ascii="Times New Roman" w:hAnsi="Times New Roman" w:cs="Times New Roman"/>
          <w:sz w:val="18"/>
          <w:szCs w:val="18"/>
        </w:rPr>
        <w:t xml:space="preserve"> 510520, China</w:t>
      </w:r>
    </w:p>
    <w:p w14:paraId="58182DCA" w14:textId="53E740DC" w:rsidR="00B31487" w:rsidRDefault="007347C7" w:rsidP="003B3180">
      <w:pPr>
        <w:spacing w:line="400" w:lineRule="exac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4</w:t>
      </w:r>
      <w:r w:rsidR="00B3148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B31487" w:rsidRPr="00AE600C">
        <w:rPr>
          <w:rFonts w:ascii="Times New Roman" w:hAnsi="Times New Roman" w:cs="Times New Roman"/>
          <w:sz w:val="18"/>
          <w:szCs w:val="18"/>
        </w:rPr>
        <w:t>State Key Laboratory of Vegetation</w:t>
      </w:r>
      <w:r w:rsidR="00B3148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B31487" w:rsidRPr="00AE600C">
        <w:rPr>
          <w:rFonts w:ascii="Times New Roman" w:hAnsi="Times New Roman" w:cs="Times New Roman"/>
          <w:sz w:val="18"/>
          <w:szCs w:val="18"/>
        </w:rPr>
        <w:t>and Environmental Change, Institute of</w:t>
      </w:r>
      <w:r w:rsidR="00B3148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B31487" w:rsidRPr="00AE600C">
        <w:rPr>
          <w:rFonts w:ascii="Times New Roman" w:hAnsi="Times New Roman" w:cs="Times New Roman"/>
          <w:sz w:val="18"/>
          <w:szCs w:val="18"/>
        </w:rPr>
        <w:t>Botany, Chinese Academy of Sciences,</w:t>
      </w:r>
      <w:r w:rsidR="00B3148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B31487" w:rsidRPr="00AE600C">
        <w:rPr>
          <w:rFonts w:ascii="Times New Roman" w:hAnsi="Times New Roman" w:cs="Times New Roman"/>
          <w:sz w:val="18"/>
          <w:szCs w:val="18"/>
        </w:rPr>
        <w:t xml:space="preserve">Beijing, </w:t>
      </w:r>
      <w:r w:rsidR="006B19D7">
        <w:rPr>
          <w:rFonts w:ascii="Times New Roman" w:hAnsi="Times New Roman" w:cs="Times New Roman" w:hint="eastAsia"/>
          <w:sz w:val="18"/>
          <w:szCs w:val="18"/>
        </w:rPr>
        <w:t xml:space="preserve">100093, </w:t>
      </w:r>
      <w:r w:rsidR="00B31487" w:rsidRPr="00AE600C">
        <w:rPr>
          <w:rFonts w:ascii="Times New Roman" w:hAnsi="Times New Roman" w:cs="Times New Roman"/>
          <w:sz w:val="18"/>
          <w:szCs w:val="18"/>
        </w:rPr>
        <w:t>China</w:t>
      </w:r>
    </w:p>
    <w:p w14:paraId="32A17D9E" w14:textId="77777777" w:rsidR="00B31487" w:rsidRDefault="00B31487" w:rsidP="003B3180">
      <w:pPr>
        <w:spacing w:line="400" w:lineRule="exact"/>
        <w:rPr>
          <w:rFonts w:ascii="Times New Roman" w:hAnsi="Times New Roman" w:cs="Times New Roman"/>
          <w:sz w:val="18"/>
          <w:szCs w:val="18"/>
        </w:rPr>
      </w:pPr>
    </w:p>
    <w:p w14:paraId="785CEB10" w14:textId="77777777" w:rsidR="00B31487" w:rsidRDefault="00B31487" w:rsidP="003B3180">
      <w:pPr>
        <w:spacing w:line="400" w:lineRule="exac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>*C</w:t>
      </w:r>
      <w:r>
        <w:rPr>
          <w:rFonts w:ascii="Times New Roman" w:hAnsi="Times New Roman" w:cs="Times New Roman"/>
          <w:sz w:val="18"/>
          <w:szCs w:val="18"/>
        </w:rPr>
        <w:t xml:space="preserve">orrespondence: </w:t>
      </w:r>
      <w:r>
        <w:rPr>
          <w:rFonts w:ascii="Times New Roman" w:hAnsi="Times New Roman" w:cs="Times New Roman" w:hint="eastAsia"/>
          <w:sz w:val="18"/>
          <w:szCs w:val="18"/>
        </w:rPr>
        <w:t xml:space="preserve">Prof. </w:t>
      </w:r>
      <w:proofErr w:type="spellStart"/>
      <w:r>
        <w:rPr>
          <w:rFonts w:ascii="Times New Roman" w:hAnsi="Times New Roman" w:cs="Times New Roman" w:hint="eastAsia"/>
          <w:sz w:val="18"/>
          <w:szCs w:val="18"/>
        </w:rPr>
        <w:t>Jingyun</w:t>
      </w:r>
      <w:proofErr w:type="spellEnd"/>
      <w:r>
        <w:rPr>
          <w:rFonts w:ascii="Times New Roman" w:hAnsi="Times New Roman" w:cs="Times New Roman" w:hint="eastAsia"/>
          <w:sz w:val="18"/>
          <w:szCs w:val="18"/>
        </w:rPr>
        <w:t xml:space="preserve"> Fang</w:t>
      </w:r>
      <w:r w:rsidRPr="00F72DA0">
        <w:rPr>
          <w:rFonts w:ascii="Times New Roman" w:hAnsi="Times New Roman" w:cs="Times New Roman"/>
          <w:sz w:val="18"/>
          <w:szCs w:val="18"/>
        </w:rPr>
        <w:t xml:space="preserve">. Email: </w:t>
      </w:r>
      <w:hyperlink r:id="rId6" w:history="1">
        <w:r w:rsidRPr="00A8580F">
          <w:rPr>
            <w:rStyle w:val="a4"/>
            <w:rFonts w:ascii="Times New Roman" w:hAnsi="Times New Roman" w:cs="Times New Roman" w:hint="eastAsia"/>
            <w:sz w:val="18"/>
            <w:szCs w:val="18"/>
          </w:rPr>
          <w:t>j</w:t>
        </w:r>
        <w:r w:rsidRPr="00A8580F">
          <w:rPr>
            <w:rStyle w:val="a4"/>
            <w:rFonts w:ascii="Times New Roman" w:hAnsi="Times New Roman" w:cs="Times New Roman"/>
            <w:sz w:val="18"/>
            <w:szCs w:val="18"/>
          </w:rPr>
          <w:t>yfang@urban.pku.edu.cn</w:t>
        </w:r>
      </w:hyperlink>
    </w:p>
    <w:p w14:paraId="1FB2CEC2" w14:textId="77777777" w:rsidR="00B31487" w:rsidRDefault="00B31487" w:rsidP="003B3180">
      <w:pPr>
        <w:spacing w:line="400" w:lineRule="exact"/>
        <w:rPr>
          <w:rFonts w:ascii="Times New Roman" w:hAnsi="Times New Roman" w:cs="Times New Roman"/>
          <w:sz w:val="18"/>
          <w:szCs w:val="18"/>
        </w:rPr>
      </w:pPr>
      <w:r w:rsidRPr="003B3180">
        <w:rPr>
          <w:rFonts w:ascii="Times New Roman" w:hAnsi="Times New Roman" w:cs="Times New Roman" w:hint="eastAsia"/>
          <w:sz w:val="18"/>
          <w:szCs w:val="18"/>
        </w:rPr>
        <w:t>Tel: +86-10-6276 5578   Fax: +86-10-6275 6560</w:t>
      </w:r>
    </w:p>
    <w:p w14:paraId="29B2AB64" w14:textId="77777777" w:rsidR="00B31487" w:rsidRDefault="00B31487" w:rsidP="003B3180">
      <w:pPr>
        <w:spacing w:line="400" w:lineRule="exact"/>
        <w:rPr>
          <w:rFonts w:ascii="Times New Roman" w:hAnsi="Times New Roman" w:cs="Times New Roman"/>
          <w:sz w:val="18"/>
          <w:szCs w:val="18"/>
        </w:rPr>
      </w:pPr>
    </w:p>
    <w:p w14:paraId="4665D6AC" w14:textId="77777777" w:rsidR="00B31487" w:rsidRPr="003B3180" w:rsidRDefault="00B31487" w:rsidP="003B3180">
      <w:pPr>
        <w:spacing w:line="400" w:lineRule="exact"/>
        <w:rPr>
          <w:rFonts w:ascii="Times New Roman" w:hAnsi="Times New Roman" w:cs="Times New Roman"/>
          <w:b/>
          <w:bCs/>
          <w:sz w:val="18"/>
          <w:szCs w:val="18"/>
        </w:rPr>
      </w:pPr>
      <w:r w:rsidRPr="003B3180">
        <w:rPr>
          <w:rFonts w:ascii="Times New Roman" w:hAnsi="Times New Roman" w:cs="Times New Roman" w:hint="eastAsia"/>
          <w:b/>
          <w:bCs/>
          <w:sz w:val="18"/>
          <w:szCs w:val="18"/>
        </w:rPr>
        <w:t>This file includes:</w:t>
      </w:r>
    </w:p>
    <w:p w14:paraId="4BE958EE" w14:textId="77777777" w:rsidR="00B31487" w:rsidRPr="003B3180" w:rsidRDefault="00B31487" w:rsidP="003B3180">
      <w:pPr>
        <w:spacing w:line="400" w:lineRule="exact"/>
        <w:rPr>
          <w:rFonts w:ascii="Times New Roman" w:hAnsi="Times New Roman" w:cs="Times New Roman"/>
          <w:b/>
          <w:bCs/>
          <w:sz w:val="18"/>
          <w:szCs w:val="18"/>
        </w:rPr>
      </w:pPr>
      <w:r w:rsidRPr="003B3180">
        <w:rPr>
          <w:rFonts w:ascii="Times New Roman" w:hAnsi="Times New Roman" w:cs="Times New Roman" w:hint="eastAsia"/>
          <w:b/>
          <w:bCs/>
          <w:sz w:val="18"/>
          <w:szCs w:val="18"/>
        </w:rPr>
        <w:t>Tables S1-S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2</w:t>
      </w:r>
    </w:p>
    <w:p w14:paraId="49ECFFD1" w14:textId="77777777" w:rsidR="004054FB" w:rsidRDefault="00B31487" w:rsidP="003B3180">
      <w:pPr>
        <w:spacing w:line="400" w:lineRule="exact"/>
        <w:rPr>
          <w:rFonts w:ascii="Times New Roman" w:hAnsi="Times New Roman" w:cs="Times New Roman"/>
          <w:b/>
          <w:bCs/>
          <w:sz w:val="18"/>
          <w:szCs w:val="18"/>
        </w:rPr>
        <w:sectPr w:rsidR="004054FB" w:rsidSect="00A92950">
          <w:footerReference w:type="default" r:id="rId7"/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  <w:r w:rsidRPr="003B3180">
        <w:rPr>
          <w:rFonts w:ascii="Times New Roman" w:hAnsi="Times New Roman" w:cs="Times New Roman" w:hint="eastAsia"/>
          <w:b/>
          <w:bCs/>
          <w:sz w:val="18"/>
          <w:szCs w:val="18"/>
        </w:rPr>
        <w:t>Figs. S1-S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2</w:t>
      </w:r>
    </w:p>
    <w:p w14:paraId="585F5C9F" w14:textId="53B098FF" w:rsidR="00B31487" w:rsidRPr="003B3180" w:rsidRDefault="00B31487" w:rsidP="00A92950">
      <w:pPr>
        <w:widowControl/>
        <w:jc w:val="left"/>
        <w:rPr>
          <w:rFonts w:ascii="Times New Roman" w:eastAsia="等线" w:hAnsi="Times New Roman" w:cs="Times New Roman"/>
          <w:szCs w:val="21"/>
        </w:rPr>
      </w:pPr>
      <w:r w:rsidRPr="003B3180">
        <w:rPr>
          <w:rFonts w:ascii="Times New Roman" w:eastAsia="等线" w:hAnsi="Times New Roman" w:cs="Times New Roman"/>
          <w:b/>
          <w:bCs/>
          <w:szCs w:val="21"/>
        </w:rPr>
        <w:lastRenderedPageBreak/>
        <w:t>Table S1</w:t>
      </w:r>
      <w:r w:rsidRPr="003B3180">
        <w:rPr>
          <w:rFonts w:ascii="Times New Roman" w:eastAsia="等线" w:hAnsi="Times New Roman" w:cs="Times New Roman"/>
          <w:szCs w:val="21"/>
        </w:rPr>
        <w:t xml:space="preserve"> Basic </w:t>
      </w:r>
      <w:r w:rsidR="00AD7380">
        <w:rPr>
          <w:rFonts w:ascii="Times New Roman" w:eastAsia="等线" w:hAnsi="Times New Roman" w:cs="Times New Roman"/>
          <w:szCs w:val="21"/>
        </w:rPr>
        <w:t>information</w:t>
      </w:r>
      <w:r w:rsidR="00AD7380">
        <w:rPr>
          <w:rFonts w:ascii="Times New Roman" w:eastAsia="等线" w:hAnsi="Times New Roman" w:cs="Times New Roman" w:hint="eastAsia"/>
          <w:szCs w:val="21"/>
        </w:rPr>
        <w:t xml:space="preserve"> of study sites</w:t>
      </w:r>
      <w:r w:rsidRPr="003B3180">
        <w:rPr>
          <w:rFonts w:ascii="Times New Roman" w:eastAsia="等线" w:hAnsi="Times New Roman" w:cs="Times New Roman"/>
          <w:szCs w:val="21"/>
        </w:rPr>
        <w:t xml:space="preserve"> in primary and secondary </w:t>
      </w:r>
      <w:r>
        <w:rPr>
          <w:rFonts w:ascii="Times New Roman" w:eastAsia="等线" w:hAnsi="Times New Roman" w:cs="Times New Roman" w:hint="eastAsia"/>
          <w:szCs w:val="21"/>
        </w:rPr>
        <w:t xml:space="preserve">tropical montane </w:t>
      </w:r>
      <w:r w:rsidRPr="003B3180">
        <w:rPr>
          <w:rFonts w:ascii="Times New Roman" w:eastAsia="等线" w:hAnsi="Times New Roman" w:cs="Times New Roman"/>
          <w:szCs w:val="21"/>
        </w:rPr>
        <w:t>rainforests at JFL in Southern China</w:t>
      </w:r>
      <w:r>
        <w:rPr>
          <w:rFonts w:ascii="Times New Roman" w:eastAsia="等线" w:hAnsi="Times New Roman" w:cs="Times New Roman" w:hint="eastAsia"/>
          <w:szCs w:val="21"/>
        </w:rPr>
        <w:t xml:space="preserve"> </w:t>
      </w:r>
      <w:r>
        <w:rPr>
          <w:rFonts w:ascii="Times New Roman" w:eastAsia="等线" w:hAnsi="Times New Roman" w:cs="Times New Roman"/>
          <w:noProof/>
          <w:szCs w:val="21"/>
        </w:rPr>
        <w:t>(Zhou, et al., 2013)</w:t>
      </w:r>
      <w:r w:rsidRPr="003B3180">
        <w:rPr>
          <w:rFonts w:ascii="Times New Roman" w:eastAsia="等线" w:hAnsi="Times New Roman" w:cs="Times New Roman"/>
          <w:szCs w:val="21"/>
        </w:rPr>
        <w:t>.</w:t>
      </w:r>
      <w:r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FB5AB4">
        <w:rPr>
          <w:rFonts w:ascii="Times New Roman" w:hAnsi="Times New Roman" w:cs="Times New Roman" w:hint="eastAsia"/>
          <w:szCs w:val="21"/>
        </w:rPr>
        <w:t xml:space="preserve">Values are means </w:t>
      </w:r>
      <w:r w:rsidRPr="00FB5AB4">
        <w:rPr>
          <w:rFonts w:ascii="Times New Roman" w:eastAsia="等线" w:hAnsi="Times New Roman" w:cs="Times New Roman"/>
          <w:szCs w:val="21"/>
        </w:rPr>
        <w:t xml:space="preserve">± </w:t>
      </w:r>
      <w:r>
        <w:rPr>
          <w:rFonts w:ascii="Times New Roman" w:eastAsia="等线" w:hAnsi="Times New Roman" w:cs="Times New Roman" w:hint="eastAsia"/>
          <w:szCs w:val="21"/>
        </w:rPr>
        <w:t>SE (n</w:t>
      </w:r>
      <w:r w:rsidRPr="00E17C64">
        <w:rPr>
          <w:rFonts w:ascii="Times New Roman" w:eastAsia="等线" w:hAnsi="Times New Roman" w:cs="Times New Roman"/>
          <w:szCs w:val="21"/>
        </w:rPr>
        <w:t xml:space="preserve"> = </w:t>
      </w:r>
      <w:r>
        <w:rPr>
          <w:rFonts w:ascii="Times New Roman" w:eastAsia="等线" w:hAnsi="Times New Roman" w:cs="Times New Roman" w:hint="eastAsia"/>
          <w:szCs w:val="21"/>
        </w:rPr>
        <w:t>3)</w:t>
      </w:r>
      <w:r w:rsidRPr="00FB5AB4">
        <w:rPr>
          <w:rFonts w:ascii="Times New Roman" w:eastAsia="等线" w:hAnsi="Times New Roman" w:cs="Times New Roman" w:hint="eastAsia"/>
          <w:szCs w:val="21"/>
        </w:rPr>
        <w:t>.</w:t>
      </w:r>
    </w:p>
    <w:tbl>
      <w:tblPr>
        <w:tblStyle w:val="a3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126"/>
        <w:gridCol w:w="2410"/>
      </w:tblGrid>
      <w:tr w:rsidR="00B31487" w14:paraId="7047E4C0" w14:textId="77777777" w:rsidTr="00AD7380">
        <w:trPr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D7122E4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F6CF1">
              <w:rPr>
                <w:rFonts w:ascii="Times New Roman" w:hAnsi="Times New Roman" w:cs="Times New Roman" w:hint="eastAsia"/>
                <w:b/>
                <w:bCs/>
                <w:szCs w:val="21"/>
              </w:rPr>
              <w:t>Soil properties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8546A94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F6CF1">
              <w:rPr>
                <w:rFonts w:ascii="Times New Roman" w:hAnsi="Times New Roman" w:cs="Times New Roman" w:hint="eastAsia"/>
                <w:b/>
                <w:bCs/>
                <w:szCs w:val="21"/>
              </w:rPr>
              <w:t>Primary rainforest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3989A33B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F6CF1">
              <w:rPr>
                <w:rFonts w:ascii="Times New Roman" w:hAnsi="Times New Roman" w:cs="Times New Roman" w:hint="eastAsia"/>
                <w:b/>
                <w:bCs/>
                <w:szCs w:val="21"/>
              </w:rPr>
              <w:t>Secondary rainforest</w:t>
            </w:r>
          </w:p>
        </w:tc>
      </w:tr>
      <w:tr w:rsidR="00AD7380" w14:paraId="0D085C45" w14:textId="77777777" w:rsidTr="00AD7380">
        <w:trPr>
          <w:jc w:val="center"/>
        </w:trPr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14:paraId="3AAC9F26" w14:textId="2057A8D1" w:rsidR="00AD7380" w:rsidRPr="005F6CF1" w:rsidRDefault="00AD7380" w:rsidP="00065931">
            <w:pPr>
              <w:jc w:val="left"/>
              <w:rPr>
                <w:rFonts w:ascii="Times New Roman" w:hAnsi="Times New Roman" w:cs="Times New Roman" w:hint="eastAsia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 w:hint="eastAsia"/>
                <w:szCs w:val="21"/>
              </w:rPr>
              <w:t>tand density (ind. ha</w:t>
            </w:r>
            <w:r w:rsidRPr="00AD7380">
              <w:rPr>
                <w:rFonts w:ascii="Times New Roman" w:hAnsi="Times New Roman" w:cs="Times New Roman" w:hint="eastAsia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0B624CB3" w14:textId="71F660FD" w:rsidR="00AD7380" w:rsidRDefault="00AD7380" w:rsidP="00065931">
            <w:pPr>
              <w:jc w:val="center"/>
              <w:rPr>
                <w:rFonts w:ascii="Times New Roman" w:hAnsi="Times New Roman" w:cs="Times New Roman" w:hint="eastAsia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4092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14:paraId="552524FA" w14:textId="0AAC0F79" w:rsidR="00AD7380" w:rsidRDefault="00AD7380" w:rsidP="00065931">
            <w:pPr>
              <w:jc w:val="center"/>
              <w:rPr>
                <w:rFonts w:ascii="Times New Roman" w:hAnsi="Times New Roman" w:cs="Times New Roman" w:hint="eastAsia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7717</w:t>
            </w:r>
          </w:p>
        </w:tc>
      </w:tr>
      <w:tr w:rsidR="00B31487" w14:paraId="2BFBF966" w14:textId="77777777" w:rsidTr="00AD7380">
        <w:trPr>
          <w:jc w:val="center"/>
        </w:trPr>
        <w:tc>
          <w:tcPr>
            <w:tcW w:w="2410" w:type="dxa"/>
            <w:tcBorders>
              <w:top w:val="nil"/>
            </w:tcBorders>
          </w:tcPr>
          <w:p w14:paraId="111F7D2F" w14:textId="77777777" w:rsidR="00B31487" w:rsidRPr="005F6CF1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5F6CF1">
              <w:rPr>
                <w:rFonts w:ascii="Times New Roman" w:hAnsi="Times New Roman" w:cs="Times New Roman" w:hint="eastAsia"/>
                <w:szCs w:val="21"/>
              </w:rPr>
              <w:t>moisture content (%)</w:t>
            </w:r>
          </w:p>
        </w:tc>
        <w:tc>
          <w:tcPr>
            <w:tcW w:w="2126" w:type="dxa"/>
            <w:tcBorders>
              <w:top w:val="nil"/>
            </w:tcBorders>
          </w:tcPr>
          <w:p w14:paraId="0012290E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23.4</w:t>
            </w:r>
            <w:r w:rsidRPr="00185C05">
              <w:rPr>
                <w:rFonts w:ascii="Times New Roman" w:hAnsi="Times New Roman" w:cs="Times New Roman"/>
                <w:szCs w:val="21"/>
              </w:rPr>
              <w:t xml:space="preserve"> ± 2.3</w:t>
            </w:r>
          </w:p>
        </w:tc>
        <w:tc>
          <w:tcPr>
            <w:tcW w:w="2410" w:type="dxa"/>
            <w:tcBorders>
              <w:top w:val="nil"/>
            </w:tcBorders>
          </w:tcPr>
          <w:p w14:paraId="53BD9B4F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28.5</w:t>
            </w:r>
            <w:r w:rsidRPr="00185C05">
              <w:rPr>
                <w:rFonts w:ascii="Times New Roman" w:hAnsi="Times New Roman" w:cs="Times New Roman"/>
                <w:szCs w:val="21"/>
              </w:rPr>
              <w:t xml:space="preserve"> ± </w:t>
            </w:r>
            <w:r>
              <w:rPr>
                <w:rFonts w:ascii="Times New Roman" w:hAnsi="Times New Roman" w:cs="Times New Roman" w:hint="eastAsia"/>
                <w:szCs w:val="21"/>
              </w:rPr>
              <w:t>3.5</w:t>
            </w:r>
          </w:p>
        </w:tc>
      </w:tr>
      <w:tr w:rsidR="00B31487" w14:paraId="4BDF5CF4" w14:textId="77777777" w:rsidTr="00065931">
        <w:trPr>
          <w:jc w:val="center"/>
        </w:trPr>
        <w:tc>
          <w:tcPr>
            <w:tcW w:w="2410" w:type="dxa"/>
          </w:tcPr>
          <w:p w14:paraId="7C9B7B0B" w14:textId="77777777" w:rsidR="00B31487" w:rsidRPr="005F6CF1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b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ulk density (g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·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cm</w:t>
            </w:r>
            <w:r w:rsidRPr="005F6CF1">
              <w:rPr>
                <w:rFonts w:ascii="Times New Roman" w:hAnsi="Times New Roman" w:cs="Times New Roman" w:hint="eastAsia"/>
                <w:szCs w:val="21"/>
                <w:vertAlign w:val="superscript"/>
              </w:rPr>
              <w:t>-3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2126" w:type="dxa"/>
          </w:tcPr>
          <w:p w14:paraId="73CC4FA7" w14:textId="77777777" w:rsidR="00B31487" w:rsidRPr="00185C05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1.2 </w:t>
            </w:r>
            <w:r w:rsidRPr="00185C05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0.1</w:t>
            </w:r>
          </w:p>
        </w:tc>
        <w:tc>
          <w:tcPr>
            <w:tcW w:w="2410" w:type="dxa"/>
          </w:tcPr>
          <w:p w14:paraId="0018A0D9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1.2 </w:t>
            </w:r>
            <w:r w:rsidRPr="00185C05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0.0</w:t>
            </w:r>
          </w:p>
        </w:tc>
      </w:tr>
      <w:tr w:rsidR="00B31487" w14:paraId="0896A12D" w14:textId="77777777" w:rsidTr="00065931">
        <w:trPr>
          <w:jc w:val="center"/>
        </w:trPr>
        <w:tc>
          <w:tcPr>
            <w:tcW w:w="2410" w:type="dxa"/>
          </w:tcPr>
          <w:p w14:paraId="52FDD85A" w14:textId="77777777" w:rsidR="00B31487" w:rsidRPr="005F6CF1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lay (%)</w:t>
            </w:r>
          </w:p>
        </w:tc>
        <w:tc>
          <w:tcPr>
            <w:tcW w:w="2126" w:type="dxa"/>
          </w:tcPr>
          <w:p w14:paraId="6F61E8C2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9.0</w:t>
            </w:r>
          </w:p>
        </w:tc>
        <w:tc>
          <w:tcPr>
            <w:tcW w:w="2410" w:type="dxa"/>
          </w:tcPr>
          <w:p w14:paraId="1A2B422E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16.7</w:t>
            </w:r>
          </w:p>
        </w:tc>
      </w:tr>
      <w:tr w:rsidR="00B31487" w14:paraId="43BB39AF" w14:textId="77777777" w:rsidTr="00065931">
        <w:trPr>
          <w:jc w:val="center"/>
        </w:trPr>
        <w:tc>
          <w:tcPr>
            <w:tcW w:w="2410" w:type="dxa"/>
          </w:tcPr>
          <w:p w14:paraId="15B1F33F" w14:textId="77777777" w:rsidR="00B31487" w:rsidRPr="005F6CF1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rganic carbon (mg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·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g</w:t>
            </w:r>
            <w:r w:rsidRPr="005F6CF1">
              <w:rPr>
                <w:rFonts w:ascii="Times New Roman" w:hAnsi="Times New Roman" w:cs="Times New Roman" w:hint="eastAsia"/>
                <w:szCs w:val="21"/>
                <w:vertAlign w:val="superscript"/>
              </w:rPr>
              <w:t>-1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2126" w:type="dxa"/>
          </w:tcPr>
          <w:p w14:paraId="66CD7EB1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31.2 </w:t>
            </w:r>
            <w:r w:rsidRPr="00185C05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1.6</w:t>
            </w:r>
          </w:p>
        </w:tc>
        <w:tc>
          <w:tcPr>
            <w:tcW w:w="2410" w:type="dxa"/>
          </w:tcPr>
          <w:p w14:paraId="74823F17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36.6 </w:t>
            </w:r>
            <w:r w:rsidRPr="00185C05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2.2</w:t>
            </w:r>
          </w:p>
        </w:tc>
      </w:tr>
      <w:tr w:rsidR="00B31487" w14:paraId="0EA517E3" w14:textId="77777777" w:rsidTr="00065931">
        <w:trPr>
          <w:jc w:val="center"/>
        </w:trPr>
        <w:tc>
          <w:tcPr>
            <w:tcW w:w="2410" w:type="dxa"/>
          </w:tcPr>
          <w:p w14:paraId="00A0D0CF" w14:textId="77777777" w:rsidR="00B31487" w:rsidRPr="005F6CF1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otal nitrogen (mg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·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g</w:t>
            </w:r>
            <w:r w:rsidRPr="005F6CF1">
              <w:rPr>
                <w:rFonts w:ascii="Times New Roman" w:hAnsi="Times New Roman" w:cs="Times New Roman" w:hint="eastAsia"/>
                <w:szCs w:val="21"/>
                <w:vertAlign w:val="superscript"/>
              </w:rPr>
              <w:t>-1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2126" w:type="dxa"/>
          </w:tcPr>
          <w:p w14:paraId="34774DB2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1.6 </w:t>
            </w:r>
            <w:r w:rsidRPr="00185C05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0.2</w:t>
            </w:r>
          </w:p>
        </w:tc>
        <w:tc>
          <w:tcPr>
            <w:tcW w:w="2410" w:type="dxa"/>
          </w:tcPr>
          <w:p w14:paraId="5FEC7DDB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1.7 </w:t>
            </w:r>
            <w:r w:rsidRPr="00185C05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0.1</w:t>
            </w:r>
          </w:p>
        </w:tc>
      </w:tr>
      <w:tr w:rsidR="00B31487" w14:paraId="42A2D679" w14:textId="77777777" w:rsidTr="00065931">
        <w:trPr>
          <w:jc w:val="center"/>
        </w:trPr>
        <w:tc>
          <w:tcPr>
            <w:tcW w:w="2410" w:type="dxa"/>
          </w:tcPr>
          <w:p w14:paraId="6E9208AC" w14:textId="77777777" w:rsidR="00B31487" w:rsidRPr="005F6CF1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t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otal phosphorus (mg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·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g</w:t>
            </w:r>
            <w:r w:rsidRPr="005F6CF1">
              <w:rPr>
                <w:rFonts w:ascii="Times New Roman" w:hAnsi="Times New Roman" w:cs="Times New Roman" w:hint="eastAsia"/>
                <w:szCs w:val="21"/>
                <w:vertAlign w:val="superscript"/>
              </w:rPr>
              <w:t>-1</w:t>
            </w:r>
            <w:r w:rsidRPr="005F6CF1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2126" w:type="dxa"/>
          </w:tcPr>
          <w:p w14:paraId="7363AAF0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0.13 </w:t>
            </w:r>
            <w:r w:rsidRPr="00185C05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0.03</w:t>
            </w:r>
          </w:p>
        </w:tc>
        <w:tc>
          <w:tcPr>
            <w:tcW w:w="2410" w:type="dxa"/>
          </w:tcPr>
          <w:p w14:paraId="51A1AE26" w14:textId="77777777" w:rsidR="00B31487" w:rsidRPr="005F6CF1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0.16 </w:t>
            </w:r>
            <w:r w:rsidRPr="00185C05">
              <w:rPr>
                <w:rFonts w:ascii="Times New Roman" w:hAnsi="Times New Roman" w:cs="Times New Roman"/>
                <w:szCs w:val="21"/>
              </w:rPr>
              <w:t>±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0.03</w:t>
            </w:r>
          </w:p>
        </w:tc>
      </w:tr>
    </w:tbl>
    <w:p w14:paraId="77E99095" w14:textId="431CB301" w:rsidR="004054FB" w:rsidRPr="004054FB" w:rsidRDefault="004054FB" w:rsidP="004054FB">
      <w:pPr>
        <w:tabs>
          <w:tab w:val="left" w:pos="3564"/>
        </w:tabs>
        <w:rPr>
          <w:rFonts w:ascii="Times New Roman" w:eastAsia="等线" w:hAnsi="Times New Roman" w:cs="Times New Roman"/>
          <w:szCs w:val="21"/>
        </w:rPr>
        <w:sectPr w:rsidR="004054FB" w:rsidRPr="004054FB" w:rsidSect="00A92950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  <w:r>
        <w:rPr>
          <w:rFonts w:ascii="Times New Roman" w:eastAsia="等线" w:hAnsi="Times New Roman" w:cs="Times New Roman"/>
          <w:szCs w:val="21"/>
        </w:rPr>
        <w:tab/>
      </w:r>
    </w:p>
    <w:p w14:paraId="36820445" w14:textId="27F21807" w:rsidR="00B31487" w:rsidRPr="003B3180" w:rsidRDefault="00B31487" w:rsidP="00A92950">
      <w:pPr>
        <w:widowControl/>
        <w:rPr>
          <w:rFonts w:ascii="Times New Roman" w:eastAsia="等线" w:hAnsi="Times New Roman" w:cs="Times New Roman"/>
          <w:szCs w:val="21"/>
        </w:rPr>
      </w:pPr>
      <w:r w:rsidRPr="003B3180">
        <w:rPr>
          <w:rFonts w:ascii="Times New Roman" w:eastAsia="等线" w:hAnsi="Times New Roman" w:cs="Times New Roman" w:hint="eastAsia"/>
          <w:b/>
          <w:bCs/>
          <w:szCs w:val="21"/>
        </w:rPr>
        <w:lastRenderedPageBreak/>
        <w:t>Table S2</w:t>
      </w:r>
      <w:r w:rsidRPr="003B3180"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3B3180">
        <w:rPr>
          <w:rFonts w:ascii="Times New Roman" w:eastAsia="等线" w:hAnsi="Times New Roman" w:cs="Times New Roman"/>
          <w:szCs w:val="21"/>
        </w:rPr>
        <w:t>F values from repeated-measures ANOVA relating</w:t>
      </w:r>
      <w:r w:rsidRPr="003B3180"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3B3180">
        <w:rPr>
          <w:rFonts w:ascii="Times New Roman" w:eastAsia="等线" w:hAnsi="Times New Roman" w:cs="Times New Roman"/>
          <w:szCs w:val="21"/>
        </w:rPr>
        <w:t>soil pH</w:t>
      </w:r>
      <w:r w:rsidRPr="003B3180"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3B3180">
        <w:rPr>
          <w:rFonts w:ascii="Times New Roman" w:hAnsi="Times New Roman" w:cs="Times New Roman" w:hint="eastAsia"/>
          <w:szCs w:val="21"/>
        </w:rPr>
        <w:t xml:space="preserve">(0-10 cm) </w:t>
      </w:r>
      <w:r w:rsidRPr="003B3180">
        <w:rPr>
          <w:rFonts w:ascii="Times New Roman" w:eastAsia="等线" w:hAnsi="Times New Roman" w:cs="Times New Roman"/>
          <w:szCs w:val="21"/>
        </w:rPr>
        <w:t>to n</w:t>
      </w:r>
      <w:r w:rsidRPr="003B3180">
        <w:rPr>
          <w:rFonts w:ascii="Times New Roman" w:eastAsia="等线" w:hAnsi="Times New Roman" w:cs="Times New Roman" w:hint="eastAsia"/>
          <w:szCs w:val="21"/>
        </w:rPr>
        <w:t>utrient</w:t>
      </w:r>
      <w:r w:rsidRPr="003B3180">
        <w:rPr>
          <w:rFonts w:ascii="Times New Roman" w:eastAsia="等线" w:hAnsi="Times New Roman" w:cs="Times New Roman"/>
          <w:szCs w:val="21"/>
        </w:rPr>
        <w:t xml:space="preserve"> addition</w:t>
      </w:r>
      <w:r w:rsidRPr="003B3180">
        <w:rPr>
          <w:rFonts w:ascii="Times New Roman" w:eastAsia="等线" w:hAnsi="Times New Roman" w:cs="Times New Roman" w:hint="eastAsia"/>
          <w:szCs w:val="21"/>
        </w:rPr>
        <w:t>s</w:t>
      </w:r>
      <w:r w:rsidRPr="003B3180">
        <w:rPr>
          <w:rFonts w:ascii="Times New Roman" w:eastAsia="等线" w:hAnsi="Times New Roman" w:cs="Times New Roman"/>
          <w:szCs w:val="21"/>
        </w:rPr>
        <w:t xml:space="preserve"> (</w:t>
      </w:r>
      <w:r w:rsidRPr="003B3180">
        <w:rPr>
          <w:rFonts w:ascii="Times New Roman" w:eastAsia="等线" w:hAnsi="Times New Roman" w:cs="Times New Roman" w:hint="eastAsia"/>
          <w:szCs w:val="21"/>
        </w:rPr>
        <w:t>Treatment</w:t>
      </w:r>
      <w:r w:rsidRPr="003B3180">
        <w:rPr>
          <w:rFonts w:ascii="Times New Roman" w:eastAsia="等线" w:hAnsi="Times New Roman" w:cs="Times New Roman"/>
          <w:szCs w:val="21"/>
        </w:rPr>
        <w:t xml:space="preserve">) and </w:t>
      </w:r>
      <w:r w:rsidRPr="003B3180">
        <w:rPr>
          <w:rFonts w:ascii="Times New Roman" w:eastAsia="等线" w:hAnsi="Times New Roman" w:cs="Times New Roman" w:hint="eastAsia"/>
          <w:szCs w:val="21"/>
        </w:rPr>
        <w:t>rainforest type</w:t>
      </w:r>
      <w:r w:rsidRPr="003B3180">
        <w:rPr>
          <w:rFonts w:ascii="Times New Roman" w:eastAsia="等线" w:hAnsi="Times New Roman" w:cs="Times New Roman"/>
          <w:szCs w:val="21"/>
        </w:rPr>
        <w:t xml:space="preserve"> (</w:t>
      </w:r>
      <w:r w:rsidRPr="003B3180">
        <w:rPr>
          <w:rFonts w:ascii="Times New Roman" w:eastAsia="等线" w:hAnsi="Times New Roman" w:cs="Times New Roman" w:hint="eastAsia"/>
          <w:szCs w:val="21"/>
        </w:rPr>
        <w:t>Type</w:t>
      </w:r>
      <w:r w:rsidRPr="003B3180">
        <w:rPr>
          <w:rFonts w:ascii="Times New Roman" w:eastAsia="等线" w:hAnsi="Times New Roman" w:cs="Times New Roman"/>
          <w:szCs w:val="21"/>
        </w:rPr>
        <w:t>), and measurement year (Y</w:t>
      </w:r>
      <w:r w:rsidRPr="003B3180">
        <w:rPr>
          <w:rFonts w:ascii="Times New Roman" w:eastAsia="等线" w:hAnsi="Times New Roman" w:cs="Times New Roman" w:hint="eastAsia"/>
          <w:szCs w:val="21"/>
        </w:rPr>
        <w:t>ear</w:t>
      </w:r>
      <w:r w:rsidRPr="003B3180">
        <w:rPr>
          <w:rFonts w:ascii="Times New Roman" w:eastAsia="等线" w:hAnsi="Times New Roman" w:cs="Times New Roman"/>
          <w:szCs w:val="21"/>
        </w:rPr>
        <w:t>).</w:t>
      </w:r>
      <w:r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FB5AB4">
        <w:rPr>
          <w:rFonts w:ascii="Times New Roman" w:eastAsia="等线" w:hAnsi="Times New Roman" w:cs="Times New Roman" w:hint="eastAsia"/>
          <w:szCs w:val="21"/>
        </w:rPr>
        <w:t xml:space="preserve">Asterisks indicate that the effect was significant at * </w:t>
      </w:r>
      <w:r w:rsidRPr="00A57CEF">
        <w:rPr>
          <w:rFonts w:ascii="Times New Roman" w:eastAsia="等线" w:hAnsi="Times New Roman" w:cs="Times New Roman" w:hint="eastAsia"/>
          <w:i/>
          <w:iCs/>
          <w:szCs w:val="21"/>
        </w:rPr>
        <w:t>P</w:t>
      </w:r>
      <w:r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FB5AB4">
        <w:rPr>
          <w:rFonts w:ascii="Times New Roman" w:eastAsia="等线" w:hAnsi="Times New Roman" w:cs="Times New Roman" w:hint="eastAsia"/>
          <w:szCs w:val="21"/>
        </w:rPr>
        <w:t xml:space="preserve">&lt; 0.05, ** </w:t>
      </w:r>
      <w:r w:rsidRPr="00A57CEF">
        <w:rPr>
          <w:rFonts w:ascii="Times New Roman" w:eastAsia="等线" w:hAnsi="Times New Roman" w:cs="Times New Roman" w:hint="eastAsia"/>
          <w:i/>
          <w:iCs/>
          <w:szCs w:val="21"/>
        </w:rPr>
        <w:t>P</w:t>
      </w:r>
      <w:r w:rsidRPr="00FB5AB4">
        <w:rPr>
          <w:rFonts w:ascii="Times New Roman" w:eastAsia="等线" w:hAnsi="Times New Roman" w:cs="Times New Roman" w:hint="eastAsia"/>
          <w:szCs w:val="21"/>
        </w:rPr>
        <w:t xml:space="preserve"> &lt;</w:t>
      </w:r>
      <w:r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FB5AB4">
        <w:rPr>
          <w:rFonts w:ascii="Times New Roman" w:eastAsia="等线" w:hAnsi="Times New Roman" w:cs="Times New Roman" w:hint="eastAsia"/>
          <w:szCs w:val="21"/>
        </w:rPr>
        <w:t>0.01,</w:t>
      </w:r>
      <w:r>
        <w:rPr>
          <w:rFonts w:ascii="Times New Roman" w:eastAsia="等线" w:hAnsi="Times New Roman" w:cs="Times New Roman" w:hint="eastAsia"/>
          <w:szCs w:val="21"/>
        </w:rPr>
        <w:t xml:space="preserve"> and</w:t>
      </w:r>
      <w:r w:rsidRPr="00FB5AB4">
        <w:rPr>
          <w:rFonts w:ascii="Times New Roman" w:eastAsia="等线" w:hAnsi="Times New Roman" w:cs="Times New Roman" w:hint="eastAsia"/>
          <w:szCs w:val="21"/>
        </w:rPr>
        <w:t xml:space="preserve"> *** </w:t>
      </w:r>
      <w:r w:rsidRPr="00A57CEF">
        <w:rPr>
          <w:rFonts w:ascii="Times New Roman" w:eastAsia="等线" w:hAnsi="Times New Roman" w:cs="Times New Roman" w:hint="eastAsia"/>
          <w:i/>
          <w:iCs/>
          <w:szCs w:val="21"/>
        </w:rPr>
        <w:t>P</w:t>
      </w:r>
      <w:r w:rsidRPr="00FB5AB4">
        <w:rPr>
          <w:rFonts w:ascii="Times New Roman" w:eastAsia="等线" w:hAnsi="Times New Roman" w:cs="Times New Roman" w:hint="eastAsia"/>
          <w:szCs w:val="21"/>
        </w:rPr>
        <w:t xml:space="preserve"> &lt;</w:t>
      </w:r>
      <w:r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FB5AB4">
        <w:rPr>
          <w:rFonts w:ascii="Times New Roman" w:eastAsia="等线" w:hAnsi="Times New Roman" w:cs="Times New Roman" w:hint="eastAsia"/>
          <w:szCs w:val="21"/>
        </w:rPr>
        <w:t>0.00</w:t>
      </w:r>
      <w:r>
        <w:rPr>
          <w:rFonts w:ascii="Times New Roman" w:eastAsia="等线" w:hAnsi="Times New Roman" w:cs="Times New Roman" w:hint="eastAsia"/>
          <w:szCs w:val="21"/>
        </w:rPr>
        <w:t xml:space="preserve">1 </w:t>
      </w:r>
      <w:r>
        <w:rPr>
          <w:rFonts w:ascii="Times New Roman" w:hAnsi="Times New Roman" w:cs="Times New Roman"/>
        </w:rPr>
        <w:t>(</w:t>
      </w:r>
      <w:r w:rsidRPr="004F0241">
        <w:rPr>
          <w:rFonts w:ascii="Times New Roman" w:hAnsi="Times New Roman" w:cs="Times New Roman"/>
        </w:rPr>
        <w:t>Similarly hereinafter</w:t>
      </w:r>
      <w:r>
        <w:rPr>
          <w:rFonts w:ascii="Times New Roman" w:hAnsi="Times New Roman" w:cs="Times New Roman"/>
        </w:rPr>
        <w:t>)</w:t>
      </w:r>
      <w:r w:rsidRPr="00B609A6">
        <w:rPr>
          <w:rFonts w:ascii="Times New Roman" w:hAnsi="Times New Roman" w:cs="Times New Roman" w:hint="eastAsia"/>
          <w:szCs w:val="21"/>
        </w:rPr>
        <w:t>.</w:t>
      </w:r>
    </w:p>
    <w:tbl>
      <w:tblPr>
        <w:tblStyle w:val="a3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559"/>
        <w:gridCol w:w="1843"/>
      </w:tblGrid>
      <w:tr w:rsidR="00B31487" w14:paraId="54329AEF" w14:textId="77777777" w:rsidTr="00065931">
        <w:trPr>
          <w:jc w:val="center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4EA89DB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b/>
                <w:bCs/>
                <w:szCs w:val="21"/>
              </w:rPr>
              <w:t>Variable source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B778A4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proofErr w:type="spellStart"/>
            <w:r w:rsidRPr="00376246">
              <w:rPr>
                <w:rFonts w:ascii="Times New Roman" w:hAnsi="Times New Roman" w:cs="Times New Roman" w:hint="eastAsia"/>
                <w:b/>
                <w:bCs/>
                <w:szCs w:val="21"/>
              </w:rPr>
              <w:t>df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9BFC81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b/>
                <w:bCs/>
                <w:szCs w:val="21"/>
              </w:rPr>
              <w:t>F-value (pH)</w:t>
            </w:r>
          </w:p>
        </w:tc>
      </w:tr>
      <w:tr w:rsidR="00B31487" w14:paraId="5CF87332" w14:textId="77777777" w:rsidTr="00065931">
        <w:trPr>
          <w:jc w:val="center"/>
        </w:trPr>
        <w:tc>
          <w:tcPr>
            <w:tcW w:w="2977" w:type="dxa"/>
            <w:tcBorders>
              <w:top w:val="single" w:sz="4" w:space="0" w:color="auto"/>
            </w:tcBorders>
          </w:tcPr>
          <w:p w14:paraId="346E93E6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  <w:u w:val="single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  <w:u w:val="single"/>
              </w:rPr>
              <w:t>Between subjects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12CA690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8FEAB24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B31487" w14:paraId="0D7DC58E" w14:textId="77777777" w:rsidTr="00065931">
        <w:trPr>
          <w:jc w:val="center"/>
        </w:trPr>
        <w:tc>
          <w:tcPr>
            <w:tcW w:w="2977" w:type="dxa"/>
          </w:tcPr>
          <w:p w14:paraId="42682D64" w14:textId="77777777" w:rsidR="00B31487" w:rsidRPr="00376246" w:rsidRDefault="00B31487" w:rsidP="00065931">
            <w:pPr>
              <w:ind w:firstLineChars="100" w:firstLine="210"/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Treatment</w:t>
            </w:r>
          </w:p>
        </w:tc>
        <w:tc>
          <w:tcPr>
            <w:tcW w:w="1559" w:type="dxa"/>
          </w:tcPr>
          <w:p w14:paraId="31A22235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5</w:t>
            </w:r>
          </w:p>
        </w:tc>
        <w:tc>
          <w:tcPr>
            <w:tcW w:w="1843" w:type="dxa"/>
          </w:tcPr>
          <w:p w14:paraId="34070CAB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2.92 **</w:t>
            </w:r>
          </w:p>
        </w:tc>
      </w:tr>
      <w:tr w:rsidR="00B31487" w14:paraId="634DB8CC" w14:textId="77777777" w:rsidTr="00065931">
        <w:trPr>
          <w:jc w:val="center"/>
        </w:trPr>
        <w:tc>
          <w:tcPr>
            <w:tcW w:w="2977" w:type="dxa"/>
          </w:tcPr>
          <w:p w14:paraId="2D108C5D" w14:textId="77777777" w:rsidR="00B31487" w:rsidRPr="00376246" w:rsidRDefault="00B31487" w:rsidP="00065931">
            <w:pPr>
              <w:ind w:firstLineChars="100" w:firstLine="210"/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Type</w:t>
            </w:r>
          </w:p>
        </w:tc>
        <w:tc>
          <w:tcPr>
            <w:tcW w:w="1559" w:type="dxa"/>
          </w:tcPr>
          <w:p w14:paraId="6EE592F7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843" w:type="dxa"/>
          </w:tcPr>
          <w:p w14:paraId="7843FCFF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68.26 ***</w:t>
            </w:r>
          </w:p>
        </w:tc>
      </w:tr>
      <w:tr w:rsidR="00B31487" w14:paraId="75B075FB" w14:textId="77777777" w:rsidTr="00065931">
        <w:trPr>
          <w:jc w:val="center"/>
        </w:trPr>
        <w:tc>
          <w:tcPr>
            <w:tcW w:w="2977" w:type="dxa"/>
          </w:tcPr>
          <w:p w14:paraId="37B7552F" w14:textId="77777777" w:rsidR="00B31487" w:rsidRPr="00376246" w:rsidRDefault="00B31487" w:rsidP="00065931">
            <w:pPr>
              <w:ind w:firstLineChars="100" w:firstLine="210"/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 xml:space="preserve">Treatment </w:t>
            </w:r>
            <w:r w:rsidRPr="00376246">
              <w:rPr>
                <w:rFonts w:ascii="Times New Roman" w:hAnsi="Times New Roman" w:cs="Times New Roman"/>
                <w:szCs w:val="21"/>
              </w:rPr>
              <w:t>×</w:t>
            </w:r>
            <w:r w:rsidRPr="00376246">
              <w:rPr>
                <w:rFonts w:ascii="Times New Roman" w:hAnsi="Times New Roman" w:cs="Times New Roman" w:hint="eastAsia"/>
                <w:szCs w:val="21"/>
              </w:rPr>
              <w:t xml:space="preserve"> Type</w:t>
            </w:r>
          </w:p>
        </w:tc>
        <w:tc>
          <w:tcPr>
            <w:tcW w:w="1559" w:type="dxa"/>
          </w:tcPr>
          <w:p w14:paraId="0F4BB535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5</w:t>
            </w:r>
          </w:p>
        </w:tc>
        <w:tc>
          <w:tcPr>
            <w:tcW w:w="1843" w:type="dxa"/>
          </w:tcPr>
          <w:p w14:paraId="66737084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0.39</w:t>
            </w:r>
          </w:p>
        </w:tc>
      </w:tr>
      <w:tr w:rsidR="00B31487" w14:paraId="3CCC838B" w14:textId="77777777" w:rsidTr="00065931">
        <w:trPr>
          <w:jc w:val="center"/>
        </w:trPr>
        <w:tc>
          <w:tcPr>
            <w:tcW w:w="2977" w:type="dxa"/>
          </w:tcPr>
          <w:p w14:paraId="0DAB0BF5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  <w:u w:val="single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  <w:u w:val="single"/>
              </w:rPr>
              <w:t>Within subjects</w:t>
            </w:r>
          </w:p>
        </w:tc>
        <w:tc>
          <w:tcPr>
            <w:tcW w:w="1559" w:type="dxa"/>
          </w:tcPr>
          <w:p w14:paraId="75F66D86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</w:tcPr>
          <w:p w14:paraId="09D49E60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B31487" w14:paraId="2DDECD99" w14:textId="77777777" w:rsidTr="00065931">
        <w:trPr>
          <w:jc w:val="center"/>
        </w:trPr>
        <w:tc>
          <w:tcPr>
            <w:tcW w:w="2977" w:type="dxa"/>
          </w:tcPr>
          <w:p w14:paraId="0CDF4DF5" w14:textId="77777777" w:rsidR="00B31487" w:rsidRPr="00376246" w:rsidRDefault="00B31487" w:rsidP="00065931">
            <w:pPr>
              <w:ind w:firstLineChars="100" w:firstLine="210"/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Year</w:t>
            </w:r>
          </w:p>
        </w:tc>
        <w:tc>
          <w:tcPr>
            <w:tcW w:w="1559" w:type="dxa"/>
          </w:tcPr>
          <w:p w14:paraId="6DBE570A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843" w:type="dxa"/>
          </w:tcPr>
          <w:p w14:paraId="3A1E0CD3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96.99 ***</w:t>
            </w:r>
          </w:p>
        </w:tc>
      </w:tr>
      <w:tr w:rsidR="00B31487" w14:paraId="77B1159D" w14:textId="77777777" w:rsidTr="00065931">
        <w:trPr>
          <w:jc w:val="center"/>
        </w:trPr>
        <w:tc>
          <w:tcPr>
            <w:tcW w:w="2977" w:type="dxa"/>
          </w:tcPr>
          <w:p w14:paraId="57824358" w14:textId="77777777" w:rsidR="00B31487" w:rsidRPr="00376246" w:rsidRDefault="00B31487" w:rsidP="00065931">
            <w:pPr>
              <w:ind w:firstLineChars="100" w:firstLine="210"/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 xml:space="preserve">Year </w:t>
            </w:r>
            <w:r w:rsidRPr="00376246">
              <w:rPr>
                <w:rFonts w:ascii="Times New Roman" w:hAnsi="Times New Roman" w:cs="Times New Roman"/>
                <w:szCs w:val="21"/>
              </w:rPr>
              <w:t>×</w:t>
            </w:r>
            <w:r w:rsidRPr="00376246">
              <w:rPr>
                <w:rFonts w:ascii="Times New Roman" w:hAnsi="Times New Roman" w:cs="Times New Roman" w:hint="eastAsia"/>
                <w:szCs w:val="21"/>
              </w:rPr>
              <w:t>Treatment</w:t>
            </w:r>
          </w:p>
        </w:tc>
        <w:tc>
          <w:tcPr>
            <w:tcW w:w="1559" w:type="dxa"/>
          </w:tcPr>
          <w:p w14:paraId="3B5E5BDD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20</w:t>
            </w:r>
          </w:p>
        </w:tc>
        <w:tc>
          <w:tcPr>
            <w:tcW w:w="1843" w:type="dxa"/>
          </w:tcPr>
          <w:p w14:paraId="2DF6FF68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1.52 *</w:t>
            </w:r>
          </w:p>
        </w:tc>
      </w:tr>
      <w:tr w:rsidR="00B31487" w14:paraId="0770F60D" w14:textId="77777777" w:rsidTr="00065931">
        <w:trPr>
          <w:jc w:val="center"/>
        </w:trPr>
        <w:tc>
          <w:tcPr>
            <w:tcW w:w="2977" w:type="dxa"/>
          </w:tcPr>
          <w:p w14:paraId="5F972A42" w14:textId="77777777" w:rsidR="00B31487" w:rsidRPr="00376246" w:rsidRDefault="00B31487" w:rsidP="00065931">
            <w:pPr>
              <w:ind w:firstLineChars="100" w:firstLine="210"/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 xml:space="preserve">Year </w:t>
            </w:r>
            <w:r w:rsidRPr="00376246">
              <w:rPr>
                <w:rFonts w:ascii="Times New Roman" w:hAnsi="Times New Roman" w:cs="Times New Roman"/>
                <w:szCs w:val="21"/>
              </w:rPr>
              <w:t>×</w:t>
            </w:r>
            <w:r w:rsidRPr="00376246">
              <w:rPr>
                <w:rFonts w:ascii="Times New Roman" w:hAnsi="Times New Roman" w:cs="Times New Roman" w:hint="eastAsia"/>
                <w:szCs w:val="21"/>
              </w:rPr>
              <w:t xml:space="preserve"> Type</w:t>
            </w:r>
          </w:p>
        </w:tc>
        <w:tc>
          <w:tcPr>
            <w:tcW w:w="1559" w:type="dxa"/>
          </w:tcPr>
          <w:p w14:paraId="453D1A7D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843" w:type="dxa"/>
          </w:tcPr>
          <w:p w14:paraId="542E188F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0.65</w:t>
            </w:r>
          </w:p>
        </w:tc>
      </w:tr>
      <w:tr w:rsidR="00B31487" w14:paraId="1B120AA5" w14:textId="77777777" w:rsidTr="00065931">
        <w:trPr>
          <w:jc w:val="center"/>
        </w:trPr>
        <w:tc>
          <w:tcPr>
            <w:tcW w:w="2977" w:type="dxa"/>
          </w:tcPr>
          <w:p w14:paraId="139C0ADF" w14:textId="77777777" w:rsidR="00B31487" w:rsidRPr="00376246" w:rsidRDefault="00B31487" w:rsidP="00065931">
            <w:pPr>
              <w:ind w:firstLineChars="100" w:firstLine="210"/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 xml:space="preserve">Year </w:t>
            </w:r>
            <w:r w:rsidRPr="00376246">
              <w:rPr>
                <w:rFonts w:ascii="Times New Roman" w:hAnsi="Times New Roman" w:cs="Times New Roman"/>
                <w:szCs w:val="21"/>
              </w:rPr>
              <w:t>×</w:t>
            </w:r>
            <w:r w:rsidRPr="00376246">
              <w:rPr>
                <w:rFonts w:ascii="Times New Roman" w:hAnsi="Times New Roman" w:cs="Times New Roman" w:hint="eastAsia"/>
                <w:szCs w:val="21"/>
              </w:rPr>
              <w:t xml:space="preserve">Treatment </w:t>
            </w:r>
            <w:r w:rsidRPr="00376246">
              <w:rPr>
                <w:rFonts w:ascii="Times New Roman" w:hAnsi="Times New Roman" w:cs="Times New Roman"/>
                <w:szCs w:val="21"/>
              </w:rPr>
              <w:t>×</w:t>
            </w:r>
            <w:r w:rsidRPr="00376246">
              <w:rPr>
                <w:rFonts w:ascii="Times New Roman" w:hAnsi="Times New Roman" w:cs="Times New Roman" w:hint="eastAsia"/>
                <w:szCs w:val="21"/>
              </w:rPr>
              <w:t xml:space="preserve"> Type</w:t>
            </w:r>
          </w:p>
        </w:tc>
        <w:tc>
          <w:tcPr>
            <w:tcW w:w="1559" w:type="dxa"/>
          </w:tcPr>
          <w:p w14:paraId="6459BEB0" w14:textId="77777777" w:rsidR="00B31487" w:rsidRPr="00376246" w:rsidRDefault="00B31487" w:rsidP="00065931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20</w:t>
            </w:r>
          </w:p>
        </w:tc>
        <w:tc>
          <w:tcPr>
            <w:tcW w:w="1843" w:type="dxa"/>
          </w:tcPr>
          <w:p w14:paraId="61F5502F" w14:textId="77777777" w:rsidR="00B31487" w:rsidRPr="00376246" w:rsidRDefault="00B31487" w:rsidP="0006593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376246">
              <w:rPr>
                <w:rFonts w:ascii="Times New Roman" w:hAnsi="Times New Roman" w:cs="Times New Roman" w:hint="eastAsia"/>
                <w:szCs w:val="21"/>
              </w:rPr>
              <w:t>0.73</w:t>
            </w:r>
          </w:p>
        </w:tc>
      </w:tr>
    </w:tbl>
    <w:p w14:paraId="50A9F23D" w14:textId="77777777" w:rsidR="00AD42A0" w:rsidRDefault="00AD42A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22DE242" w14:textId="74565ACD" w:rsidR="00AD42A0" w:rsidRPr="00AD42A0" w:rsidRDefault="00AD42A0" w:rsidP="00AD42A0">
      <w:pPr>
        <w:widowControl/>
        <w:rPr>
          <w:rFonts w:ascii="Times New Roman" w:eastAsia="等线" w:hAnsi="Times New Roman" w:cs="Times New Roman"/>
          <w:szCs w:val="21"/>
        </w:rPr>
      </w:pPr>
      <w:r w:rsidRPr="003B3180">
        <w:rPr>
          <w:rFonts w:ascii="Times New Roman" w:eastAsia="等线" w:hAnsi="Times New Roman" w:cs="Times New Roman" w:hint="eastAsia"/>
          <w:b/>
          <w:bCs/>
          <w:szCs w:val="21"/>
        </w:rPr>
        <w:lastRenderedPageBreak/>
        <w:t>Table S</w:t>
      </w:r>
      <w:r w:rsidR="008E01E9">
        <w:rPr>
          <w:rFonts w:ascii="Times New Roman" w:eastAsia="等线" w:hAnsi="Times New Roman" w:cs="Times New Roman" w:hint="eastAsia"/>
          <w:b/>
          <w:bCs/>
          <w:szCs w:val="21"/>
        </w:rPr>
        <w:t>3</w:t>
      </w:r>
      <w:r w:rsidRPr="003B3180">
        <w:rPr>
          <w:rFonts w:ascii="Times New Roman" w:eastAsia="等线" w:hAnsi="Times New Roman" w:cs="Times New Roman" w:hint="eastAsia"/>
          <w:szCs w:val="21"/>
        </w:rPr>
        <w:t xml:space="preserve"> </w:t>
      </w:r>
      <w:r>
        <w:rPr>
          <w:rFonts w:ascii="Times New Roman" w:eastAsia="等线" w:hAnsi="Times New Roman" w:cs="Times New Roman" w:hint="eastAsia"/>
          <w:szCs w:val="21"/>
        </w:rPr>
        <w:t xml:space="preserve">F values from two-way ANOVA </w:t>
      </w:r>
      <w:r w:rsidRPr="003B3180">
        <w:rPr>
          <w:rFonts w:ascii="Times New Roman" w:eastAsia="等线" w:hAnsi="Times New Roman" w:cs="Times New Roman"/>
          <w:szCs w:val="21"/>
        </w:rPr>
        <w:t>relating</w:t>
      </w:r>
      <w:r w:rsidRPr="003B3180"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3B3180">
        <w:rPr>
          <w:rFonts w:ascii="Times New Roman" w:eastAsia="等线" w:hAnsi="Times New Roman" w:cs="Times New Roman"/>
          <w:szCs w:val="21"/>
        </w:rPr>
        <w:t>soil pH</w:t>
      </w:r>
      <w:r w:rsidRPr="003B3180">
        <w:rPr>
          <w:rFonts w:ascii="Times New Roman" w:eastAsia="等线" w:hAnsi="Times New Roman" w:cs="Times New Roman" w:hint="eastAsia"/>
          <w:szCs w:val="21"/>
        </w:rPr>
        <w:t xml:space="preserve"> </w:t>
      </w:r>
      <w:r w:rsidRPr="003B3180">
        <w:rPr>
          <w:rFonts w:ascii="Times New Roman" w:hAnsi="Times New Roman" w:cs="Times New Roman" w:hint="eastAsia"/>
          <w:szCs w:val="21"/>
        </w:rPr>
        <w:t xml:space="preserve">(0-10 cm) </w:t>
      </w:r>
      <w:r w:rsidRPr="003B3180">
        <w:rPr>
          <w:rFonts w:ascii="Times New Roman" w:eastAsia="等线" w:hAnsi="Times New Roman" w:cs="Times New Roman"/>
          <w:szCs w:val="21"/>
        </w:rPr>
        <w:t xml:space="preserve">to </w:t>
      </w:r>
      <w:r>
        <w:rPr>
          <w:rFonts w:ascii="Times New Roman" w:eastAsia="等线" w:hAnsi="Times New Roman" w:cs="Times New Roman" w:hint="eastAsia"/>
          <w:szCs w:val="21"/>
        </w:rPr>
        <w:t>N addition, P addition, and their interactions. Treatments of CK, N50, P50, N50P50 were used in this analysis.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674"/>
        <w:gridCol w:w="1311"/>
        <w:gridCol w:w="1276"/>
        <w:gridCol w:w="708"/>
        <w:gridCol w:w="1276"/>
        <w:gridCol w:w="1355"/>
      </w:tblGrid>
      <w:tr w:rsidR="00AD42A0" w14:paraId="11150F39" w14:textId="77777777" w:rsidTr="008E01E9"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CA1C6" w14:textId="77777777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CD5B59" w14:textId="56D0D7F1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Primary rainforest</w:t>
            </w:r>
          </w:p>
        </w:tc>
        <w:tc>
          <w:tcPr>
            <w:tcW w:w="33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C85942" w14:textId="3AE2935E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Secondary rainforest</w:t>
            </w:r>
          </w:p>
        </w:tc>
      </w:tr>
      <w:tr w:rsidR="00AD42A0" w14:paraId="04D01E7B" w14:textId="77777777" w:rsidTr="008E01E9"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F5B3CD" w14:textId="49A778DD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Variable source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FFC538" w14:textId="28F8695D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proofErr w:type="spellStart"/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df</w:t>
            </w:r>
            <w:proofErr w:type="spellEnd"/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3DD806" w14:textId="54BE8D73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F</w:t>
            </w:r>
            <w:r w:rsidR="008E01E9">
              <w:rPr>
                <w:rFonts w:ascii="Times New Roman" w:hAnsi="Times New Roman" w:cs="Times New Roman" w:hint="eastAsia"/>
                <w:b/>
                <w:bCs/>
                <w:szCs w:val="21"/>
              </w:rPr>
              <w:t>-</w:t>
            </w: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value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95407D" w14:textId="17A9C298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D7BADF" w14:textId="656A3724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proofErr w:type="spellStart"/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df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28F772" w14:textId="514C27C8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F</w:t>
            </w:r>
            <w:r w:rsidR="008E01E9">
              <w:rPr>
                <w:rFonts w:ascii="Times New Roman" w:hAnsi="Times New Roman" w:cs="Times New Roman" w:hint="eastAsia"/>
                <w:b/>
                <w:bCs/>
                <w:szCs w:val="21"/>
              </w:rPr>
              <w:t>-</w:t>
            </w: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value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A9A29D" w14:textId="7B6D42CF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</w:rPr>
              <w:t>P</w:t>
            </w:r>
          </w:p>
        </w:tc>
      </w:tr>
      <w:tr w:rsidR="00AD42A0" w14:paraId="2D0A55AA" w14:textId="77777777" w:rsidTr="008E01E9"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2E0610" w14:textId="2DBF366D" w:rsidR="00AD42A0" w:rsidRPr="008E01E9" w:rsidRDefault="00AD42A0" w:rsidP="008E01E9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  <w:t>2011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AB6230" w14:textId="77777777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E2A520" w14:textId="77777777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E5A6B9" w14:textId="77777777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39E8D6" w14:textId="77777777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A64D95" w14:textId="77777777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FB2013" w14:textId="77777777" w:rsidR="00AD42A0" w:rsidRPr="008E01E9" w:rsidRDefault="00AD42A0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E01E9" w14:paraId="2B591B13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00852FA8" w14:textId="7FCB99D9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1081EBCB" w14:textId="35A87610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633F8138" w14:textId="6DAD87ED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0.034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64D28B6" w14:textId="5138401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0.859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91F845E" w14:textId="5254DF29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925D11B" w14:textId="3C2760F0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0.013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7AD3D32B" w14:textId="20B82F43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0.911</w:t>
            </w:r>
          </w:p>
        </w:tc>
      </w:tr>
      <w:tr w:rsidR="008E01E9" w14:paraId="27320E48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14706486" w14:textId="40DA049C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36CD1A22" w14:textId="1AC6132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75705FB1" w14:textId="0F68992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1.275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314053B" w14:textId="471F9F9E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0.292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219930E" w14:textId="1D021BD0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A2B6C36" w14:textId="5C3047C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0.003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3EE30B37" w14:textId="7DCD374D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0.959</w:t>
            </w:r>
          </w:p>
        </w:tc>
      </w:tr>
      <w:tr w:rsidR="008E01E9" w14:paraId="5EBC49BE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465A96B4" w14:textId="6F61283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N*P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1C545A39" w14:textId="3BD9F372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6B160696" w14:textId="0723D88D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7078614" w14:textId="52466C8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0.921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6AF822A" w14:textId="74F1ADF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6213105" w14:textId="6D073BB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0.004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1262434B" w14:textId="7D5901F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0.951</w:t>
            </w:r>
          </w:p>
        </w:tc>
      </w:tr>
      <w:tr w:rsidR="008E01E9" w14:paraId="4DB60BAF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7865F262" w14:textId="7E147A1E" w:rsidR="008E01E9" w:rsidRPr="008E01E9" w:rsidRDefault="008E01E9" w:rsidP="008E01E9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  <w:t>2012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7A109D2C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6A6A9FB0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77D02C6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31E0259F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F10075F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24F7B3B6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E01E9" w14:paraId="108E3E1A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5BEB05C0" w14:textId="244CC12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62487409" w14:textId="72BE8D7F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10985C95" w14:textId="0CBB916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0.872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0247567" w14:textId="6168729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0.378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1B8CFE0" w14:textId="76ABA76E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A0BADF3" w14:textId="25E7A6F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1.132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6D1D1A7E" w14:textId="7E7502A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0.318</w:t>
            </w:r>
          </w:p>
        </w:tc>
      </w:tr>
      <w:tr w:rsidR="008E01E9" w14:paraId="30FEA393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3BAFBFDE" w14:textId="2F9AAB31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60608442" w14:textId="1347372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71BEC54B" w14:textId="4EABDCDC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1.094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EA3CEF9" w14:textId="11803080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0.326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D4802B2" w14:textId="32432AE9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E9C3125" w14:textId="4283DF31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0.877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0916210D" w14:textId="744868BC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0.376</w:t>
            </w:r>
          </w:p>
        </w:tc>
      </w:tr>
      <w:tr w:rsidR="008E01E9" w14:paraId="69B46D61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33D60C8E" w14:textId="5BA64F3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N*P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35AC685F" w14:textId="2E1B89F1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322CD49C" w14:textId="30FD7352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0.872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CE5452D" w14:textId="1AC3D331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0.378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29BCDC1" w14:textId="55D2018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E312913" w14:textId="0827858F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0.065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2F018E14" w14:textId="260B710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0.805</w:t>
            </w:r>
          </w:p>
        </w:tc>
      </w:tr>
      <w:tr w:rsidR="008E01E9" w14:paraId="46F0AE7A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3C867EC5" w14:textId="6589B426" w:rsidR="008E01E9" w:rsidRPr="008E01E9" w:rsidRDefault="008E01E9" w:rsidP="008E01E9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  <w:t>2014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0EBA24F6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1628993B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E8B3830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DF7556B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494A465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557364D9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E01E9" w14:paraId="3FA5FDEB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1A624967" w14:textId="577DBB80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47A6A80B" w14:textId="7010FDF4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5F898D9A" w14:textId="6C1B8CF5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2.351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B0A4475" w14:textId="36EF398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0.164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3F10B7B" w14:textId="7491DD40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1523265" w14:textId="126DD32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1.053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696415D2" w14:textId="312E8E1E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0.335</w:t>
            </w:r>
          </w:p>
        </w:tc>
      </w:tr>
      <w:tr w:rsidR="008E01E9" w14:paraId="3446C711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5E0AF809" w14:textId="0D8F0F7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65DA5F0A" w14:textId="56EB6B75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057CE072" w14:textId="681A71C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2BB38C7" w14:textId="3779301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0.970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37DE916" w14:textId="1AE1E374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063ACB7" w14:textId="3435F001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0.412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5AE5930A" w14:textId="3088A3FD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0.539</w:t>
            </w:r>
          </w:p>
        </w:tc>
      </w:tr>
      <w:tr w:rsidR="008E01E9" w14:paraId="71EFE6BA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1A4FA840" w14:textId="44512CA2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N*P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7CF66741" w14:textId="208654F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13E417CF" w14:textId="714F3062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0.501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07228F5" w14:textId="34543F5F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0.499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69A00CB" w14:textId="66DF8EB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D1D31A7" w14:textId="3139E1EF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0.066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6406BF90" w14:textId="62007193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0.804</w:t>
            </w:r>
          </w:p>
        </w:tc>
      </w:tr>
      <w:tr w:rsidR="008E01E9" w14:paraId="6261A398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200FEB12" w14:textId="3B5943AB" w:rsidR="008E01E9" w:rsidRPr="008E01E9" w:rsidRDefault="008E01E9" w:rsidP="008E01E9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  <w:t>2017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1DB9CD8F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7C0FAD61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07B588E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700EBDF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9658AE7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678E8A6F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E01E9" w14:paraId="3E43EADF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56CDE984" w14:textId="7275C6CE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34844AFD" w14:textId="1F1000B2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523DA42D" w14:textId="71304C9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3.111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1D02B24" w14:textId="66BDC71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0.116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A13C0EB" w14:textId="2972D773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2DCE417" w14:textId="096BFE8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0.405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1F2735B4" w14:textId="649B2DBF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0.542</w:t>
            </w:r>
          </w:p>
        </w:tc>
      </w:tr>
      <w:tr w:rsidR="008E01E9" w14:paraId="2D20C521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4E96347E" w14:textId="2B58B9EF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7368AA8D" w14:textId="43F776B1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1163C8D4" w14:textId="27DF299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0.643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C1C2C2E" w14:textId="38336DC5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0.446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FD7BF46" w14:textId="35C02FDE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2D19CC0" w14:textId="080CF50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0.040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2E772DB2" w14:textId="7CA29C8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0.847</w:t>
            </w:r>
          </w:p>
        </w:tc>
      </w:tr>
      <w:tr w:rsidR="008E01E9" w14:paraId="5F6933B7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5D37570E" w14:textId="05E1CB49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N*P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2F13ACA6" w14:textId="07914FD4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20D319C0" w14:textId="5C1A6FB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1.931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D8F8C20" w14:textId="3B9A590F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0.202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6FF9C5C" w14:textId="28F9305E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71E7579" w14:textId="79EF661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2.500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668D8D0E" w14:textId="12203EC5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0.152</w:t>
            </w:r>
          </w:p>
        </w:tc>
      </w:tr>
      <w:tr w:rsidR="008E01E9" w14:paraId="0A61B774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61F1E751" w14:textId="1B3DC070" w:rsidR="008E01E9" w:rsidRPr="008E01E9" w:rsidRDefault="008E01E9" w:rsidP="008E01E9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</w:pPr>
            <w:r w:rsidRPr="008E01E9">
              <w:rPr>
                <w:rFonts w:ascii="Times New Roman" w:hAnsi="Times New Roman" w:cs="Times New Roman"/>
                <w:b/>
                <w:bCs/>
                <w:szCs w:val="21"/>
                <w:u w:val="single"/>
              </w:rPr>
              <w:t>2023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18440796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04E3D452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3550490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F9CD9AF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F57F275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0BFD2ADA" w14:textId="7777777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E01E9" w14:paraId="731ED322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61C790D7" w14:textId="66F41D2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400C6EAF" w14:textId="6CB01E3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37FEFC9A" w14:textId="3C4A374B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1.095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C2D6F4B" w14:textId="46672159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0.326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61377CD" w14:textId="7AC13C05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3E7A800" w14:textId="5F0E678C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3.066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5924C823" w14:textId="51E70F5D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0.118</w:t>
            </w:r>
          </w:p>
        </w:tc>
      </w:tr>
      <w:tr w:rsidR="008E01E9" w14:paraId="2AF423FD" w14:textId="77777777" w:rsidTr="008E01E9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0096B930" w14:textId="3E0F3A09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P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314B2767" w14:textId="3B84895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14:paraId="2B336067" w14:textId="0B2F6291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3.177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D06276B" w14:textId="088D420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0.113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0232DD2" w14:textId="62287CA8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0A1896A" w14:textId="6D07E72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1.509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14:paraId="50215CDB" w14:textId="674697C0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0.254</w:t>
            </w:r>
          </w:p>
        </w:tc>
      </w:tr>
      <w:tr w:rsidR="008E01E9" w14:paraId="0A543518" w14:textId="77777777" w:rsidTr="008E01E9"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156B76" w14:textId="69322F14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N*P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C883CF" w14:textId="6695823B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754C15" w14:textId="7F6D1EB1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F477BA" w14:textId="4F0E875C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0.970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A1F9F6" w14:textId="46432826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FEFF40" w14:textId="619F91B7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0.427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30C86" w14:textId="2BE5EAFA" w:rsidR="008E01E9" w:rsidRPr="008E01E9" w:rsidRDefault="008E01E9" w:rsidP="008E01E9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8E01E9">
              <w:rPr>
                <w:rFonts w:ascii="Times New Roman" w:hAnsi="Times New Roman" w:cs="Times New Roman"/>
                <w:szCs w:val="21"/>
              </w:rPr>
              <w:t>0.532</w:t>
            </w:r>
          </w:p>
        </w:tc>
      </w:tr>
    </w:tbl>
    <w:p w14:paraId="3A95D383" w14:textId="5457AA52" w:rsidR="00AD42A0" w:rsidRDefault="00AD42A0" w:rsidP="00AD42A0">
      <w:pPr>
        <w:widowControl/>
        <w:rPr>
          <w:rFonts w:ascii="Times New Roman" w:hAnsi="Times New Roman" w:cs="Times New Roman"/>
          <w:sz w:val="24"/>
          <w:szCs w:val="24"/>
        </w:rPr>
      </w:pPr>
    </w:p>
    <w:p w14:paraId="7A0A139E" w14:textId="77777777" w:rsidR="004054FB" w:rsidRPr="004054FB" w:rsidRDefault="004054FB" w:rsidP="00AD42A0">
      <w:pPr>
        <w:widowControl/>
        <w:jc w:val="left"/>
        <w:rPr>
          <w:rFonts w:ascii="Times New Roman" w:hAnsi="Times New Roman" w:cs="Times New Roman"/>
          <w:sz w:val="24"/>
          <w:szCs w:val="24"/>
        </w:rPr>
        <w:sectPr w:rsidR="004054FB" w:rsidRPr="004054FB" w:rsidSect="00A92950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</w:p>
    <w:p w14:paraId="2E3E41C5" w14:textId="57E11299" w:rsidR="004054FB" w:rsidRDefault="00EF24C0" w:rsidP="004054FB">
      <w:pPr>
        <w:widowControl/>
        <w:rPr>
          <w:rFonts w:ascii="Times New Roman" w:hAnsi="Times New Roman" w:cs="Times New Roman"/>
          <w:szCs w:val="21"/>
        </w:rPr>
        <w:sectPr w:rsidR="004054FB" w:rsidSect="00A92950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  <w:r>
        <w:rPr>
          <w:rFonts w:ascii="Times New Roman" w:hAnsi="Times New Roman" w:cs="Times New Roman" w:hint="eastAsia"/>
          <w:b/>
          <w:bCs/>
          <w:noProof/>
          <w:szCs w:val="21"/>
        </w:rPr>
        <w:lastRenderedPageBreak/>
        <w:drawing>
          <wp:inline distT="0" distB="0" distL="0" distR="0" wp14:anchorId="70934BB9" wp14:editId="1CFA0144">
            <wp:extent cx="5274310" cy="3961765"/>
            <wp:effectExtent l="0" t="0" r="2540" b="635"/>
            <wp:docPr id="10199389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938931" name="图片 101993893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1487" w:rsidRPr="00FB5AB4">
        <w:rPr>
          <w:rFonts w:ascii="Times New Roman" w:hAnsi="Times New Roman" w:cs="Times New Roman" w:hint="eastAsia"/>
          <w:b/>
          <w:bCs/>
          <w:szCs w:val="21"/>
        </w:rPr>
        <w:t xml:space="preserve">Fig. </w:t>
      </w:r>
      <w:r w:rsidR="00B31487">
        <w:rPr>
          <w:rFonts w:ascii="Times New Roman" w:hAnsi="Times New Roman" w:cs="Times New Roman" w:hint="eastAsia"/>
          <w:b/>
          <w:bCs/>
          <w:szCs w:val="21"/>
        </w:rPr>
        <w:t>S1.</w:t>
      </w:r>
      <w:r w:rsidR="00B31487" w:rsidRPr="00FB5AB4"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="00B31487">
        <w:rPr>
          <w:rFonts w:ascii="Times New Roman" w:hAnsi="Times New Roman" w:cs="Times New Roman" w:hint="eastAsia"/>
          <w:szCs w:val="21"/>
        </w:rPr>
        <w:t>Changes in soil pH with soil non-</w:t>
      </w:r>
      <w:r w:rsidR="00B31487" w:rsidRPr="00FB5AB4">
        <w:rPr>
          <w:rFonts w:ascii="Times New Roman" w:hAnsi="Times New Roman" w:cs="Times New Roman" w:hint="eastAsia"/>
          <w:szCs w:val="21"/>
        </w:rPr>
        <w:t xml:space="preserve">acidic </w:t>
      </w:r>
      <w:r w:rsidR="00B31487">
        <w:rPr>
          <w:rFonts w:ascii="Times New Roman" w:hAnsi="Times New Roman" w:cs="Times New Roman" w:hint="eastAsia"/>
          <w:szCs w:val="21"/>
        </w:rPr>
        <w:t>cations (</w:t>
      </w:r>
      <w:r>
        <w:rPr>
          <w:rFonts w:ascii="Times New Roman" w:hAnsi="Times New Roman" w:cs="Times New Roman" w:hint="eastAsia"/>
          <w:szCs w:val="21"/>
        </w:rPr>
        <w:t>A</w:t>
      </w:r>
      <w:r w:rsidR="00B31487">
        <w:rPr>
          <w:rFonts w:ascii="Times New Roman" w:hAnsi="Times New Roman" w:cs="Times New Roman" w:hint="eastAsia"/>
          <w:szCs w:val="21"/>
        </w:rPr>
        <w:t>-</w:t>
      </w:r>
      <w:r>
        <w:rPr>
          <w:rFonts w:ascii="Times New Roman" w:hAnsi="Times New Roman" w:cs="Times New Roman" w:hint="eastAsia"/>
          <w:szCs w:val="21"/>
        </w:rPr>
        <w:t>C</w:t>
      </w:r>
      <w:r w:rsidR="00B31487">
        <w:rPr>
          <w:rFonts w:ascii="Times New Roman" w:hAnsi="Times New Roman" w:cs="Times New Roman" w:hint="eastAsia"/>
          <w:szCs w:val="21"/>
        </w:rPr>
        <w:t>, K</w:t>
      </w:r>
      <w:r w:rsidR="00B31487" w:rsidRPr="00A270AD">
        <w:rPr>
          <w:rFonts w:ascii="Times New Roman" w:hAnsi="Times New Roman" w:cs="Times New Roman" w:hint="eastAsia"/>
          <w:szCs w:val="21"/>
          <w:vertAlign w:val="superscript"/>
        </w:rPr>
        <w:t>+</w:t>
      </w:r>
      <w:r w:rsidR="00B31487">
        <w:rPr>
          <w:rFonts w:ascii="Times New Roman" w:hAnsi="Times New Roman" w:cs="Times New Roman" w:hint="eastAsia"/>
          <w:szCs w:val="21"/>
        </w:rPr>
        <w:t xml:space="preserve"> and Ca</w:t>
      </w:r>
      <w:r w:rsidR="00B31487" w:rsidRPr="0059569C">
        <w:rPr>
          <w:rFonts w:ascii="Times New Roman" w:hAnsi="Times New Roman" w:cs="Times New Roman" w:hint="eastAsia"/>
          <w:szCs w:val="21"/>
          <w:vertAlign w:val="superscript"/>
        </w:rPr>
        <w:t>2+</w:t>
      </w:r>
      <w:r w:rsidR="00B31487">
        <w:rPr>
          <w:rFonts w:ascii="Times New Roman" w:hAnsi="Times New Roman" w:cs="Times New Roman" w:hint="eastAsia"/>
          <w:szCs w:val="21"/>
        </w:rPr>
        <w:t xml:space="preserve">) and acidic </w:t>
      </w:r>
      <w:r w:rsidR="00B31487" w:rsidRPr="00FB5AB4">
        <w:rPr>
          <w:rFonts w:ascii="Times New Roman" w:hAnsi="Times New Roman" w:cs="Times New Roman" w:hint="eastAsia"/>
          <w:szCs w:val="21"/>
        </w:rPr>
        <w:t>cations</w:t>
      </w:r>
      <w:r w:rsidR="00B31487">
        <w:rPr>
          <w:rFonts w:ascii="Times New Roman" w:hAnsi="Times New Roman" w:cs="Times New Roman" w:hint="eastAsia"/>
          <w:szCs w:val="21"/>
        </w:rPr>
        <w:t xml:space="preserve"> (</w:t>
      </w:r>
      <w:r>
        <w:rPr>
          <w:rFonts w:ascii="Times New Roman" w:hAnsi="Times New Roman" w:cs="Times New Roman" w:hint="eastAsia"/>
          <w:szCs w:val="21"/>
        </w:rPr>
        <w:t>D</w:t>
      </w:r>
      <w:r w:rsidR="00B31487">
        <w:rPr>
          <w:rFonts w:ascii="Times New Roman" w:hAnsi="Times New Roman" w:cs="Times New Roman" w:hint="eastAsia"/>
          <w:szCs w:val="21"/>
        </w:rPr>
        <w:t>, Al</w:t>
      </w:r>
      <w:r w:rsidR="00B31487" w:rsidRPr="00A270AD">
        <w:rPr>
          <w:rFonts w:ascii="Times New Roman" w:hAnsi="Times New Roman" w:cs="Times New Roman" w:hint="eastAsia"/>
          <w:szCs w:val="21"/>
          <w:vertAlign w:val="superscript"/>
        </w:rPr>
        <w:t>3+</w:t>
      </w:r>
      <w:r w:rsidR="00B31487">
        <w:rPr>
          <w:rFonts w:ascii="Times New Roman" w:hAnsi="Times New Roman" w:cs="Times New Roman" w:hint="eastAsia"/>
          <w:szCs w:val="21"/>
        </w:rPr>
        <w:t xml:space="preserve">) </w:t>
      </w:r>
      <w:r w:rsidR="00B31487" w:rsidRPr="00FB5AB4">
        <w:rPr>
          <w:rFonts w:ascii="Times New Roman" w:hAnsi="Times New Roman" w:cs="Times New Roman" w:hint="eastAsia"/>
          <w:szCs w:val="21"/>
        </w:rPr>
        <w:t xml:space="preserve">in primary and secondary </w:t>
      </w:r>
      <w:r w:rsidR="00B31487">
        <w:rPr>
          <w:rFonts w:ascii="Times New Roman" w:hAnsi="Times New Roman" w:cs="Times New Roman" w:hint="eastAsia"/>
          <w:szCs w:val="21"/>
        </w:rPr>
        <w:t xml:space="preserve">tropical </w:t>
      </w:r>
      <w:r w:rsidR="00B31487" w:rsidRPr="00FB5AB4">
        <w:rPr>
          <w:rFonts w:ascii="Times New Roman" w:hAnsi="Times New Roman" w:cs="Times New Roman" w:hint="eastAsia"/>
          <w:szCs w:val="21"/>
        </w:rPr>
        <w:t>montane rainforests</w:t>
      </w:r>
      <w:r w:rsidR="00B31487">
        <w:rPr>
          <w:rFonts w:ascii="Times New Roman" w:hAnsi="Times New Roman" w:cs="Times New Roman" w:hint="eastAsia"/>
          <w:szCs w:val="21"/>
        </w:rPr>
        <w:t xml:space="preserve">. The red, yellow and black lines indicate the relationships in primary </w:t>
      </w:r>
      <w:r w:rsidR="00B31487">
        <w:rPr>
          <w:rFonts w:ascii="Times New Roman" w:hAnsi="Times New Roman" w:cs="Times New Roman"/>
          <w:szCs w:val="21"/>
        </w:rPr>
        <w:t>rainforest</w:t>
      </w:r>
      <w:r w:rsidR="00B31487">
        <w:rPr>
          <w:rFonts w:ascii="Times New Roman" w:hAnsi="Times New Roman" w:cs="Times New Roman" w:hint="eastAsia"/>
          <w:szCs w:val="21"/>
        </w:rPr>
        <w:t>, secondary rainforest, and both rainforests, respectively.</w:t>
      </w:r>
      <w:r w:rsidR="00B31487" w:rsidRPr="005273F4">
        <w:rPr>
          <w:rFonts w:ascii="Times New Roman" w:hAnsi="Times New Roman" w:cs="Times New Roman" w:hint="eastAsia"/>
          <w:szCs w:val="21"/>
        </w:rPr>
        <w:t xml:space="preserve"> </w:t>
      </w:r>
      <w:r w:rsidR="00B31487" w:rsidRPr="00393F67">
        <w:rPr>
          <w:rFonts w:ascii="Times New Roman" w:hAnsi="Times New Roman" w:cs="Times New Roman" w:hint="eastAsia"/>
          <w:i/>
          <w:iCs/>
          <w:szCs w:val="21"/>
        </w:rPr>
        <w:t>R</w:t>
      </w:r>
      <w:r w:rsidR="00B31487" w:rsidRPr="00393F67">
        <w:rPr>
          <w:rFonts w:ascii="Times New Roman" w:hAnsi="Times New Roman" w:cs="Times New Roman" w:hint="eastAsia"/>
          <w:i/>
          <w:iCs/>
          <w:szCs w:val="21"/>
          <w:vertAlign w:val="superscript"/>
        </w:rPr>
        <w:t>2</w:t>
      </w:r>
      <w:r w:rsidR="00B31487">
        <w:rPr>
          <w:rFonts w:ascii="Times New Roman" w:hAnsi="Times New Roman" w:cs="Times New Roman" w:hint="eastAsia"/>
          <w:szCs w:val="21"/>
        </w:rPr>
        <w:t xml:space="preserve"> values represent correlation coefficient, and </w:t>
      </w:r>
      <w:r w:rsidR="00B31487" w:rsidRPr="00393F67">
        <w:rPr>
          <w:rFonts w:ascii="Times New Roman" w:hAnsi="Times New Roman" w:cs="Times New Roman" w:hint="eastAsia"/>
          <w:i/>
          <w:iCs/>
          <w:szCs w:val="21"/>
        </w:rPr>
        <w:t>P</w:t>
      </w:r>
      <w:r w:rsidR="00B31487">
        <w:rPr>
          <w:rFonts w:ascii="Times New Roman" w:hAnsi="Times New Roman" w:cs="Times New Roman" w:hint="eastAsia"/>
          <w:szCs w:val="21"/>
        </w:rPr>
        <w:t xml:space="preserve"> values represent significant differences </w:t>
      </w:r>
      <w:r w:rsidR="00B31487">
        <w:rPr>
          <w:rFonts w:ascii="Times New Roman" w:hAnsi="Times New Roman" w:cs="Times New Roman"/>
        </w:rPr>
        <w:t>(</w:t>
      </w:r>
      <w:r w:rsidR="00B31487" w:rsidRPr="004F0241">
        <w:rPr>
          <w:rFonts w:ascii="Times New Roman" w:hAnsi="Times New Roman" w:cs="Times New Roman"/>
        </w:rPr>
        <w:t>Similarly hereinafter</w:t>
      </w:r>
      <w:r w:rsidR="00B31487">
        <w:rPr>
          <w:rFonts w:ascii="Times New Roman" w:hAnsi="Times New Roman" w:cs="Times New Roman"/>
        </w:rPr>
        <w:t>)</w:t>
      </w:r>
      <w:r w:rsidR="00B31487">
        <w:rPr>
          <w:rFonts w:ascii="Times New Roman" w:hAnsi="Times New Roman" w:cs="Times New Roman" w:hint="eastAsia"/>
          <w:szCs w:val="21"/>
        </w:rPr>
        <w:t xml:space="preserve">. </w:t>
      </w:r>
      <w:r w:rsidR="00B31487" w:rsidRPr="006802CC">
        <w:rPr>
          <w:rFonts w:ascii="Times New Roman" w:hAnsi="Times New Roman" w:cs="Times New Roman" w:hint="eastAsia"/>
          <w:szCs w:val="21"/>
        </w:rPr>
        <w:t xml:space="preserve">The </w:t>
      </w:r>
      <w:r w:rsidR="00B31487">
        <w:rPr>
          <w:rFonts w:ascii="Times New Roman" w:hAnsi="Times New Roman" w:cs="Times New Roman" w:hint="eastAsia"/>
          <w:szCs w:val="21"/>
        </w:rPr>
        <w:t xml:space="preserve">soils were sampled </w:t>
      </w:r>
      <w:r w:rsidR="00B31487">
        <w:rPr>
          <w:rFonts w:ascii="Times New Roman" w:hAnsi="Times New Roman" w:cs="Times New Roman"/>
          <w:szCs w:val="21"/>
        </w:rPr>
        <w:t>and</w:t>
      </w:r>
      <w:r w:rsidR="00B31487">
        <w:rPr>
          <w:rFonts w:ascii="Times New Roman" w:hAnsi="Times New Roman" w:cs="Times New Roman" w:hint="eastAsia"/>
          <w:szCs w:val="21"/>
        </w:rPr>
        <w:t xml:space="preserve"> measured in December 2023.</w:t>
      </w:r>
    </w:p>
    <w:p w14:paraId="0BD7B7F0" w14:textId="3A8C0CE0" w:rsidR="004054FB" w:rsidRDefault="00EF24C0" w:rsidP="004054FB">
      <w:pPr>
        <w:widowControl/>
        <w:jc w:val="center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  <w:b/>
          <w:bCs/>
          <w:noProof/>
          <w:szCs w:val="21"/>
        </w:rPr>
        <w:lastRenderedPageBreak/>
        <w:drawing>
          <wp:inline distT="0" distB="0" distL="0" distR="0" wp14:anchorId="29D6D17B" wp14:editId="0D01E6A5">
            <wp:extent cx="4333164" cy="3322127"/>
            <wp:effectExtent l="0" t="0" r="0" b="0"/>
            <wp:docPr id="126935636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356360" name="图片 126935636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9089" cy="333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A812" w14:textId="4CCDBCFB" w:rsidR="00B31487" w:rsidRPr="004054FB" w:rsidRDefault="00B31487" w:rsidP="004054FB">
      <w:pPr>
        <w:widowControl/>
        <w:rPr>
          <w:rFonts w:ascii="Times New Roman" w:hAnsi="Times New Roman" w:cs="Times New Roman"/>
          <w:b/>
          <w:bCs/>
          <w:szCs w:val="21"/>
        </w:rPr>
      </w:pPr>
      <w:r w:rsidRPr="00FB5AB4">
        <w:rPr>
          <w:rFonts w:ascii="Times New Roman" w:hAnsi="Times New Roman" w:cs="Times New Roman" w:hint="eastAsia"/>
          <w:b/>
          <w:bCs/>
          <w:szCs w:val="21"/>
        </w:rPr>
        <w:t xml:space="preserve">Fig. </w:t>
      </w:r>
      <w:r>
        <w:rPr>
          <w:rFonts w:ascii="Times New Roman" w:hAnsi="Times New Roman" w:cs="Times New Roman" w:hint="eastAsia"/>
          <w:b/>
          <w:bCs/>
          <w:szCs w:val="21"/>
        </w:rPr>
        <w:t>S2.</w:t>
      </w:r>
      <w:r w:rsidRPr="00FB5AB4"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The influences of N addition rates on soil pH</w:t>
      </w:r>
      <w:r w:rsidRPr="00557F52">
        <w:rPr>
          <w:rFonts w:ascii="Times New Roman" w:hAnsi="Times New Roman" w:cs="Times New Roman" w:hint="eastAsia"/>
          <w:szCs w:val="21"/>
        </w:rPr>
        <w:t xml:space="preserve"> </w:t>
      </w:r>
      <w:r w:rsidRPr="00FB5AB4">
        <w:rPr>
          <w:rFonts w:ascii="Times New Roman" w:hAnsi="Times New Roman" w:cs="Times New Roman" w:hint="eastAsia"/>
          <w:szCs w:val="21"/>
        </w:rPr>
        <w:t xml:space="preserve">in primary and secondary </w:t>
      </w:r>
      <w:r>
        <w:rPr>
          <w:rFonts w:ascii="Times New Roman" w:hAnsi="Times New Roman" w:cs="Times New Roman" w:hint="eastAsia"/>
          <w:szCs w:val="21"/>
        </w:rPr>
        <w:t xml:space="preserve">tropical </w:t>
      </w:r>
      <w:r w:rsidRPr="00FB5AB4">
        <w:rPr>
          <w:rFonts w:ascii="Times New Roman" w:hAnsi="Times New Roman" w:cs="Times New Roman" w:hint="eastAsia"/>
          <w:szCs w:val="21"/>
        </w:rPr>
        <w:t>montane rainforests</w:t>
      </w:r>
      <w:r>
        <w:rPr>
          <w:rFonts w:ascii="Times New Roman" w:hAnsi="Times New Roman" w:cs="Times New Roman" w:hint="eastAsia"/>
          <w:szCs w:val="21"/>
        </w:rPr>
        <w:t xml:space="preserve">. </w:t>
      </w:r>
      <w:r w:rsidRPr="006802CC">
        <w:rPr>
          <w:rFonts w:ascii="Times New Roman" w:hAnsi="Times New Roman" w:cs="Times New Roman" w:hint="eastAsia"/>
          <w:szCs w:val="21"/>
        </w:rPr>
        <w:t xml:space="preserve">The </w:t>
      </w:r>
      <w:r>
        <w:rPr>
          <w:rFonts w:ascii="Times New Roman" w:hAnsi="Times New Roman" w:cs="Times New Roman" w:hint="eastAsia"/>
          <w:szCs w:val="21"/>
        </w:rPr>
        <w:t xml:space="preserve">soils were sampled </w:t>
      </w:r>
      <w:r>
        <w:rPr>
          <w:rFonts w:ascii="Times New Roman" w:hAnsi="Times New Roman" w:cs="Times New Roman"/>
          <w:szCs w:val="21"/>
        </w:rPr>
        <w:t>and</w:t>
      </w:r>
      <w:r>
        <w:rPr>
          <w:rFonts w:ascii="Times New Roman" w:hAnsi="Times New Roman" w:cs="Times New Roman" w:hint="eastAsia"/>
          <w:szCs w:val="21"/>
        </w:rPr>
        <w:t xml:space="preserve"> measured in December 2023.</w:t>
      </w:r>
    </w:p>
    <w:p w14:paraId="21245E0C" w14:textId="77777777" w:rsidR="00B31487" w:rsidRDefault="00B31487" w:rsidP="00A270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38C0B2" w14:textId="77777777" w:rsidR="00B31487" w:rsidRPr="008C3972" w:rsidRDefault="00B31487" w:rsidP="008C3972">
      <w:pPr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References</w:t>
      </w:r>
    </w:p>
    <w:p w14:paraId="6168391D" w14:textId="10D1C366" w:rsidR="00B31487" w:rsidRDefault="00B31487" w:rsidP="00A92950">
      <w:pPr>
        <w:pStyle w:val="EndNoteBibliography"/>
        <w:ind w:left="720" w:hanging="720"/>
      </w:pPr>
      <w:r w:rsidRPr="00DC4C2D">
        <w:rPr>
          <w:rFonts w:hint="eastAsia"/>
        </w:rPr>
        <w:t>Zhou</w:t>
      </w:r>
      <w:r w:rsidR="005C2F7A">
        <w:rPr>
          <w:rFonts w:hint="eastAsia"/>
        </w:rPr>
        <w:t>,</w:t>
      </w:r>
      <w:r w:rsidRPr="00DC4C2D">
        <w:rPr>
          <w:rFonts w:hint="eastAsia"/>
        </w:rPr>
        <w:t xml:space="preserve"> Z., Jiang</w:t>
      </w:r>
      <w:r w:rsidR="005C2F7A">
        <w:rPr>
          <w:rFonts w:hint="eastAsia"/>
        </w:rPr>
        <w:t>,</w:t>
      </w:r>
      <w:r w:rsidRPr="00DC4C2D">
        <w:rPr>
          <w:rFonts w:hint="eastAsia"/>
        </w:rPr>
        <w:t xml:space="preserve"> L., Du</w:t>
      </w:r>
      <w:r w:rsidR="005C2F7A">
        <w:rPr>
          <w:rFonts w:hint="eastAsia"/>
        </w:rPr>
        <w:t>,</w:t>
      </w:r>
      <w:r w:rsidRPr="00DC4C2D">
        <w:rPr>
          <w:rFonts w:hint="eastAsia"/>
        </w:rPr>
        <w:t xml:space="preserve"> E., Hu</w:t>
      </w:r>
      <w:r w:rsidR="005C2F7A">
        <w:rPr>
          <w:rFonts w:hint="eastAsia"/>
        </w:rPr>
        <w:t>,</w:t>
      </w:r>
      <w:r w:rsidRPr="00DC4C2D">
        <w:rPr>
          <w:rFonts w:hint="eastAsia"/>
        </w:rPr>
        <w:t xml:space="preserve"> H., Li</w:t>
      </w:r>
      <w:r w:rsidR="005C2F7A">
        <w:rPr>
          <w:rFonts w:hint="eastAsia"/>
        </w:rPr>
        <w:t>,</w:t>
      </w:r>
      <w:r w:rsidRPr="00DC4C2D">
        <w:rPr>
          <w:rFonts w:hint="eastAsia"/>
        </w:rPr>
        <w:t xml:space="preserve"> Y., Chen</w:t>
      </w:r>
      <w:r w:rsidR="005C2F7A">
        <w:rPr>
          <w:rFonts w:hint="eastAsia"/>
        </w:rPr>
        <w:t>,</w:t>
      </w:r>
      <w:r w:rsidRPr="00DC4C2D">
        <w:rPr>
          <w:rFonts w:hint="eastAsia"/>
        </w:rPr>
        <w:t xml:space="preserve"> D., Fang</w:t>
      </w:r>
      <w:r w:rsidR="005C2F7A">
        <w:rPr>
          <w:rFonts w:hint="eastAsia"/>
        </w:rPr>
        <w:t>,</w:t>
      </w:r>
      <w:r w:rsidRPr="00DC4C2D">
        <w:rPr>
          <w:rFonts w:hint="eastAsia"/>
        </w:rPr>
        <w:t xml:space="preserve"> J.</w:t>
      </w:r>
      <w:r w:rsidR="001E6EEC">
        <w:rPr>
          <w:rFonts w:hint="eastAsia"/>
        </w:rPr>
        <w:t xml:space="preserve">Y., </w:t>
      </w:r>
      <w:r w:rsidRPr="00DC4C2D">
        <w:rPr>
          <w:rFonts w:hint="eastAsia"/>
        </w:rPr>
        <w:t>2013. Temperature and substrate availability regulate soil respiration in the tropical mountain rainforests, Hainan Island, China. J</w:t>
      </w:r>
      <w:r w:rsidR="00DC4096">
        <w:rPr>
          <w:rFonts w:hint="eastAsia"/>
        </w:rPr>
        <w:t>ournal of</w:t>
      </w:r>
      <w:r w:rsidRPr="00DC4C2D">
        <w:rPr>
          <w:rFonts w:hint="eastAsia"/>
        </w:rPr>
        <w:t xml:space="preserve"> Plant Ecol</w:t>
      </w:r>
      <w:r w:rsidR="00DC4096">
        <w:rPr>
          <w:rFonts w:hint="eastAsia"/>
        </w:rPr>
        <w:t>ogy</w:t>
      </w:r>
      <w:r w:rsidRPr="00DC4C2D">
        <w:rPr>
          <w:rFonts w:hint="eastAsia"/>
          <w:i/>
        </w:rPr>
        <w:t xml:space="preserve">, </w:t>
      </w:r>
      <w:r w:rsidRPr="00DC4C2D">
        <w:rPr>
          <w:rFonts w:hint="eastAsia"/>
          <w:b/>
        </w:rPr>
        <w:t>6</w:t>
      </w:r>
      <w:r w:rsidRPr="00DC4C2D">
        <w:rPr>
          <w:rFonts w:hint="eastAsia"/>
        </w:rPr>
        <w:t xml:space="preserve">(5), 325-334. </w:t>
      </w:r>
      <w:r w:rsidRPr="00B31487">
        <w:rPr>
          <w:rFonts w:hint="eastAsia"/>
        </w:rPr>
        <w:t>https://doi.org/10.1093/jpe/rtt034</w:t>
      </w:r>
      <w:r w:rsidR="001E6EEC">
        <w:rPr>
          <w:rFonts w:hint="eastAsia"/>
        </w:rPr>
        <w:t>.</w:t>
      </w:r>
    </w:p>
    <w:sectPr w:rsidR="00B31487" w:rsidSect="00A92950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23B9B" w14:textId="77777777" w:rsidR="00BB24B7" w:rsidRDefault="00BB24B7" w:rsidP="00A92950">
      <w:pPr>
        <w:rPr>
          <w:rFonts w:hint="eastAsia"/>
        </w:rPr>
      </w:pPr>
      <w:r>
        <w:separator/>
      </w:r>
    </w:p>
  </w:endnote>
  <w:endnote w:type="continuationSeparator" w:id="0">
    <w:p w14:paraId="4977EBB1" w14:textId="77777777" w:rsidR="00BB24B7" w:rsidRDefault="00BB24B7" w:rsidP="00A929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25979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7C37669" w14:textId="733CDCBC" w:rsidR="006A0A6C" w:rsidRPr="006A0A6C" w:rsidRDefault="006A0A6C">
        <w:pPr>
          <w:pStyle w:val="a8"/>
          <w:jc w:val="center"/>
          <w:rPr>
            <w:rFonts w:ascii="Times New Roman" w:hAnsi="Times New Roman" w:cs="Times New Roman"/>
          </w:rPr>
        </w:pPr>
        <w:r w:rsidRPr="006A0A6C">
          <w:rPr>
            <w:rFonts w:ascii="Times New Roman" w:hAnsi="Times New Roman" w:cs="Times New Roman"/>
          </w:rPr>
          <w:fldChar w:fldCharType="begin"/>
        </w:r>
        <w:r w:rsidRPr="006A0A6C">
          <w:rPr>
            <w:rFonts w:ascii="Times New Roman" w:hAnsi="Times New Roman" w:cs="Times New Roman"/>
          </w:rPr>
          <w:instrText>PAGE   \* MERGEFORMAT</w:instrText>
        </w:r>
        <w:r w:rsidRPr="006A0A6C">
          <w:rPr>
            <w:rFonts w:ascii="Times New Roman" w:hAnsi="Times New Roman" w:cs="Times New Roman"/>
          </w:rPr>
          <w:fldChar w:fldCharType="separate"/>
        </w:r>
        <w:r w:rsidRPr="006A0A6C">
          <w:rPr>
            <w:rFonts w:ascii="Times New Roman" w:hAnsi="Times New Roman" w:cs="Times New Roman"/>
            <w:lang w:val="zh-CN"/>
          </w:rPr>
          <w:t>2</w:t>
        </w:r>
        <w:r w:rsidRPr="006A0A6C">
          <w:rPr>
            <w:rFonts w:ascii="Times New Roman" w:hAnsi="Times New Roman" w:cs="Times New Roman"/>
          </w:rPr>
          <w:fldChar w:fldCharType="end"/>
        </w:r>
      </w:p>
    </w:sdtContent>
  </w:sdt>
  <w:p w14:paraId="313A7CDC" w14:textId="77777777" w:rsidR="006A0A6C" w:rsidRDefault="006A0A6C">
    <w:pPr>
      <w:pStyle w:val="a8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761A8" w14:textId="77777777" w:rsidR="00BB24B7" w:rsidRDefault="00BB24B7" w:rsidP="00A92950">
      <w:pPr>
        <w:rPr>
          <w:rFonts w:hint="eastAsia"/>
        </w:rPr>
      </w:pPr>
      <w:r>
        <w:separator/>
      </w:r>
    </w:p>
  </w:footnote>
  <w:footnote w:type="continuationSeparator" w:id="0">
    <w:p w14:paraId="5DC99AED" w14:textId="77777777" w:rsidR="00BB24B7" w:rsidRDefault="00BB24B7" w:rsidP="00A9295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B31487"/>
    <w:rsid w:val="000876BC"/>
    <w:rsid w:val="001B0053"/>
    <w:rsid w:val="001E6EEC"/>
    <w:rsid w:val="00215114"/>
    <w:rsid w:val="002A2370"/>
    <w:rsid w:val="003D6442"/>
    <w:rsid w:val="003E00AC"/>
    <w:rsid w:val="004054FB"/>
    <w:rsid w:val="00434780"/>
    <w:rsid w:val="004811F0"/>
    <w:rsid w:val="004956DB"/>
    <w:rsid w:val="0052163C"/>
    <w:rsid w:val="005C2F7A"/>
    <w:rsid w:val="005E0701"/>
    <w:rsid w:val="0064235C"/>
    <w:rsid w:val="00672377"/>
    <w:rsid w:val="006A0A6C"/>
    <w:rsid w:val="006B19D7"/>
    <w:rsid w:val="007347C7"/>
    <w:rsid w:val="008E01E9"/>
    <w:rsid w:val="008E4E60"/>
    <w:rsid w:val="00944640"/>
    <w:rsid w:val="00A55248"/>
    <w:rsid w:val="00A92950"/>
    <w:rsid w:val="00AD42A0"/>
    <w:rsid w:val="00AD7380"/>
    <w:rsid w:val="00B31487"/>
    <w:rsid w:val="00B87E5E"/>
    <w:rsid w:val="00BB24B7"/>
    <w:rsid w:val="00C40130"/>
    <w:rsid w:val="00C84788"/>
    <w:rsid w:val="00CD3FF5"/>
    <w:rsid w:val="00CD7A79"/>
    <w:rsid w:val="00D96441"/>
    <w:rsid w:val="00DB5D5C"/>
    <w:rsid w:val="00DB7895"/>
    <w:rsid w:val="00DC4096"/>
    <w:rsid w:val="00E84B7C"/>
    <w:rsid w:val="00EB6986"/>
    <w:rsid w:val="00EF24C0"/>
    <w:rsid w:val="00EF512F"/>
    <w:rsid w:val="00F9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BBBBB"/>
  <w15:chartTrackingRefBased/>
  <w15:docId w15:val="{B7020E14-113D-4174-89AA-4CFBBC46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14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1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3148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3148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3148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31487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314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31487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B31487"/>
    <w:pPr>
      <w:jc w:val="center"/>
    </w:pPr>
    <w:rPr>
      <w:rFonts w:ascii="Times New Roman" w:eastAsia="等线" w:hAnsi="Times New Roman" w:cs="Times New Roman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B31487"/>
    <w:rPr>
      <w:rFonts w:ascii="Times New Roman" w:eastAsia="等线" w:hAnsi="Times New Roman" w:cs="Times New Roman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B31487"/>
    <w:rPr>
      <w:rFonts w:ascii="Times New Roman" w:eastAsia="等线" w:hAnsi="Times New Roman" w:cs="Times New Roman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B31487"/>
    <w:rPr>
      <w:rFonts w:ascii="Times New Roman" w:eastAsia="等线" w:hAnsi="Times New Roman" w:cs="Times New Roman"/>
      <w:noProof/>
      <w:sz w:val="20"/>
    </w:rPr>
  </w:style>
  <w:style w:type="character" w:styleId="aa">
    <w:name w:val="line number"/>
    <w:basedOn w:val="a0"/>
    <w:uiPriority w:val="99"/>
    <w:semiHidden/>
    <w:unhideWhenUsed/>
    <w:rsid w:val="00A92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yfang@urban.pku.edu.c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561</Words>
  <Characters>3199</Characters>
  <Application>Microsoft Office Word</Application>
  <DocSecurity>0</DocSecurity>
  <Lines>26</Lines>
  <Paragraphs>7</Paragraphs>
  <ScaleCrop>false</ScaleCrop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凯 董</dc:creator>
  <cp:keywords/>
  <dc:description/>
  <cp:lastModifiedBy>凯 董</cp:lastModifiedBy>
  <cp:revision>9</cp:revision>
  <dcterms:created xsi:type="dcterms:W3CDTF">2024-10-10T13:02:00Z</dcterms:created>
  <dcterms:modified xsi:type="dcterms:W3CDTF">2025-01-09T06:55:00Z</dcterms:modified>
</cp:coreProperties>
</file>