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F055B" w14:textId="77777777" w:rsidR="00631B5F" w:rsidRDefault="00442ECF">
      <w:pPr>
        <w:spacing w:after="0" w:line="360" w:lineRule="auto"/>
        <w:jc w:val="center"/>
        <w:rPr>
          <w:rFonts w:cs="Times New Roman"/>
          <w:b/>
          <w:color w:val="000000" w:themeColor="text1"/>
          <w:sz w:val="28"/>
          <w:szCs w:val="28"/>
          <w14:ligatures w14:val="none"/>
        </w:rPr>
      </w:pPr>
      <w:bookmarkStart w:id="0" w:name="_Hlk133565401"/>
      <w:bookmarkStart w:id="1" w:name="OLE_LINK6"/>
      <w:r>
        <w:rPr>
          <w:rFonts w:cs="Times New Roman"/>
          <w:b/>
          <w:color w:val="000000" w:themeColor="text1"/>
          <w:sz w:val="28"/>
          <w:szCs w:val="28"/>
          <w14:ligatures w14:val="none"/>
        </w:rPr>
        <w:t xml:space="preserve">Supplementary </w:t>
      </w:r>
      <w:bookmarkStart w:id="2" w:name="OLE_LINK7"/>
      <w:r>
        <w:rPr>
          <w:rFonts w:cs="Times New Roman"/>
          <w:b/>
          <w:color w:val="000000" w:themeColor="text1"/>
          <w:sz w:val="28"/>
          <w:szCs w:val="28"/>
          <w14:ligatures w14:val="none"/>
        </w:rPr>
        <w:t>information</w:t>
      </w:r>
      <w:bookmarkEnd w:id="2"/>
    </w:p>
    <w:p w14:paraId="087C1CA9" w14:textId="77777777" w:rsidR="009C7277" w:rsidRDefault="009C7277" w:rsidP="009C7277">
      <w:pPr>
        <w:tabs>
          <w:tab w:val="left" w:pos="1139"/>
        </w:tabs>
        <w:adjustRightInd w:val="0"/>
        <w:snapToGrid w:val="0"/>
        <w:spacing w:line="480" w:lineRule="auto"/>
        <w:jc w:val="both"/>
        <w:outlineLvl w:val="1"/>
        <w:rPr>
          <w:rFonts w:cs="Times New Roman"/>
          <w:b/>
          <w:color w:val="000000" w:themeColor="text1"/>
          <w:sz w:val="24"/>
          <w14:ligatures w14:val="none"/>
        </w:rPr>
      </w:pPr>
      <w:bookmarkStart w:id="3" w:name="OLE_LINK132"/>
      <w:bookmarkStart w:id="4" w:name="_Hlk211863235"/>
      <w:bookmarkStart w:id="5" w:name="_Hlk216710869"/>
      <w:bookmarkEnd w:id="0"/>
      <w:bookmarkEnd w:id="1"/>
      <w:r w:rsidRPr="004B6C4C">
        <w:rPr>
          <w:rFonts w:cs="Times New Roman"/>
          <w:b/>
          <w:color w:val="000000" w:themeColor="text1"/>
          <w:sz w:val="24"/>
          <w14:ligatures w14:val="none"/>
        </w:rPr>
        <w:t>Construction of a drought-alleviating synthetic community from native core rhizosphere microbiota in long-term dryland wheat fields and its growth-promoting effects</w:t>
      </w:r>
    </w:p>
    <w:p w14:paraId="2AED3D1F" w14:textId="77777777" w:rsidR="00CD3D9A" w:rsidRDefault="00CD3D9A" w:rsidP="00CD3D9A">
      <w:pPr>
        <w:tabs>
          <w:tab w:val="left" w:pos="1139"/>
        </w:tabs>
        <w:adjustRightInd w:val="0"/>
        <w:snapToGrid w:val="0"/>
        <w:spacing w:line="480" w:lineRule="auto"/>
        <w:jc w:val="both"/>
        <w:outlineLvl w:val="1"/>
        <w:rPr>
          <w:rFonts w:cs="Times New Roman"/>
          <w:sz w:val="24"/>
          <w:szCs w:val="22"/>
          <w14:ligatures w14:val="none"/>
        </w:rPr>
      </w:pPr>
      <w:r>
        <w:rPr>
          <w:rFonts w:cs="Times New Roman"/>
          <w:sz w:val="24"/>
          <w:szCs w:val="22"/>
          <w14:ligatures w14:val="none"/>
        </w:rPr>
        <w:t xml:space="preserve">Zhen Yang </w:t>
      </w:r>
      <w:r>
        <w:rPr>
          <w:rFonts w:cs="Times New Roman"/>
          <w:sz w:val="24"/>
          <w:szCs w:val="22"/>
          <w:vertAlign w:val="superscript"/>
          <w14:ligatures w14:val="none"/>
        </w:rPr>
        <w:t>a</w:t>
      </w:r>
      <w:r>
        <w:rPr>
          <w:rFonts w:cs="Times New Roman"/>
          <w:sz w:val="24"/>
          <w:szCs w:val="22"/>
          <w14:ligatures w14:val="none"/>
        </w:rPr>
        <w:t xml:space="preserve">, </w:t>
      </w:r>
      <w:proofErr w:type="spellStart"/>
      <w:r>
        <w:rPr>
          <w:rFonts w:cs="Times New Roman"/>
          <w:sz w:val="24"/>
          <w:szCs w:val="22"/>
          <w14:ligatures w14:val="none"/>
        </w:rPr>
        <w:t>Miaochun</w:t>
      </w:r>
      <w:proofErr w:type="spellEnd"/>
      <w:r>
        <w:rPr>
          <w:rFonts w:cs="Times New Roman"/>
          <w:sz w:val="24"/>
          <w:szCs w:val="22"/>
          <w14:ligatures w14:val="none"/>
        </w:rPr>
        <w:t xml:space="preserve"> Fan</w:t>
      </w:r>
      <w:bookmarkStart w:id="6" w:name="OLE_LINK34"/>
      <w:r>
        <w:rPr>
          <w:rFonts w:cs="Times New Roman"/>
          <w:sz w:val="24"/>
          <w:szCs w:val="22"/>
          <w14:ligatures w14:val="none"/>
        </w:rPr>
        <w:t xml:space="preserve"> </w:t>
      </w:r>
      <w:r>
        <w:rPr>
          <w:rFonts w:cs="Times New Roman"/>
          <w:sz w:val="24"/>
          <w:szCs w:val="22"/>
          <w:vertAlign w:val="superscript"/>
          <w14:ligatures w14:val="none"/>
        </w:rPr>
        <w:t>b*</w:t>
      </w:r>
      <w:bookmarkEnd w:id="6"/>
      <w:r>
        <w:rPr>
          <w:rFonts w:cs="Times New Roman"/>
          <w:sz w:val="24"/>
          <w:szCs w:val="22"/>
          <w14:ligatures w14:val="none"/>
        </w:rPr>
        <w:t xml:space="preserve">, </w:t>
      </w:r>
      <w:r>
        <w:rPr>
          <w:rFonts w:cs="Times New Roman" w:hint="eastAsia"/>
          <w:sz w:val="24"/>
          <w:szCs w:val="22"/>
          <w14:ligatures w14:val="none"/>
        </w:rPr>
        <w:t>Kang</w:t>
      </w:r>
      <w:r>
        <w:rPr>
          <w:rFonts w:cs="Times New Roman"/>
          <w:sz w:val="24"/>
          <w:szCs w:val="22"/>
          <w14:ligatures w14:val="none"/>
        </w:rPr>
        <w:t xml:space="preserve"> </w:t>
      </w:r>
      <w:r>
        <w:rPr>
          <w:rFonts w:cs="Times New Roman" w:hint="eastAsia"/>
          <w:sz w:val="24"/>
          <w:szCs w:val="22"/>
          <w14:ligatures w14:val="none"/>
        </w:rPr>
        <w:t>Zhang</w:t>
      </w:r>
      <w:r w:rsidRPr="008D693E">
        <w:rPr>
          <w:rFonts w:eastAsia="黑体"/>
          <w:bCs/>
          <w:sz w:val="24"/>
        </w:rPr>
        <w:t xml:space="preserve"> </w:t>
      </w:r>
      <w:r>
        <w:rPr>
          <w:rFonts w:eastAsia="黑体" w:hint="eastAsia"/>
          <w:bCs/>
          <w:sz w:val="24"/>
          <w:vertAlign w:val="superscript"/>
        </w:rPr>
        <w:t>a</w:t>
      </w:r>
      <w:r>
        <w:rPr>
          <w:rFonts w:cs="Times New Roman" w:hint="eastAsia"/>
          <w:sz w:val="24"/>
          <w:szCs w:val="22"/>
          <w14:ligatures w14:val="none"/>
        </w:rPr>
        <w:t>,</w:t>
      </w:r>
      <w:r>
        <w:rPr>
          <w:rFonts w:cs="Times New Roman"/>
          <w:sz w:val="24"/>
          <w:szCs w:val="22"/>
          <w14:ligatures w14:val="none"/>
        </w:rPr>
        <w:t xml:space="preserve"> </w:t>
      </w:r>
      <w:proofErr w:type="spellStart"/>
      <w:r>
        <w:rPr>
          <w:rFonts w:cs="Times New Roman"/>
          <w:sz w:val="24"/>
          <w:szCs w:val="22"/>
          <w14:ligatures w14:val="none"/>
        </w:rPr>
        <w:t>Zhenhao</w:t>
      </w:r>
      <w:proofErr w:type="spellEnd"/>
      <w:r>
        <w:rPr>
          <w:rFonts w:cs="Times New Roman"/>
          <w:sz w:val="24"/>
          <w:szCs w:val="22"/>
          <w14:ligatures w14:val="none"/>
        </w:rPr>
        <w:t xml:space="preserve"> Wei </w:t>
      </w:r>
      <w:r>
        <w:rPr>
          <w:rFonts w:cs="Times New Roman"/>
          <w:sz w:val="24"/>
          <w:szCs w:val="22"/>
          <w:vertAlign w:val="superscript"/>
          <w14:ligatures w14:val="none"/>
        </w:rPr>
        <w:t>a</w:t>
      </w:r>
      <w:r>
        <w:rPr>
          <w:rFonts w:cs="Times New Roman"/>
          <w:sz w:val="24"/>
          <w:szCs w:val="22"/>
          <w14:ligatures w14:val="none"/>
        </w:rPr>
        <w:t xml:space="preserve">, </w:t>
      </w:r>
      <w:r>
        <w:rPr>
          <w:rFonts w:cs="Times New Roman" w:hint="eastAsia"/>
          <w:sz w:val="24"/>
          <w:szCs w:val="22"/>
          <w14:ligatures w14:val="none"/>
        </w:rPr>
        <w:t>Jia</w:t>
      </w:r>
      <w:r>
        <w:rPr>
          <w:rFonts w:cs="Times New Roman"/>
          <w:sz w:val="24"/>
          <w:szCs w:val="22"/>
          <w14:ligatures w14:val="none"/>
        </w:rPr>
        <w:t xml:space="preserve"> </w:t>
      </w:r>
      <w:r>
        <w:rPr>
          <w:rFonts w:cs="Times New Roman" w:hint="eastAsia"/>
          <w:sz w:val="24"/>
          <w:szCs w:val="22"/>
          <w14:ligatures w14:val="none"/>
        </w:rPr>
        <w:t>Wang</w:t>
      </w:r>
      <w:r>
        <w:rPr>
          <w:rFonts w:cs="Times New Roman"/>
          <w:sz w:val="24"/>
          <w:szCs w:val="22"/>
          <w14:ligatures w14:val="none"/>
        </w:rPr>
        <w:t xml:space="preserve"> </w:t>
      </w:r>
      <w:r>
        <w:rPr>
          <w:rFonts w:cs="Times New Roman"/>
          <w:sz w:val="24"/>
          <w:szCs w:val="22"/>
          <w:vertAlign w:val="superscript"/>
          <w14:ligatures w14:val="none"/>
        </w:rPr>
        <w:t>b</w:t>
      </w:r>
      <w:r>
        <w:rPr>
          <w:rFonts w:cs="Times New Roman" w:hint="eastAsia"/>
          <w:sz w:val="24"/>
          <w:szCs w:val="22"/>
          <w14:ligatures w14:val="none"/>
        </w:rPr>
        <w:t>,</w:t>
      </w:r>
      <w:r>
        <w:rPr>
          <w:rFonts w:cs="Times New Roman"/>
          <w:sz w:val="24"/>
          <w:szCs w:val="22"/>
          <w14:ligatures w14:val="none"/>
        </w:rPr>
        <w:t xml:space="preserve"> Xinyi Guo </w:t>
      </w:r>
      <w:r>
        <w:rPr>
          <w:rFonts w:cs="Times New Roman"/>
          <w:sz w:val="24"/>
          <w:szCs w:val="22"/>
          <w:vertAlign w:val="superscript"/>
          <w14:ligatures w14:val="none"/>
        </w:rPr>
        <w:t>b</w:t>
      </w:r>
      <w:r>
        <w:rPr>
          <w:rFonts w:cs="Times New Roman"/>
          <w:sz w:val="24"/>
          <w:szCs w:val="22"/>
          <w14:ligatures w14:val="none"/>
        </w:rPr>
        <w:t xml:space="preserve">, </w:t>
      </w:r>
      <w:proofErr w:type="spellStart"/>
      <w:r>
        <w:rPr>
          <w:rFonts w:cs="Times New Roman" w:hint="eastAsia"/>
          <w:sz w:val="24"/>
          <w:szCs w:val="22"/>
          <w14:ligatures w14:val="none"/>
        </w:rPr>
        <w:t>Yuru</w:t>
      </w:r>
      <w:proofErr w:type="spellEnd"/>
      <w:r>
        <w:rPr>
          <w:rFonts w:cs="Times New Roman"/>
          <w:sz w:val="24"/>
          <w:szCs w:val="22"/>
          <w14:ligatures w14:val="none"/>
        </w:rPr>
        <w:t xml:space="preserve"> </w:t>
      </w:r>
      <w:r>
        <w:rPr>
          <w:rFonts w:cs="Times New Roman" w:hint="eastAsia"/>
          <w:sz w:val="24"/>
          <w:szCs w:val="22"/>
          <w14:ligatures w14:val="none"/>
        </w:rPr>
        <w:t>Gao</w:t>
      </w:r>
      <w:r>
        <w:rPr>
          <w:rFonts w:cs="Times New Roman"/>
          <w:sz w:val="24"/>
          <w:szCs w:val="22"/>
          <w14:ligatures w14:val="none"/>
        </w:rPr>
        <w:t xml:space="preserve"> </w:t>
      </w:r>
      <w:r>
        <w:rPr>
          <w:rFonts w:cs="Times New Roman"/>
          <w:sz w:val="24"/>
          <w:szCs w:val="22"/>
          <w:vertAlign w:val="superscript"/>
          <w14:ligatures w14:val="none"/>
        </w:rPr>
        <w:t>b</w:t>
      </w:r>
      <w:r>
        <w:rPr>
          <w:rFonts w:cs="Times New Roman"/>
          <w:sz w:val="24"/>
          <w:szCs w:val="22"/>
          <w14:ligatures w14:val="none"/>
        </w:rPr>
        <w:t xml:space="preserve">, Xin Zhao </w:t>
      </w:r>
      <w:r>
        <w:rPr>
          <w:rFonts w:cs="Times New Roman"/>
          <w:sz w:val="24"/>
          <w:szCs w:val="22"/>
          <w:vertAlign w:val="superscript"/>
          <w14:ligatures w14:val="none"/>
        </w:rPr>
        <w:t>b</w:t>
      </w:r>
      <w:r>
        <w:rPr>
          <w:rFonts w:cs="Times New Roman"/>
          <w:sz w:val="24"/>
          <w:szCs w:val="22"/>
          <w14:ligatures w14:val="none"/>
        </w:rPr>
        <w:t xml:space="preserve">, </w:t>
      </w:r>
      <w:proofErr w:type="spellStart"/>
      <w:r>
        <w:rPr>
          <w:rFonts w:cs="Times New Roman"/>
          <w:sz w:val="24"/>
          <w:szCs w:val="22"/>
          <w14:ligatures w14:val="none"/>
        </w:rPr>
        <w:t>Yanbing</w:t>
      </w:r>
      <w:proofErr w:type="spellEnd"/>
      <w:r>
        <w:rPr>
          <w:rFonts w:cs="Times New Roman"/>
          <w:sz w:val="24"/>
          <w:szCs w:val="22"/>
          <w14:ligatures w14:val="none"/>
        </w:rPr>
        <w:t xml:space="preserve"> Lin </w:t>
      </w:r>
      <w:r>
        <w:rPr>
          <w:rFonts w:cs="Times New Roman"/>
          <w:sz w:val="24"/>
          <w:szCs w:val="22"/>
          <w:vertAlign w:val="superscript"/>
          <w14:ligatures w14:val="none"/>
        </w:rPr>
        <w:t>c</w:t>
      </w:r>
      <w:r>
        <w:rPr>
          <w:rFonts w:cs="Times New Roman"/>
          <w:sz w:val="24"/>
          <w:szCs w:val="22"/>
          <w14:ligatures w14:val="none"/>
        </w:rPr>
        <w:t xml:space="preserve">, </w:t>
      </w:r>
      <w:proofErr w:type="spellStart"/>
      <w:r>
        <w:rPr>
          <w:rFonts w:cs="Times New Roman" w:hint="eastAsia"/>
          <w:sz w:val="24"/>
          <w:szCs w:val="22"/>
          <w14:ligatures w14:val="none"/>
        </w:rPr>
        <w:t>Yangquanwei</w:t>
      </w:r>
      <w:proofErr w:type="spellEnd"/>
      <w:r>
        <w:rPr>
          <w:rFonts w:cs="Times New Roman"/>
          <w:sz w:val="24"/>
          <w:szCs w:val="22"/>
          <w14:ligatures w14:val="none"/>
        </w:rPr>
        <w:t xml:space="preserve"> </w:t>
      </w:r>
      <w:proofErr w:type="spellStart"/>
      <w:r>
        <w:rPr>
          <w:rFonts w:cs="Times New Roman" w:hint="eastAsia"/>
          <w:sz w:val="24"/>
          <w:szCs w:val="22"/>
          <w14:ligatures w14:val="none"/>
        </w:rPr>
        <w:t>Zhong</w:t>
      </w:r>
      <w:r w:rsidRPr="00A3341D">
        <w:rPr>
          <w:rFonts w:cs="Times New Roman"/>
          <w:sz w:val="24"/>
          <w:szCs w:val="22"/>
          <w:vertAlign w:val="superscript"/>
          <w14:ligatures w14:val="none"/>
        </w:rPr>
        <w:t>d</w:t>
      </w:r>
      <w:proofErr w:type="spellEnd"/>
      <w:r>
        <w:rPr>
          <w:rFonts w:cs="Times New Roman" w:hint="eastAsia"/>
          <w:sz w:val="24"/>
          <w:szCs w:val="22"/>
          <w14:ligatures w14:val="none"/>
        </w:rPr>
        <w:t>,</w:t>
      </w:r>
      <w:r>
        <w:rPr>
          <w:rFonts w:cs="Times New Roman"/>
          <w:sz w:val="24"/>
          <w:szCs w:val="22"/>
          <w14:ligatures w14:val="none"/>
        </w:rPr>
        <w:t xml:space="preserve"> </w:t>
      </w:r>
      <w:proofErr w:type="spellStart"/>
      <w:r>
        <w:rPr>
          <w:rFonts w:cs="Times New Roman"/>
          <w:sz w:val="24"/>
          <w:szCs w:val="22"/>
          <w14:ligatures w14:val="none"/>
        </w:rPr>
        <w:t>Zhouping</w:t>
      </w:r>
      <w:proofErr w:type="spellEnd"/>
      <w:r>
        <w:rPr>
          <w:rFonts w:cs="Times New Roman"/>
          <w:sz w:val="24"/>
          <w:szCs w:val="22"/>
          <w14:ligatures w14:val="none"/>
        </w:rPr>
        <w:t xml:space="preserve"> Shangguan</w:t>
      </w:r>
      <w:bookmarkStart w:id="7" w:name="_Hlk216710990"/>
      <w:r>
        <w:rPr>
          <w:rFonts w:cs="Times New Roman"/>
          <w:sz w:val="24"/>
          <w:szCs w:val="22"/>
          <w14:ligatures w14:val="none"/>
        </w:rPr>
        <w:t xml:space="preserve"> </w:t>
      </w:r>
      <w:proofErr w:type="gramStart"/>
      <w:r>
        <w:rPr>
          <w:rFonts w:cs="Times New Roman"/>
          <w:sz w:val="24"/>
          <w:szCs w:val="22"/>
          <w:vertAlign w:val="superscript"/>
          <w14:ligatures w14:val="none"/>
        </w:rPr>
        <w:t>a,*</w:t>
      </w:r>
      <w:bookmarkEnd w:id="7"/>
      <w:proofErr w:type="gramEnd"/>
    </w:p>
    <w:bookmarkEnd w:id="4"/>
    <w:p w14:paraId="6A4E949E" w14:textId="7909AAE5" w:rsidR="00CD3D9A" w:rsidRDefault="00CD3D9A" w:rsidP="00CD3D9A">
      <w:pPr>
        <w:tabs>
          <w:tab w:val="left" w:pos="1139"/>
        </w:tabs>
        <w:adjustRightInd w:val="0"/>
        <w:snapToGrid w:val="0"/>
        <w:spacing w:line="480" w:lineRule="auto"/>
        <w:jc w:val="both"/>
        <w:outlineLvl w:val="1"/>
        <w:rPr>
          <w:rFonts w:eastAsia="黑体"/>
          <w:bCs/>
          <w:iCs/>
          <w:color w:val="000000"/>
          <w:sz w:val="24"/>
        </w:rPr>
      </w:pPr>
      <w:r>
        <w:rPr>
          <w:rFonts w:eastAsia="黑体" w:hint="eastAsia"/>
          <w:bCs/>
          <w:color w:val="000000"/>
          <w:sz w:val="24"/>
          <w:vertAlign w:val="superscript"/>
        </w:rPr>
        <w:t>a</w:t>
      </w:r>
      <w:r>
        <w:rPr>
          <w:rFonts w:eastAsia="黑体"/>
          <w:bCs/>
          <w:iCs/>
          <w:color w:val="000000"/>
          <w:sz w:val="24"/>
        </w:rPr>
        <w:t xml:space="preserve"> </w:t>
      </w:r>
      <w:r w:rsidR="009A2CD2">
        <w:rPr>
          <w:rFonts w:eastAsia="黑体"/>
          <w:bCs/>
          <w:iCs/>
          <w:color w:val="000000"/>
          <w:sz w:val="24"/>
        </w:rPr>
        <w:t>State Key Laboratory of Soil and Water Conservation and Desertification Control, College of Soil and Water Conservation Science and Engineering</w:t>
      </w:r>
      <w:r w:rsidR="009A2CD2">
        <w:rPr>
          <w:rFonts w:eastAsia="黑体" w:hint="eastAsia"/>
          <w:bCs/>
          <w:iCs/>
          <w:color w:val="000000"/>
          <w:sz w:val="24"/>
        </w:rPr>
        <w:t>,</w:t>
      </w:r>
      <w:r w:rsidR="009A2CD2">
        <w:rPr>
          <w:rFonts w:eastAsia="黑体"/>
          <w:bCs/>
          <w:iCs/>
          <w:color w:val="000000"/>
          <w:sz w:val="24"/>
        </w:rPr>
        <w:t xml:space="preserve"> Northwest A&amp;F University, Yangling, Shaanxi 712100, P.R. China</w:t>
      </w:r>
    </w:p>
    <w:p w14:paraId="63A860BD" w14:textId="77777777" w:rsidR="00CD3D9A" w:rsidRDefault="00CD3D9A" w:rsidP="00CD3D9A">
      <w:pPr>
        <w:tabs>
          <w:tab w:val="left" w:pos="1139"/>
        </w:tabs>
        <w:adjustRightInd w:val="0"/>
        <w:snapToGrid w:val="0"/>
        <w:spacing w:line="480" w:lineRule="auto"/>
        <w:jc w:val="both"/>
        <w:outlineLvl w:val="1"/>
        <w:rPr>
          <w:iCs/>
        </w:rPr>
      </w:pPr>
      <w:r>
        <w:rPr>
          <w:rFonts w:eastAsia="黑体"/>
          <w:bCs/>
          <w:iCs/>
          <w:color w:val="000000"/>
          <w:sz w:val="24"/>
          <w:vertAlign w:val="superscript"/>
        </w:rPr>
        <w:t>b</w:t>
      </w:r>
      <w:r>
        <w:rPr>
          <w:rFonts w:eastAsia="黑体"/>
          <w:bCs/>
          <w:iCs/>
          <w:color w:val="000000"/>
          <w:sz w:val="24"/>
        </w:rPr>
        <w:t xml:space="preserve"> College of Grassland Agriculture, Northwest A&amp;F University, Yangling, Shaanxi 712100, P.R. China</w:t>
      </w:r>
    </w:p>
    <w:p w14:paraId="4D942FB7" w14:textId="77777777" w:rsidR="00CD3D9A" w:rsidRDefault="00CD3D9A" w:rsidP="00CD3D9A">
      <w:pPr>
        <w:tabs>
          <w:tab w:val="left" w:pos="1139"/>
        </w:tabs>
        <w:adjustRightInd w:val="0"/>
        <w:snapToGrid w:val="0"/>
        <w:spacing w:line="480" w:lineRule="auto"/>
        <w:jc w:val="both"/>
        <w:outlineLvl w:val="1"/>
        <w:rPr>
          <w:rFonts w:eastAsia="黑体"/>
          <w:bCs/>
          <w:iCs/>
          <w:color w:val="000000"/>
          <w:sz w:val="24"/>
        </w:rPr>
      </w:pPr>
      <w:bookmarkStart w:id="8" w:name="OLE_LINK84"/>
      <w:r>
        <w:rPr>
          <w:rFonts w:eastAsia="黑体"/>
          <w:bCs/>
          <w:iCs/>
          <w:color w:val="000000"/>
          <w:sz w:val="24"/>
          <w:vertAlign w:val="superscript"/>
        </w:rPr>
        <w:t>c</w:t>
      </w:r>
      <w:r>
        <w:rPr>
          <w:rFonts w:eastAsia="黑体"/>
          <w:bCs/>
          <w:iCs/>
          <w:color w:val="000000"/>
          <w:sz w:val="24"/>
        </w:rPr>
        <w:t xml:space="preserve"> </w:t>
      </w:r>
      <w:r>
        <w:rPr>
          <w:rFonts w:eastAsia="黑体"/>
          <w:iCs/>
          <w:color w:val="000000"/>
          <w:sz w:val="24"/>
        </w:rPr>
        <w:t xml:space="preserve">College of Life Sciences, Northwest A&amp;F University, </w:t>
      </w:r>
      <w:r>
        <w:rPr>
          <w:rFonts w:eastAsia="黑体"/>
          <w:bCs/>
          <w:iCs/>
          <w:color w:val="000000"/>
          <w:sz w:val="24"/>
        </w:rPr>
        <w:t xml:space="preserve">Yangling, Shaanxi 712100, </w:t>
      </w:r>
      <w:r>
        <w:rPr>
          <w:rFonts w:eastAsia="黑体"/>
          <w:bCs/>
          <w:iCs/>
          <w:sz w:val="24"/>
        </w:rPr>
        <w:t xml:space="preserve">P.R. </w:t>
      </w:r>
      <w:r>
        <w:rPr>
          <w:rFonts w:eastAsia="黑体"/>
          <w:bCs/>
          <w:iCs/>
          <w:color w:val="000000"/>
          <w:sz w:val="24"/>
        </w:rPr>
        <w:t>China</w:t>
      </w:r>
      <w:bookmarkEnd w:id="8"/>
    </w:p>
    <w:p w14:paraId="208D28F0" w14:textId="54A694A2" w:rsidR="00CD3D9A" w:rsidRDefault="00CD3D9A" w:rsidP="00CD3D9A">
      <w:pPr>
        <w:tabs>
          <w:tab w:val="left" w:pos="1139"/>
        </w:tabs>
        <w:adjustRightInd w:val="0"/>
        <w:snapToGrid w:val="0"/>
        <w:spacing w:line="480" w:lineRule="auto"/>
        <w:jc w:val="both"/>
        <w:outlineLvl w:val="1"/>
        <w:rPr>
          <w:rFonts w:eastAsia="黑体"/>
          <w:bCs/>
          <w:iCs/>
          <w:color w:val="000000"/>
          <w:sz w:val="24"/>
        </w:rPr>
      </w:pPr>
      <w:r>
        <w:rPr>
          <w:rFonts w:eastAsia="黑体" w:hint="eastAsia"/>
          <w:bCs/>
          <w:iCs/>
          <w:color w:val="000000"/>
          <w:sz w:val="24"/>
          <w:vertAlign w:val="superscript"/>
        </w:rPr>
        <w:t>d</w:t>
      </w:r>
      <w:r>
        <w:rPr>
          <w:rFonts w:eastAsia="黑体"/>
          <w:bCs/>
          <w:iCs/>
          <w:color w:val="000000"/>
          <w:sz w:val="24"/>
        </w:rPr>
        <w:t xml:space="preserve"> </w:t>
      </w:r>
      <w:r w:rsidRPr="00CD3D9A">
        <w:rPr>
          <w:rFonts w:eastAsia="黑体"/>
          <w:iCs/>
          <w:color w:val="000000"/>
          <w:sz w:val="24"/>
        </w:rPr>
        <w:t>School of Life Science and Technology, Northwestern Polytechnical University, Xi’an, 710072, P. R. China</w:t>
      </w:r>
    </w:p>
    <w:p w14:paraId="48F75F63" w14:textId="77777777" w:rsidR="00CD3D9A" w:rsidRDefault="00CD3D9A" w:rsidP="00CD3D9A">
      <w:pPr>
        <w:tabs>
          <w:tab w:val="left" w:pos="1139"/>
        </w:tabs>
        <w:adjustRightInd w:val="0"/>
        <w:snapToGrid w:val="0"/>
        <w:spacing w:line="480" w:lineRule="auto"/>
        <w:jc w:val="both"/>
        <w:outlineLvl w:val="1"/>
        <w:rPr>
          <w:rFonts w:eastAsia="黑体"/>
          <w:bCs/>
          <w:iCs/>
          <w:color w:val="000000"/>
          <w:sz w:val="24"/>
        </w:rPr>
      </w:pPr>
      <w:r w:rsidRPr="008D693E">
        <w:rPr>
          <w:rFonts w:eastAsia="黑体"/>
          <w:bCs/>
          <w:iCs/>
          <w:color w:val="000000"/>
          <w:sz w:val="24"/>
        </w:rPr>
        <w:t xml:space="preserve">* Corresponding author at: </w:t>
      </w:r>
      <w:bookmarkStart w:id="9" w:name="OLE_LINK65"/>
      <w:r>
        <w:rPr>
          <w:rFonts w:eastAsia="黑体"/>
          <w:bCs/>
          <w:iCs/>
          <w:color w:val="000000"/>
          <w:sz w:val="24"/>
        </w:rPr>
        <w:t>College of Soil and Water Conservation Science and Engineering</w:t>
      </w:r>
      <w:bookmarkEnd w:id="9"/>
      <w:r>
        <w:rPr>
          <w:rFonts w:eastAsia="黑体"/>
          <w:bCs/>
          <w:iCs/>
          <w:color w:val="000000"/>
          <w:sz w:val="24"/>
        </w:rPr>
        <w:t>, Northwest A&amp;F University, Yangling, Shaanxi 712100, P.R. China</w:t>
      </w:r>
    </w:p>
    <w:p w14:paraId="551345FC" w14:textId="77777777" w:rsidR="00CD3D9A" w:rsidRDefault="00CD3D9A" w:rsidP="00CD3D9A">
      <w:pPr>
        <w:autoSpaceDE w:val="0"/>
        <w:autoSpaceDN w:val="0"/>
        <w:adjustRightInd w:val="0"/>
        <w:spacing w:line="480" w:lineRule="auto"/>
        <w:ind w:firstLineChars="82" w:firstLine="180"/>
        <w:jc w:val="both"/>
        <w:rPr>
          <w:rFonts w:cs="Times New Roman"/>
          <w:color w:val="000000"/>
        </w:rPr>
      </w:pPr>
      <w:r w:rsidRPr="00172E39">
        <w:rPr>
          <w:rFonts w:ascii="Times New Roman Italic" w:hAnsi="Times New Roman Italic" w:cs="Times New Roman Italic"/>
          <w:i/>
          <w:iCs/>
          <w:color w:val="000000"/>
        </w:rPr>
        <w:t>Email address</w:t>
      </w:r>
      <w:r>
        <w:rPr>
          <w:rFonts w:cs="Times New Roman"/>
          <w:color w:val="000000"/>
        </w:rPr>
        <w:t xml:space="preserve">: </w:t>
      </w:r>
      <w:hyperlink r:id="rId8" w:history="1">
        <w:r>
          <w:rPr>
            <w:rStyle w:val="af7"/>
            <w:rFonts w:cs="Times New Roman"/>
            <w:color w:val="0000FF"/>
            <w:sz w:val="24"/>
          </w:rPr>
          <w:t>shangguan@ms.iswc.ac.cn</w:t>
        </w:r>
      </w:hyperlink>
      <w:r>
        <w:rPr>
          <w:rFonts w:cs="Times New Roman"/>
          <w:color w:val="0000FF"/>
          <w:sz w:val="24"/>
        </w:rPr>
        <w:t xml:space="preserve"> (</w:t>
      </w:r>
      <w:r>
        <w:rPr>
          <w:rFonts w:cs="Times New Roman"/>
          <w:sz w:val="24"/>
          <w:szCs w:val="22"/>
          <w14:ligatures w14:val="none"/>
        </w:rPr>
        <w:t>Z. Shangguan)</w:t>
      </w:r>
    </w:p>
    <w:bookmarkEnd w:id="3"/>
    <w:bookmarkEnd w:id="5"/>
    <w:p w14:paraId="4904C2A9" w14:textId="77777777" w:rsidR="00631B5F" w:rsidRDefault="00442ECF">
      <w:pPr>
        <w:widowControl/>
        <w:jc w:val="both"/>
        <w:rPr>
          <w:rFonts w:cs="Times New Roman"/>
          <w:b/>
          <w:bCs/>
          <w:color w:val="000000" w:themeColor="text1"/>
          <w:sz w:val="24"/>
        </w:rPr>
      </w:pPr>
      <w:r>
        <w:rPr>
          <w:rFonts w:cs="Times New Roman"/>
          <w:b/>
          <w:bCs/>
          <w:color w:val="000000" w:themeColor="text1"/>
          <w:sz w:val="24"/>
        </w:rPr>
        <w:br w:type="page"/>
      </w:r>
    </w:p>
    <w:p w14:paraId="30C78B05" w14:textId="77777777" w:rsidR="00631B5F" w:rsidRDefault="00442ECF">
      <w:pPr>
        <w:tabs>
          <w:tab w:val="center" w:pos="4156"/>
        </w:tabs>
        <w:adjustRightInd w:val="0"/>
        <w:snapToGrid w:val="0"/>
        <w:spacing w:line="480" w:lineRule="auto"/>
        <w:jc w:val="both"/>
        <w:rPr>
          <w:rFonts w:cs="Times New Roman"/>
          <w:b/>
          <w:bCs/>
          <w:color w:val="000000" w:themeColor="text1"/>
          <w:sz w:val="24"/>
        </w:rPr>
      </w:pPr>
      <w:r>
        <w:rPr>
          <w:rFonts w:cs="Times New Roman"/>
          <w:b/>
          <w:bCs/>
          <w:color w:val="000000" w:themeColor="text1"/>
          <w:sz w:val="24"/>
        </w:rPr>
        <w:lastRenderedPageBreak/>
        <w:t xml:space="preserve">1. </w:t>
      </w:r>
      <w:bookmarkStart w:id="10" w:name="OLE_LINK32"/>
      <w:r>
        <w:rPr>
          <w:rFonts w:cs="Times New Roman"/>
          <w:b/>
          <w:bCs/>
          <w:color w:val="000000" w:themeColor="text1"/>
          <w:sz w:val="24"/>
        </w:rPr>
        <w:t>Methods</w:t>
      </w:r>
      <w:bookmarkEnd w:id="10"/>
    </w:p>
    <w:p w14:paraId="47CCCE8E" w14:textId="77777777" w:rsidR="00631B5F" w:rsidRPr="00BC3874" w:rsidRDefault="00442ECF">
      <w:pPr>
        <w:adjustRightInd w:val="0"/>
        <w:snapToGrid w:val="0"/>
        <w:spacing w:after="0" w:line="480" w:lineRule="auto"/>
        <w:jc w:val="both"/>
        <w:rPr>
          <w:rFonts w:ascii="Times New Roman Italic" w:eastAsia="宋体" w:hAnsi="Times New Roman Italic" w:cs="Times New Roman Italic" w:hint="eastAsia"/>
          <w:bCs/>
          <w:i/>
          <w:iCs/>
          <w:color w:val="000000" w:themeColor="text1"/>
          <w:sz w:val="24"/>
          <w14:ligatures w14:val="none"/>
        </w:rPr>
      </w:pPr>
      <w:r w:rsidRPr="00BC3874">
        <w:rPr>
          <w:rFonts w:ascii="Times New Roman Italic" w:eastAsia="宋体" w:hAnsi="Times New Roman Italic" w:cs="Times New Roman Italic"/>
          <w:bCs/>
          <w:i/>
          <w:iCs/>
          <w:color w:val="000000" w:themeColor="text1"/>
          <w:sz w:val="24"/>
          <w14:ligatures w14:val="none"/>
        </w:rPr>
        <w:t>S1. Soil physicochemical and enzyme activity analyses</w:t>
      </w:r>
    </w:p>
    <w:p w14:paraId="171CFFF8" w14:textId="5B797FB5" w:rsidR="00631B5F" w:rsidRDefault="00442ECF">
      <w:pPr>
        <w:tabs>
          <w:tab w:val="center" w:pos="4156"/>
        </w:tabs>
        <w:adjustRightInd w:val="0"/>
        <w:snapToGrid w:val="0"/>
        <w:spacing w:line="480" w:lineRule="auto"/>
        <w:ind w:firstLineChars="200" w:firstLine="480"/>
        <w:jc w:val="both"/>
        <w:rPr>
          <w:rFonts w:cs="Times New Roman"/>
          <w:sz w:val="24"/>
          <w:szCs w:val="22"/>
          <w14:ligatures w14:val="none"/>
        </w:rPr>
      </w:pPr>
      <w:r>
        <w:rPr>
          <w:rFonts w:cs="Times New Roman"/>
          <w:sz w:val="24"/>
          <w:szCs w:val="22"/>
          <w14:ligatures w14:val="none"/>
        </w:rPr>
        <w:t>Soil pH was measured using a glass electrode at a soil-to-water ratio of 1:2.5 (</w:t>
      </w:r>
      <w:r w:rsidRPr="00BC3874">
        <w:rPr>
          <w:rFonts w:ascii="Times New Roman Italic" w:hAnsi="Times New Roman Italic" w:cs="Times New Roman Italic"/>
          <w:i/>
          <w:iCs/>
          <w:sz w:val="24"/>
          <w:szCs w:val="22"/>
          <w14:ligatures w14:val="none"/>
        </w:rPr>
        <w:t>v</w:t>
      </w:r>
      <w:r>
        <w:rPr>
          <w:rFonts w:cs="Times New Roman"/>
          <w:sz w:val="24"/>
          <w:szCs w:val="22"/>
          <w14:ligatures w14:val="none"/>
        </w:rPr>
        <w:t>/</w:t>
      </w:r>
      <w:r w:rsidRPr="00BC3874">
        <w:rPr>
          <w:rFonts w:ascii="Times New Roman Italic" w:hAnsi="Times New Roman Italic" w:cs="Times New Roman Italic"/>
          <w:i/>
          <w:iCs/>
          <w:sz w:val="24"/>
          <w:szCs w:val="22"/>
          <w14:ligatures w14:val="none"/>
        </w:rPr>
        <w:t>w</w:t>
      </w:r>
      <w:r>
        <w:rPr>
          <w:rFonts w:cs="Times New Roman"/>
          <w:sz w:val="24"/>
          <w:szCs w:val="22"/>
          <w14:ligatures w14:val="none"/>
        </w:rPr>
        <w:t>). S</w:t>
      </w:r>
      <w:r>
        <w:rPr>
          <w:rFonts w:eastAsia="宋体" w:cs="Times New Roman"/>
          <w:color w:val="000000" w:themeColor="text1"/>
          <w:sz w:val="24"/>
        </w:rPr>
        <w:t>oil organic carbon</w:t>
      </w:r>
      <w:r>
        <w:rPr>
          <w:rFonts w:cs="Times New Roman"/>
          <w:sz w:val="24"/>
          <w:szCs w:val="22"/>
          <w14:ligatures w14:val="none"/>
        </w:rPr>
        <w:t xml:space="preserve"> (SOC) was determined using the potassium dichromate oxidation method with external heating. Total nitrogen (TN) analysis was based on Kjeldahl digestion. The quantification of total phosphorus (TP) was conducted using the molybdenum-antimony anti-spectrophotometric method after </w:t>
      </w:r>
      <w:proofErr w:type="spellStart"/>
      <w:r>
        <w:rPr>
          <w:rFonts w:cs="Times New Roman"/>
          <w:sz w:val="24"/>
          <w:szCs w:val="22"/>
          <w14:ligatures w14:val="none"/>
        </w:rPr>
        <w:t>HClO</w:t>
      </w:r>
      <w:proofErr w:type="spellEnd"/>
      <w:r>
        <w:rPr>
          <w:rFonts w:cs="Times New Roman"/>
          <w:sz w:val="24"/>
          <w:szCs w:val="22"/>
          <w14:ligatures w14:val="none"/>
        </w:rPr>
        <w:t xml:space="preserve">₄-H₂SO₄ digestion. Ammonium nitrogen (NH₄⁺-N) and nitrate nitrogen (NO₃⁻-N) were extracted with 0.5 mol L⁻¹ KCl solution and determined using a continuous flow analyzer (AutoAnalyzer-AA3; Seal Analytical, Norderstedt, Germany). </w:t>
      </w:r>
      <w:bookmarkStart w:id="11" w:name="OLE_LINK104"/>
      <w:r>
        <w:rPr>
          <w:rFonts w:cs="Times New Roman"/>
          <w:sz w:val="24"/>
          <w:szCs w:val="22"/>
          <w14:ligatures w14:val="none"/>
        </w:rPr>
        <w:t>Available phosphorus (AP)</w:t>
      </w:r>
      <w:bookmarkEnd w:id="11"/>
      <w:r>
        <w:rPr>
          <w:rFonts w:cs="Times New Roman"/>
          <w:sz w:val="24"/>
          <w:szCs w:val="22"/>
          <w14:ligatures w14:val="none"/>
        </w:rPr>
        <w:t xml:space="preserve"> was extracted using 0.5 mol L⁻¹ </w:t>
      </w:r>
      <w:proofErr w:type="spellStart"/>
      <w:r>
        <w:rPr>
          <w:rFonts w:cs="Times New Roman"/>
          <w:sz w:val="24"/>
          <w:szCs w:val="22"/>
          <w14:ligatures w14:val="none"/>
        </w:rPr>
        <w:t>NaHCO</w:t>
      </w:r>
      <w:proofErr w:type="spellEnd"/>
      <w:r>
        <w:rPr>
          <w:rFonts w:cs="Times New Roman"/>
          <w:sz w:val="24"/>
          <w:szCs w:val="22"/>
          <w14:ligatures w14:val="none"/>
        </w:rPr>
        <w:t>₃ and measured spectrophotometrically (</w:t>
      </w:r>
      <w:r>
        <w:rPr>
          <w:rFonts w:cs="Times New Roman"/>
          <w:color w:val="0000FF"/>
          <w:kern w:val="0"/>
          <w:sz w:val="24"/>
        </w:rPr>
        <w:t>Bao, 2000</w:t>
      </w:r>
      <w:r>
        <w:rPr>
          <w:rFonts w:cs="Times New Roman"/>
          <w:sz w:val="24"/>
          <w:szCs w:val="22"/>
          <w14:ligatures w14:val="none"/>
        </w:rPr>
        <w:t>).</w:t>
      </w:r>
    </w:p>
    <w:p w14:paraId="4E949387" w14:textId="230F4732" w:rsidR="00631B5F" w:rsidRDefault="00D012E6">
      <w:pPr>
        <w:tabs>
          <w:tab w:val="center" w:pos="4156"/>
        </w:tabs>
        <w:adjustRightInd w:val="0"/>
        <w:snapToGrid w:val="0"/>
        <w:spacing w:line="480" w:lineRule="auto"/>
        <w:ind w:firstLineChars="200" w:firstLine="480"/>
        <w:jc w:val="both"/>
        <w:rPr>
          <w:rFonts w:cs="Times New Roman"/>
          <w:sz w:val="24"/>
          <w:szCs w:val="22"/>
          <w14:ligatures w14:val="none"/>
        </w:rPr>
      </w:pPr>
      <w:bookmarkStart w:id="12" w:name="OLE_LINK136"/>
      <w:r>
        <w:rPr>
          <w:rFonts w:cs="Times New Roman"/>
          <w:sz w:val="24"/>
          <w:szCs w:val="22"/>
          <w14:ligatures w14:val="none"/>
        </w:rPr>
        <w:t xml:space="preserve">Soil </w:t>
      </w:r>
      <w:r w:rsidR="00442ECF">
        <w:rPr>
          <w:rFonts w:cs="Times New Roman"/>
          <w:sz w:val="24"/>
          <w:szCs w:val="22"/>
          <w14:ligatures w14:val="none"/>
        </w:rPr>
        <w:t xml:space="preserve">enzyme activities </w:t>
      </w:r>
      <w:r w:rsidR="00B64AF4">
        <w:rPr>
          <w:rFonts w:cs="Times New Roman"/>
          <w:sz w:val="24"/>
          <w:szCs w:val="22"/>
          <w14:ligatures w14:val="none"/>
        </w:rPr>
        <w:t xml:space="preserve">related to carbon, nitrogen, and phosphorus cycling </w:t>
      </w:r>
      <w:r w:rsidR="00442ECF">
        <w:rPr>
          <w:rFonts w:cs="Times New Roman"/>
          <w:sz w:val="24"/>
          <w:szCs w:val="22"/>
          <w14:ligatures w14:val="none"/>
        </w:rPr>
        <w:t xml:space="preserve">were assayed fluorometrically using 96-well microplates </w:t>
      </w:r>
      <w:r w:rsidR="00442ECF">
        <w:rPr>
          <w:rFonts w:cs="Times New Roman"/>
          <w:sz w:val="24"/>
          <w:szCs w:val="22"/>
          <w14:ligatures w14:val="none"/>
        </w:rPr>
        <w:fldChar w:fldCharType="begin"/>
      </w:r>
      <w:r w:rsidR="005C1CBD">
        <w:rPr>
          <w:rFonts w:cs="Times New Roman"/>
          <w:sz w:val="24"/>
          <w:szCs w:val="22"/>
          <w14:ligatures w14:val="none"/>
        </w:rPr>
        <w:instrText xml:space="preserve"> ADDIN NE.Ref.{2C029F2F-941D-4DE2-8F4E-5C6F0DCE60D6}</w:instrText>
      </w:r>
      <w:r w:rsidR="00442ECF">
        <w:rPr>
          <w:rFonts w:cs="Times New Roman"/>
          <w:sz w:val="24"/>
          <w:szCs w:val="22"/>
          <w14:ligatures w14:val="none"/>
        </w:rPr>
        <w:fldChar w:fldCharType="separate"/>
      </w:r>
      <w:r w:rsidR="005C1CBD">
        <w:rPr>
          <w:rFonts w:cs="Times New Roman"/>
          <w:color w:val="0000FF"/>
          <w:kern w:val="0"/>
          <w:sz w:val="24"/>
          <w14:ligatures w14:val="none"/>
        </w:rPr>
        <w:t>(Saiya-Cork</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2002)</w:t>
      </w:r>
      <w:r w:rsidR="00442ECF">
        <w:rPr>
          <w:rFonts w:cs="Times New Roman"/>
          <w:sz w:val="24"/>
          <w:szCs w:val="22"/>
          <w14:ligatures w14:val="none"/>
        </w:rPr>
        <w:fldChar w:fldCharType="end"/>
      </w:r>
      <w:r w:rsidR="00442ECF">
        <w:rPr>
          <w:rFonts w:cs="Times New Roman"/>
          <w:sz w:val="24"/>
          <w:szCs w:val="22"/>
          <w14:ligatures w14:val="none"/>
        </w:rPr>
        <w:t>. The following substrates were used: 4-MUB-β-D-glucoside for β-1,4-glucosidase (BG), 4-MUB-β-D-</w:t>
      </w:r>
      <w:proofErr w:type="spellStart"/>
      <w:r w:rsidR="00442ECF">
        <w:rPr>
          <w:rFonts w:cs="Times New Roman"/>
          <w:sz w:val="24"/>
          <w:szCs w:val="22"/>
          <w14:ligatures w14:val="none"/>
        </w:rPr>
        <w:t>cellobioside</w:t>
      </w:r>
      <w:proofErr w:type="spellEnd"/>
      <w:r w:rsidR="00442ECF">
        <w:rPr>
          <w:rFonts w:cs="Times New Roman"/>
          <w:sz w:val="24"/>
          <w:szCs w:val="22"/>
          <w14:ligatures w14:val="none"/>
        </w:rPr>
        <w:t xml:space="preserve"> for </w:t>
      </w:r>
      <w:proofErr w:type="spellStart"/>
      <w:r w:rsidR="00442ECF">
        <w:rPr>
          <w:rFonts w:cs="Times New Roman"/>
          <w:sz w:val="24"/>
          <w:szCs w:val="22"/>
          <w14:ligatures w14:val="none"/>
        </w:rPr>
        <w:t>cellobiohydrolase</w:t>
      </w:r>
      <w:proofErr w:type="spellEnd"/>
      <w:r w:rsidR="00442ECF">
        <w:rPr>
          <w:rFonts w:cs="Times New Roman"/>
          <w:sz w:val="24"/>
          <w:szCs w:val="22"/>
          <w14:ligatures w14:val="none"/>
        </w:rPr>
        <w:t xml:space="preserve"> (CBH), 4-MUB-N-acetyl-β-D-</w:t>
      </w:r>
      <w:proofErr w:type="spellStart"/>
      <w:r w:rsidR="00442ECF">
        <w:rPr>
          <w:rFonts w:cs="Times New Roman"/>
          <w:sz w:val="24"/>
          <w:szCs w:val="22"/>
          <w14:ligatures w14:val="none"/>
        </w:rPr>
        <w:t>glucosaminide</w:t>
      </w:r>
      <w:proofErr w:type="spellEnd"/>
      <w:r w:rsidR="00442ECF">
        <w:rPr>
          <w:rFonts w:cs="Times New Roman"/>
          <w:sz w:val="24"/>
          <w:szCs w:val="22"/>
          <w14:ligatures w14:val="none"/>
        </w:rPr>
        <w:t xml:space="preserve"> for β-1,4-N-acetylglucosaminidase (NAG),</w:t>
      </w:r>
      <w:r w:rsidR="00442ECF">
        <w:rPr>
          <w:rFonts w:cs="Times New Roman" w:hint="eastAsia"/>
          <w:sz w:val="24"/>
          <w:szCs w:val="22"/>
          <w14:ligatures w14:val="none"/>
        </w:rPr>
        <w:t xml:space="preserve"> </w:t>
      </w:r>
      <w:r w:rsidR="00442ECF">
        <w:rPr>
          <w:rFonts w:cs="Times New Roman"/>
          <w:sz w:val="24"/>
          <w:szCs w:val="22"/>
          <w14:ligatures w14:val="none"/>
        </w:rPr>
        <w:t>and L-leucine-7-amido-4-methylcoumarin for leucine aminopeptidase (LAP)</w:t>
      </w:r>
      <w:r w:rsidR="00B64AF4">
        <w:rPr>
          <w:rFonts w:cs="Times New Roman"/>
          <w:sz w:val="24"/>
          <w:szCs w:val="22"/>
          <w14:ligatures w14:val="none"/>
        </w:rPr>
        <w:t>, and 4-MUB-phosphate for alkaline phosphatase (A</w:t>
      </w:r>
      <w:r w:rsidR="00B64AF4">
        <w:rPr>
          <w:rFonts w:cs="Times New Roman" w:hint="eastAsia"/>
          <w:sz w:val="24"/>
          <w:szCs w:val="22"/>
          <w14:ligatures w14:val="none"/>
        </w:rPr>
        <w:t>L</w:t>
      </w:r>
      <w:r w:rsidR="00B64AF4">
        <w:rPr>
          <w:rFonts w:cs="Times New Roman"/>
          <w:sz w:val="24"/>
          <w:szCs w:val="22"/>
          <w14:ligatures w14:val="none"/>
        </w:rPr>
        <w:t>P)</w:t>
      </w:r>
      <w:r w:rsidR="00442ECF">
        <w:rPr>
          <w:rFonts w:cs="Times New Roman"/>
          <w:sz w:val="24"/>
          <w:szCs w:val="22"/>
          <w14:ligatures w14:val="none"/>
        </w:rPr>
        <w:t>.</w:t>
      </w:r>
      <w:r w:rsidR="00B64AF4">
        <w:rPr>
          <w:rFonts w:cs="Times New Roman"/>
          <w:sz w:val="24"/>
          <w:szCs w:val="22"/>
          <w14:ligatures w14:val="none"/>
        </w:rPr>
        <w:t xml:space="preserve"> </w:t>
      </w:r>
      <w:r w:rsidR="00442ECF">
        <w:rPr>
          <w:rFonts w:cs="Times New Roman"/>
          <w:sz w:val="24"/>
          <w:szCs w:val="22"/>
          <w14:ligatures w14:val="none"/>
        </w:rPr>
        <w:t xml:space="preserve">Briefly, 1 g (dry weight equivalent) of fresh soil was suspended in 125 mL of Tris-HCl buffer and shaken for 1 min. Reaction wells contained 150 </w:t>
      </w:r>
      <w:proofErr w:type="spellStart"/>
      <w:r w:rsidR="00442ECF">
        <w:rPr>
          <w:rFonts w:cs="Times New Roman"/>
          <w:sz w:val="24"/>
          <w:szCs w:val="22"/>
          <w14:ligatures w14:val="none"/>
        </w:rPr>
        <w:t>μL</w:t>
      </w:r>
      <w:proofErr w:type="spellEnd"/>
      <w:r w:rsidR="00442ECF">
        <w:rPr>
          <w:rFonts w:cs="Times New Roman"/>
          <w:sz w:val="24"/>
          <w:szCs w:val="22"/>
          <w14:ligatures w14:val="none"/>
        </w:rPr>
        <w:t xml:space="preserve"> of soil suspension and 50 </w:t>
      </w:r>
      <w:proofErr w:type="spellStart"/>
      <w:r w:rsidR="00442ECF">
        <w:rPr>
          <w:rFonts w:cs="Times New Roman"/>
          <w:sz w:val="24"/>
          <w:szCs w:val="22"/>
          <w14:ligatures w14:val="none"/>
        </w:rPr>
        <w:t>μL</w:t>
      </w:r>
      <w:proofErr w:type="spellEnd"/>
      <w:r w:rsidR="00442ECF">
        <w:rPr>
          <w:rFonts w:cs="Times New Roman"/>
          <w:sz w:val="24"/>
          <w:szCs w:val="22"/>
          <w14:ligatures w14:val="none"/>
        </w:rPr>
        <w:t xml:space="preserve"> of substrate solution. The final substrate concentration was 200 </w:t>
      </w:r>
      <w:proofErr w:type="spellStart"/>
      <w:r w:rsidR="00442ECF">
        <w:rPr>
          <w:rFonts w:cs="Times New Roman"/>
          <w:sz w:val="24"/>
          <w:szCs w:val="22"/>
          <w14:ligatures w14:val="none"/>
        </w:rPr>
        <w:t>μM</w:t>
      </w:r>
      <w:proofErr w:type="spellEnd"/>
      <w:r w:rsidR="00442ECF">
        <w:rPr>
          <w:rFonts w:cs="Times New Roman"/>
          <w:sz w:val="24"/>
          <w:szCs w:val="22"/>
          <w14:ligatures w14:val="none"/>
        </w:rPr>
        <w:t xml:space="preserve">, which was sufficient for substrate saturation and enzyme activity measurement. </w:t>
      </w:r>
      <w:bookmarkEnd w:id="12"/>
      <w:r w:rsidR="00442ECF">
        <w:rPr>
          <w:rFonts w:cs="Times New Roman"/>
          <w:sz w:val="24"/>
          <w:szCs w:val="22"/>
          <w14:ligatures w14:val="none"/>
        </w:rPr>
        <w:t>Fluorescence intensity was recorded at excitation/emission wavelengths of 365/450 nm using a microplate reader (Infinite 200 PRO; Tecan Trading AG, Switzerland). Enzyme activities were expressed as the amount of substrate hydrolyzed per hour and gram of soil on a dry weight basis (nmol h⁻¹ g⁻¹).</w:t>
      </w:r>
    </w:p>
    <w:p w14:paraId="34EC71FE" w14:textId="55DFC18A" w:rsidR="00631B5F" w:rsidRPr="00BC3874" w:rsidRDefault="00442ECF">
      <w:pPr>
        <w:tabs>
          <w:tab w:val="center" w:pos="4156"/>
        </w:tabs>
        <w:adjustRightInd w:val="0"/>
        <w:snapToGrid w:val="0"/>
        <w:spacing w:line="480" w:lineRule="auto"/>
        <w:jc w:val="both"/>
        <w:rPr>
          <w:rFonts w:ascii="Times New Roman Italic" w:eastAsia="宋体" w:hAnsi="Times New Roman Italic" w:cs="Times New Roman Italic" w:hint="eastAsia"/>
          <w:bCs/>
          <w:i/>
          <w:iCs/>
          <w:color w:val="000000" w:themeColor="text1"/>
          <w:sz w:val="24"/>
          <w14:ligatures w14:val="none"/>
        </w:rPr>
      </w:pPr>
      <w:r w:rsidRPr="00BC3874">
        <w:rPr>
          <w:rFonts w:ascii="Times New Roman Italic" w:eastAsia="宋体" w:hAnsi="Times New Roman Italic" w:cs="Times New Roman Italic"/>
          <w:bCs/>
          <w:i/>
          <w:iCs/>
          <w:color w:val="000000" w:themeColor="text1"/>
          <w:sz w:val="24"/>
          <w14:ligatures w14:val="none"/>
        </w:rPr>
        <w:lastRenderedPageBreak/>
        <w:t xml:space="preserve">S2. </w:t>
      </w:r>
      <w:r>
        <w:rPr>
          <w:rFonts w:ascii="Times New Roman Italic" w:hAnsi="Times New Roman Italic" w:cs="Times New Roman Italic" w:hint="eastAsia"/>
          <w:i/>
          <w:color w:val="000000" w:themeColor="text1"/>
          <w:sz w:val="24"/>
          <w:lang w:eastAsia="zh-Hans"/>
          <w14:ligatures w14:val="none"/>
        </w:rPr>
        <w:t>High</w:t>
      </w:r>
      <w:r>
        <w:rPr>
          <w:rFonts w:ascii="Times New Roman Italic" w:hAnsi="Times New Roman Italic" w:cs="Times New Roman Italic"/>
          <w:i/>
          <w:color w:val="000000" w:themeColor="text1"/>
          <w:sz w:val="24"/>
          <w:lang w:eastAsia="zh-Hans"/>
          <w14:ligatures w14:val="none"/>
        </w:rPr>
        <w:t xml:space="preserve">-throughput </w:t>
      </w:r>
      <w:r>
        <w:rPr>
          <w:rFonts w:ascii="Times New Roman Italic" w:hAnsi="Times New Roman Italic" w:cs="Times New Roman Italic"/>
          <w:i/>
          <w:color w:val="000000" w:themeColor="text1"/>
          <w:sz w:val="24"/>
          <w14:ligatures w14:val="none"/>
        </w:rPr>
        <w:t>sequencing</w:t>
      </w:r>
      <w:r w:rsidRPr="00BC3874">
        <w:rPr>
          <w:rFonts w:ascii="Times New Roman Italic" w:eastAsia="宋体" w:hAnsi="Times New Roman Italic" w:cs="Times New Roman Italic"/>
          <w:bCs/>
          <w:i/>
          <w:iCs/>
          <w:color w:val="000000" w:themeColor="text1"/>
          <w:sz w:val="24"/>
          <w14:ligatures w14:val="none"/>
        </w:rPr>
        <w:t xml:space="preserve"> and data processing</w:t>
      </w:r>
    </w:p>
    <w:p w14:paraId="6DDDEFD8" w14:textId="64AB0BA2" w:rsidR="00631B5F" w:rsidRPr="00BC3874" w:rsidRDefault="00442ECF">
      <w:pPr>
        <w:adjustRightInd w:val="0"/>
        <w:snapToGrid w:val="0"/>
        <w:spacing w:after="0" w:line="480" w:lineRule="auto"/>
        <w:jc w:val="both"/>
        <w:rPr>
          <w:rFonts w:eastAsia="宋体" w:cs="Times New Roman"/>
          <w:color w:val="000000" w:themeColor="text1"/>
          <w:sz w:val="24"/>
          <w14:ligatures w14:val="none"/>
        </w:rPr>
      </w:pPr>
      <w:r w:rsidRPr="00BC3874">
        <w:rPr>
          <w:rFonts w:eastAsia="宋体" w:cs="Times New Roman"/>
          <w:color w:val="000000" w:themeColor="text1"/>
          <w:sz w:val="24"/>
          <w14:ligatures w14:val="none"/>
        </w:rPr>
        <w:t>S2.1</w:t>
      </w:r>
      <w:r>
        <w:rPr>
          <w:rFonts w:eastAsia="宋体" w:cs="Times New Roman"/>
          <w:color w:val="000000" w:themeColor="text1"/>
          <w:sz w:val="24"/>
          <w14:ligatures w14:val="none"/>
        </w:rPr>
        <w:t>.</w:t>
      </w:r>
      <w:r w:rsidRPr="00BC3874">
        <w:rPr>
          <w:rFonts w:eastAsia="宋体" w:cs="Times New Roman"/>
          <w:color w:val="000000" w:themeColor="text1"/>
          <w:sz w:val="24"/>
          <w14:ligatures w14:val="none"/>
        </w:rPr>
        <w:t xml:space="preserve"> DNA </w:t>
      </w:r>
      <w:r>
        <w:rPr>
          <w:rFonts w:eastAsia="宋体" w:cs="Times New Roman"/>
          <w:color w:val="000000" w:themeColor="text1"/>
          <w:sz w:val="24"/>
          <w14:ligatures w14:val="none"/>
        </w:rPr>
        <w:t>e</w:t>
      </w:r>
      <w:r w:rsidRPr="00BC3874">
        <w:rPr>
          <w:rFonts w:eastAsia="宋体" w:cs="Times New Roman"/>
          <w:color w:val="000000" w:themeColor="text1"/>
          <w:sz w:val="24"/>
          <w14:ligatures w14:val="none"/>
        </w:rPr>
        <w:t>xtraction</w:t>
      </w:r>
      <w:r>
        <w:rPr>
          <w:rFonts w:eastAsia="宋体" w:cs="Times New Roman"/>
          <w:color w:val="000000" w:themeColor="text1"/>
          <w:sz w:val="24"/>
          <w14:ligatures w14:val="none"/>
        </w:rPr>
        <w:t>, PCR amplification, and library construction</w:t>
      </w:r>
    </w:p>
    <w:p w14:paraId="2D913372" w14:textId="661B9960"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Microbial genomic DNA was extracted from rhizosphere soil samples using the E.Z.N.A.® Soil DNA Kit (Omega Bio-Tek, USA) as per the manufacturer’s instructions. DNA integrity was assessed by 1% agarose gel electrophoresis. DNA concentration and purity were quantified using </w:t>
      </w:r>
      <w:proofErr w:type="spellStart"/>
      <w:r>
        <w:rPr>
          <w:rFonts w:eastAsia="宋体" w:cs="Times New Roman"/>
          <w:color w:val="000000" w:themeColor="text1"/>
          <w:sz w:val="24"/>
          <w14:ligatures w14:val="none"/>
        </w:rPr>
        <w:t>NanoDrop</w:t>
      </w:r>
      <w:proofErr w:type="spellEnd"/>
      <w:r>
        <w:rPr>
          <w:rFonts w:eastAsia="宋体" w:cs="Times New Roman"/>
          <w:color w:val="000000" w:themeColor="text1"/>
          <w:sz w:val="24"/>
          <w14:ligatures w14:val="none"/>
        </w:rPr>
        <w:t xml:space="preserve"> 2000 (</w:t>
      </w:r>
      <w:proofErr w:type="spellStart"/>
      <w:r>
        <w:rPr>
          <w:rFonts w:eastAsia="宋体" w:cs="Times New Roman"/>
          <w:color w:val="000000" w:themeColor="text1"/>
          <w:sz w:val="24"/>
          <w14:ligatures w14:val="none"/>
        </w:rPr>
        <w:t>Thermo</w:t>
      </w:r>
      <w:proofErr w:type="spellEnd"/>
      <w:r>
        <w:rPr>
          <w:rFonts w:eastAsia="宋体" w:cs="Times New Roman"/>
          <w:color w:val="000000" w:themeColor="text1"/>
          <w:sz w:val="24"/>
          <w14:ligatures w14:val="none"/>
        </w:rPr>
        <w:t xml:space="preserve"> Scientific, USA). Qualified DNA was used as the template to amplify t</w:t>
      </w:r>
      <w:bookmarkStart w:id="13" w:name="OLE_LINK139"/>
      <w:r>
        <w:rPr>
          <w:rFonts w:eastAsia="宋体" w:cs="Times New Roman"/>
          <w:color w:val="000000" w:themeColor="text1"/>
          <w:sz w:val="24"/>
          <w14:ligatures w14:val="none"/>
        </w:rPr>
        <w:t xml:space="preserve">he V3-V4 region of the bacterial 16S rRNA genes. The forward primer was </w:t>
      </w:r>
      <w:r>
        <w:rPr>
          <w:rFonts w:eastAsia="宋体" w:cs="Times New Roman" w:hint="eastAsia"/>
          <w:color w:val="000000" w:themeColor="text1"/>
          <w:sz w:val="24"/>
          <w14:ligatures w14:val="none"/>
        </w:rPr>
        <w:t>338</w:t>
      </w:r>
      <w:r>
        <w:rPr>
          <w:rFonts w:eastAsia="宋体" w:cs="Times New Roman"/>
          <w:color w:val="000000" w:themeColor="text1"/>
          <w:sz w:val="24"/>
          <w14:ligatures w14:val="none"/>
        </w:rPr>
        <w:t xml:space="preserve">F (5′-ACTCCTACGGGAGGCAGCAG-3′) and the reverse primer was </w:t>
      </w:r>
      <w:r>
        <w:rPr>
          <w:rFonts w:eastAsia="宋体" w:cs="Times New Roman" w:hint="eastAsia"/>
          <w:color w:val="000000" w:themeColor="text1"/>
          <w:sz w:val="24"/>
          <w14:ligatures w14:val="none"/>
        </w:rPr>
        <w:t>806</w:t>
      </w:r>
      <w:r>
        <w:rPr>
          <w:rFonts w:eastAsia="宋体" w:cs="Times New Roman"/>
          <w:color w:val="000000" w:themeColor="text1"/>
          <w:sz w:val="24"/>
          <w14:ligatures w14:val="none"/>
        </w:rPr>
        <w:t xml:space="preserve">R (5′-GGACTACHVGGGTWTCTAAT-3′). </w:t>
      </w:r>
      <w:bookmarkEnd w:id="13"/>
      <w:r>
        <w:rPr>
          <w:rFonts w:eastAsia="宋体" w:cs="Times New Roman"/>
          <w:color w:val="000000" w:themeColor="text1"/>
          <w:sz w:val="24"/>
          <w14:ligatures w14:val="none"/>
        </w:rPr>
        <w:t xml:space="preserve">Each PCR reaction contained 15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of Phusion</w:t>
      </w:r>
      <w:r w:rsidRPr="00BC3874">
        <w:rPr>
          <w:rFonts w:eastAsia="宋体" w:cs="Times New Roman"/>
          <w:color w:val="000000" w:themeColor="text1"/>
          <w:sz w:val="24"/>
          <w:vertAlign w:val="superscript"/>
          <w14:ligatures w14:val="none"/>
        </w:rPr>
        <w:t>®</w:t>
      </w:r>
      <w:r>
        <w:rPr>
          <w:rFonts w:eastAsia="宋体" w:cs="Times New Roman"/>
          <w:color w:val="000000" w:themeColor="text1"/>
          <w:sz w:val="24"/>
          <w14:ligatures w14:val="none"/>
        </w:rPr>
        <w:t xml:space="preserve"> High-Fidelity PCR Master Mix (New England Biolabs, USA), 2 </w:t>
      </w:r>
      <w:proofErr w:type="spellStart"/>
      <w:r>
        <w:rPr>
          <w:rFonts w:eastAsia="宋体" w:cs="Times New Roman"/>
          <w:color w:val="000000" w:themeColor="text1"/>
          <w:sz w:val="24"/>
          <w14:ligatures w14:val="none"/>
        </w:rPr>
        <w:t>μM</w:t>
      </w:r>
      <w:proofErr w:type="spellEnd"/>
      <w:r>
        <w:rPr>
          <w:rFonts w:eastAsia="宋体" w:cs="Times New Roman"/>
          <w:color w:val="000000" w:themeColor="text1"/>
          <w:sz w:val="24"/>
          <w14:ligatures w14:val="none"/>
        </w:rPr>
        <w:t xml:space="preserve"> of each primer, and 10 ng of template DNA. The thermocycling conditions were as follows: initial denaturation at 98°C for 1 min; 30 cycles of 98°C for 10 s, 50°C for 30 s, and 72°C for 30 s; and a final extension step at 72°C for 5 min.</w:t>
      </w:r>
    </w:p>
    <w:p w14:paraId="366F6758" w14:textId="0762FE86"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PCR products were checked by 2% agarose gel electrophoresis. Amplicons were pooled in equimolar ratios and purified using a Gel Extraction Kit (Qiagen, Germany). Library preparation was done using the </w:t>
      </w:r>
      <w:proofErr w:type="spellStart"/>
      <w:r>
        <w:rPr>
          <w:rFonts w:eastAsia="宋体" w:cs="Times New Roman"/>
          <w:color w:val="000000" w:themeColor="text1"/>
          <w:sz w:val="24"/>
          <w14:ligatures w14:val="none"/>
        </w:rPr>
        <w:t>TruSeq</w:t>
      </w:r>
      <w:proofErr w:type="spellEnd"/>
      <w:r>
        <w:rPr>
          <w:rFonts w:eastAsia="宋体" w:cs="Times New Roman"/>
          <w:color w:val="000000" w:themeColor="text1"/>
          <w:sz w:val="24"/>
          <w14:ligatures w14:val="none"/>
        </w:rPr>
        <w:t>® DNA PCR-Free Library Preparation Kit (Illumina, USA) with index barcodes. Library concentration and quality were assessed with a Qubit® 2.0 Fluorometer (</w:t>
      </w:r>
      <w:proofErr w:type="spellStart"/>
      <w:r>
        <w:rPr>
          <w:rFonts w:eastAsia="宋体" w:cs="Times New Roman"/>
          <w:color w:val="000000" w:themeColor="text1"/>
          <w:sz w:val="24"/>
          <w14:ligatures w14:val="none"/>
        </w:rPr>
        <w:t>Thermo</w:t>
      </w:r>
      <w:proofErr w:type="spellEnd"/>
      <w:r>
        <w:rPr>
          <w:rFonts w:eastAsia="宋体" w:cs="Times New Roman"/>
          <w:color w:val="000000" w:themeColor="text1"/>
          <w:sz w:val="24"/>
          <w14:ligatures w14:val="none"/>
        </w:rPr>
        <w:t xml:space="preserve"> Scientific) and Bioanalyzer 2100 (Agilent Technologies, USA), respectively. Paired-end sequencing (250 bp) was performed on the Illumina </w:t>
      </w:r>
      <w:proofErr w:type="spellStart"/>
      <w:r>
        <w:rPr>
          <w:rFonts w:eastAsia="宋体" w:cs="Times New Roman"/>
          <w:color w:val="000000" w:themeColor="text1"/>
          <w:sz w:val="24"/>
          <w14:ligatures w14:val="none"/>
        </w:rPr>
        <w:t>NovaSeq</w:t>
      </w:r>
      <w:proofErr w:type="spellEnd"/>
      <w:r>
        <w:rPr>
          <w:rFonts w:eastAsia="宋体" w:cs="Times New Roman"/>
          <w:color w:val="000000" w:themeColor="text1"/>
          <w:sz w:val="24"/>
          <w14:ligatures w14:val="none"/>
        </w:rPr>
        <w:t xml:space="preserve"> 6000 platform by </w:t>
      </w:r>
      <w:proofErr w:type="spellStart"/>
      <w:r>
        <w:rPr>
          <w:rFonts w:eastAsia="宋体" w:cs="Times New Roman"/>
          <w:color w:val="000000" w:themeColor="text1"/>
          <w:sz w:val="24"/>
          <w14:ligatures w14:val="none"/>
        </w:rPr>
        <w:t>Magigene</w:t>
      </w:r>
      <w:proofErr w:type="spellEnd"/>
      <w:r>
        <w:rPr>
          <w:rFonts w:eastAsia="宋体" w:cs="Times New Roman"/>
          <w:color w:val="000000" w:themeColor="text1"/>
          <w:sz w:val="24"/>
          <w14:ligatures w14:val="none"/>
        </w:rPr>
        <w:t xml:space="preserve"> (Guangzhou, China).</w:t>
      </w:r>
    </w:p>
    <w:p w14:paraId="6ADC6705" w14:textId="519D3D46" w:rsidR="00631B5F" w:rsidRPr="00BC3874" w:rsidRDefault="00442ECF">
      <w:pPr>
        <w:adjustRightInd w:val="0"/>
        <w:snapToGrid w:val="0"/>
        <w:spacing w:after="0" w:line="480" w:lineRule="auto"/>
        <w:jc w:val="both"/>
        <w:rPr>
          <w:rFonts w:ascii="Times New Roman Bold" w:eastAsia="宋体" w:hAnsi="Times New Roman Bold" w:cs="Times New Roman Bold" w:hint="eastAsia"/>
          <w:color w:val="000000" w:themeColor="text1"/>
          <w:sz w:val="24"/>
          <w14:ligatures w14:val="none"/>
        </w:rPr>
      </w:pPr>
      <w:r w:rsidRPr="00BC3874">
        <w:rPr>
          <w:rFonts w:ascii="Times New Roman Bold" w:eastAsia="宋体" w:hAnsi="Times New Roman Bold" w:cs="Times New Roman Bold"/>
          <w:color w:val="000000" w:themeColor="text1"/>
          <w:sz w:val="24"/>
          <w14:ligatures w14:val="none"/>
        </w:rPr>
        <w:t>S</w:t>
      </w:r>
      <w:r>
        <w:rPr>
          <w:rFonts w:ascii="Times New Roman Bold" w:eastAsia="宋体" w:hAnsi="Times New Roman Bold" w:cs="Times New Roman Bold"/>
          <w:color w:val="000000" w:themeColor="text1"/>
          <w:sz w:val="24"/>
          <w14:ligatures w14:val="none"/>
        </w:rPr>
        <w:t>2</w:t>
      </w:r>
      <w:r w:rsidRPr="00BC3874">
        <w:rPr>
          <w:rFonts w:ascii="Times New Roman Bold" w:eastAsia="宋体" w:hAnsi="Times New Roman Bold" w:cs="Times New Roman Bold"/>
          <w:color w:val="000000" w:themeColor="text1"/>
          <w:sz w:val="24"/>
          <w14:ligatures w14:val="none"/>
        </w:rPr>
        <w:t>.3</w:t>
      </w:r>
      <w:r w:rsidRPr="00BC3874">
        <w:rPr>
          <w:rFonts w:ascii="Times New Roman Bold" w:eastAsia="宋体" w:hAnsi="Times New Roman Bold" w:cs="Times New Roman Bold" w:hint="eastAsia"/>
          <w:color w:val="000000" w:themeColor="text1"/>
          <w:sz w:val="24"/>
          <w14:ligatures w14:val="none"/>
        </w:rPr>
        <w:t>.</w:t>
      </w:r>
      <w:r w:rsidRPr="00BC3874">
        <w:rPr>
          <w:rFonts w:ascii="Times New Roman Bold" w:eastAsia="宋体" w:hAnsi="Times New Roman Bold" w:cs="Times New Roman Bold"/>
          <w:color w:val="000000" w:themeColor="text1"/>
          <w:sz w:val="24"/>
          <w14:ligatures w14:val="none"/>
        </w:rPr>
        <w:t xml:space="preserve"> </w:t>
      </w:r>
      <w:r>
        <w:rPr>
          <w:rFonts w:ascii="Times New Roman Bold" w:eastAsia="宋体" w:hAnsi="Times New Roman Bold" w:cs="Times New Roman Bold"/>
          <w:color w:val="000000" w:themeColor="text1"/>
          <w:sz w:val="24"/>
          <w14:ligatures w14:val="none"/>
        </w:rPr>
        <w:t>Data p</w:t>
      </w:r>
      <w:r w:rsidRPr="00BC3874">
        <w:rPr>
          <w:rFonts w:ascii="Times New Roman Bold" w:eastAsia="宋体" w:hAnsi="Times New Roman Bold" w:cs="Times New Roman Bold"/>
          <w:color w:val="000000" w:themeColor="text1"/>
          <w:sz w:val="24"/>
          <w14:ligatures w14:val="none"/>
        </w:rPr>
        <w:t xml:space="preserve">rocessing and </w:t>
      </w:r>
      <w:r>
        <w:rPr>
          <w:rFonts w:ascii="Times New Roman Bold" w:eastAsia="宋体" w:hAnsi="Times New Roman Bold" w:cs="Times New Roman Bold"/>
          <w:color w:val="000000" w:themeColor="text1"/>
          <w:sz w:val="24"/>
          <w14:ligatures w14:val="none"/>
        </w:rPr>
        <w:t>b</w:t>
      </w:r>
      <w:r w:rsidRPr="00BC3874">
        <w:rPr>
          <w:rFonts w:ascii="Times New Roman Bold" w:eastAsia="宋体" w:hAnsi="Times New Roman Bold" w:cs="Times New Roman Bold"/>
          <w:color w:val="000000" w:themeColor="text1"/>
          <w:sz w:val="24"/>
          <w14:ligatures w14:val="none"/>
        </w:rPr>
        <w:t xml:space="preserve">ioinformatic </w:t>
      </w:r>
      <w:r>
        <w:rPr>
          <w:rFonts w:ascii="Times New Roman Bold" w:eastAsia="宋体" w:hAnsi="Times New Roman Bold" w:cs="Times New Roman Bold"/>
          <w:color w:val="000000" w:themeColor="text1"/>
          <w:sz w:val="24"/>
          <w14:ligatures w14:val="none"/>
        </w:rPr>
        <w:t>a</w:t>
      </w:r>
      <w:r w:rsidRPr="00BC3874">
        <w:rPr>
          <w:rFonts w:ascii="Times New Roman Bold" w:eastAsia="宋体" w:hAnsi="Times New Roman Bold" w:cs="Times New Roman Bold"/>
          <w:color w:val="000000" w:themeColor="text1"/>
          <w:sz w:val="24"/>
          <w14:ligatures w14:val="none"/>
        </w:rPr>
        <w:t>nalys</w:t>
      </w:r>
      <w:r>
        <w:rPr>
          <w:rFonts w:ascii="Times New Roman Bold" w:eastAsia="宋体" w:hAnsi="Times New Roman Bold" w:cs="Times New Roman Bold"/>
          <w:color w:val="000000" w:themeColor="text1"/>
          <w:sz w:val="24"/>
          <w14:ligatures w14:val="none"/>
        </w:rPr>
        <w:t>i</w:t>
      </w:r>
      <w:r w:rsidRPr="00BC3874">
        <w:rPr>
          <w:rFonts w:ascii="Times New Roman Bold" w:eastAsia="宋体" w:hAnsi="Times New Roman Bold" w:cs="Times New Roman Bold"/>
          <w:color w:val="000000" w:themeColor="text1"/>
          <w:sz w:val="24"/>
          <w14:ligatures w14:val="none"/>
        </w:rPr>
        <w:t>s</w:t>
      </w:r>
    </w:p>
    <w:p w14:paraId="6DFDFAAB" w14:textId="635E2E6D"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bookmarkStart w:id="14" w:name="OLE_LINK140"/>
      <w:r>
        <w:rPr>
          <w:rFonts w:eastAsia="宋体" w:cs="Times New Roman"/>
          <w:color w:val="000000" w:themeColor="text1"/>
          <w:sz w:val="24"/>
          <w14:ligatures w14:val="none"/>
        </w:rPr>
        <w:t xml:space="preserve">Raw reads were merged using FLASH v1.2.11 </w:t>
      </w:r>
      <w:r>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NE.Ref.{2412F64E-4564-4722-9D40-CD648D6093D7}</w:instrText>
      </w:r>
      <w:r>
        <w:rPr>
          <w:rFonts w:eastAsia="宋体" w:cs="Times New Roman"/>
          <w:color w:val="000000" w:themeColor="text1"/>
          <w:sz w:val="24"/>
          <w14:ligatures w14:val="none"/>
        </w:rPr>
        <w:fldChar w:fldCharType="separate"/>
      </w:r>
      <w:r w:rsidR="005C1CBD">
        <w:rPr>
          <w:rFonts w:cs="Times New Roman"/>
          <w:color w:val="0000FF"/>
          <w:kern w:val="0"/>
          <w:sz w:val="24"/>
          <w14:ligatures w14:val="none"/>
        </w:rPr>
        <w:t>(Magoc and Salzberg 2011)</w:t>
      </w:r>
      <w:r>
        <w:rPr>
          <w:rFonts w:eastAsia="宋体" w:cs="Times New Roman"/>
          <w:color w:val="000000" w:themeColor="text1"/>
          <w:sz w:val="24"/>
          <w14:ligatures w14:val="none"/>
        </w:rPr>
        <w:fldChar w:fldCharType="end"/>
      </w:r>
      <w:r>
        <w:rPr>
          <w:rFonts w:eastAsia="宋体" w:cs="Times New Roman"/>
          <w:color w:val="000000" w:themeColor="text1"/>
          <w:sz w:val="24"/>
          <w14:ligatures w14:val="none"/>
        </w:rPr>
        <w:t xml:space="preserve">. Quality filtering was performed to obtain high-quality clean tags using </w:t>
      </w:r>
      <w:proofErr w:type="spellStart"/>
      <w:r>
        <w:rPr>
          <w:rFonts w:eastAsia="宋体" w:cs="Times New Roman"/>
          <w:color w:val="000000" w:themeColor="text1"/>
          <w:sz w:val="24"/>
          <w14:ligatures w14:val="none"/>
        </w:rPr>
        <w:t>Fastp</w:t>
      </w:r>
      <w:proofErr w:type="spellEnd"/>
      <w:r>
        <w:rPr>
          <w:rFonts w:eastAsia="宋体" w:cs="Times New Roman"/>
          <w:color w:val="000000" w:themeColor="text1"/>
          <w:sz w:val="24"/>
          <w14:ligatures w14:val="none"/>
        </w:rPr>
        <w:t xml:space="preserve"> v0.20.0</w:t>
      </w:r>
      <w:r>
        <w:rPr>
          <w:rFonts w:eastAsia="宋体" w:cs="Times New Roman" w:hint="eastAsia"/>
          <w:color w:val="000000" w:themeColor="text1"/>
          <w:sz w:val="24"/>
          <w14:ligatures w14:val="none"/>
        </w:rPr>
        <w:t xml:space="preserve"> </w:t>
      </w:r>
      <w:r>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NE.Ref.{67D13FEE-1421-4714-B672-8FF193313899}</w:instrText>
      </w:r>
      <w:r>
        <w:rPr>
          <w:rFonts w:eastAsia="宋体" w:cs="Times New Roman"/>
          <w:color w:val="000000" w:themeColor="text1"/>
          <w:sz w:val="24"/>
          <w14:ligatures w14:val="none"/>
        </w:rPr>
        <w:fldChar w:fldCharType="separate"/>
      </w:r>
      <w:r w:rsidR="005C1CBD">
        <w:rPr>
          <w:rFonts w:cs="Times New Roman"/>
          <w:color w:val="0000FF"/>
          <w:kern w:val="0"/>
          <w:sz w:val="24"/>
          <w14:ligatures w14:val="none"/>
        </w:rPr>
        <w:t>(Chen</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2018)</w:t>
      </w:r>
      <w:r>
        <w:rPr>
          <w:rFonts w:eastAsia="宋体" w:cs="Times New Roman"/>
          <w:color w:val="000000" w:themeColor="text1"/>
          <w:sz w:val="24"/>
          <w14:ligatures w14:val="none"/>
        </w:rPr>
        <w:fldChar w:fldCharType="end"/>
      </w:r>
      <w:r>
        <w:rPr>
          <w:rFonts w:eastAsia="宋体" w:cs="Times New Roman"/>
          <w:color w:val="000000" w:themeColor="text1"/>
          <w:sz w:val="24"/>
          <w14:ligatures w14:val="none"/>
        </w:rPr>
        <w:t xml:space="preserve">. Chimeric sequences were removed using </w:t>
      </w:r>
      <w:proofErr w:type="spellStart"/>
      <w:r>
        <w:rPr>
          <w:rFonts w:eastAsia="宋体" w:cs="Times New Roman"/>
          <w:color w:val="000000" w:themeColor="text1"/>
          <w:sz w:val="24"/>
          <w14:ligatures w14:val="none"/>
        </w:rPr>
        <w:t>Vsearch</w:t>
      </w:r>
      <w:proofErr w:type="spellEnd"/>
      <w:r>
        <w:rPr>
          <w:rFonts w:eastAsia="宋体" w:cs="Times New Roman"/>
          <w:color w:val="000000" w:themeColor="text1"/>
          <w:sz w:val="24"/>
          <w14:ligatures w14:val="none"/>
        </w:rPr>
        <w:t xml:space="preserve"> v2.15.0 </w:t>
      </w:r>
      <w:r>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NE.Ref.{454DBD9B-9287-4CB2-BA64-EB18B9C15FA8}</w:instrText>
      </w:r>
      <w:r>
        <w:rPr>
          <w:rFonts w:eastAsia="宋体" w:cs="Times New Roman"/>
          <w:color w:val="000000" w:themeColor="text1"/>
          <w:sz w:val="24"/>
          <w14:ligatures w14:val="none"/>
        </w:rPr>
        <w:fldChar w:fldCharType="separate"/>
      </w:r>
      <w:r w:rsidR="005C1CBD">
        <w:rPr>
          <w:rFonts w:cs="Times New Roman"/>
          <w:color w:val="0000FF"/>
          <w:kern w:val="0"/>
          <w:sz w:val="24"/>
          <w14:ligatures w14:val="none"/>
        </w:rPr>
        <w:t>(Rognes</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2016)</w:t>
      </w:r>
      <w:r>
        <w:rPr>
          <w:rFonts w:eastAsia="宋体" w:cs="Times New Roman"/>
          <w:color w:val="000000" w:themeColor="text1"/>
          <w:sz w:val="24"/>
          <w14:ligatures w14:val="none"/>
        </w:rPr>
        <w:fldChar w:fldCharType="end"/>
      </w:r>
      <w:r>
        <w:rPr>
          <w:rFonts w:eastAsia="宋体" w:cs="Times New Roman"/>
          <w:color w:val="000000" w:themeColor="text1"/>
          <w:sz w:val="24"/>
          <w14:ligatures w14:val="none"/>
        </w:rPr>
        <w:t xml:space="preserve">, generating effective tags for downstream analyses. </w:t>
      </w:r>
      <w:bookmarkEnd w:id="14"/>
      <w:r>
        <w:rPr>
          <w:rFonts w:eastAsia="宋体" w:cs="Times New Roman"/>
          <w:color w:val="000000" w:themeColor="text1"/>
          <w:sz w:val="24"/>
          <w14:ligatures w14:val="none"/>
        </w:rPr>
        <w:t xml:space="preserve">Amplicon sequence </w:t>
      </w:r>
      <w:r>
        <w:rPr>
          <w:rFonts w:eastAsia="宋体" w:cs="Times New Roman"/>
          <w:color w:val="000000" w:themeColor="text1"/>
          <w:sz w:val="24"/>
          <w14:ligatures w14:val="none"/>
        </w:rPr>
        <w:lastRenderedPageBreak/>
        <w:t>variants (ASVs) were inferred using the DADA2 pipeline implemented in QIIME2 v2022.2</w:t>
      </w:r>
      <w:r w:rsidR="0086360D">
        <w:rPr>
          <w:rFonts w:eastAsia="宋体" w:cs="Times New Roman" w:hint="eastAsia"/>
          <w:color w:val="000000" w:themeColor="text1"/>
          <w:sz w:val="24"/>
          <w14:ligatures w14:val="none"/>
        </w:rPr>
        <w:t xml:space="preserve"> </w:t>
      </w:r>
      <w:r w:rsidR="0086360D">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NE.Ref.{44EB283D-F0F6-4769-BD9E-D5262CBD6E87}</w:instrText>
      </w:r>
      <w:r w:rsidR="0086360D">
        <w:rPr>
          <w:rFonts w:eastAsia="宋体" w:cs="Times New Roman"/>
          <w:color w:val="000000" w:themeColor="text1"/>
          <w:sz w:val="24"/>
          <w14:ligatures w14:val="none"/>
        </w:rPr>
        <w:fldChar w:fldCharType="separate"/>
      </w:r>
      <w:r w:rsidR="005C1CBD">
        <w:rPr>
          <w:rFonts w:cs="Times New Roman"/>
          <w:color w:val="0000FF"/>
          <w:kern w:val="0"/>
          <w:sz w:val="24"/>
          <w14:ligatures w14:val="none"/>
        </w:rPr>
        <w:t>(Callahan</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2016)</w:t>
      </w:r>
      <w:r w:rsidR="0086360D">
        <w:rPr>
          <w:rFonts w:eastAsia="宋体" w:cs="Times New Roman"/>
          <w:color w:val="000000" w:themeColor="text1"/>
          <w:sz w:val="24"/>
          <w14:ligatures w14:val="none"/>
        </w:rPr>
        <w:fldChar w:fldCharType="end"/>
      </w:r>
      <w:r>
        <w:rPr>
          <w:rFonts w:cs="Times New Roman"/>
          <w:iCs/>
          <w:color w:val="000000" w:themeColor="text1"/>
          <w:sz w:val="24"/>
          <w14:ligatures w14:val="none"/>
        </w:rPr>
        <w:t>. T</w:t>
      </w:r>
      <w:r>
        <w:rPr>
          <w:rFonts w:eastAsia="宋体" w:cs="Times New Roman"/>
          <w:color w:val="000000" w:themeColor="text1"/>
          <w:sz w:val="24"/>
          <w14:ligatures w14:val="none"/>
        </w:rPr>
        <w:t>axonomic annotation of ASVs was performed using the SILVA reference database</w:t>
      </w:r>
      <w:r>
        <w:rPr>
          <w:rFonts w:eastAsia="宋体" w:cs="Times New Roman" w:hint="eastAsia"/>
          <w:color w:val="000000" w:themeColor="text1"/>
          <w:sz w:val="24"/>
          <w14:ligatures w14:val="none"/>
        </w:rPr>
        <w:t xml:space="preserve"> </w:t>
      </w:r>
      <w:r w:rsidR="0086360D">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NE.Ref.{4AF19446-2BA7-4F9F-BC15-AB3FD48649A0}</w:instrText>
      </w:r>
      <w:r w:rsidR="0086360D">
        <w:rPr>
          <w:rFonts w:eastAsia="宋体" w:cs="Times New Roman"/>
          <w:color w:val="000000" w:themeColor="text1"/>
          <w:sz w:val="24"/>
          <w14:ligatures w14:val="none"/>
        </w:rPr>
        <w:fldChar w:fldCharType="separate"/>
      </w:r>
      <w:r w:rsidR="0080153F">
        <w:rPr>
          <w:rFonts w:cs="Times New Roman"/>
          <w:color w:val="0000FF"/>
          <w:kern w:val="0"/>
          <w:sz w:val="24"/>
          <w14:ligatures w14:val="none"/>
        </w:rPr>
        <w:t>(Lei</w:t>
      </w:r>
      <w:r w:rsidR="0080153F">
        <w:rPr>
          <w:rFonts w:cs="Times New Roman"/>
          <w:i/>
          <w:iCs/>
          <w:color w:val="0000FF"/>
          <w:kern w:val="0"/>
          <w:sz w:val="24"/>
          <w14:ligatures w14:val="none"/>
        </w:rPr>
        <w:t xml:space="preserve"> et al.</w:t>
      </w:r>
      <w:r w:rsidR="0080153F">
        <w:rPr>
          <w:rFonts w:cs="Times New Roman"/>
          <w:color w:val="0000FF"/>
          <w:kern w:val="0"/>
          <w:sz w:val="24"/>
          <w14:ligatures w14:val="none"/>
        </w:rPr>
        <w:t>, 2025)</w:t>
      </w:r>
      <w:r w:rsidR="0086360D">
        <w:rPr>
          <w:rFonts w:eastAsia="宋体" w:cs="Times New Roman"/>
          <w:color w:val="000000" w:themeColor="text1"/>
          <w:sz w:val="24"/>
          <w14:ligatures w14:val="none"/>
        </w:rPr>
        <w:fldChar w:fldCharType="end"/>
      </w:r>
      <w:r>
        <w:rPr>
          <w:rFonts w:eastAsia="宋体" w:cs="Times New Roman"/>
          <w:color w:val="000000" w:themeColor="text1"/>
          <w:sz w:val="24"/>
          <w14:ligatures w14:val="none"/>
        </w:rPr>
        <w:t xml:space="preserve">. </w:t>
      </w:r>
      <w:bookmarkStart w:id="15" w:name="OLE_LINK141"/>
      <w:r>
        <w:rPr>
          <w:rFonts w:eastAsia="宋体" w:cs="Times New Roman"/>
          <w:color w:val="000000" w:themeColor="text1"/>
          <w:sz w:val="24"/>
          <w14:ligatures w14:val="none"/>
        </w:rPr>
        <w:t xml:space="preserve">ASV tables </w:t>
      </w:r>
      <w:r w:rsidRPr="0086360D">
        <w:rPr>
          <w:rFonts w:eastAsia="宋体" w:cs="Times New Roman"/>
          <w:color w:val="000000" w:themeColor="text1"/>
          <w:sz w:val="24"/>
          <w14:ligatures w14:val="none"/>
        </w:rPr>
        <w:t>were rarefied to the</w:t>
      </w:r>
      <w:r>
        <w:rPr>
          <w:rFonts w:eastAsia="宋体" w:cs="Times New Roman"/>
          <w:color w:val="000000" w:themeColor="text1"/>
          <w:sz w:val="24"/>
          <w14:ligatures w14:val="none"/>
        </w:rPr>
        <w:t xml:space="preserve"> minimum sequencing depth across samples. The </w:t>
      </w:r>
      <w:r>
        <w:rPr>
          <w:rFonts w:cs="Times New Roman"/>
          <w:bCs/>
          <w:color w:val="000000" w:themeColor="text1"/>
          <w:sz w:val="24"/>
          <w14:ligatures w14:val="none"/>
        </w:rPr>
        <w:t xml:space="preserve">Simpson </w:t>
      </w:r>
      <w:r>
        <w:rPr>
          <w:rFonts w:cs="Times New Roman" w:hint="eastAsia"/>
          <w:sz w:val="24"/>
          <w:szCs w:val="22"/>
          <w14:ligatures w14:val="none"/>
        </w:rPr>
        <w:t>inde</w:t>
      </w:r>
      <w:r>
        <w:rPr>
          <w:rFonts w:cs="Times New Roman"/>
          <w:sz w:val="24"/>
          <w:szCs w:val="22"/>
          <w14:ligatures w14:val="none"/>
        </w:rPr>
        <w:t>x was used to measure b</w:t>
      </w:r>
      <w:r>
        <w:rPr>
          <w:rFonts w:eastAsia="宋体" w:cs="Times New Roman"/>
          <w:color w:val="000000" w:themeColor="text1"/>
          <w:sz w:val="24"/>
          <w14:ligatures w14:val="none"/>
        </w:rPr>
        <w:t xml:space="preserve">acterial </w:t>
      </w:r>
      <w:r>
        <w:rPr>
          <w:rFonts w:ascii="Times New Roman Regular" w:hAnsi="Times New Roman Regular" w:cs="Times New Roman Regular"/>
          <w:sz w:val="24"/>
          <w:szCs w:val="22"/>
          <w14:ligatures w14:val="none"/>
        </w:rPr>
        <w:t>α</w:t>
      </w:r>
      <w:r>
        <w:rPr>
          <w:rFonts w:cs="Times New Roman"/>
          <w:sz w:val="24"/>
          <w:szCs w:val="22"/>
          <w14:ligatures w14:val="none"/>
        </w:rPr>
        <w:t>-</w:t>
      </w:r>
      <w:r>
        <w:rPr>
          <w:rFonts w:eastAsia="宋体" w:cs="Times New Roman"/>
          <w:color w:val="000000" w:themeColor="text1"/>
          <w:sz w:val="24"/>
          <w14:ligatures w14:val="none"/>
        </w:rPr>
        <w:t>diversity and calculated u</w:t>
      </w:r>
      <w:r w:rsidRPr="00962FCB">
        <w:rPr>
          <w:rFonts w:eastAsia="宋体" w:cs="Times New Roman"/>
          <w:color w:val="000000" w:themeColor="text1"/>
          <w:sz w:val="24"/>
          <w14:ligatures w14:val="none"/>
        </w:rPr>
        <w:t xml:space="preserve">sing the </w:t>
      </w:r>
      <w:r w:rsidRPr="00962FCB">
        <w:rPr>
          <w:rFonts w:eastAsia="宋体" w:cs="Times New Roman"/>
          <w:i/>
          <w:iCs/>
          <w:color w:val="000000" w:themeColor="text1"/>
          <w:sz w:val="24"/>
          <w14:ligatures w14:val="none"/>
        </w:rPr>
        <w:t>picante</w:t>
      </w:r>
      <w:r w:rsidRPr="00962FCB">
        <w:rPr>
          <w:rFonts w:eastAsia="宋体" w:cs="Times New Roman"/>
          <w:color w:val="000000" w:themeColor="text1"/>
          <w:sz w:val="24"/>
          <w14:ligatures w14:val="none"/>
        </w:rPr>
        <w:t xml:space="preserve"> package in R </w:t>
      </w:r>
      <w:r w:rsidR="00061F34" w:rsidRPr="00962FCB">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NE.Ref.{16CCA588-D262-4755-9DE4-90733822B716}</w:instrText>
      </w:r>
      <w:r w:rsidR="00061F34" w:rsidRPr="00962FCB">
        <w:rPr>
          <w:rFonts w:eastAsia="宋体" w:cs="Times New Roman"/>
          <w:color w:val="000000" w:themeColor="text1"/>
          <w:sz w:val="24"/>
          <w14:ligatures w14:val="none"/>
        </w:rPr>
        <w:fldChar w:fldCharType="separate"/>
      </w:r>
      <w:r w:rsidR="005C1CBD">
        <w:rPr>
          <w:rFonts w:cs="Times New Roman"/>
          <w:color w:val="0000FF"/>
          <w:kern w:val="0"/>
          <w:sz w:val="24"/>
          <w14:ligatures w14:val="none"/>
        </w:rPr>
        <w:t>(Kembel</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2010)</w:t>
      </w:r>
      <w:r w:rsidR="00061F34" w:rsidRPr="00962FCB">
        <w:rPr>
          <w:rFonts w:eastAsia="宋体" w:cs="Times New Roman"/>
          <w:color w:val="000000" w:themeColor="text1"/>
          <w:sz w:val="24"/>
          <w14:ligatures w14:val="none"/>
        </w:rPr>
        <w:fldChar w:fldCharType="end"/>
      </w:r>
      <w:r w:rsidRPr="00962FCB">
        <w:rPr>
          <w:rFonts w:eastAsia="宋体" w:cs="Times New Roman"/>
          <w:color w:val="000000" w:themeColor="text1"/>
          <w:sz w:val="24"/>
          <w14:ligatures w14:val="none"/>
        </w:rPr>
        <w:t>.</w:t>
      </w:r>
      <w:r>
        <w:rPr>
          <w:rFonts w:eastAsia="宋体" w:cs="Times New Roman"/>
          <w:color w:val="000000" w:themeColor="text1"/>
          <w:sz w:val="24"/>
          <w14:ligatures w14:val="none"/>
        </w:rPr>
        <w:t xml:space="preserve"> To quantify community heterogeneity, </w:t>
      </w:r>
      <w:r>
        <w:rPr>
          <w:rFonts w:ascii="Times New Roman Regular" w:hAnsi="Times New Roman Regular" w:cs="Times New Roman Regular"/>
          <w:sz w:val="24"/>
          <w:szCs w:val="22"/>
          <w:lang w:bidi="ar"/>
          <w14:ligatures w14:val="none"/>
        </w:rPr>
        <w:t>β</w:t>
      </w:r>
      <w:r>
        <w:rPr>
          <w:rFonts w:eastAsia="宋体" w:cs="Times New Roman"/>
          <w:color w:val="000000" w:themeColor="text1"/>
          <w:sz w:val="24"/>
          <w14:ligatures w14:val="none"/>
        </w:rPr>
        <w:t>-diversity analysis based on Bray-</w:t>
      </w:r>
      <w:proofErr w:type="gramStart"/>
      <w:r>
        <w:rPr>
          <w:rFonts w:eastAsia="宋体" w:cs="Times New Roman"/>
          <w:color w:val="000000" w:themeColor="text1"/>
          <w:sz w:val="24"/>
          <w14:ligatures w14:val="none"/>
        </w:rPr>
        <w:t>Curtis</w:t>
      </w:r>
      <w:proofErr w:type="gramEnd"/>
      <w:r>
        <w:rPr>
          <w:rFonts w:eastAsia="宋体" w:cs="Times New Roman"/>
          <w:color w:val="000000" w:themeColor="text1"/>
          <w:sz w:val="24"/>
          <w14:ligatures w14:val="none"/>
        </w:rPr>
        <w:t xml:space="preserve"> dissimilarity matrices </w:t>
      </w:r>
      <w:proofErr w:type="gramStart"/>
      <w:r>
        <w:rPr>
          <w:rFonts w:eastAsia="宋体" w:cs="Times New Roman"/>
          <w:color w:val="000000" w:themeColor="text1"/>
          <w:sz w:val="24"/>
          <w14:ligatures w14:val="none"/>
        </w:rPr>
        <w:t>was</w:t>
      </w:r>
      <w:proofErr w:type="gramEnd"/>
      <w:r>
        <w:rPr>
          <w:rFonts w:eastAsia="宋体" w:cs="Times New Roman"/>
          <w:color w:val="000000" w:themeColor="text1"/>
          <w:sz w:val="24"/>
          <w14:ligatures w14:val="none"/>
        </w:rPr>
        <w:t xml:space="preserve"> performed u</w:t>
      </w:r>
      <w:r w:rsidRPr="00441A4C">
        <w:rPr>
          <w:rFonts w:eastAsia="宋体" w:cs="Times New Roman"/>
          <w:color w:val="000000" w:themeColor="text1"/>
          <w:sz w:val="24"/>
          <w14:ligatures w14:val="none"/>
        </w:rPr>
        <w:t xml:space="preserve">sing the </w:t>
      </w:r>
      <w:r w:rsidRPr="00441A4C">
        <w:rPr>
          <w:rFonts w:eastAsia="宋体" w:cs="Times New Roman"/>
          <w:i/>
          <w:iCs/>
          <w:color w:val="000000" w:themeColor="text1"/>
          <w:sz w:val="24"/>
          <w14:ligatures w14:val="none"/>
        </w:rPr>
        <w:t>vegan</w:t>
      </w:r>
      <w:r w:rsidRPr="00441A4C">
        <w:rPr>
          <w:rFonts w:eastAsia="宋体" w:cs="Times New Roman"/>
          <w:color w:val="000000" w:themeColor="text1"/>
          <w:sz w:val="24"/>
          <w14:ligatures w14:val="none"/>
        </w:rPr>
        <w:t xml:space="preserve"> </w:t>
      </w:r>
      <w:proofErr w:type="spellStart"/>
      <w:r w:rsidRPr="00441A4C">
        <w:rPr>
          <w:rFonts w:eastAsia="宋体" w:cs="Times New Roman"/>
          <w:color w:val="000000" w:themeColor="text1"/>
          <w:sz w:val="24"/>
          <w14:ligatures w14:val="none"/>
        </w:rPr>
        <w:t>packe</w:t>
      </w:r>
      <w:proofErr w:type="spellEnd"/>
      <w:r w:rsidRPr="00441A4C">
        <w:rPr>
          <w:rFonts w:eastAsia="宋体" w:cs="Times New Roman"/>
          <w:color w:val="000000" w:themeColor="text1"/>
          <w:sz w:val="24"/>
          <w14:ligatures w14:val="none"/>
        </w:rPr>
        <w:t xml:space="preserve"> in R </w:t>
      </w:r>
      <w:bookmarkStart w:id="16" w:name="OLE_LINK1"/>
      <w:r w:rsidRPr="00441A4C">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NE.Ref.{845B4B4A-A17A-48D7-B422-EFB411DD7AC5}</w:instrText>
      </w:r>
      <w:r w:rsidRPr="00441A4C">
        <w:rPr>
          <w:rFonts w:eastAsia="宋体" w:cs="Times New Roman"/>
          <w:color w:val="000000" w:themeColor="text1"/>
          <w:sz w:val="24"/>
          <w14:ligatures w14:val="none"/>
        </w:rPr>
        <w:fldChar w:fldCharType="separate"/>
      </w:r>
      <w:r w:rsidR="005C1CBD">
        <w:rPr>
          <w:rFonts w:cs="Times New Roman"/>
          <w:color w:val="0000FF"/>
          <w:kern w:val="0"/>
          <w:sz w:val="24"/>
          <w14:ligatures w14:val="none"/>
        </w:rPr>
        <w:t>(Okansen</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2013)</w:t>
      </w:r>
      <w:r w:rsidRPr="00441A4C">
        <w:rPr>
          <w:rFonts w:eastAsia="宋体" w:cs="Times New Roman"/>
          <w:color w:val="000000" w:themeColor="text1"/>
          <w:sz w:val="24"/>
          <w14:ligatures w14:val="none"/>
        </w:rPr>
        <w:fldChar w:fldCharType="end"/>
      </w:r>
      <w:bookmarkEnd w:id="16"/>
      <w:r>
        <w:rPr>
          <w:rFonts w:eastAsia="宋体" w:cs="Times New Roman"/>
          <w:color w:val="000000" w:themeColor="text1"/>
          <w:sz w:val="24"/>
          <w14:ligatures w14:val="none"/>
        </w:rPr>
        <w:t>.</w:t>
      </w:r>
      <w:bookmarkStart w:id="17" w:name="OLE_LINK142"/>
    </w:p>
    <w:bookmarkEnd w:id="15"/>
    <w:bookmarkEnd w:id="17"/>
    <w:p w14:paraId="43865613" w14:textId="77777777" w:rsidR="00631B5F" w:rsidRPr="00BC3874" w:rsidRDefault="00442ECF">
      <w:pPr>
        <w:adjustRightInd w:val="0"/>
        <w:snapToGrid w:val="0"/>
        <w:spacing w:after="0" w:line="480" w:lineRule="auto"/>
        <w:jc w:val="both"/>
        <w:rPr>
          <w:rFonts w:ascii="Times New Roman Italic" w:eastAsia="宋体" w:hAnsi="Times New Roman Italic" w:cs="Times New Roman Italic" w:hint="eastAsia"/>
          <w:bCs/>
          <w:i/>
          <w:iCs/>
          <w:color w:val="000000" w:themeColor="text1"/>
          <w:sz w:val="24"/>
          <w14:ligatures w14:val="none"/>
        </w:rPr>
      </w:pPr>
      <w:r w:rsidRPr="00BC3874">
        <w:rPr>
          <w:rFonts w:ascii="Times New Roman Italic" w:eastAsia="宋体" w:hAnsi="Times New Roman Italic" w:cs="Times New Roman Italic"/>
          <w:bCs/>
          <w:i/>
          <w:iCs/>
          <w:color w:val="000000" w:themeColor="text1"/>
          <w:sz w:val="24"/>
          <w14:ligatures w14:val="none"/>
        </w:rPr>
        <w:t>S3. Isolation and identification of rhizosphere bacteria</w:t>
      </w:r>
    </w:p>
    <w:p w14:paraId="13A0FCBC" w14:textId="77777777" w:rsidR="00631B5F" w:rsidRPr="00BC3874" w:rsidRDefault="00442ECF">
      <w:pPr>
        <w:adjustRightInd w:val="0"/>
        <w:snapToGrid w:val="0"/>
        <w:spacing w:after="0" w:line="480" w:lineRule="auto"/>
        <w:jc w:val="both"/>
        <w:rPr>
          <w:rFonts w:eastAsia="宋体" w:cs="Times New Roman"/>
          <w:color w:val="000000" w:themeColor="text1"/>
          <w:sz w:val="24"/>
          <w14:ligatures w14:val="none"/>
        </w:rPr>
      </w:pPr>
      <w:r w:rsidRPr="00BC3874">
        <w:rPr>
          <w:rFonts w:eastAsia="宋体" w:cs="Times New Roman"/>
          <w:color w:val="000000" w:themeColor="text1"/>
          <w:sz w:val="24"/>
          <w14:ligatures w14:val="none"/>
        </w:rPr>
        <w:t>S3.1</w:t>
      </w:r>
      <w:r>
        <w:rPr>
          <w:rFonts w:eastAsia="宋体" w:cs="Times New Roman"/>
          <w:color w:val="000000" w:themeColor="text1"/>
          <w:sz w:val="24"/>
          <w14:ligatures w14:val="none"/>
        </w:rPr>
        <w:t>.</w:t>
      </w:r>
      <w:r w:rsidRPr="00BC3874">
        <w:rPr>
          <w:rFonts w:eastAsia="宋体" w:cs="Times New Roman"/>
          <w:color w:val="000000" w:themeColor="text1"/>
          <w:sz w:val="24"/>
          <w14:ligatures w14:val="none"/>
        </w:rPr>
        <w:t xml:space="preserve"> Bacterial isolation and purification</w:t>
      </w:r>
    </w:p>
    <w:p w14:paraId="220C6601" w14:textId="288A6830" w:rsidR="00631B5F" w:rsidRDefault="00442ECF">
      <w:pPr>
        <w:tabs>
          <w:tab w:val="center" w:pos="4156"/>
        </w:tabs>
        <w:adjustRightInd w:val="0"/>
        <w:snapToGrid w:val="0"/>
        <w:spacing w:after="0" w:line="480" w:lineRule="auto"/>
        <w:ind w:firstLineChars="200" w:firstLine="480"/>
        <w:jc w:val="both"/>
        <w:rPr>
          <w:rFonts w:eastAsia="宋体" w:cs="Times New Roman"/>
          <w:color w:val="000000" w:themeColor="text1"/>
          <w:sz w:val="24"/>
          <w14:ligatures w14:val="none"/>
        </w:rPr>
      </w:pPr>
      <w:r>
        <w:rPr>
          <w:rFonts w:cs="Times New Roman"/>
          <w:sz w:val="24"/>
          <w:szCs w:val="22"/>
          <w14:ligatures w14:val="none"/>
        </w:rPr>
        <w:t xml:space="preserve">Rhizosphere bacterial isolation was performed using the method of Zhang et al. </w:t>
      </w:r>
      <w:bookmarkStart w:id="18" w:name="OLE_LINK116"/>
      <w:r>
        <w:rPr>
          <w:rFonts w:cs="Times New Roman"/>
          <w:sz w:val="24"/>
          <w:szCs w:val="22"/>
          <w14:ligatures w14:val="none"/>
        </w:rPr>
        <w:fldChar w:fldCharType="begin"/>
      </w:r>
      <w:r w:rsidR="005C1CBD">
        <w:rPr>
          <w:rFonts w:cs="Times New Roman"/>
          <w:sz w:val="24"/>
          <w:szCs w:val="22"/>
          <w14:ligatures w14:val="none"/>
        </w:rPr>
        <w:instrText xml:space="preserve"> ADDIN NE.Ref.{8B685214-7143-429A-8B66-3B9832216F54}</w:instrText>
      </w:r>
      <w:r>
        <w:rPr>
          <w:rFonts w:cs="Times New Roman"/>
          <w:sz w:val="24"/>
          <w:szCs w:val="22"/>
          <w14:ligatures w14:val="none"/>
        </w:rPr>
        <w:fldChar w:fldCharType="separate"/>
      </w:r>
      <w:r w:rsidR="005C1CBD">
        <w:rPr>
          <w:rFonts w:cs="Times New Roman"/>
          <w:color w:val="0000FF"/>
          <w:kern w:val="0"/>
          <w:sz w:val="24"/>
          <w14:ligatures w14:val="none"/>
        </w:rPr>
        <w:t>(2021)</w:t>
      </w:r>
      <w:r>
        <w:rPr>
          <w:rFonts w:cs="Times New Roman"/>
          <w:sz w:val="24"/>
          <w:szCs w:val="22"/>
          <w14:ligatures w14:val="none"/>
        </w:rPr>
        <w:fldChar w:fldCharType="end"/>
      </w:r>
      <w:bookmarkEnd w:id="18"/>
      <w:r>
        <w:rPr>
          <w:rFonts w:cs="Times New Roman"/>
          <w:sz w:val="24"/>
          <w:szCs w:val="22"/>
          <w14:ligatures w14:val="none"/>
        </w:rPr>
        <w:t xml:space="preserve"> with minor modifications. </w:t>
      </w:r>
      <w:r>
        <w:rPr>
          <w:rFonts w:eastAsia="宋体" w:cs="Times New Roman"/>
          <w:color w:val="000000" w:themeColor="text1"/>
          <w:sz w:val="24"/>
          <w14:ligatures w14:val="none"/>
        </w:rPr>
        <w:t xml:space="preserve">Approximately 1 g of fresh rhizosphere soil was suspended in 9 mL of sterile distilled water and shaken at 200 rpm for 30 min. The resulting suspension was serially diluted (10⁻¹–10⁻⁵) with sterile water. Aliquots of 100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from the 10⁻³–10⁻⁵ dilutions were spread evenly on tryptic soy broth (TSB) agar plates. After incubation (28</w:t>
      </w:r>
      <w:bookmarkStart w:id="19" w:name="OLE_LINK28"/>
      <w:r>
        <w:rPr>
          <w:rFonts w:eastAsia="宋体" w:cs="Times New Roman"/>
          <w:color w:val="000000" w:themeColor="text1"/>
          <w:sz w:val="24"/>
          <w14:ligatures w14:val="none"/>
        </w:rPr>
        <w:t>°C</w:t>
      </w:r>
      <w:bookmarkEnd w:id="19"/>
      <w:r>
        <w:rPr>
          <w:rFonts w:eastAsia="宋体" w:cs="Times New Roman"/>
          <w:color w:val="000000" w:themeColor="text1"/>
          <w:sz w:val="24"/>
          <w14:ligatures w14:val="none"/>
        </w:rPr>
        <w:t>, 3 days), colonies with distinct morphologies were selected and purified by repeated streaking on fresh TSB agar plates. The purified isolates were preserved in 20% (</w:t>
      </w:r>
      <w:r w:rsidRPr="00BC3874">
        <w:rPr>
          <w:rFonts w:ascii="Times New Roman Italic" w:eastAsia="宋体" w:hAnsi="Times New Roman Italic" w:cs="Times New Roman Italic"/>
          <w:i/>
          <w:iCs/>
          <w:color w:val="000000" w:themeColor="text1"/>
          <w:sz w:val="24"/>
          <w14:ligatures w14:val="none"/>
        </w:rPr>
        <w:t>v</w:t>
      </w:r>
      <w:r>
        <w:rPr>
          <w:rFonts w:eastAsia="宋体" w:cs="Times New Roman"/>
          <w:color w:val="000000" w:themeColor="text1"/>
          <w:sz w:val="24"/>
          <w14:ligatures w14:val="none"/>
        </w:rPr>
        <w:t>/</w:t>
      </w:r>
      <w:r w:rsidRPr="00BC3874">
        <w:rPr>
          <w:rFonts w:ascii="Times New Roman Italic" w:eastAsia="宋体" w:hAnsi="Times New Roman Italic" w:cs="Times New Roman Italic"/>
          <w:i/>
          <w:iCs/>
          <w:color w:val="000000" w:themeColor="text1"/>
          <w:sz w:val="24"/>
          <w14:ligatures w14:val="none"/>
        </w:rPr>
        <w:t>v</w:t>
      </w:r>
      <w:r>
        <w:rPr>
          <w:rFonts w:eastAsia="宋体" w:cs="Times New Roman"/>
          <w:color w:val="000000" w:themeColor="text1"/>
          <w:sz w:val="24"/>
          <w14:ligatures w14:val="none"/>
        </w:rPr>
        <w:t>) glycerol and stored at −80°C.</w:t>
      </w:r>
    </w:p>
    <w:p w14:paraId="50B2068F" w14:textId="31D08C36" w:rsidR="00631B5F" w:rsidRDefault="00442ECF" w:rsidP="00BC3874">
      <w:pPr>
        <w:tabs>
          <w:tab w:val="center" w:pos="4156"/>
        </w:tabs>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TSB medium (per liter): pancreatic digest of casein, 17.0 g; </w:t>
      </w:r>
      <w:proofErr w:type="spellStart"/>
      <w:r>
        <w:rPr>
          <w:rFonts w:eastAsia="宋体" w:cs="Times New Roman"/>
          <w:color w:val="000000" w:themeColor="text1"/>
          <w:sz w:val="24"/>
          <w14:ligatures w14:val="none"/>
        </w:rPr>
        <w:t>papaic</w:t>
      </w:r>
      <w:proofErr w:type="spellEnd"/>
      <w:r>
        <w:rPr>
          <w:rFonts w:eastAsia="宋体" w:cs="Times New Roman"/>
          <w:color w:val="000000" w:themeColor="text1"/>
          <w:sz w:val="24"/>
          <w14:ligatures w14:val="none"/>
        </w:rPr>
        <w:t xml:space="preserve"> digest of soybean meal, 3.0 g; sodium chloride (NaCl), 5.0 g; dipotassium hydrogen phosphate (K₂HPO₄), 2.5 g; dextrose (glucose), 2.5 g; agar (for solid medium), 15.0 g; distilled water, 1000 mL; adjusted to pH 7.3 ± 0.2 and autoclaved at 121°C for 15 min before use.</w:t>
      </w:r>
    </w:p>
    <w:p w14:paraId="58B27FC1" w14:textId="289FC118" w:rsidR="00631B5F" w:rsidRPr="00BC3874" w:rsidRDefault="00442ECF">
      <w:pPr>
        <w:adjustRightInd w:val="0"/>
        <w:snapToGrid w:val="0"/>
        <w:spacing w:after="0" w:line="480" w:lineRule="auto"/>
        <w:jc w:val="both"/>
        <w:rPr>
          <w:rFonts w:eastAsia="宋体" w:cs="Times New Roman"/>
          <w:color w:val="000000" w:themeColor="text1"/>
          <w:sz w:val="24"/>
          <w14:ligatures w14:val="none"/>
        </w:rPr>
      </w:pPr>
      <w:r w:rsidRPr="00BC3874">
        <w:rPr>
          <w:rFonts w:eastAsia="宋体" w:cs="Times New Roman"/>
          <w:color w:val="000000" w:themeColor="text1"/>
          <w:sz w:val="24"/>
          <w14:ligatures w14:val="none"/>
        </w:rPr>
        <w:t>S3.2</w:t>
      </w:r>
      <w:r>
        <w:rPr>
          <w:rFonts w:eastAsia="宋体" w:cs="Times New Roman"/>
          <w:color w:val="000000" w:themeColor="text1"/>
          <w:sz w:val="24"/>
          <w14:ligatures w14:val="none"/>
        </w:rPr>
        <w:t>.</w:t>
      </w:r>
      <w:r w:rsidRPr="00BC3874">
        <w:rPr>
          <w:rFonts w:eastAsia="宋体" w:cs="Times New Roman"/>
          <w:color w:val="000000" w:themeColor="text1"/>
          <w:sz w:val="24"/>
          <w14:ligatures w14:val="none"/>
        </w:rPr>
        <w:t xml:space="preserve"> DNA extraction, PCR amplification, and </w:t>
      </w:r>
      <w:r>
        <w:rPr>
          <w:rFonts w:eastAsia="宋体" w:cs="Times New Roman"/>
          <w:color w:val="000000" w:themeColor="text1"/>
          <w:sz w:val="24"/>
          <w14:ligatures w14:val="none"/>
        </w:rPr>
        <w:t xml:space="preserve">16S rRNA gene </w:t>
      </w:r>
      <w:r w:rsidRPr="00BC3874">
        <w:rPr>
          <w:rFonts w:eastAsia="宋体" w:cs="Times New Roman"/>
          <w:color w:val="000000" w:themeColor="text1"/>
          <w:sz w:val="24"/>
          <w14:ligatures w14:val="none"/>
        </w:rPr>
        <w:t>sequencing</w:t>
      </w:r>
    </w:p>
    <w:p w14:paraId="41D30383" w14:textId="7C27544E"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Alkaline lysis was used to extract genomic DNA from the purified isolates. Briefly, bacterial cells were suspended in 50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of sterile water. The cell suspension was heated </w:t>
      </w:r>
      <w:r>
        <w:rPr>
          <w:rFonts w:eastAsia="宋体" w:cs="Times New Roman"/>
          <w:color w:val="000000" w:themeColor="text1"/>
          <w:sz w:val="24"/>
          <w14:ligatures w14:val="none"/>
        </w:rPr>
        <w:lastRenderedPageBreak/>
        <w:t>at 95°C for 10 min and then centrifuged at 12,000 × g for 5 min. The supernatant containing genomic DNA was used directly as the PCR template. The bacterial 16S rRNA gene of each isolate was amplified using universal primers. The forward primer was 27F (5′-AGAGTTTGATCCTGGCTCAG-3′) and the reverse primer was 1492R (5′-ACGGCTACCTTGTTACGACTT-3′). PCR reaction</w:t>
      </w:r>
      <w:r>
        <w:rPr>
          <w:rFonts w:eastAsia="宋体" w:cs="Times New Roman" w:hint="eastAsia"/>
          <w:color w:val="000000" w:themeColor="text1"/>
          <w:sz w:val="24"/>
          <w:lang w:eastAsia="zh-Hans"/>
          <w14:ligatures w14:val="none"/>
        </w:rPr>
        <w:t>s</w:t>
      </w:r>
      <w:r>
        <w:rPr>
          <w:rFonts w:eastAsia="宋体" w:cs="Times New Roman"/>
          <w:color w:val="000000" w:themeColor="text1"/>
          <w:sz w:val="24"/>
          <w14:ligatures w14:val="none"/>
        </w:rPr>
        <w:t xml:space="preserve"> were carried out in a total volume of 50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containing 25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of 2× Taq Mix, 19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of sterile deionized water, 2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of each primer, and 2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of the DNA template. The therm</w:t>
      </w:r>
      <w:r w:rsidR="00620598">
        <w:rPr>
          <w:rFonts w:eastAsia="宋体" w:cs="Times New Roman"/>
          <w:color w:val="000000" w:themeColor="text1"/>
          <w:sz w:val="24"/>
          <w14:ligatures w14:val="none"/>
        </w:rPr>
        <w:t>o</w:t>
      </w:r>
      <w:r>
        <w:rPr>
          <w:rFonts w:eastAsia="宋体" w:cs="Times New Roman"/>
          <w:color w:val="000000" w:themeColor="text1"/>
          <w:sz w:val="24"/>
          <w14:ligatures w14:val="none"/>
        </w:rPr>
        <w:t xml:space="preserve">cycling conditions were as follows: initial denaturation at 95°C for 10 min; 35 cycles of denaturation at 95°C for 45 s, annealing at 55°C for 45 s, and extension at 72°C for 1 min; followed by a final extension step at 72°C for 10 min. </w:t>
      </w:r>
      <w:bookmarkStart w:id="20" w:name="OLE_LINK4"/>
      <w:r>
        <w:rPr>
          <w:rFonts w:eastAsia="宋体" w:cs="Times New Roman"/>
          <w:color w:val="000000" w:themeColor="text1"/>
          <w:sz w:val="24"/>
          <w14:ligatures w14:val="none"/>
        </w:rPr>
        <w:t>PCR products were checked</w:t>
      </w:r>
      <w:r w:rsidRPr="00F0477B">
        <w:rPr>
          <w:rFonts w:eastAsia="宋体" w:cs="Times New Roman"/>
          <w:sz w:val="24"/>
          <w14:ligatures w14:val="none"/>
        </w:rPr>
        <w:t xml:space="preserve"> by </w:t>
      </w:r>
      <w:r w:rsidR="00F0477B" w:rsidRPr="00F0477B">
        <w:rPr>
          <w:rFonts w:eastAsia="宋体" w:cs="Times New Roman" w:hint="eastAsia"/>
          <w:sz w:val="24"/>
          <w14:ligatures w14:val="none"/>
        </w:rPr>
        <w:t>1</w:t>
      </w:r>
      <w:r w:rsidRPr="00F0477B">
        <w:rPr>
          <w:rFonts w:eastAsia="宋体" w:cs="Times New Roman"/>
          <w:sz w:val="24"/>
          <w14:ligatures w14:val="none"/>
        </w:rPr>
        <w:t>% ag</w:t>
      </w:r>
      <w:r>
        <w:rPr>
          <w:rFonts w:eastAsia="宋体" w:cs="Times New Roman"/>
          <w:color w:val="000000" w:themeColor="text1"/>
          <w:sz w:val="24"/>
          <w14:ligatures w14:val="none"/>
        </w:rPr>
        <w:t xml:space="preserve">arose gel electrophoresis and subsequently sent to </w:t>
      </w:r>
      <w:proofErr w:type="spellStart"/>
      <w:r>
        <w:rPr>
          <w:rFonts w:eastAsia="宋体" w:cs="Times New Roman"/>
          <w:color w:val="000000" w:themeColor="text1"/>
          <w:sz w:val="24"/>
          <w14:ligatures w14:val="none"/>
        </w:rPr>
        <w:t>Sangon</w:t>
      </w:r>
      <w:proofErr w:type="spellEnd"/>
      <w:r>
        <w:rPr>
          <w:rFonts w:eastAsia="宋体" w:cs="Times New Roman"/>
          <w:color w:val="000000" w:themeColor="text1"/>
          <w:sz w:val="24"/>
          <w14:ligatures w14:val="none"/>
        </w:rPr>
        <w:t xml:space="preserve"> Biotech (Shanghai, China) for sequencing.</w:t>
      </w:r>
      <w:bookmarkEnd w:id="20"/>
      <w:r>
        <w:rPr>
          <w:rFonts w:eastAsia="宋体" w:cs="Times New Roman"/>
          <w:color w:val="000000" w:themeColor="text1"/>
          <w:sz w:val="24"/>
          <w14:ligatures w14:val="none"/>
        </w:rPr>
        <w:t xml:space="preserve"> The obtained gene sequences were aligned against the </w:t>
      </w:r>
      <w:proofErr w:type="spellStart"/>
      <w:r>
        <w:rPr>
          <w:rFonts w:eastAsia="宋体" w:cs="Times New Roman"/>
          <w:color w:val="000000" w:themeColor="text1"/>
          <w:sz w:val="24"/>
          <w14:ligatures w14:val="none"/>
        </w:rPr>
        <w:t>EzBioCloud</w:t>
      </w:r>
      <w:proofErr w:type="spellEnd"/>
      <w:r>
        <w:rPr>
          <w:rFonts w:eastAsia="宋体" w:cs="Times New Roman"/>
          <w:color w:val="000000" w:themeColor="text1"/>
          <w:sz w:val="24"/>
          <w14:ligatures w14:val="none"/>
        </w:rPr>
        <w:t xml:space="preserve"> database (https://www.ezbiocloud.net/) to identify closely related reference strains.</w:t>
      </w:r>
    </w:p>
    <w:p w14:paraId="573AA2B0" w14:textId="18A44276" w:rsidR="00631B5F" w:rsidRPr="00BC3874" w:rsidRDefault="00442ECF">
      <w:pPr>
        <w:adjustRightInd w:val="0"/>
        <w:snapToGrid w:val="0"/>
        <w:spacing w:after="0" w:line="480" w:lineRule="auto"/>
        <w:jc w:val="both"/>
        <w:rPr>
          <w:rFonts w:ascii="Times New Roman Italic" w:eastAsia="宋体" w:hAnsi="Times New Roman Italic" w:cs="Times New Roman Italic" w:hint="eastAsia"/>
          <w:bCs/>
          <w:i/>
          <w:iCs/>
          <w:color w:val="000000" w:themeColor="text1"/>
          <w:sz w:val="24"/>
          <w14:ligatures w14:val="none"/>
        </w:rPr>
      </w:pPr>
      <w:r w:rsidRPr="00BC3874">
        <w:rPr>
          <w:rFonts w:ascii="Times New Roman Italic" w:eastAsia="宋体" w:hAnsi="Times New Roman Italic" w:cs="Times New Roman Italic"/>
          <w:bCs/>
          <w:i/>
          <w:iCs/>
          <w:color w:val="000000" w:themeColor="text1"/>
          <w:sz w:val="24"/>
          <w14:ligatures w14:val="none"/>
        </w:rPr>
        <w:t xml:space="preserve">S4. </w:t>
      </w:r>
      <w:r>
        <w:rPr>
          <w:rFonts w:ascii="Times New Roman Italic" w:eastAsia="宋体" w:hAnsi="Times New Roman Italic" w:cs="Times New Roman Italic"/>
          <w:bCs/>
          <w:i/>
          <w:iCs/>
          <w:color w:val="000000" w:themeColor="text1"/>
          <w:sz w:val="24"/>
          <w14:ligatures w14:val="none"/>
        </w:rPr>
        <w:t>Evalu</w:t>
      </w:r>
      <w:r w:rsidRPr="00BC3874">
        <w:rPr>
          <w:rFonts w:ascii="Times New Roman Italic" w:eastAsia="宋体" w:hAnsi="Times New Roman Italic" w:cs="Times New Roman Italic"/>
          <w:bCs/>
          <w:i/>
          <w:iCs/>
          <w:color w:val="000000" w:themeColor="text1"/>
          <w:sz w:val="24"/>
          <w14:ligatures w14:val="none"/>
        </w:rPr>
        <w:t>ation of plant growth-promoting traits of the isolated bacteria</w:t>
      </w:r>
    </w:p>
    <w:p w14:paraId="70AE7D83" w14:textId="52634D14" w:rsidR="00631B5F" w:rsidRPr="00BC3874" w:rsidRDefault="00442ECF">
      <w:pPr>
        <w:adjustRightInd w:val="0"/>
        <w:snapToGrid w:val="0"/>
        <w:spacing w:after="0" w:line="480" w:lineRule="auto"/>
        <w:jc w:val="both"/>
        <w:rPr>
          <w:rFonts w:eastAsia="宋体" w:cs="Times New Roman"/>
          <w:color w:val="000000" w:themeColor="text1"/>
          <w:sz w:val="24"/>
          <w14:ligatures w14:val="none"/>
        </w:rPr>
      </w:pPr>
      <w:bookmarkStart w:id="21" w:name="OLE_LINK18"/>
      <w:bookmarkStart w:id="22" w:name="OLE_LINK11"/>
      <w:r w:rsidRPr="00BC3874">
        <w:rPr>
          <w:rFonts w:eastAsia="宋体" w:cs="Times New Roman"/>
          <w:color w:val="000000" w:themeColor="text1"/>
          <w:sz w:val="24"/>
          <w14:ligatures w14:val="none"/>
        </w:rPr>
        <w:t>S4.1</w:t>
      </w:r>
      <w:bookmarkEnd w:id="21"/>
      <w:r w:rsidRPr="00BC3874">
        <w:rPr>
          <w:rFonts w:eastAsia="宋体" w:cs="Times New Roman" w:hint="eastAsia"/>
          <w:color w:val="000000" w:themeColor="text1"/>
          <w:sz w:val="24"/>
          <w14:ligatures w14:val="none"/>
        </w:rPr>
        <w:t>.</w:t>
      </w:r>
      <w:r w:rsidRPr="00BC3874">
        <w:rPr>
          <w:rFonts w:eastAsia="宋体" w:cs="Times New Roman"/>
          <w:color w:val="000000" w:themeColor="text1"/>
          <w:sz w:val="24"/>
          <w14:ligatures w14:val="none"/>
        </w:rPr>
        <w:t xml:space="preserve"> </w:t>
      </w:r>
      <w:r>
        <w:rPr>
          <w:rFonts w:eastAsia="宋体" w:cs="Times New Roman"/>
          <w:color w:val="000000" w:themeColor="text1"/>
          <w:sz w:val="24"/>
          <w14:ligatures w14:val="none"/>
        </w:rPr>
        <w:t>N</w:t>
      </w:r>
      <w:r w:rsidRPr="00BC3874">
        <w:rPr>
          <w:rFonts w:eastAsia="宋体" w:cs="Times New Roman"/>
          <w:color w:val="000000" w:themeColor="text1"/>
          <w:sz w:val="24"/>
          <w14:ligatures w14:val="none"/>
        </w:rPr>
        <w:t>itrogen fixation and phosphate</w:t>
      </w:r>
      <w:r>
        <w:rPr>
          <w:rFonts w:eastAsia="宋体" w:cs="Times New Roman"/>
          <w:color w:val="000000" w:themeColor="text1"/>
          <w:sz w:val="24"/>
          <w14:ligatures w14:val="none"/>
        </w:rPr>
        <w:t xml:space="preserve"> </w:t>
      </w:r>
      <w:r w:rsidRPr="00BC3874">
        <w:rPr>
          <w:rFonts w:eastAsia="宋体" w:cs="Times New Roman"/>
          <w:color w:val="000000" w:themeColor="text1"/>
          <w:sz w:val="24"/>
          <w14:ligatures w14:val="none"/>
        </w:rPr>
        <w:t>solubiliz</w:t>
      </w:r>
      <w:r>
        <w:rPr>
          <w:rFonts w:eastAsia="宋体" w:cs="Times New Roman"/>
          <w:color w:val="000000" w:themeColor="text1"/>
          <w:sz w:val="24"/>
          <w14:ligatures w14:val="none"/>
        </w:rPr>
        <w:t>at</w:t>
      </w:r>
      <w:r w:rsidRPr="00BC3874">
        <w:rPr>
          <w:rFonts w:eastAsia="宋体" w:cs="Times New Roman"/>
          <w:color w:val="000000" w:themeColor="text1"/>
          <w:sz w:val="24"/>
          <w14:ligatures w14:val="none"/>
        </w:rPr>
        <w:t>i</w:t>
      </w:r>
      <w:r>
        <w:rPr>
          <w:rFonts w:eastAsia="宋体" w:cs="Times New Roman"/>
          <w:color w:val="000000" w:themeColor="text1"/>
          <w:sz w:val="24"/>
          <w14:ligatures w14:val="none"/>
        </w:rPr>
        <w:t>o</w:t>
      </w:r>
      <w:r w:rsidRPr="00BC3874">
        <w:rPr>
          <w:rFonts w:eastAsia="宋体" w:cs="Times New Roman"/>
          <w:color w:val="000000" w:themeColor="text1"/>
          <w:sz w:val="24"/>
          <w14:ligatures w14:val="none"/>
        </w:rPr>
        <w:t>n</w:t>
      </w:r>
      <w:r>
        <w:rPr>
          <w:rFonts w:eastAsia="宋体" w:cs="Times New Roman"/>
          <w:color w:val="000000" w:themeColor="text1"/>
          <w:sz w:val="24"/>
          <w14:ligatures w14:val="none"/>
        </w:rPr>
        <w:t xml:space="preserve"> analysis</w:t>
      </w:r>
    </w:p>
    <w:p w14:paraId="711203E5" w14:textId="6888AF94"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Ashby nitrogen-free medium was used to assess the nitrogen-fixing activity of the isolated strains. Their phosphate solubilization ability was evaluated using </w:t>
      </w:r>
      <w:proofErr w:type="spellStart"/>
      <w:r>
        <w:rPr>
          <w:rFonts w:eastAsia="宋体" w:cs="Times New Roman"/>
          <w:color w:val="000000" w:themeColor="text1"/>
          <w:sz w:val="24"/>
          <w14:ligatures w14:val="none"/>
        </w:rPr>
        <w:t>Mongina</w:t>
      </w:r>
      <w:proofErr w:type="spellEnd"/>
      <w:r>
        <w:rPr>
          <w:rFonts w:eastAsia="宋体" w:cs="Times New Roman"/>
          <w:color w:val="000000" w:themeColor="text1"/>
          <w:sz w:val="24"/>
          <w14:ligatures w14:val="none"/>
        </w:rPr>
        <w:t xml:space="preserve"> organic phosphate medium and NBRIP inorganic phosphate medium </w:t>
      </w:r>
      <w:r>
        <w:rPr>
          <w:rFonts w:cs="Times New Roman"/>
          <w:color w:val="0000FF"/>
          <w:kern w:val="0"/>
          <w:sz w:val="24"/>
        </w:rPr>
        <w:fldChar w:fldCharType="begin"/>
      </w:r>
      <w:r w:rsidR="005C1CBD">
        <w:rPr>
          <w:rFonts w:cs="Times New Roman"/>
          <w:color w:val="0000FF"/>
          <w:kern w:val="0"/>
          <w:sz w:val="24"/>
        </w:rPr>
        <w:instrText xml:space="preserve"> ADDIN NE.Ref.{BA26A446-40CF-451C-9CD5-92A944493A8F}</w:instrText>
      </w:r>
      <w:r>
        <w:rPr>
          <w:rFonts w:cs="Times New Roman"/>
          <w:color w:val="0000FF"/>
          <w:kern w:val="0"/>
          <w:sz w:val="24"/>
        </w:rPr>
        <w:fldChar w:fldCharType="separate"/>
      </w:r>
      <w:r>
        <w:rPr>
          <w:rFonts w:cs="Times New Roman"/>
          <w:color w:val="0000FF"/>
          <w:kern w:val="0"/>
          <w:sz w:val="24"/>
        </w:rPr>
        <w:t>(Nautiyal, 1999)</w:t>
      </w:r>
      <w:r>
        <w:rPr>
          <w:rFonts w:cs="Times New Roman"/>
          <w:color w:val="0000FF"/>
          <w:kern w:val="0"/>
          <w:sz w:val="24"/>
        </w:rPr>
        <w:fldChar w:fldCharType="end"/>
      </w:r>
      <w:r>
        <w:rPr>
          <w:rFonts w:eastAsia="宋体" w:cs="Times New Roman"/>
          <w:color w:val="000000" w:themeColor="text1"/>
          <w:sz w:val="24"/>
          <w14:ligatures w14:val="none"/>
        </w:rPr>
        <w:t xml:space="preserve">. Each strain was aseptically inoculated onto the respective agar media using a sterile inoculating loop. Plates were incubated at 28°C in an inverted position for 5 days, with colonies producing clear halos considered positive and subjected to secondary screening. The selected strains were cultured in TSB broth for 24 h. Then, 0.8 cm-diameter agar plugs were cut and placed onto the respective agar media. After incubation (28°C, 5 days), the diameter of the halo formed around each agar plug was measured. Halo formation was scored as follows: no halo = 0; halo diameter of 2.5 mm </w:t>
      </w:r>
      <w:r>
        <w:rPr>
          <w:rFonts w:eastAsia="宋体" w:cs="Times New Roman"/>
          <w:color w:val="000000" w:themeColor="text1"/>
          <w:sz w:val="24"/>
          <w14:ligatures w14:val="none"/>
        </w:rPr>
        <w:lastRenderedPageBreak/>
        <w:t>= 1; 2.5–5 mm = 2; and &gt;5 mm = 3.</w:t>
      </w:r>
    </w:p>
    <w:p w14:paraId="5220B744" w14:textId="4C5E2AD8" w:rsidR="00631B5F" w:rsidRPr="00BC3874" w:rsidRDefault="00442ECF">
      <w:pPr>
        <w:adjustRightInd w:val="0"/>
        <w:snapToGrid w:val="0"/>
        <w:spacing w:after="0" w:line="480" w:lineRule="auto"/>
        <w:jc w:val="both"/>
        <w:rPr>
          <w:rFonts w:eastAsia="宋体" w:cs="Times New Roman"/>
          <w:color w:val="000000" w:themeColor="text1"/>
          <w:sz w:val="24"/>
          <w14:ligatures w14:val="none"/>
        </w:rPr>
      </w:pPr>
      <w:r w:rsidRPr="00BC3874">
        <w:rPr>
          <w:rFonts w:eastAsia="宋体" w:cs="Times New Roman"/>
          <w:color w:val="000000" w:themeColor="text1"/>
          <w:sz w:val="24"/>
          <w14:ligatures w14:val="none"/>
        </w:rPr>
        <w:t>S4.2</w:t>
      </w:r>
      <w:r>
        <w:rPr>
          <w:rFonts w:eastAsia="宋体" w:cs="Times New Roman"/>
          <w:color w:val="000000" w:themeColor="text1"/>
          <w:sz w:val="24"/>
          <w14:ligatures w14:val="none"/>
        </w:rPr>
        <w:t>.</w:t>
      </w:r>
      <w:r w:rsidRPr="00BC3874">
        <w:rPr>
          <w:rFonts w:eastAsia="宋体" w:cs="Times New Roman"/>
          <w:color w:val="000000" w:themeColor="text1"/>
          <w:sz w:val="24"/>
          <w14:ligatures w14:val="none"/>
        </w:rPr>
        <w:t xml:space="preserve"> </w:t>
      </w:r>
      <w:r>
        <w:rPr>
          <w:rFonts w:eastAsia="宋体" w:cs="Times New Roman"/>
          <w:color w:val="000000" w:themeColor="text1"/>
          <w:sz w:val="24"/>
          <w14:ligatures w14:val="none"/>
        </w:rPr>
        <w:t>I</w:t>
      </w:r>
      <w:r w:rsidRPr="00BC3874">
        <w:rPr>
          <w:rFonts w:eastAsia="宋体" w:cs="Times New Roman"/>
          <w:color w:val="000000" w:themeColor="text1"/>
          <w:sz w:val="24"/>
          <w14:ligatures w14:val="none"/>
        </w:rPr>
        <w:t>ndole-3-</w:t>
      </w:r>
      <w:r>
        <w:rPr>
          <w:rFonts w:eastAsia="宋体" w:cs="Times New Roman"/>
          <w:color w:val="000000" w:themeColor="text1"/>
          <w:sz w:val="24"/>
          <w14:ligatures w14:val="none"/>
        </w:rPr>
        <w:t>a</w:t>
      </w:r>
      <w:r w:rsidRPr="00BC3874">
        <w:rPr>
          <w:rFonts w:eastAsia="宋体" w:cs="Times New Roman"/>
          <w:color w:val="000000" w:themeColor="text1"/>
          <w:sz w:val="24"/>
          <w14:ligatures w14:val="none"/>
        </w:rPr>
        <w:t xml:space="preserve">cetic </w:t>
      </w:r>
      <w:r>
        <w:rPr>
          <w:rFonts w:eastAsia="宋体" w:cs="Times New Roman"/>
          <w:color w:val="000000" w:themeColor="text1"/>
          <w:sz w:val="24"/>
          <w14:ligatures w14:val="none"/>
        </w:rPr>
        <w:t>a</w:t>
      </w:r>
      <w:r w:rsidRPr="00BC3874">
        <w:rPr>
          <w:rFonts w:eastAsia="宋体" w:cs="Times New Roman"/>
          <w:color w:val="000000" w:themeColor="text1"/>
          <w:sz w:val="24"/>
          <w14:ligatures w14:val="none"/>
        </w:rPr>
        <w:t>cid (IAA) production</w:t>
      </w:r>
      <w:r>
        <w:rPr>
          <w:rFonts w:eastAsia="宋体" w:cs="Times New Roman"/>
          <w:color w:val="000000" w:themeColor="text1"/>
          <w:sz w:val="24"/>
          <w14:ligatures w14:val="none"/>
        </w:rPr>
        <w:t xml:space="preserve"> analysis</w:t>
      </w:r>
    </w:p>
    <w:p w14:paraId="090C1F94" w14:textId="3B51711B"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Bacterial IAA production was determined using the Salkowski colorimetric technique </w:t>
      </w:r>
      <w:r>
        <w:rPr>
          <w:rFonts w:cs="Times New Roman"/>
          <w:color w:val="0000FF"/>
          <w:kern w:val="0"/>
          <w:sz w:val="24"/>
        </w:rPr>
        <w:fldChar w:fldCharType="begin"/>
      </w:r>
      <w:r w:rsidR="005C1CBD">
        <w:rPr>
          <w:rFonts w:cs="Times New Roman"/>
          <w:color w:val="0000FF"/>
          <w:kern w:val="0"/>
          <w:sz w:val="24"/>
        </w:rPr>
        <w:instrText xml:space="preserve"> ADDIN NE.Ref.{14811505-2F67-4610-AF0C-7C8A2F6B5216}</w:instrText>
      </w:r>
      <w:r>
        <w:rPr>
          <w:rFonts w:cs="Times New Roman"/>
          <w:color w:val="0000FF"/>
          <w:kern w:val="0"/>
          <w:sz w:val="24"/>
        </w:rPr>
        <w:fldChar w:fldCharType="separate"/>
      </w:r>
      <w:r w:rsidR="005C1CBD">
        <w:rPr>
          <w:rFonts w:cs="Times New Roman"/>
          <w:color w:val="0000FF"/>
          <w:kern w:val="0"/>
          <w:sz w:val="24"/>
          <w14:ligatures w14:val="none"/>
        </w:rPr>
        <w:t>(Bano and Musarrat 2003)</w:t>
      </w:r>
      <w:r>
        <w:rPr>
          <w:rFonts w:cs="Times New Roman"/>
          <w:color w:val="0000FF"/>
          <w:kern w:val="0"/>
          <w:sz w:val="24"/>
        </w:rPr>
        <w:fldChar w:fldCharType="end"/>
      </w:r>
      <w:r>
        <w:rPr>
          <w:rFonts w:eastAsia="宋体" w:cs="Times New Roman"/>
          <w:color w:val="000000" w:themeColor="text1"/>
          <w:sz w:val="24"/>
          <w14:ligatures w14:val="none"/>
        </w:rPr>
        <w:t xml:space="preserve">. A stock solution of IAA (100 mg·L⁻¹) was prepared by dissolving 10 mg of IAA in a small amount of ethanol and diluting to 100 mL with deionized water. Standard solutions (0–100 mg·L⁻¹) were prepared and stored in the dark. The Salkowski reagent was freshly prepared by mixing 1 mL of 0.5 M </w:t>
      </w:r>
      <w:proofErr w:type="spellStart"/>
      <w:r>
        <w:rPr>
          <w:rFonts w:eastAsia="宋体" w:cs="Times New Roman"/>
          <w:color w:val="000000" w:themeColor="text1"/>
          <w:sz w:val="24"/>
          <w14:ligatures w14:val="none"/>
        </w:rPr>
        <w:t>FeCl</w:t>
      </w:r>
      <w:proofErr w:type="spellEnd"/>
      <w:r>
        <w:rPr>
          <w:rFonts w:eastAsia="宋体" w:cs="Times New Roman"/>
          <w:color w:val="000000" w:themeColor="text1"/>
          <w:sz w:val="24"/>
          <w14:ligatures w14:val="none"/>
        </w:rPr>
        <w:t>₃</w:t>
      </w:r>
      <w:r>
        <w:rPr>
          <w:rFonts w:eastAsia="宋体" w:cs="Times New Roman"/>
          <w:color w:val="000000" w:themeColor="text1"/>
          <w:sz w:val="24"/>
          <w:lang w:eastAsia="zh-Hans"/>
          <w14:ligatures w14:val="none"/>
        </w:rPr>
        <w:t xml:space="preserve"> </w:t>
      </w:r>
      <w:r>
        <w:rPr>
          <w:rFonts w:eastAsia="宋体" w:cs="Times New Roman"/>
          <w:color w:val="000000" w:themeColor="text1"/>
          <w:sz w:val="24"/>
          <w14:ligatures w14:val="none"/>
        </w:rPr>
        <w:t xml:space="preserve">solution with 49 mL of </w:t>
      </w:r>
      <w:proofErr w:type="spellStart"/>
      <w:r>
        <w:rPr>
          <w:rFonts w:eastAsia="宋体" w:cs="Times New Roman"/>
          <w:color w:val="000000" w:themeColor="text1"/>
          <w:sz w:val="24"/>
          <w14:ligatures w14:val="none"/>
        </w:rPr>
        <w:t>HClO</w:t>
      </w:r>
      <w:proofErr w:type="spellEnd"/>
      <w:r>
        <w:rPr>
          <w:rFonts w:eastAsia="宋体" w:cs="Times New Roman"/>
          <w:color w:val="000000" w:themeColor="text1"/>
          <w:sz w:val="24"/>
          <w14:ligatures w14:val="none"/>
        </w:rPr>
        <w:t>₄. One milliliter of each standard solution was mixed with an equal volume of the Salkowski reagent, followed by incubation in the dark for 30 min. Absorbance of the reaction mixture at 530 nm was measured to establish the standard curve. For quantification, each isolated strain was inoculated (1%,</w:t>
      </w:r>
      <w:r w:rsidRPr="00BC3874">
        <w:rPr>
          <w:rFonts w:ascii="Times New Roman Italic" w:eastAsia="宋体" w:hAnsi="Times New Roman Italic" w:cs="Times New Roman Italic"/>
          <w:i/>
          <w:iCs/>
          <w:color w:val="000000" w:themeColor="text1"/>
          <w:sz w:val="24"/>
          <w14:ligatures w14:val="none"/>
        </w:rPr>
        <w:t xml:space="preserve"> v</w:t>
      </w:r>
      <w:r>
        <w:rPr>
          <w:rFonts w:eastAsia="宋体" w:cs="Times New Roman"/>
          <w:color w:val="000000" w:themeColor="text1"/>
          <w:sz w:val="24"/>
          <w14:ligatures w14:val="none"/>
        </w:rPr>
        <w:t>/</w:t>
      </w:r>
      <w:r w:rsidRPr="00BC3874">
        <w:rPr>
          <w:rFonts w:ascii="Times New Roman Italic" w:eastAsia="宋体" w:hAnsi="Times New Roman Italic" w:cs="Times New Roman Italic"/>
          <w:i/>
          <w:iCs/>
          <w:color w:val="000000" w:themeColor="text1"/>
          <w:sz w:val="24"/>
          <w14:ligatures w14:val="none"/>
        </w:rPr>
        <w:t>v</w:t>
      </w:r>
      <w:r>
        <w:rPr>
          <w:rFonts w:eastAsia="宋体" w:cs="Times New Roman"/>
          <w:color w:val="000000" w:themeColor="text1"/>
          <w:sz w:val="24"/>
          <w14:ligatures w14:val="none"/>
        </w:rPr>
        <w:t>) into TSB broth and cultured at 28°C with shaking (150 rpm) for 3 days. The culture supernatant was reacted with the Salkowski reagent, and the IAA concentration was determined using to the standard curve.</w:t>
      </w:r>
    </w:p>
    <w:p w14:paraId="3124231E" w14:textId="4EC187EA" w:rsidR="00631B5F" w:rsidRPr="00BC3874" w:rsidRDefault="00442ECF">
      <w:pPr>
        <w:adjustRightInd w:val="0"/>
        <w:snapToGrid w:val="0"/>
        <w:spacing w:after="0" w:line="480" w:lineRule="auto"/>
        <w:jc w:val="both"/>
        <w:rPr>
          <w:rFonts w:eastAsia="宋体" w:cs="Times New Roman"/>
          <w:color w:val="000000" w:themeColor="text1"/>
          <w:sz w:val="24"/>
          <w14:ligatures w14:val="none"/>
        </w:rPr>
      </w:pPr>
      <w:bookmarkStart w:id="23" w:name="OLE_LINK19"/>
      <w:r w:rsidRPr="00BC3874">
        <w:rPr>
          <w:rFonts w:eastAsia="宋体" w:cs="Times New Roman"/>
          <w:color w:val="000000" w:themeColor="text1"/>
          <w:sz w:val="24"/>
          <w14:ligatures w14:val="none"/>
        </w:rPr>
        <w:t>S4.3</w:t>
      </w:r>
      <w:bookmarkEnd w:id="23"/>
      <w:r w:rsidRPr="00BC3874">
        <w:rPr>
          <w:rFonts w:eastAsia="宋体" w:cs="Times New Roman"/>
          <w:color w:val="000000" w:themeColor="text1"/>
          <w:sz w:val="24"/>
          <w14:ligatures w14:val="none"/>
        </w:rPr>
        <w:t xml:space="preserve"> </w:t>
      </w:r>
      <w:r>
        <w:rPr>
          <w:rFonts w:eastAsia="宋体" w:cs="Times New Roman"/>
          <w:color w:val="000000" w:themeColor="text1"/>
          <w:sz w:val="24"/>
          <w14:ligatures w14:val="none"/>
        </w:rPr>
        <w:t>S</w:t>
      </w:r>
      <w:r w:rsidRPr="00BC3874">
        <w:rPr>
          <w:rFonts w:eastAsia="宋体" w:cs="Times New Roman"/>
          <w:color w:val="000000" w:themeColor="text1"/>
          <w:sz w:val="24"/>
          <w14:ligatures w14:val="none"/>
        </w:rPr>
        <w:t>iderophore production</w:t>
      </w:r>
      <w:r>
        <w:rPr>
          <w:rFonts w:eastAsia="宋体" w:cs="Times New Roman"/>
          <w:color w:val="000000" w:themeColor="text1"/>
          <w:sz w:val="24"/>
          <w14:ligatures w14:val="none"/>
        </w:rPr>
        <w:t xml:space="preserve"> analysis</w:t>
      </w:r>
    </w:p>
    <w:p w14:paraId="64189331" w14:textId="72FF0EFC" w:rsidR="00631B5F" w:rsidRDefault="00442ECF">
      <w:pPr>
        <w:tabs>
          <w:tab w:val="center" w:pos="4156"/>
        </w:tabs>
        <w:adjustRightInd w:val="0"/>
        <w:snapToGrid w:val="0"/>
        <w:spacing w:line="480" w:lineRule="auto"/>
        <w:ind w:firstLineChars="200" w:firstLine="480"/>
        <w:jc w:val="both"/>
        <w:rPr>
          <w:rFonts w:cs="Times New Roman"/>
          <w:sz w:val="24"/>
          <w:szCs w:val="22"/>
          <w14:ligatures w14:val="none"/>
        </w:rPr>
      </w:pPr>
      <w:bookmarkStart w:id="24" w:name="OLE_LINK20"/>
      <w:r>
        <w:rPr>
          <w:rFonts w:cs="Times New Roman"/>
          <w:sz w:val="24"/>
          <w:szCs w:val="22"/>
          <w14:ligatures w14:val="none"/>
        </w:rPr>
        <w:t xml:space="preserve">Bacterial siderophore production was assessed using the Chrome </w:t>
      </w:r>
      <w:proofErr w:type="spellStart"/>
      <w:r>
        <w:rPr>
          <w:rFonts w:cs="Times New Roman"/>
          <w:sz w:val="24"/>
          <w:szCs w:val="22"/>
          <w14:ligatures w14:val="none"/>
        </w:rPr>
        <w:t>Azurol</w:t>
      </w:r>
      <w:proofErr w:type="spellEnd"/>
      <w:r>
        <w:rPr>
          <w:rFonts w:cs="Times New Roman"/>
          <w:sz w:val="24"/>
          <w:szCs w:val="22"/>
          <w14:ligatures w14:val="none"/>
        </w:rPr>
        <w:t xml:space="preserve"> S (CAS) assay </w:t>
      </w:r>
      <w:r>
        <w:rPr>
          <w:rFonts w:cs="Times New Roman"/>
          <w:sz w:val="24"/>
          <w:szCs w:val="22"/>
          <w14:ligatures w14:val="none"/>
        </w:rPr>
        <w:fldChar w:fldCharType="begin"/>
      </w:r>
      <w:r w:rsidR="005C1CBD">
        <w:rPr>
          <w:rFonts w:cs="Times New Roman"/>
          <w:sz w:val="24"/>
          <w:szCs w:val="22"/>
          <w14:ligatures w14:val="none"/>
        </w:rPr>
        <w:instrText xml:space="preserve"> ADDIN NE.Ref.{93043CF2-A84C-4EE7-A1F1-B70D45D1E78D}</w:instrText>
      </w:r>
      <w:r>
        <w:rPr>
          <w:rFonts w:cs="Times New Roman"/>
          <w:sz w:val="24"/>
          <w:szCs w:val="22"/>
          <w14:ligatures w14:val="none"/>
        </w:rPr>
        <w:fldChar w:fldCharType="separate"/>
      </w:r>
      <w:r w:rsidR="005C1CBD">
        <w:rPr>
          <w:rFonts w:cs="Times New Roman"/>
          <w:color w:val="0000FF"/>
          <w:kern w:val="0"/>
          <w:sz w:val="24"/>
          <w14:ligatures w14:val="none"/>
        </w:rPr>
        <w:t>(Perez-Miranda</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2007)</w:t>
      </w:r>
      <w:r>
        <w:rPr>
          <w:rFonts w:cs="Times New Roman"/>
          <w:sz w:val="24"/>
          <w:szCs w:val="22"/>
          <w14:ligatures w14:val="none"/>
        </w:rPr>
        <w:fldChar w:fldCharType="end"/>
      </w:r>
      <w:r>
        <w:rPr>
          <w:rFonts w:cs="Times New Roman"/>
          <w:sz w:val="24"/>
          <w:szCs w:val="22"/>
          <w14:ligatures w14:val="none"/>
        </w:rPr>
        <w:t xml:space="preserve">. </w:t>
      </w:r>
      <w:r>
        <w:rPr>
          <w:rFonts w:eastAsia="宋体" w:cs="Times New Roman"/>
          <w:color w:val="000000" w:themeColor="text1"/>
          <w:sz w:val="24"/>
          <w14:ligatures w14:val="none"/>
        </w:rPr>
        <w:t xml:space="preserve">When preparing the CAS reagent, all glassware was pretreated with 6 M HCl to remove trace iron. Six milliliters of 10 mM hexadecyltrimethylammonium bromide solution was diluted with deionized water in a 100 mL volumetric flask. A mixture of 1 mM </w:t>
      </w:r>
      <w:proofErr w:type="spellStart"/>
      <w:r>
        <w:rPr>
          <w:rFonts w:eastAsia="宋体" w:cs="Times New Roman"/>
          <w:color w:val="000000" w:themeColor="text1"/>
          <w:sz w:val="24"/>
          <w14:ligatures w14:val="none"/>
        </w:rPr>
        <w:t>FeCl</w:t>
      </w:r>
      <w:proofErr w:type="spellEnd"/>
      <w:r>
        <w:rPr>
          <w:rFonts w:eastAsia="宋体" w:cs="Times New Roman"/>
          <w:color w:val="000000" w:themeColor="text1"/>
          <w:sz w:val="24"/>
          <w14:ligatures w14:val="none"/>
        </w:rPr>
        <w:t xml:space="preserve">₃ solution (1.5 mL) and 2 mM CAS solution (7.5 mL) was added to the same flask. Then, 4.307 g of anhydrous piperazine was dissolved in 30 mL of deionized water, and the pH was adjusted to 5.6 using HCl. The piperazine solution was transferred into the same flask, and the final volume was made up to 100 mL with deionized water. </w:t>
      </w:r>
      <w:r>
        <w:rPr>
          <w:rFonts w:cs="Times New Roman"/>
          <w:sz w:val="24"/>
          <w:szCs w:val="22"/>
          <w14:ligatures w14:val="none"/>
        </w:rPr>
        <w:t xml:space="preserve">Each isolated strain was inoculated (1%, </w:t>
      </w:r>
      <w:r w:rsidRPr="00BC3874">
        <w:rPr>
          <w:rFonts w:ascii="Times New Roman Italic" w:hAnsi="Times New Roman Italic" w:cs="Times New Roman Italic"/>
          <w:i/>
          <w:iCs/>
          <w:sz w:val="24"/>
          <w:szCs w:val="22"/>
          <w14:ligatures w14:val="none"/>
        </w:rPr>
        <w:t>v</w:t>
      </w:r>
      <w:r>
        <w:rPr>
          <w:rFonts w:cs="Times New Roman"/>
          <w:sz w:val="24"/>
          <w:szCs w:val="22"/>
          <w14:ligatures w14:val="none"/>
        </w:rPr>
        <w:t>/</w:t>
      </w:r>
      <w:r w:rsidRPr="00BC3874">
        <w:rPr>
          <w:rFonts w:ascii="Times New Roman Italic" w:hAnsi="Times New Roman Italic" w:cs="Times New Roman Italic"/>
          <w:i/>
          <w:iCs/>
          <w:sz w:val="24"/>
          <w:szCs w:val="22"/>
          <w14:ligatures w14:val="none"/>
        </w:rPr>
        <w:t>v</w:t>
      </w:r>
      <w:r>
        <w:rPr>
          <w:rFonts w:cs="Times New Roman"/>
          <w:sz w:val="24"/>
          <w:szCs w:val="22"/>
          <w14:ligatures w14:val="none"/>
        </w:rPr>
        <w:t xml:space="preserve">) into TSB broth and incubated at 28°C 2 days. The culture was centrifuged at 10,000 </w:t>
      </w:r>
      <w:r>
        <w:rPr>
          <w:rFonts w:eastAsia="宋体" w:cs="Times New Roman"/>
          <w:color w:val="000000" w:themeColor="text1"/>
          <w:sz w:val="24"/>
          <w14:ligatures w14:val="none"/>
        </w:rPr>
        <w:t xml:space="preserve">× </w:t>
      </w:r>
      <w:r>
        <w:rPr>
          <w:rFonts w:eastAsia="宋体" w:cs="Times New Roman"/>
          <w:color w:val="000000" w:themeColor="text1"/>
          <w:sz w:val="24"/>
          <w14:ligatures w14:val="none"/>
        </w:rPr>
        <w:lastRenderedPageBreak/>
        <w:t>g</w:t>
      </w:r>
      <w:r>
        <w:rPr>
          <w:rFonts w:cs="Times New Roman"/>
          <w:sz w:val="24"/>
          <w:szCs w:val="22"/>
          <w14:ligatures w14:val="none"/>
        </w:rPr>
        <w:t xml:space="preserve"> for 10 min, and 100 </w:t>
      </w:r>
      <w:proofErr w:type="spellStart"/>
      <w:r>
        <w:rPr>
          <w:rFonts w:cs="Times New Roman"/>
          <w:sz w:val="24"/>
          <w:szCs w:val="22"/>
          <w14:ligatures w14:val="none"/>
        </w:rPr>
        <w:t>μL</w:t>
      </w:r>
      <w:proofErr w:type="spellEnd"/>
      <w:r>
        <w:rPr>
          <w:rFonts w:cs="Times New Roman"/>
          <w:sz w:val="24"/>
          <w:szCs w:val="22"/>
          <w14:ligatures w14:val="none"/>
        </w:rPr>
        <w:t xml:space="preserve"> of the supernatant was mixed with an equal volume of the CAS reagent. After 60 min of dark incubation, absorbance of the reaction </w:t>
      </w:r>
      <w:r>
        <w:rPr>
          <w:rFonts w:eastAsia="宋体" w:cs="Times New Roman"/>
          <w:color w:val="000000" w:themeColor="text1"/>
          <w:sz w:val="24"/>
          <w14:ligatures w14:val="none"/>
        </w:rPr>
        <w:t xml:space="preserve">mixture </w:t>
      </w:r>
      <w:r>
        <w:rPr>
          <w:rFonts w:cs="Times New Roman"/>
          <w:sz w:val="24"/>
          <w:szCs w:val="22"/>
          <w14:ligatures w14:val="none"/>
        </w:rPr>
        <w:t>at 630 nm (A) was recorded. A reference absorbance (</w:t>
      </w:r>
      <w:proofErr w:type="spellStart"/>
      <w:r>
        <w:rPr>
          <w:rFonts w:cs="Times New Roman"/>
          <w:sz w:val="24"/>
          <w:szCs w:val="22"/>
          <w14:ligatures w14:val="none"/>
        </w:rPr>
        <w:t>Ar</w:t>
      </w:r>
      <w:proofErr w:type="spellEnd"/>
      <w:r>
        <w:rPr>
          <w:rFonts w:cs="Times New Roman"/>
          <w:sz w:val="24"/>
          <w:szCs w:val="22"/>
          <w14:ligatures w14:val="none"/>
        </w:rPr>
        <w:t>) was obtained using uninoculated TSB broth prepared in the same manner. The relative siderophore production rate was calculated as:</w:t>
      </w:r>
    </w:p>
    <w:p w14:paraId="08951ECF" w14:textId="2E50667B" w:rsidR="00631B5F" w:rsidRDefault="00442ECF" w:rsidP="00BC3874">
      <w:pPr>
        <w:tabs>
          <w:tab w:val="center" w:pos="4156"/>
        </w:tabs>
        <w:adjustRightInd w:val="0"/>
        <w:snapToGrid w:val="0"/>
        <w:spacing w:after="0" w:line="480" w:lineRule="auto"/>
        <w:ind w:firstLineChars="200" w:firstLine="480"/>
        <w:jc w:val="both"/>
        <w:rPr>
          <w:rFonts w:eastAsia="宋体" w:cs="Times New Roman"/>
          <w:color w:val="000000" w:themeColor="text1"/>
          <w:sz w:val="24"/>
          <w14:ligatures w14:val="none"/>
        </w:rPr>
      </w:pPr>
      <w:bookmarkStart w:id="25" w:name="OLE_LINK5"/>
      <w:r>
        <w:rPr>
          <w:rFonts w:cs="Times New Roman"/>
          <w:sz w:val="24"/>
          <w:szCs w:val="22"/>
          <w14:ligatures w14:val="none"/>
        </w:rPr>
        <w:t>R</w:t>
      </w:r>
      <w:bookmarkEnd w:id="24"/>
      <w:r>
        <w:rPr>
          <w:rFonts w:eastAsia="宋体" w:cs="Times New Roman"/>
          <w:color w:val="000000" w:themeColor="text1"/>
          <w:sz w:val="24"/>
          <w14:ligatures w14:val="none"/>
        </w:rPr>
        <w:t>elative siderophore production rate (%) = (</w:t>
      </w:r>
      <w:proofErr w:type="spellStart"/>
      <w:r w:rsidRPr="00BC3874">
        <w:rPr>
          <w:rFonts w:ascii="Times New Roman Italic" w:eastAsia="宋体" w:hAnsi="Times New Roman Italic" w:cs="Times New Roman Italic"/>
          <w:i/>
          <w:iCs/>
          <w:color w:val="000000" w:themeColor="text1"/>
          <w:sz w:val="24"/>
          <w14:ligatures w14:val="none"/>
        </w:rPr>
        <w:t>A</w:t>
      </w:r>
      <w:r w:rsidRPr="00BC3874">
        <w:rPr>
          <w:rFonts w:ascii="Times New Roman Italic" w:eastAsia="宋体" w:hAnsi="Times New Roman Italic" w:cs="Times New Roman Italic"/>
          <w:i/>
          <w:iCs/>
          <w:color w:val="000000" w:themeColor="text1"/>
          <w:sz w:val="24"/>
          <w:vertAlign w:val="subscript"/>
          <w14:ligatures w14:val="none"/>
        </w:rPr>
        <w:t>r</w:t>
      </w:r>
      <w:proofErr w:type="spellEnd"/>
      <w:r w:rsidRPr="00BC3874">
        <w:rPr>
          <w:rFonts w:ascii="Times New Roman Italic" w:eastAsia="宋体" w:hAnsi="Times New Roman Italic" w:cs="Times New Roman Italic"/>
          <w:i/>
          <w:iCs/>
          <w:color w:val="000000" w:themeColor="text1"/>
          <w:sz w:val="24"/>
          <w14:ligatures w14:val="none"/>
        </w:rPr>
        <w:t xml:space="preserve"> </w:t>
      </w:r>
      <w:r>
        <w:rPr>
          <w:rFonts w:eastAsia="宋体" w:cs="Times New Roman"/>
          <w:color w:val="000000" w:themeColor="text1"/>
          <w:sz w:val="24"/>
          <w14:ligatures w14:val="none"/>
        </w:rPr>
        <w:t xml:space="preserve">– </w:t>
      </w:r>
      <w:r w:rsidRPr="00BC3874">
        <w:rPr>
          <w:rFonts w:ascii="Times New Roman Italic" w:eastAsia="宋体" w:hAnsi="Times New Roman Italic" w:cs="Times New Roman Italic"/>
          <w:i/>
          <w:iCs/>
          <w:color w:val="000000" w:themeColor="text1"/>
          <w:sz w:val="24"/>
          <w14:ligatures w14:val="none"/>
        </w:rPr>
        <w:t>A</w:t>
      </w:r>
      <w:r>
        <w:rPr>
          <w:rFonts w:eastAsia="宋体" w:cs="Times New Roman"/>
          <w:color w:val="000000" w:themeColor="text1"/>
          <w:sz w:val="24"/>
          <w14:ligatures w14:val="none"/>
        </w:rPr>
        <w:t xml:space="preserve">) / </w:t>
      </w:r>
      <w:proofErr w:type="spellStart"/>
      <w:r w:rsidRPr="00BC3874">
        <w:rPr>
          <w:rFonts w:ascii="Times New Roman Italic" w:eastAsia="宋体" w:hAnsi="Times New Roman Italic" w:cs="Times New Roman Italic"/>
          <w:i/>
          <w:iCs/>
          <w:color w:val="000000" w:themeColor="text1"/>
          <w:sz w:val="24"/>
          <w14:ligatures w14:val="none"/>
        </w:rPr>
        <w:t>A</w:t>
      </w:r>
      <w:r w:rsidRPr="00BC3874">
        <w:rPr>
          <w:rFonts w:ascii="Times New Roman Italic" w:eastAsia="宋体" w:hAnsi="Times New Roman Italic" w:cs="Times New Roman Italic"/>
          <w:i/>
          <w:iCs/>
          <w:color w:val="000000" w:themeColor="text1"/>
          <w:sz w:val="24"/>
          <w:vertAlign w:val="subscript"/>
          <w14:ligatures w14:val="none"/>
        </w:rPr>
        <w:t>r</w:t>
      </w:r>
      <w:proofErr w:type="spellEnd"/>
      <w:r>
        <w:rPr>
          <w:rFonts w:eastAsia="宋体" w:cs="Times New Roman"/>
          <w:color w:val="000000" w:themeColor="text1"/>
          <w:sz w:val="24"/>
          <w14:ligatures w14:val="none"/>
        </w:rPr>
        <w:t xml:space="preserve"> × 100%.</w:t>
      </w:r>
    </w:p>
    <w:bookmarkEnd w:id="25"/>
    <w:p w14:paraId="5BCBAFFB" w14:textId="5D783E52" w:rsidR="00631B5F" w:rsidRPr="00BC3874" w:rsidRDefault="00442ECF">
      <w:pPr>
        <w:adjustRightInd w:val="0"/>
        <w:snapToGrid w:val="0"/>
        <w:spacing w:after="0" w:line="480" w:lineRule="auto"/>
        <w:jc w:val="both"/>
        <w:rPr>
          <w:rFonts w:eastAsia="宋体" w:cs="Times New Roman"/>
          <w:color w:val="000000" w:themeColor="text1"/>
          <w:sz w:val="24"/>
          <w14:ligatures w14:val="none"/>
        </w:rPr>
      </w:pPr>
      <w:r w:rsidRPr="00BC3874">
        <w:rPr>
          <w:rFonts w:eastAsia="宋体" w:cs="Times New Roman"/>
          <w:color w:val="000000" w:themeColor="text1"/>
          <w:sz w:val="24"/>
          <w14:ligatures w14:val="none"/>
        </w:rPr>
        <w:t>S4.4</w:t>
      </w:r>
      <w:r>
        <w:rPr>
          <w:rFonts w:eastAsia="宋体" w:cs="Times New Roman"/>
          <w:color w:val="000000" w:themeColor="text1"/>
          <w:sz w:val="24"/>
          <w14:ligatures w14:val="none"/>
        </w:rPr>
        <w:t>.</w:t>
      </w:r>
      <w:r w:rsidRPr="00BC3874">
        <w:rPr>
          <w:rFonts w:eastAsia="宋体" w:cs="Times New Roman"/>
          <w:color w:val="000000" w:themeColor="text1"/>
          <w:sz w:val="24"/>
          <w14:ligatures w14:val="none"/>
        </w:rPr>
        <w:t xml:space="preserve"> </w:t>
      </w:r>
      <w:r>
        <w:rPr>
          <w:rFonts w:eastAsia="宋体" w:cs="Times New Roman"/>
          <w:color w:val="000000" w:themeColor="text1"/>
          <w:sz w:val="24"/>
          <w14:ligatures w14:val="none"/>
        </w:rPr>
        <w:t>1-Aminocyclopropane-1-carboxylate (</w:t>
      </w:r>
      <w:r w:rsidRPr="00BC3874">
        <w:rPr>
          <w:rFonts w:eastAsia="宋体" w:cs="Times New Roman"/>
          <w:color w:val="000000" w:themeColor="text1"/>
          <w:sz w:val="24"/>
          <w14:ligatures w14:val="none"/>
        </w:rPr>
        <w:t>ACC) deaminase activity</w:t>
      </w:r>
      <w:r>
        <w:rPr>
          <w:rFonts w:eastAsia="宋体" w:cs="Times New Roman"/>
          <w:color w:val="000000" w:themeColor="text1"/>
          <w:sz w:val="24"/>
          <w14:ligatures w14:val="none"/>
        </w:rPr>
        <w:t xml:space="preserve"> analysis</w:t>
      </w:r>
    </w:p>
    <w:p w14:paraId="302B26A6" w14:textId="0DDF9B30" w:rsidR="00631B5F" w:rsidRDefault="00442ECF" w:rsidP="00BC3874">
      <w:pPr>
        <w:adjustRightInd w:val="0"/>
        <w:snapToGrid w:val="0"/>
        <w:spacing w:after="0" w:line="480" w:lineRule="auto"/>
        <w:ind w:firstLine="42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Bacterial ACC deaminase activity was assayed following the method described by Penrose and Glick </w:t>
      </w:r>
      <w:r>
        <w:rPr>
          <w:rFonts w:cs="Times New Roman"/>
          <w:color w:val="0000FF"/>
          <w:kern w:val="0"/>
          <w:sz w:val="24"/>
        </w:rPr>
        <w:fldChar w:fldCharType="begin"/>
      </w:r>
      <w:r w:rsidR="005C1CBD">
        <w:rPr>
          <w:rFonts w:cs="Times New Roman"/>
          <w:color w:val="0000FF"/>
          <w:kern w:val="0"/>
          <w:sz w:val="24"/>
        </w:rPr>
        <w:instrText xml:space="preserve"> ADDIN NE.Ref.{E7D38F4A-0F41-45E3-BCBB-68FB5CAECB08}</w:instrText>
      </w:r>
      <w:r>
        <w:rPr>
          <w:rFonts w:cs="Times New Roman"/>
          <w:color w:val="0000FF"/>
          <w:kern w:val="0"/>
          <w:sz w:val="24"/>
        </w:rPr>
        <w:fldChar w:fldCharType="separate"/>
      </w:r>
      <w:r w:rsidR="005C1CBD">
        <w:rPr>
          <w:rFonts w:cs="Times New Roman"/>
          <w:color w:val="0000FF"/>
          <w:kern w:val="0"/>
          <w:sz w:val="24"/>
          <w14:ligatures w14:val="none"/>
        </w:rPr>
        <w:t>(Penrose and Glick 2003)</w:t>
      </w:r>
      <w:r>
        <w:rPr>
          <w:rFonts w:cs="Times New Roman"/>
          <w:color w:val="0000FF"/>
          <w:kern w:val="0"/>
          <w:sz w:val="24"/>
        </w:rPr>
        <w:fldChar w:fldCharType="end"/>
      </w:r>
      <w:r>
        <w:rPr>
          <w:rFonts w:cs="Times New Roman"/>
          <w:color w:val="0000FF"/>
          <w:kern w:val="0"/>
          <w:sz w:val="24"/>
        </w:rPr>
        <w:t xml:space="preserve"> </w:t>
      </w:r>
      <w:r>
        <w:rPr>
          <w:rFonts w:eastAsia="宋体" w:cs="Times New Roman"/>
          <w:color w:val="000000" w:themeColor="text1"/>
          <w:sz w:val="24"/>
          <w14:ligatures w14:val="none"/>
        </w:rPr>
        <w:t>with slight modifications</w:t>
      </w:r>
      <w:r>
        <w:rPr>
          <w:rFonts w:cs="Times New Roman"/>
          <w:color w:val="0000FF"/>
          <w:kern w:val="0"/>
          <w:sz w:val="24"/>
        </w:rPr>
        <w:t>.</w:t>
      </w:r>
      <w:r>
        <w:rPr>
          <w:rFonts w:eastAsia="宋体" w:cs="Times New Roman"/>
          <w:color w:val="000000" w:themeColor="text1"/>
          <w:sz w:val="24"/>
          <w14:ligatures w14:val="none"/>
        </w:rPr>
        <w:t xml:space="preserve"> Each isolated strain was grown in nitrogen-free </w:t>
      </w:r>
      <w:r>
        <w:rPr>
          <w:rFonts w:eastAsia="宋体" w:cs="Times New Roman" w:hint="eastAsia"/>
          <w:color w:val="000000" w:themeColor="text1"/>
          <w:sz w:val="24"/>
          <w14:ligatures w14:val="none"/>
        </w:rPr>
        <w:t xml:space="preserve">Dworkin and Foster </w:t>
      </w:r>
      <w:r>
        <w:rPr>
          <w:rFonts w:eastAsia="宋体" w:cs="Times New Roman"/>
          <w:color w:val="000000" w:themeColor="text1"/>
          <w:sz w:val="24"/>
          <w14:ligatures w14:val="none"/>
        </w:rPr>
        <w:t>(DF) medium (28°C, 125 rpm, 2 days). Cells were harvested by centrifugation (10,000 × g, 10 min) and washed three times with sterile DF medium. After that, cells were transferred to the DF medium supplemented with 0.5 g·L⁻¹ ACC that had been filter-sterilized and was added after autoclaving. Following incubation (28°C, 125 rpm, 2 days), cells were collected by centrifugation (8,000 × g, 10 min). The cell pellet was resuspended in 0.1 M Tris-HCl buffer (pH 8.5), followed by ultrasonication to disrupted cells. The supernatant was used as the crude enzyme extract.</w:t>
      </w:r>
    </w:p>
    <w:p w14:paraId="02766874" w14:textId="002D6725"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bookmarkStart w:id="26" w:name="OLE_LINK22"/>
      <w:r>
        <w:rPr>
          <w:rFonts w:eastAsia="宋体" w:cs="Times New Roman"/>
          <w:color w:val="000000" w:themeColor="text1"/>
          <w:sz w:val="24"/>
          <w14:ligatures w14:val="none"/>
        </w:rPr>
        <w:t xml:space="preserve">The reaction mixture containing </w:t>
      </w:r>
      <w:bookmarkStart w:id="27" w:name="OLE_LINK3"/>
      <w:r>
        <w:rPr>
          <w:rFonts w:eastAsia="宋体" w:cs="Times New Roman"/>
          <w:color w:val="000000" w:themeColor="text1"/>
          <w:sz w:val="24"/>
          <w14:ligatures w14:val="none"/>
        </w:rPr>
        <w:t xml:space="preserve">1 mL </w:t>
      </w:r>
      <w:bookmarkEnd w:id="27"/>
      <w:r>
        <w:rPr>
          <w:rFonts w:eastAsia="宋体" w:cs="Times New Roman"/>
          <w:color w:val="000000" w:themeColor="text1"/>
          <w:sz w:val="24"/>
          <w14:ligatures w14:val="none"/>
        </w:rPr>
        <w:t xml:space="preserve">Tris-HCl buffer, 5 mM ACC, and </w:t>
      </w:r>
      <w:r w:rsidR="00797551">
        <w:rPr>
          <w:rFonts w:eastAsia="宋体" w:cs="Times New Roman"/>
          <w:color w:val="000000" w:themeColor="text1"/>
          <w:sz w:val="24"/>
          <w14:ligatures w14:val="none"/>
        </w:rPr>
        <w:t>1 mL</w:t>
      </w:r>
      <w:r w:rsidR="00797551">
        <w:rPr>
          <w:rFonts w:eastAsia="宋体" w:cs="Times New Roman" w:hint="eastAsia"/>
          <w:color w:val="000000" w:themeColor="text1"/>
          <w:sz w:val="24"/>
          <w14:ligatures w14:val="none"/>
        </w:rPr>
        <w:t xml:space="preserve"> </w:t>
      </w:r>
      <w:r>
        <w:rPr>
          <w:rFonts w:eastAsia="宋体" w:cs="Times New Roman"/>
          <w:color w:val="000000" w:themeColor="text1"/>
          <w:sz w:val="24"/>
          <w14:ligatures w14:val="none"/>
        </w:rPr>
        <w:t xml:space="preserve">crude enzyme extract was incubated at 37°C for 30 min. The reaction was terminated by adding 50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0.5 M HCl, followed by 300 </w:t>
      </w:r>
      <w:proofErr w:type="spellStart"/>
      <w:r>
        <w:rPr>
          <w:rFonts w:eastAsia="宋体" w:cs="Times New Roman"/>
          <w:color w:val="000000" w:themeColor="text1"/>
          <w:sz w:val="24"/>
          <w14:ligatures w14:val="none"/>
        </w:rPr>
        <w:t>μL</w:t>
      </w:r>
      <w:proofErr w:type="spellEnd"/>
      <w:r>
        <w:rPr>
          <w:rFonts w:eastAsia="宋体" w:cs="Times New Roman"/>
          <w:color w:val="000000" w:themeColor="text1"/>
          <w:sz w:val="24"/>
          <w14:ligatures w14:val="none"/>
        </w:rPr>
        <w:t xml:space="preserve"> of 0.2% </w:t>
      </w:r>
      <w:r>
        <w:rPr>
          <w:rFonts w:eastAsia="宋体" w:cs="Times New Roman" w:hint="eastAsia"/>
          <w:color w:val="000000" w:themeColor="text1"/>
          <w:sz w:val="24"/>
          <w14:ligatures w14:val="none"/>
        </w:rPr>
        <w:t>2,4-</w:t>
      </w:r>
      <w:r>
        <w:rPr>
          <w:rFonts w:eastAsia="宋体" w:cs="Times New Roman"/>
          <w:color w:val="000000" w:themeColor="text1"/>
          <w:sz w:val="24"/>
          <w14:ligatures w14:val="none"/>
        </w:rPr>
        <w:t>d</w:t>
      </w:r>
      <w:r>
        <w:rPr>
          <w:rFonts w:eastAsia="宋体" w:cs="Times New Roman" w:hint="eastAsia"/>
          <w:color w:val="000000" w:themeColor="text1"/>
          <w:sz w:val="24"/>
          <w14:ligatures w14:val="none"/>
        </w:rPr>
        <w:t>initrophenylhydrazine</w:t>
      </w:r>
      <w:r>
        <w:rPr>
          <w:rFonts w:eastAsia="宋体" w:cs="Times New Roman"/>
          <w:color w:val="000000" w:themeColor="text1"/>
          <w:sz w:val="24"/>
          <w14:ligatures w14:val="none"/>
        </w:rPr>
        <w:t xml:space="preserve"> (in 2 M HCl). After color development (30°C, 15 min), 2 mL of 2 M NaOH was added t</w:t>
      </w:r>
      <w:r>
        <w:rPr>
          <w:rFonts w:eastAsia="宋体" w:cs="Times New Roman" w:hint="eastAsia"/>
          <w:color w:val="000000" w:themeColor="text1"/>
          <w:sz w:val="24"/>
          <w:lang w:eastAsia="zh-Hans"/>
          <w14:ligatures w14:val="none"/>
        </w:rPr>
        <w:t>o</w:t>
      </w:r>
      <w:r>
        <w:rPr>
          <w:rFonts w:eastAsia="宋体" w:cs="Times New Roman"/>
          <w:color w:val="000000" w:themeColor="text1"/>
          <w:sz w:val="24"/>
          <w:lang w:eastAsia="zh-Hans"/>
          <w14:ligatures w14:val="none"/>
        </w:rPr>
        <w:t xml:space="preserve"> the </w:t>
      </w:r>
      <w:r>
        <w:rPr>
          <w:rFonts w:eastAsia="宋体" w:cs="Times New Roman"/>
          <w:color w:val="000000" w:themeColor="text1"/>
          <w:sz w:val="24"/>
          <w14:ligatures w14:val="none"/>
        </w:rPr>
        <w:t>reaction mixture, and the absorbance at 540 nm was measured. Enzyme activity was determined from a standard curve prepared with α-</w:t>
      </w:r>
      <w:proofErr w:type="spellStart"/>
      <w:r>
        <w:rPr>
          <w:rFonts w:eastAsia="宋体" w:cs="Times New Roman"/>
          <w:color w:val="000000" w:themeColor="text1"/>
          <w:sz w:val="24"/>
          <w14:ligatures w14:val="none"/>
        </w:rPr>
        <w:t>ketobutyrate</w:t>
      </w:r>
      <w:proofErr w:type="spellEnd"/>
      <w:r>
        <w:rPr>
          <w:rFonts w:eastAsia="宋体" w:cs="Times New Roman"/>
          <w:color w:val="000000" w:themeColor="text1"/>
          <w:sz w:val="24"/>
          <w14:ligatures w14:val="none"/>
        </w:rPr>
        <w:t xml:space="preserve"> and expressed as </w:t>
      </w:r>
      <w:proofErr w:type="spellStart"/>
      <w:r>
        <w:rPr>
          <w:rFonts w:eastAsia="宋体" w:cs="Times New Roman"/>
          <w:color w:val="000000" w:themeColor="text1"/>
          <w:sz w:val="24"/>
          <w14:ligatures w14:val="none"/>
        </w:rPr>
        <w:t>μmol</w:t>
      </w:r>
      <w:proofErr w:type="spellEnd"/>
      <w:r>
        <w:rPr>
          <w:rFonts w:eastAsia="宋体" w:cs="Times New Roman"/>
          <w:color w:val="000000" w:themeColor="text1"/>
          <w:sz w:val="24"/>
          <w14:ligatures w14:val="none"/>
        </w:rPr>
        <w:t xml:space="preserve"> α-ketobutyrate·min⁻¹·mg⁻¹ protein.</w:t>
      </w:r>
      <w:bookmarkEnd w:id="22"/>
      <w:bookmarkEnd w:id="26"/>
    </w:p>
    <w:p w14:paraId="7C415D8D" w14:textId="5937B8DE"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DF minimal medium (per liter): Glucose, 2.0 g; KH₂PO₄, 0.2 g; </w:t>
      </w:r>
      <w:proofErr w:type="spellStart"/>
      <w:r>
        <w:rPr>
          <w:rFonts w:eastAsia="宋体" w:cs="Times New Roman"/>
          <w:color w:val="000000" w:themeColor="text1"/>
          <w:sz w:val="24"/>
          <w14:ligatures w14:val="none"/>
        </w:rPr>
        <w:t>Na₂</w:t>
      </w:r>
      <w:proofErr w:type="gramStart"/>
      <w:r>
        <w:rPr>
          <w:rFonts w:eastAsia="宋体" w:cs="Times New Roman"/>
          <w:color w:val="000000" w:themeColor="text1"/>
          <w:sz w:val="24"/>
          <w14:ligatures w14:val="none"/>
        </w:rPr>
        <w:t>HPO</w:t>
      </w:r>
      <w:proofErr w:type="spellEnd"/>
      <w:r>
        <w:rPr>
          <w:rFonts w:eastAsia="宋体" w:cs="Times New Roman"/>
          <w:color w:val="000000" w:themeColor="text1"/>
          <w:sz w:val="24"/>
          <w14:ligatures w14:val="none"/>
        </w:rPr>
        <w:t>,₄</w:t>
      </w:r>
      <w:proofErr w:type="gramEnd"/>
      <w:r>
        <w:rPr>
          <w:rFonts w:eastAsia="宋体" w:cs="Times New Roman"/>
          <w:color w:val="000000" w:themeColor="text1"/>
          <w:sz w:val="24"/>
          <w14:ligatures w14:val="none"/>
        </w:rPr>
        <w:t xml:space="preserve"> 0.8 g’ </w:t>
      </w:r>
      <w:proofErr w:type="spellStart"/>
      <w:r>
        <w:rPr>
          <w:rFonts w:eastAsia="宋体" w:cs="Times New Roman"/>
          <w:color w:val="000000" w:themeColor="text1"/>
          <w:sz w:val="24"/>
          <w14:ligatures w14:val="none"/>
        </w:rPr>
        <w:lastRenderedPageBreak/>
        <w:t>MgSO</w:t>
      </w:r>
      <w:proofErr w:type="spellEnd"/>
      <w:r>
        <w:rPr>
          <w:rFonts w:eastAsia="宋体" w:cs="Times New Roman"/>
          <w:color w:val="000000" w:themeColor="text1"/>
          <w:sz w:val="24"/>
          <w14:ligatures w14:val="none"/>
        </w:rPr>
        <w:t xml:space="preserve">₄·7H₂O, 0.2 g; </w:t>
      </w:r>
      <w:proofErr w:type="spellStart"/>
      <w:r>
        <w:rPr>
          <w:rFonts w:eastAsia="宋体" w:cs="Times New Roman"/>
          <w:color w:val="000000" w:themeColor="text1"/>
          <w:sz w:val="24"/>
          <w14:ligatures w14:val="none"/>
        </w:rPr>
        <w:t>FeSO</w:t>
      </w:r>
      <w:proofErr w:type="spellEnd"/>
      <w:r>
        <w:rPr>
          <w:rFonts w:eastAsia="宋体" w:cs="Times New Roman"/>
          <w:color w:val="000000" w:themeColor="text1"/>
          <w:sz w:val="24"/>
          <w14:ligatures w14:val="none"/>
        </w:rPr>
        <w:t xml:space="preserve">₄·7H₂O, 0.01 g; </w:t>
      </w:r>
      <w:proofErr w:type="spellStart"/>
      <w:r>
        <w:rPr>
          <w:rFonts w:eastAsia="宋体" w:cs="Times New Roman"/>
          <w:color w:val="000000" w:themeColor="text1"/>
          <w:sz w:val="24"/>
          <w14:ligatures w14:val="none"/>
        </w:rPr>
        <w:t>CaCl</w:t>
      </w:r>
      <w:proofErr w:type="spellEnd"/>
      <w:r>
        <w:rPr>
          <w:rFonts w:eastAsia="宋体" w:cs="Times New Roman"/>
          <w:color w:val="000000" w:themeColor="text1"/>
          <w:sz w:val="24"/>
          <w14:ligatures w14:val="none"/>
        </w:rPr>
        <w:t xml:space="preserve">₂, 0.02 g; trace element solution, 1 mL; </w:t>
      </w:r>
      <w:r>
        <w:rPr>
          <w:rFonts w:eastAsia="宋体" w:cs="Times New Roman" w:hint="eastAsia"/>
          <w:color w:val="000000" w:themeColor="text1"/>
          <w:sz w:val="24"/>
          <w:lang w:eastAsia="zh-Hans"/>
          <w14:ligatures w14:val="none"/>
        </w:rPr>
        <w:t>and</w:t>
      </w:r>
      <w:r>
        <w:rPr>
          <w:rFonts w:eastAsia="宋体" w:cs="Times New Roman"/>
          <w:color w:val="000000" w:themeColor="text1"/>
          <w:sz w:val="24"/>
          <w:lang w:eastAsia="zh-Hans"/>
          <w14:ligatures w14:val="none"/>
        </w:rPr>
        <w:t xml:space="preserve"> </w:t>
      </w:r>
      <w:r>
        <w:rPr>
          <w:rFonts w:eastAsia="宋体" w:cs="Times New Roman"/>
          <w:color w:val="000000" w:themeColor="text1"/>
          <w:sz w:val="24"/>
          <w14:ligatures w14:val="none"/>
        </w:rPr>
        <w:t>distilled water, 1000 mL; adjusted to pH 7.2 and autoclaved at 121°C for 15 min before use.</w:t>
      </w:r>
    </w:p>
    <w:p w14:paraId="3CB19A58" w14:textId="01FE16D0" w:rsidR="00631B5F" w:rsidRDefault="00442ECF">
      <w:pPr>
        <w:adjustRightInd w:val="0"/>
        <w:snapToGrid w:val="0"/>
        <w:spacing w:after="0" w:line="480" w:lineRule="auto"/>
        <w:ind w:firstLineChars="200" w:firstLine="48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Trace element solution (per liter): H₃BO₃, 2.8 mg; </w:t>
      </w:r>
      <w:proofErr w:type="spellStart"/>
      <w:r>
        <w:rPr>
          <w:rFonts w:eastAsia="宋体" w:cs="Times New Roman"/>
          <w:color w:val="000000" w:themeColor="text1"/>
          <w:sz w:val="24"/>
          <w14:ligatures w14:val="none"/>
        </w:rPr>
        <w:t>ZnSO</w:t>
      </w:r>
      <w:proofErr w:type="spellEnd"/>
      <w:r>
        <w:rPr>
          <w:rFonts w:eastAsia="宋体" w:cs="Times New Roman"/>
          <w:color w:val="000000" w:themeColor="text1"/>
          <w:sz w:val="24"/>
          <w14:ligatures w14:val="none"/>
        </w:rPr>
        <w:t xml:space="preserve">₄·7H₂O, 1.4 mg; </w:t>
      </w:r>
      <w:proofErr w:type="spellStart"/>
      <w:r>
        <w:rPr>
          <w:rFonts w:eastAsia="宋体" w:cs="Times New Roman"/>
          <w:color w:val="000000" w:themeColor="text1"/>
          <w:sz w:val="24"/>
          <w14:ligatures w14:val="none"/>
        </w:rPr>
        <w:t>MnCl</w:t>
      </w:r>
      <w:proofErr w:type="spellEnd"/>
      <w:r>
        <w:rPr>
          <w:rFonts w:eastAsia="宋体" w:cs="Times New Roman"/>
          <w:color w:val="000000" w:themeColor="text1"/>
          <w:sz w:val="24"/>
          <w14:ligatures w14:val="none"/>
        </w:rPr>
        <w:t xml:space="preserve">₂·4H₂O, 1.8 mg; </w:t>
      </w:r>
      <w:proofErr w:type="spellStart"/>
      <w:r>
        <w:rPr>
          <w:rFonts w:eastAsia="宋体" w:cs="Times New Roman"/>
          <w:color w:val="000000" w:themeColor="text1"/>
          <w:sz w:val="24"/>
          <w14:ligatures w14:val="none"/>
        </w:rPr>
        <w:t>CuSO</w:t>
      </w:r>
      <w:proofErr w:type="spellEnd"/>
      <w:r>
        <w:rPr>
          <w:rFonts w:eastAsia="宋体" w:cs="Times New Roman"/>
          <w:color w:val="000000" w:themeColor="text1"/>
          <w:sz w:val="24"/>
          <w14:ligatures w14:val="none"/>
        </w:rPr>
        <w:t xml:space="preserve">₄·5H₂O, 0.04 mg; and </w:t>
      </w:r>
      <w:proofErr w:type="spellStart"/>
      <w:r>
        <w:rPr>
          <w:rFonts w:eastAsia="宋体" w:cs="Times New Roman"/>
          <w:color w:val="000000" w:themeColor="text1"/>
          <w:sz w:val="24"/>
          <w14:ligatures w14:val="none"/>
        </w:rPr>
        <w:t>MoO</w:t>
      </w:r>
      <w:proofErr w:type="spellEnd"/>
      <w:r>
        <w:rPr>
          <w:rFonts w:eastAsia="宋体" w:cs="Times New Roman"/>
          <w:color w:val="000000" w:themeColor="text1"/>
          <w:sz w:val="24"/>
          <w14:ligatures w14:val="none"/>
        </w:rPr>
        <w:t>₃, 0.02 mg.</w:t>
      </w:r>
    </w:p>
    <w:p w14:paraId="5007DD95" w14:textId="491F3D20" w:rsidR="00631B5F" w:rsidRPr="00BC3874" w:rsidRDefault="00442ECF">
      <w:pPr>
        <w:adjustRightInd w:val="0"/>
        <w:snapToGrid w:val="0"/>
        <w:spacing w:after="0" w:line="480" w:lineRule="auto"/>
        <w:jc w:val="both"/>
        <w:rPr>
          <w:rFonts w:ascii="Times New Roman Italic" w:eastAsia="宋体" w:hAnsi="Times New Roman Italic" w:cs="Times New Roman Italic" w:hint="eastAsia"/>
          <w:bCs/>
          <w:i/>
          <w:iCs/>
          <w:color w:val="000000" w:themeColor="text1"/>
          <w:sz w:val="24"/>
          <w14:ligatures w14:val="none"/>
        </w:rPr>
      </w:pPr>
      <w:r w:rsidRPr="00BC3874">
        <w:rPr>
          <w:rFonts w:ascii="Times New Roman Italic" w:eastAsia="宋体" w:hAnsi="Times New Roman Italic" w:cs="Times New Roman Italic"/>
          <w:bCs/>
          <w:i/>
          <w:iCs/>
          <w:color w:val="000000" w:themeColor="text1"/>
          <w:sz w:val="24"/>
          <w14:ligatures w14:val="none"/>
        </w:rPr>
        <w:t xml:space="preserve">S5. </w:t>
      </w:r>
      <w:r>
        <w:rPr>
          <w:rFonts w:ascii="Times New Roman Italic" w:eastAsia="宋体" w:hAnsi="Times New Roman Italic" w:cs="Times New Roman Italic"/>
          <w:bCs/>
          <w:i/>
          <w:iCs/>
          <w:color w:val="000000" w:themeColor="text1"/>
          <w:sz w:val="24"/>
          <w14:ligatures w14:val="none"/>
        </w:rPr>
        <w:t>Construction and e</w:t>
      </w:r>
      <w:r w:rsidRPr="00BC3874">
        <w:rPr>
          <w:rFonts w:ascii="Times New Roman Italic" w:eastAsia="宋体" w:hAnsi="Times New Roman Italic" w:cs="Times New Roman Italic"/>
          <w:bCs/>
          <w:i/>
          <w:iCs/>
          <w:color w:val="000000" w:themeColor="text1"/>
          <w:sz w:val="24"/>
          <w14:ligatures w14:val="none"/>
        </w:rPr>
        <w:t>valuation of the Synthetic Microbial Co</w:t>
      </w:r>
      <w:r>
        <w:rPr>
          <w:rFonts w:ascii="Times New Roman Italic" w:eastAsia="宋体" w:hAnsi="Times New Roman Italic" w:cs="Times New Roman Italic"/>
          <w:bCs/>
          <w:i/>
          <w:iCs/>
          <w:color w:val="000000" w:themeColor="text1"/>
          <w:sz w:val="24"/>
          <w14:ligatures w14:val="none"/>
        </w:rPr>
        <w:t>mmunity (</w:t>
      </w:r>
      <w:proofErr w:type="spellStart"/>
      <w:r>
        <w:rPr>
          <w:rFonts w:ascii="Times New Roman Italic" w:eastAsia="宋体" w:hAnsi="Times New Roman Italic" w:cs="Times New Roman Italic"/>
          <w:bCs/>
          <w:i/>
          <w:iCs/>
          <w:color w:val="000000" w:themeColor="text1"/>
          <w:sz w:val="24"/>
          <w14:ligatures w14:val="none"/>
        </w:rPr>
        <w:t>SynCom</w:t>
      </w:r>
      <w:proofErr w:type="spellEnd"/>
      <w:r>
        <w:rPr>
          <w:rFonts w:ascii="Times New Roman Italic" w:eastAsia="宋体" w:hAnsi="Times New Roman Italic" w:cs="Times New Roman Italic"/>
          <w:bCs/>
          <w:i/>
          <w:iCs/>
          <w:color w:val="000000" w:themeColor="text1"/>
          <w:sz w:val="24"/>
          <w14:ligatures w14:val="none"/>
        </w:rPr>
        <w:t>)</w:t>
      </w:r>
    </w:p>
    <w:p w14:paraId="58CC80B5" w14:textId="0E3BDE63" w:rsidR="00631B5F" w:rsidRPr="00BC3874" w:rsidRDefault="00442ECF" w:rsidP="00BC3874">
      <w:pPr>
        <w:spacing w:line="480" w:lineRule="auto"/>
        <w:jc w:val="both"/>
        <w:rPr>
          <w:rFonts w:eastAsia="宋体" w:cs="Times New Roman"/>
          <w:bCs/>
          <w:color w:val="000000" w:themeColor="text1"/>
          <w:sz w:val="24"/>
          <w14:ligatures w14:val="none"/>
        </w:rPr>
      </w:pPr>
      <w:r w:rsidRPr="00BC3874">
        <w:rPr>
          <w:rFonts w:eastAsia="宋体" w:cs="Times New Roman"/>
          <w:bCs/>
          <w:color w:val="000000" w:themeColor="text1"/>
          <w:sz w:val="24"/>
          <w14:ligatures w14:val="none"/>
        </w:rPr>
        <w:t>S5.1</w:t>
      </w:r>
      <w:r>
        <w:rPr>
          <w:rFonts w:eastAsia="宋体" w:cs="Times New Roman"/>
          <w:bCs/>
          <w:color w:val="000000" w:themeColor="text1"/>
          <w:sz w:val="24"/>
          <w14:ligatures w14:val="none"/>
        </w:rPr>
        <w:t>.</w:t>
      </w:r>
      <w:r w:rsidRPr="00BC3874">
        <w:rPr>
          <w:rFonts w:eastAsia="宋体" w:cs="Times New Roman"/>
          <w:bCs/>
          <w:color w:val="000000" w:themeColor="text1"/>
          <w:sz w:val="24"/>
          <w14:ligatures w14:val="none"/>
        </w:rPr>
        <w:t xml:space="preserve"> Preparation of </w:t>
      </w:r>
      <w:r>
        <w:rPr>
          <w:rFonts w:eastAsia="宋体" w:cs="Times New Roman"/>
          <w:bCs/>
          <w:color w:val="000000" w:themeColor="text1"/>
          <w:sz w:val="24"/>
          <w14:ligatures w14:val="none"/>
        </w:rPr>
        <w:t>b</w:t>
      </w:r>
      <w:r w:rsidRPr="00BC3874">
        <w:rPr>
          <w:rFonts w:eastAsia="宋体" w:cs="Times New Roman"/>
          <w:bCs/>
          <w:color w:val="000000" w:themeColor="text1"/>
          <w:sz w:val="24"/>
          <w14:ligatures w14:val="none"/>
        </w:rPr>
        <w:t xml:space="preserve">acterial </w:t>
      </w:r>
      <w:r>
        <w:rPr>
          <w:rFonts w:eastAsia="宋体" w:cs="Times New Roman"/>
          <w:bCs/>
          <w:color w:val="000000" w:themeColor="text1"/>
          <w:sz w:val="24"/>
          <w14:ligatures w14:val="none"/>
        </w:rPr>
        <w:t>i</w:t>
      </w:r>
      <w:r w:rsidRPr="00BC3874">
        <w:rPr>
          <w:rFonts w:eastAsia="宋体" w:cs="Times New Roman"/>
          <w:bCs/>
          <w:color w:val="000000" w:themeColor="text1"/>
          <w:sz w:val="24"/>
          <w14:ligatures w14:val="none"/>
        </w:rPr>
        <w:t>noculant</w:t>
      </w:r>
    </w:p>
    <w:p w14:paraId="387288F4" w14:textId="0712E939" w:rsidR="00631B5F" w:rsidRDefault="00442ECF">
      <w:pPr>
        <w:adjustRightInd w:val="0"/>
        <w:snapToGrid w:val="0"/>
        <w:spacing w:after="0" w:line="480" w:lineRule="auto"/>
        <w:ind w:firstLineChars="100" w:firstLine="240"/>
        <w:jc w:val="both"/>
        <w:rPr>
          <w:rFonts w:eastAsia="宋体" w:cs="Times New Roman"/>
          <w:color w:val="000000" w:themeColor="text1"/>
          <w:sz w:val="24"/>
          <w14:ligatures w14:val="none"/>
        </w:rPr>
      </w:pPr>
      <w:r>
        <w:rPr>
          <w:rFonts w:eastAsia="宋体" w:cs="Times New Roman"/>
          <w:color w:val="000000" w:themeColor="text1"/>
          <w:sz w:val="24"/>
          <w14:ligatures w14:val="none"/>
        </w:rPr>
        <w:t xml:space="preserve">A native </w:t>
      </w:r>
      <w:proofErr w:type="spellStart"/>
      <w:r>
        <w:rPr>
          <w:rFonts w:eastAsia="宋体" w:cs="Times New Roman"/>
          <w:bCs/>
          <w:color w:val="000000" w:themeColor="text1"/>
          <w:sz w:val="24"/>
          <w14:ligatures w14:val="none"/>
        </w:rPr>
        <w:t>SynCom</w:t>
      </w:r>
      <w:proofErr w:type="spellEnd"/>
      <w:r>
        <w:rPr>
          <w:rFonts w:eastAsia="宋体" w:cs="Times New Roman"/>
          <w:bCs/>
          <w:color w:val="000000" w:themeColor="text1"/>
          <w:sz w:val="24"/>
          <w14:ligatures w14:val="none"/>
        </w:rPr>
        <w:t xml:space="preserve"> was developed using f</w:t>
      </w:r>
      <w:r>
        <w:rPr>
          <w:rFonts w:eastAsia="宋体" w:cs="Times New Roman"/>
          <w:color w:val="000000" w:themeColor="text1"/>
          <w:sz w:val="24"/>
          <w14:ligatures w14:val="none"/>
        </w:rPr>
        <w:t>our core strains with strong plant growth-promoting activities</w:t>
      </w:r>
      <w:r>
        <w:rPr>
          <w:rFonts w:eastAsia="宋体" w:cs="Times New Roman"/>
          <w:bCs/>
          <w:color w:val="000000" w:themeColor="text1"/>
          <w:sz w:val="24"/>
          <w14:ligatures w14:val="none"/>
        </w:rPr>
        <w:t xml:space="preserve">, designated </w:t>
      </w:r>
      <w:r w:rsidR="006D0118">
        <w:rPr>
          <w:rFonts w:cs="Times New Roman" w:hint="eastAsia"/>
          <w:bCs/>
          <w:i/>
          <w:iCs/>
          <w:color w:val="000000" w:themeColor="text1"/>
          <w:sz w:val="24"/>
          <w14:ligatures w14:val="none"/>
        </w:rPr>
        <w:t xml:space="preserve">Pseudomonas </w:t>
      </w:r>
      <w:proofErr w:type="spellStart"/>
      <w:r w:rsidR="006D0118">
        <w:rPr>
          <w:rFonts w:cs="Times New Roman" w:hint="eastAsia"/>
          <w:bCs/>
          <w:i/>
          <w:iCs/>
          <w:color w:val="000000" w:themeColor="text1"/>
          <w:sz w:val="24"/>
          <w14:ligatures w14:val="none"/>
        </w:rPr>
        <w:t>piscicola</w:t>
      </w:r>
      <w:proofErr w:type="spellEnd"/>
      <w:r>
        <w:rPr>
          <w:rFonts w:eastAsia="宋体" w:cs="Times New Roman"/>
          <w:color w:val="000000" w:themeColor="text1"/>
          <w:sz w:val="24"/>
          <w14:ligatures w14:val="none"/>
        </w:rPr>
        <w:t xml:space="preserve"> CH-RS23, </w:t>
      </w:r>
      <w:proofErr w:type="spellStart"/>
      <w:r>
        <w:rPr>
          <w:rFonts w:eastAsia="宋体" w:cs="Times New Roman"/>
          <w:i/>
          <w:iCs/>
          <w:color w:val="000000" w:themeColor="text1"/>
          <w:sz w:val="24"/>
          <w14:ligatures w14:val="none"/>
        </w:rPr>
        <w:t>Curtobacterium</w:t>
      </w:r>
      <w:proofErr w:type="spellEnd"/>
      <w:r>
        <w:rPr>
          <w:rFonts w:eastAsia="宋体" w:cs="Times New Roman"/>
          <w:i/>
          <w:iCs/>
          <w:color w:val="000000" w:themeColor="text1"/>
          <w:sz w:val="24"/>
          <w14:ligatures w14:val="none"/>
        </w:rPr>
        <w:t xml:space="preserve"> </w:t>
      </w:r>
      <w:proofErr w:type="spellStart"/>
      <w:r>
        <w:rPr>
          <w:rFonts w:eastAsia="宋体" w:cs="Times New Roman"/>
          <w:i/>
          <w:iCs/>
          <w:color w:val="000000" w:themeColor="text1"/>
          <w:sz w:val="24"/>
          <w14:ligatures w14:val="none"/>
        </w:rPr>
        <w:t>allii</w:t>
      </w:r>
      <w:proofErr w:type="spellEnd"/>
      <w:r>
        <w:rPr>
          <w:rFonts w:eastAsia="宋体" w:cs="Times New Roman"/>
          <w:color w:val="000000" w:themeColor="text1"/>
          <w:sz w:val="24"/>
          <w14:ligatures w14:val="none"/>
        </w:rPr>
        <w:t xml:space="preserve"> ZM-RS40, </w:t>
      </w:r>
      <w:r>
        <w:rPr>
          <w:rFonts w:eastAsia="宋体" w:cs="Times New Roman"/>
          <w:i/>
          <w:iCs/>
          <w:color w:val="000000" w:themeColor="text1"/>
          <w:sz w:val="24"/>
          <w14:ligatures w14:val="none"/>
        </w:rPr>
        <w:t>Acinetobacter oryzae</w:t>
      </w:r>
      <w:r>
        <w:rPr>
          <w:rFonts w:eastAsia="宋体" w:cs="Times New Roman"/>
          <w:color w:val="000000" w:themeColor="text1"/>
          <w:sz w:val="24"/>
          <w14:ligatures w14:val="none"/>
        </w:rPr>
        <w:t xml:space="preserve"> ZM-RS39, and </w:t>
      </w:r>
      <w:proofErr w:type="spellStart"/>
      <w:r>
        <w:rPr>
          <w:rFonts w:eastAsia="宋体" w:cs="Times New Roman"/>
          <w:i/>
          <w:iCs/>
          <w:color w:val="000000" w:themeColor="text1"/>
          <w:sz w:val="24"/>
          <w14:ligatures w14:val="none"/>
        </w:rPr>
        <w:t>Peribacillus</w:t>
      </w:r>
      <w:proofErr w:type="spellEnd"/>
      <w:r>
        <w:rPr>
          <w:rFonts w:eastAsia="宋体" w:cs="Times New Roman"/>
          <w:i/>
          <w:iCs/>
          <w:color w:val="000000" w:themeColor="text1"/>
          <w:sz w:val="24"/>
          <w14:ligatures w14:val="none"/>
        </w:rPr>
        <w:t xml:space="preserve"> </w:t>
      </w:r>
      <w:proofErr w:type="spellStart"/>
      <w:r>
        <w:rPr>
          <w:rFonts w:eastAsia="宋体" w:cs="Times New Roman"/>
          <w:i/>
          <w:iCs/>
          <w:color w:val="000000" w:themeColor="text1"/>
          <w:sz w:val="24"/>
          <w14:ligatures w14:val="none"/>
        </w:rPr>
        <w:t>frigoritolerans</w:t>
      </w:r>
      <w:proofErr w:type="spellEnd"/>
      <w:r>
        <w:rPr>
          <w:rFonts w:eastAsia="宋体" w:cs="Times New Roman"/>
          <w:i/>
          <w:iCs/>
          <w:color w:val="000000" w:themeColor="text1"/>
          <w:sz w:val="24"/>
          <w14:ligatures w14:val="none"/>
        </w:rPr>
        <w:t xml:space="preserve"> </w:t>
      </w:r>
      <w:r>
        <w:rPr>
          <w:rFonts w:eastAsia="宋体" w:cs="Times New Roman"/>
          <w:color w:val="000000" w:themeColor="text1"/>
          <w:sz w:val="24"/>
          <w14:ligatures w14:val="none"/>
        </w:rPr>
        <w:t xml:space="preserve">CH-RS15. Each strain was inoculated into 20 mL of TSB broth in a 50 mL Erlenmeyer flask. The culture was shaken at 180 rpm, 28°C until the optical density reached approximately 10⁸ CFU mL⁻¹. The bacterial suspensions of the four strains were mixed in equal volumes to obtain the </w:t>
      </w:r>
      <w:proofErr w:type="spellStart"/>
      <w:r>
        <w:rPr>
          <w:rFonts w:eastAsia="宋体" w:cs="Times New Roman"/>
          <w:color w:val="000000" w:themeColor="text1"/>
          <w:sz w:val="24"/>
          <w14:ligatures w14:val="none"/>
        </w:rPr>
        <w:t>SynCom</w:t>
      </w:r>
      <w:proofErr w:type="spellEnd"/>
      <w:r>
        <w:rPr>
          <w:rFonts w:eastAsia="宋体" w:cs="Times New Roman"/>
          <w:color w:val="000000" w:themeColor="text1"/>
          <w:sz w:val="24"/>
          <w14:ligatures w14:val="none"/>
        </w:rPr>
        <w:t xml:space="preserve">, maintaining the same final concentration as that of each strain </w:t>
      </w:r>
      <w:r>
        <w:rPr>
          <w:rFonts w:eastAsia="宋体" w:cs="Times New Roman"/>
          <w:color w:val="000000" w:themeColor="text1"/>
          <w:sz w:val="24"/>
          <w14:ligatures w14:val="none"/>
        </w:rPr>
        <w:fldChar w:fldCharType="begin"/>
      </w:r>
      <w:r w:rsidR="005C1CBD">
        <w:rPr>
          <w:rFonts w:eastAsia="宋体" w:cs="Times New Roman"/>
          <w:color w:val="000000" w:themeColor="text1"/>
          <w:sz w:val="24"/>
          <w14:ligatures w14:val="none"/>
        </w:rPr>
        <w:instrText xml:space="preserve"> ADDIN NE.Ref.{10FBC17E-0631-4FEA-BC4F-A6C39A1C2877}</w:instrText>
      </w:r>
      <w:r>
        <w:rPr>
          <w:rFonts w:eastAsia="宋体" w:cs="Times New Roman"/>
          <w:color w:val="000000" w:themeColor="text1"/>
          <w:sz w:val="24"/>
          <w14:ligatures w14:val="none"/>
        </w:rPr>
        <w:fldChar w:fldCharType="separate"/>
      </w:r>
      <w:r w:rsidR="005C1CBD">
        <w:rPr>
          <w:rFonts w:cs="Times New Roman"/>
          <w:color w:val="0000FF"/>
          <w:kern w:val="0"/>
          <w:sz w:val="24"/>
          <w14:ligatures w14:val="none"/>
        </w:rPr>
        <w:t>(Li</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2024)</w:t>
      </w:r>
      <w:r>
        <w:rPr>
          <w:rFonts w:eastAsia="宋体" w:cs="Times New Roman"/>
          <w:color w:val="000000" w:themeColor="text1"/>
          <w:sz w:val="24"/>
          <w14:ligatures w14:val="none"/>
        </w:rPr>
        <w:fldChar w:fldCharType="end"/>
      </w:r>
      <w:r>
        <w:rPr>
          <w:rFonts w:eastAsia="宋体" w:cs="Times New Roman"/>
          <w:color w:val="000000" w:themeColor="text1"/>
          <w:sz w:val="24"/>
          <w14:ligatures w14:val="none"/>
        </w:rPr>
        <w:t>.</w:t>
      </w:r>
    </w:p>
    <w:p w14:paraId="2A4608CE" w14:textId="6B801673" w:rsidR="00631B5F" w:rsidRDefault="00442ECF" w:rsidP="00BC3874">
      <w:pPr>
        <w:spacing w:after="0" w:line="480" w:lineRule="auto"/>
        <w:jc w:val="both"/>
        <w:rPr>
          <w:rFonts w:eastAsia="宋体" w:cs="Times New Roman"/>
          <w:color w:val="000000" w:themeColor="text1"/>
          <w:sz w:val="24"/>
          <w14:ligatures w14:val="none"/>
        </w:rPr>
      </w:pPr>
      <w:bookmarkStart w:id="28" w:name="OLE_LINK9"/>
      <w:r w:rsidRPr="00BC3874">
        <w:rPr>
          <w:rFonts w:eastAsia="宋体" w:cs="Times New Roman"/>
          <w:bCs/>
          <w:color w:val="000000" w:themeColor="text1"/>
          <w:sz w:val="24"/>
          <w14:ligatures w14:val="none"/>
        </w:rPr>
        <w:t>S5.2</w:t>
      </w:r>
      <w:r>
        <w:rPr>
          <w:rFonts w:eastAsia="宋体" w:cs="Times New Roman"/>
          <w:bCs/>
          <w:color w:val="000000" w:themeColor="text1"/>
          <w:sz w:val="24"/>
          <w14:ligatures w14:val="none"/>
        </w:rPr>
        <w:t>.</w:t>
      </w:r>
      <w:r w:rsidRPr="00BC3874">
        <w:rPr>
          <w:rFonts w:eastAsia="宋体" w:cs="Times New Roman"/>
          <w:bCs/>
          <w:color w:val="000000" w:themeColor="text1"/>
          <w:sz w:val="24"/>
          <w14:ligatures w14:val="none"/>
        </w:rPr>
        <w:t xml:space="preserve"> Preparation of </w:t>
      </w:r>
      <w:r>
        <w:rPr>
          <w:rFonts w:eastAsia="宋体" w:cs="Times New Roman"/>
          <w:bCs/>
          <w:color w:val="000000" w:themeColor="text1"/>
          <w:sz w:val="24"/>
          <w14:ligatures w14:val="none"/>
        </w:rPr>
        <w:t>w</w:t>
      </w:r>
      <w:r w:rsidRPr="00BC3874">
        <w:rPr>
          <w:rFonts w:eastAsia="宋体" w:cs="Times New Roman"/>
          <w:bCs/>
          <w:color w:val="000000" w:themeColor="text1"/>
          <w:sz w:val="24"/>
          <w14:ligatures w14:val="none"/>
        </w:rPr>
        <w:t xml:space="preserve">heat </w:t>
      </w:r>
      <w:r>
        <w:rPr>
          <w:rFonts w:eastAsia="宋体" w:cs="Times New Roman"/>
          <w:bCs/>
          <w:color w:val="000000" w:themeColor="text1"/>
          <w:sz w:val="24"/>
          <w14:ligatures w14:val="none"/>
        </w:rPr>
        <w:t>s</w:t>
      </w:r>
      <w:r w:rsidRPr="00BC3874">
        <w:rPr>
          <w:rFonts w:eastAsia="宋体" w:cs="Times New Roman"/>
          <w:bCs/>
          <w:color w:val="000000" w:themeColor="text1"/>
          <w:sz w:val="24"/>
          <w14:ligatures w14:val="none"/>
        </w:rPr>
        <w:t>eedlings</w:t>
      </w:r>
      <w:bookmarkStart w:id="29" w:name="OLE_LINK2"/>
    </w:p>
    <w:p w14:paraId="5282326F" w14:textId="7402B210" w:rsidR="00631B5F" w:rsidRDefault="00442ECF" w:rsidP="00BC3874">
      <w:pPr>
        <w:adjustRightInd w:val="0"/>
        <w:snapToGrid w:val="0"/>
        <w:spacing w:after="0" w:line="480" w:lineRule="auto"/>
        <w:ind w:firstLineChars="100" w:firstLine="240"/>
        <w:jc w:val="both"/>
        <w:rPr>
          <w:rFonts w:eastAsia="宋体" w:cs="Times New Roman"/>
          <w:color w:val="000000" w:themeColor="text1"/>
          <w:sz w:val="24"/>
          <w14:ligatures w14:val="none"/>
        </w:rPr>
      </w:pPr>
      <w:r>
        <w:rPr>
          <w:rFonts w:eastAsia="宋体" w:cs="Times New Roman"/>
          <w:color w:val="000000" w:themeColor="text1"/>
          <w:sz w:val="24"/>
          <w14:ligatures w14:val="none"/>
        </w:rPr>
        <w:t>The drought-sensitive wheat (</w:t>
      </w:r>
      <w:r>
        <w:rPr>
          <w:rFonts w:eastAsia="宋体" w:cs="Times New Roman"/>
          <w:i/>
          <w:iCs/>
          <w:color w:val="000000" w:themeColor="text1"/>
          <w:sz w:val="24"/>
          <w14:ligatures w14:val="none"/>
        </w:rPr>
        <w:t>Triticum aestivum</w:t>
      </w:r>
      <w:r>
        <w:rPr>
          <w:rFonts w:eastAsia="宋体" w:cs="Times New Roman"/>
          <w:color w:val="000000" w:themeColor="text1"/>
          <w:sz w:val="24"/>
          <w14:ligatures w14:val="none"/>
        </w:rPr>
        <w:t xml:space="preserve"> L.) variety “</w:t>
      </w:r>
      <w:proofErr w:type="spellStart"/>
      <w:r>
        <w:rPr>
          <w:rFonts w:eastAsia="宋体" w:cs="Times New Roman"/>
          <w:color w:val="000000" w:themeColor="text1"/>
          <w:sz w:val="24"/>
          <w14:ligatures w14:val="none"/>
        </w:rPr>
        <w:t>Zhengmai</w:t>
      </w:r>
      <w:proofErr w:type="spellEnd"/>
      <w:r>
        <w:rPr>
          <w:rFonts w:eastAsia="宋体" w:cs="Times New Roman"/>
          <w:color w:val="000000" w:themeColor="text1"/>
          <w:sz w:val="24"/>
          <w14:ligatures w14:val="none"/>
        </w:rPr>
        <w:t xml:space="preserve"> 9023” (ZM) was originally bred by the Wheat Research Institute of the Henan Academy of Agricultural Sciences in collaboration with Northwest A&amp;F University. ZM seeds were selected for uniform size and surface-sterilized with 70% ethanol for 1 min, followed by 2% sodium hypochlorite for 10 min. After five rinses with sterile distilled water, </w:t>
      </w:r>
      <w:bookmarkEnd w:id="29"/>
      <w:r>
        <w:rPr>
          <w:rFonts w:eastAsia="宋体" w:cs="Times New Roman"/>
          <w:color w:val="000000" w:themeColor="text1"/>
          <w:sz w:val="24"/>
          <w14:ligatures w14:val="none"/>
        </w:rPr>
        <w:t xml:space="preserve">sterilized seeds were soaked until fully imbibed. For germination, seeds were placed on 1.4% water agar medium until coleoptiles emerged. Uniformly germinated seedlings were transplanted into cultivation bags (3–4 plants per bag) containing 800 mL of perlite mixed with vermiculite (3:2, </w:t>
      </w:r>
      <w:r>
        <w:rPr>
          <w:rFonts w:ascii="Times New Roman Italic" w:eastAsia="宋体" w:hAnsi="Times New Roman Italic" w:cs="Times New Roman Italic"/>
          <w:i/>
          <w:iCs/>
          <w:color w:val="000000" w:themeColor="text1"/>
          <w:sz w:val="24"/>
          <w14:ligatures w14:val="none"/>
        </w:rPr>
        <w:t>v</w:t>
      </w:r>
      <w:r>
        <w:rPr>
          <w:rFonts w:eastAsia="宋体" w:cs="Times New Roman"/>
          <w:color w:val="000000" w:themeColor="text1"/>
          <w:sz w:val="24"/>
          <w14:ligatures w14:val="none"/>
        </w:rPr>
        <w:t>/</w:t>
      </w:r>
      <w:r>
        <w:rPr>
          <w:rFonts w:ascii="Times New Roman Italic" w:eastAsia="宋体" w:hAnsi="Times New Roman Italic" w:cs="Times New Roman Italic"/>
          <w:i/>
          <w:iCs/>
          <w:color w:val="000000" w:themeColor="text1"/>
          <w:sz w:val="24"/>
          <w14:ligatures w14:val="none"/>
        </w:rPr>
        <w:t>v</w:t>
      </w:r>
      <w:r>
        <w:rPr>
          <w:rFonts w:eastAsia="宋体" w:cs="Times New Roman"/>
          <w:color w:val="000000" w:themeColor="text1"/>
          <w:sz w:val="24"/>
          <w14:ligatures w14:val="none"/>
        </w:rPr>
        <w:t xml:space="preserve">). Before transplanting, the substrate was </w:t>
      </w:r>
      <w:r>
        <w:rPr>
          <w:rFonts w:eastAsia="宋体" w:cs="Times New Roman"/>
          <w:color w:val="000000" w:themeColor="text1"/>
          <w:sz w:val="24"/>
          <w14:ligatures w14:val="none"/>
        </w:rPr>
        <w:lastRenderedPageBreak/>
        <w:t>supplemented with 350 mL of Hoagland’s nutrient solution per bag</w:t>
      </w:r>
      <w:r>
        <w:rPr>
          <w:rFonts w:cs="Times New Roman"/>
          <w:color w:val="0000FF"/>
          <w:kern w:val="0"/>
          <w:sz w:val="24"/>
        </w:rPr>
        <w:t xml:space="preserve"> </w:t>
      </w:r>
      <w:r>
        <w:rPr>
          <w:rFonts w:cs="Times New Roman"/>
          <w:color w:val="0000FF"/>
          <w:kern w:val="0"/>
          <w:sz w:val="24"/>
        </w:rPr>
        <w:fldChar w:fldCharType="begin"/>
      </w:r>
      <w:r w:rsidR="005C1CBD">
        <w:rPr>
          <w:rFonts w:cs="Times New Roman"/>
          <w:color w:val="0000FF"/>
          <w:kern w:val="0"/>
          <w:sz w:val="24"/>
        </w:rPr>
        <w:instrText xml:space="preserve"> ADDIN NE.Ref.{49DD78E3-A5FB-4C4C-803F-A678F0BF0186}</w:instrText>
      </w:r>
      <w:r>
        <w:rPr>
          <w:rFonts w:cs="Times New Roman"/>
          <w:color w:val="0000FF"/>
          <w:kern w:val="0"/>
          <w:sz w:val="24"/>
        </w:rPr>
        <w:fldChar w:fldCharType="separate"/>
      </w:r>
      <w:r w:rsidR="005C1CBD">
        <w:rPr>
          <w:rFonts w:cs="Times New Roman"/>
          <w:color w:val="0000FF"/>
          <w:kern w:val="0"/>
          <w:sz w:val="24"/>
          <w14:ligatures w14:val="none"/>
        </w:rPr>
        <w:t>(Chen</w:t>
      </w:r>
      <w:r w:rsidR="005C1CBD">
        <w:rPr>
          <w:rFonts w:cs="Times New Roman"/>
          <w:i/>
          <w:iCs/>
          <w:color w:val="0000FF"/>
          <w:kern w:val="0"/>
          <w:sz w:val="24"/>
          <w14:ligatures w14:val="none"/>
        </w:rPr>
        <w:t xml:space="preserve"> et al.</w:t>
      </w:r>
      <w:r w:rsidR="005C1CBD">
        <w:rPr>
          <w:rFonts w:cs="Times New Roman"/>
          <w:color w:val="0000FF"/>
          <w:kern w:val="0"/>
          <w:sz w:val="24"/>
          <w14:ligatures w14:val="none"/>
        </w:rPr>
        <w:t xml:space="preserve"> 2022)</w:t>
      </w:r>
      <w:r>
        <w:rPr>
          <w:rFonts w:cs="Times New Roman"/>
          <w:color w:val="0000FF"/>
          <w:kern w:val="0"/>
          <w:sz w:val="24"/>
        </w:rPr>
        <w:fldChar w:fldCharType="end"/>
      </w:r>
      <w:r>
        <w:rPr>
          <w:rFonts w:cs="Times New Roman"/>
          <w:color w:val="0000FF"/>
          <w:kern w:val="0"/>
          <w:sz w:val="24"/>
        </w:rPr>
        <w:t>,</w:t>
      </w:r>
      <w:r>
        <w:rPr>
          <w:rFonts w:eastAsia="宋体" w:cs="Times New Roman"/>
          <w:color w:val="000000" w:themeColor="text1"/>
          <w:sz w:val="24"/>
          <w14:ligatures w14:val="none"/>
        </w:rPr>
        <w:t xml:space="preserve"> with pH adjusted to 7.0 ± 0.2 and sterilized at 121°C for 25 min. Seedlings were grown under </w:t>
      </w:r>
      <w:r w:rsidRPr="00BC3874">
        <w:rPr>
          <w:rFonts w:eastAsia="宋体" w:cs="Times New Roman"/>
          <w:color w:val="000000" w:themeColor="text1"/>
          <w:sz w:val="24"/>
          <w14:ligatures w14:val="none"/>
        </w:rPr>
        <w:t>controlled conditions</w:t>
      </w:r>
      <w:r>
        <w:rPr>
          <w:rFonts w:eastAsia="宋体" w:cs="Times New Roman"/>
          <w:color w:val="000000" w:themeColor="text1"/>
          <w:sz w:val="24"/>
          <w14:ligatures w14:val="none"/>
        </w:rPr>
        <w:t xml:space="preserve"> for two weeks and then thinned to two healthy plants per bag.</w:t>
      </w:r>
    </w:p>
    <w:bookmarkEnd w:id="28"/>
    <w:p w14:paraId="67D5BA8B" w14:textId="3C65133A" w:rsidR="00631B5F" w:rsidRPr="00BC3874" w:rsidRDefault="00442ECF" w:rsidP="00BC3874">
      <w:pPr>
        <w:spacing w:line="480" w:lineRule="auto"/>
        <w:jc w:val="both"/>
        <w:rPr>
          <w:rFonts w:eastAsia="宋体" w:cs="Times New Roman"/>
          <w:bCs/>
          <w:color w:val="000000" w:themeColor="text1"/>
          <w:sz w:val="24"/>
          <w14:ligatures w14:val="none"/>
        </w:rPr>
      </w:pPr>
      <w:r w:rsidRPr="00BC3874">
        <w:rPr>
          <w:rFonts w:eastAsia="宋体" w:cs="Times New Roman"/>
          <w:bCs/>
          <w:color w:val="000000" w:themeColor="text1"/>
          <w:sz w:val="24"/>
          <w14:ligatures w14:val="none"/>
        </w:rPr>
        <w:t>S5.3</w:t>
      </w:r>
      <w:r>
        <w:rPr>
          <w:rFonts w:eastAsia="宋体" w:cs="Times New Roman"/>
          <w:bCs/>
          <w:color w:val="000000" w:themeColor="text1"/>
          <w:sz w:val="24"/>
          <w14:ligatures w14:val="none"/>
        </w:rPr>
        <w:t>.</w:t>
      </w:r>
      <w:r w:rsidRPr="00BC3874">
        <w:rPr>
          <w:rFonts w:eastAsia="宋体" w:cs="Times New Roman"/>
          <w:bCs/>
          <w:color w:val="000000" w:themeColor="text1"/>
          <w:sz w:val="24"/>
          <w14:ligatures w14:val="none"/>
        </w:rPr>
        <w:t xml:space="preserve"> Inoculation and </w:t>
      </w:r>
      <w:r>
        <w:rPr>
          <w:rFonts w:eastAsia="宋体" w:cs="Times New Roman"/>
          <w:bCs/>
          <w:color w:val="000000" w:themeColor="text1"/>
          <w:sz w:val="24"/>
          <w14:ligatures w14:val="none"/>
        </w:rPr>
        <w:t>d</w:t>
      </w:r>
      <w:r w:rsidRPr="00BC3874">
        <w:rPr>
          <w:rFonts w:eastAsia="宋体" w:cs="Times New Roman"/>
          <w:bCs/>
          <w:color w:val="000000" w:themeColor="text1"/>
          <w:sz w:val="24"/>
          <w14:ligatures w14:val="none"/>
        </w:rPr>
        <w:t xml:space="preserve">rought </w:t>
      </w:r>
      <w:r>
        <w:rPr>
          <w:rFonts w:eastAsia="宋体" w:cs="Times New Roman"/>
          <w:bCs/>
          <w:color w:val="000000" w:themeColor="text1"/>
          <w:sz w:val="24"/>
          <w14:ligatures w14:val="none"/>
        </w:rPr>
        <w:t>t</w:t>
      </w:r>
      <w:r w:rsidRPr="00BC3874">
        <w:rPr>
          <w:rFonts w:eastAsia="宋体" w:cs="Times New Roman"/>
          <w:bCs/>
          <w:color w:val="000000" w:themeColor="text1"/>
          <w:sz w:val="24"/>
          <w14:ligatures w14:val="none"/>
        </w:rPr>
        <w:t>reatments</w:t>
      </w:r>
    </w:p>
    <w:p w14:paraId="34DD8193" w14:textId="769811DA" w:rsidR="00631B5F" w:rsidRDefault="00442ECF" w:rsidP="008D6831">
      <w:pPr>
        <w:adjustRightInd w:val="0"/>
        <w:snapToGrid w:val="0"/>
        <w:spacing w:after="0" w:line="480" w:lineRule="auto"/>
        <w:ind w:firstLineChars="100" w:firstLine="240"/>
        <w:jc w:val="both"/>
        <w:rPr>
          <w:rFonts w:eastAsia="宋体" w:cs="Times New Roman"/>
          <w:color w:val="000000" w:themeColor="text1"/>
          <w:sz w:val="24"/>
          <w14:ligatures w14:val="none"/>
        </w:rPr>
      </w:pPr>
      <w:bookmarkStart w:id="30" w:name="OLE_LINK12"/>
      <w:r>
        <w:rPr>
          <w:rFonts w:eastAsia="宋体" w:cs="Times New Roman"/>
          <w:color w:val="000000" w:themeColor="text1"/>
          <w:sz w:val="24"/>
          <w14:ligatures w14:val="none"/>
        </w:rPr>
        <w:t xml:space="preserve">Seedlings were grown in a growth chamber at 26°C with a 14 h light/10 h dark photoperiod. One week after transplanting, 2.5 mL of the </w:t>
      </w:r>
      <w:proofErr w:type="spellStart"/>
      <w:r>
        <w:rPr>
          <w:rFonts w:eastAsia="宋体" w:cs="Times New Roman"/>
          <w:color w:val="000000" w:themeColor="text1"/>
          <w:sz w:val="24"/>
          <w14:ligatures w14:val="none"/>
        </w:rPr>
        <w:t>SynCom</w:t>
      </w:r>
      <w:proofErr w:type="spellEnd"/>
      <w:r>
        <w:rPr>
          <w:rFonts w:eastAsia="宋体" w:cs="Times New Roman"/>
          <w:color w:val="000000" w:themeColor="text1"/>
          <w:sz w:val="24"/>
          <w14:ligatures w14:val="none"/>
        </w:rPr>
        <w:t xml:space="preserve"> suspension (10⁸ CFU mL⁻¹) was applied to the root zone using a sterile syringe. Uninoculated controls received an equal volume of sterile water. Each treatment included 10 biological replicates. </w:t>
      </w:r>
      <w:bookmarkEnd w:id="30"/>
      <w:r>
        <w:rPr>
          <w:rFonts w:eastAsia="宋体" w:cs="Times New Roman"/>
          <w:color w:val="000000" w:themeColor="text1"/>
          <w:sz w:val="24"/>
          <w14:ligatures w14:val="none"/>
        </w:rPr>
        <w:t>When seedlings reached the two-leaf stage, drought stress was imposed by adding 10% or 20% polyethylene glycol 6000 solution. Non-stressed controls were irrigated with sterile water. Six treatments were established: (1) uninoculated, no drought; (2) uninoculated, moderate drought; (3) uninoculated, severe drought; (4) inoculated, no drought; (5) inoculated, moderate drought; and (6) inoculated, severe drought. After 12 days of drought treatment, seedlings were carefully removed, and roots were gently washed. Root length, shoot height, fresh weight, and dry weight were measured to evaluate plant growth performance.</w:t>
      </w:r>
    </w:p>
    <w:p w14:paraId="30C0B15B" w14:textId="77777777" w:rsidR="00631B5F" w:rsidRDefault="00442ECF" w:rsidP="00BC3874">
      <w:pPr>
        <w:widowControl/>
        <w:spacing w:line="480" w:lineRule="auto"/>
        <w:jc w:val="both"/>
        <w:rPr>
          <w:rFonts w:cs="Times New Roman"/>
          <w:b/>
          <w:bCs/>
          <w:color w:val="000000" w:themeColor="text1"/>
          <w:sz w:val="24"/>
        </w:rPr>
      </w:pPr>
      <w:r>
        <w:rPr>
          <w:rFonts w:cs="Times New Roman"/>
          <w:b/>
          <w:bCs/>
          <w:color w:val="000000" w:themeColor="text1"/>
          <w:sz w:val="24"/>
        </w:rPr>
        <w:br w:type="page"/>
      </w:r>
    </w:p>
    <w:p w14:paraId="5C658002" w14:textId="643E74A7" w:rsidR="00631B5F" w:rsidRPr="00744164" w:rsidRDefault="00744164" w:rsidP="00744164">
      <w:pPr>
        <w:adjustRightInd w:val="0"/>
        <w:snapToGrid w:val="0"/>
        <w:spacing w:line="240" w:lineRule="auto"/>
        <w:jc w:val="both"/>
        <w:rPr>
          <w:rFonts w:cs="Times New Roman"/>
          <w:b/>
          <w:bCs/>
          <w:color w:val="000000" w:themeColor="text1"/>
          <w:sz w:val="24"/>
        </w:rPr>
      </w:pPr>
      <w:r>
        <w:rPr>
          <w:rFonts w:cs="Times New Roman"/>
          <w:noProof/>
          <w14:ligatures w14:val="none"/>
        </w:rPr>
        <w:lastRenderedPageBreak/>
        <w:drawing>
          <wp:anchor distT="0" distB="0" distL="114300" distR="114300" simplePos="0" relativeHeight="251660288" behindDoc="0" locked="0" layoutInCell="1" allowOverlap="1" wp14:anchorId="17B3DC18" wp14:editId="59063D64">
            <wp:simplePos x="0" y="0"/>
            <wp:positionH relativeFrom="margin">
              <wp:align>center</wp:align>
            </wp:positionH>
            <wp:positionV relativeFrom="paragraph">
              <wp:posOffset>274110</wp:posOffset>
            </wp:positionV>
            <wp:extent cx="3960495" cy="2439035"/>
            <wp:effectExtent l="0" t="0" r="1905" b="0"/>
            <wp:wrapTopAndBottom/>
            <wp:docPr id="15533427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0495" cy="243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442ECF">
        <w:rPr>
          <w:rFonts w:cs="Times New Roman"/>
          <w:b/>
          <w:bCs/>
          <w:color w:val="000000" w:themeColor="text1"/>
          <w:sz w:val="24"/>
        </w:rPr>
        <w:t>2. Figures</w:t>
      </w:r>
    </w:p>
    <w:p w14:paraId="070F9BD5" w14:textId="42883068" w:rsidR="00631B5F" w:rsidRDefault="00442ECF">
      <w:pPr>
        <w:widowControl/>
        <w:spacing w:after="0" w:line="480" w:lineRule="auto"/>
        <w:jc w:val="both"/>
        <w:rPr>
          <w:rFonts w:cs="Times New Roman"/>
          <w:color w:val="000000" w:themeColor="text1"/>
          <w:sz w:val="24"/>
          <w14:ligatures w14:val="none"/>
        </w:rPr>
      </w:pPr>
      <w:r>
        <w:rPr>
          <w:rFonts w:cs="Times New Roman"/>
          <w:b/>
          <w:bCs/>
          <w:color w:val="000000" w:themeColor="text1"/>
          <w:sz w:val="24"/>
        </w:rPr>
        <w:t xml:space="preserve">Fig. S1. </w:t>
      </w:r>
      <w:r>
        <w:rPr>
          <w:rFonts w:cs="Times New Roman"/>
          <w:color w:val="000000" w:themeColor="text1"/>
          <w:sz w:val="24"/>
          <w14:ligatures w14:val="none"/>
        </w:rPr>
        <w:t xml:space="preserve">Effects of different N addition levels on plant height (A) and biomass (B) of wheat crops across genotypes. </w:t>
      </w:r>
      <w:bookmarkStart w:id="31" w:name="OLE_LINK15"/>
      <w:bookmarkStart w:id="32" w:name="OLE_LINK77"/>
      <w:r w:rsidRPr="00BC3874">
        <w:rPr>
          <w:rFonts w:cs="Times New Roman"/>
          <w:color w:val="000000" w:themeColor="text1"/>
          <w:sz w:val="24"/>
          <w14:ligatures w14:val="none"/>
        </w:rPr>
        <w:t>CH, drought-tolerant “</w:t>
      </w:r>
      <w:proofErr w:type="spellStart"/>
      <w:r w:rsidRPr="00BC3874">
        <w:rPr>
          <w:rFonts w:cs="Times New Roman"/>
          <w:color w:val="000000" w:themeColor="text1"/>
          <w:sz w:val="24"/>
          <w14:ligatures w14:val="none"/>
        </w:rPr>
        <w:t>Changhan</w:t>
      </w:r>
      <w:proofErr w:type="spellEnd"/>
      <w:r w:rsidRPr="00BC3874">
        <w:rPr>
          <w:rFonts w:cs="Times New Roman"/>
          <w:color w:val="000000" w:themeColor="text1"/>
          <w:sz w:val="24"/>
          <w14:ligatures w14:val="none"/>
        </w:rPr>
        <w:t xml:space="preserve"> 58”; ZM, drought-sensitive “</w:t>
      </w:r>
      <w:proofErr w:type="spellStart"/>
      <w:r w:rsidRPr="00BC3874">
        <w:rPr>
          <w:rFonts w:cs="Times New Roman"/>
          <w:color w:val="000000" w:themeColor="text1"/>
          <w:sz w:val="24"/>
          <w14:ligatures w14:val="none"/>
        </w:rPr>
        <w:t>Zhengmai</w:t>
      </w:r>
      <w:proofErr w:type="spellEnd"/>
      <w:r w:rsidRPr="00BC3874">
        <w:rPr>
          <w:rFonts w:cs="Times New Roman"/>
          <w:color w:val="000000" w:themeColor="text1"/>
          <w:sz w:val="24"/>
          <w14:ligatures w14:val="none"/>
        </w:rPr>
        <w:t xml:space="preserve"> 9023”. N0, N90, and N180 represent the N treatments at 0, 90, and 180 kg</w:t>
      </w:r>
      <w:r>
        <w:rPr>
          <w:rFonts w:cs="Times New Roman"/>
          <w:color w:val="000000" w:themeColor="text1"/>
          <w:sz w:val="24"/>
          <w14:ligatures w14:val="none"/>
        </w:rPr>
        <w:t xml:space="preserve"> ha</w:t>
      </w:r>
      <w:r w:rsidRPr="00BC3874">
        <w:rPr>
          <w:rFonts w:cs="Times New Roman"/>
          <w:color w:val="000000" w:themeColor="text1"/>
          <w:sz w:val="24"/>
          <w14:ligatures w14:val="none"/>
        </w:rPr>
        <w:t xml:space="preserve">⁻¹, respectively. </w:t>
      </w:r>
      <w:bookmarkEnd w:id="31"/>
      <w:r w:rsidRPr="00BC3874">
        <w:rPr>
          <w:rFonts w:cs="Times New Roman"/>
          <w:color w:val="000000" w:themeColor="text1"/>
          <w:sz w:val="24"/>
          <w14:ligatures w14:val="none"/>
        </w:rPr>
        <w:t xml:space="preserve">Data are the mean </w:t>
      </w:r>
      <w:r w:rsidRPr="00F0477B">
        <w:rPr>
          <w:rFonts w:cs="Times New Roman"/>
          <w:color w:val="000000" w:themeColor="text1"/>
          <w:sz w:val="24"/>
          <w14:ligatures w14:val="none"/>
        </w:rPr>
        <w:t>± SD (</w:t>
      </w:r>
      <w:r w:rsidRPr="00F0477B">
        <w:rPr>
          <w:rFonts w:ascii="Times New Roman Italic" w:hAnsi="Times New Roman Italic" w:cs="Times New Roman Italic" w:hint="eastAsia"/>
          <w:i/>
          <w:iCs/>
          <w:color w:val="000000" w:themeColor="text1"/>
          <w:sz w:val="24"/>
          <w14:ligatures w14:val="none"/>
        </w:rPr>
        <w:t xml:space="preserve">n = </w:t>
      </w:r>
      <w:r w:rsidR="00F0477B" w:rsidRPr="00F0477B">
        <w:rPr>
          <w:rFonts w:cs="Times New Roman" w:hint="eastAsia"/>
          <w:color w:val="000000" w:themeColor="text1"/>
          <w:sz w:val="24"/>
          <w14:ligatures w14:val="none"/>
        </w:rPr>
        <w:t>18</w:t>
      </w:r>
      <w:r w:rsidRPr="00BC3874">
        <w:rPr>
          <w:rFonts w:cs="Times New Roman"/>
          <w:color w:val="000000" w:themeColor="text1"/>
          <w:sz w:val="24"/>
          <w14:ligatures w14:val="none"/>
        </w:rPr>
        <w:t>). Different lowercase letters indicate significant differences among N treatments within the same genotype (</w:t>
      </w:r>
      <w:r w:rsidRPr="00BC3874">
        <w:rPr>
          <w:rFonts w:ascii="Times New Roman Italic" w:hAnsi="Times New Roman Italic" w:cs="Times New Roman Italic"/>
          <w:i/>
          <w:iCs/>
          <w:color w:val="000000" w:themeColor="text1"/>
          <w:sz w:val="24"/>
          <w14:ligatures w14:val="none"/>
        </w:rPr>
        <w:t>P</w:t>
      </w:r>
      <w:r w:rsidRPr="00BC3874">
        <w:rPr>
          <w:rFonts w:cs="Times New Roman"/>
          <w:color w:val="000000" w:themeColor="text1"/>
          <w:sz w:val="24"/>
          <w14:ligatures w14:val="none"/>
        </w:rPr>
        <w:t xml:space="preserve"> &lt; 0.05), and different uppercase letters indicate significant differences between genotypes under the same N level (</w:t>
      </w:r>
      <w:r w:rsidRPr="00BC3874">
        <w:rPr>
          <w:rFonts w:ascii="Times New Roman Italic" w:hAnsi="Times New Roman Italic" w:cs="Times New Roman Italic"/>
          <w:i/>
          <w:iCs/>
          <w:color w:val="000000" w:themeColor="text1"/>
          <w:sz w:val="24"/>
          <w14:ligatures w14:val="none"/>
        </w:rPr>
        <w:t xml:space="preserve">P </w:t>
      </w:r>
      <w:r w:rsidRPr="00BC3874">
        <w:rPr>
          <w:rFonts w:cs="Times New Roman"/>
          <w:color w:val="000000" w:themeColor="text1"/>
          <w:sz w:val="24"/>
          <w14:ligatures w14:val="none"/>
        </w:rPr>
        <w:t>&lt; 0.05).</w:t>
      </w:r>
    </w:p>
    <w:p w14:paraId="7CD9E349" w14:textId="77777777" w:rsidR="00631B5F" w:rsidRDefault="00442ECF" w:rsidP="00BC3874">
      <w:pPr>
        <w:widowControl/>
        <w:spacing w:line="240" w:lineRule="auto"/>
        <w:jc w:val="both"/>
        <w:rPr>
          <w:rFonts w:cs="Times New Roman"/>
          <w:bCs/>
          <w:color w:val="000000" w:themeColor="text1"/>
          <w:sz w:val="24"/>
          <w14:ligatures w14:val="none"/>
        </w:rPr>
      </w:pPr>
      <w:r>
        <w:rPr>
          <w:rFonts w:cs="Times New Roman"/>
          <w:bCs/>
          <w:color w:val="000000" w:themeColor="text1"/>
          <w:sz w:val="24"/>
          <w14:ligatures w14:val="none"/>
        </w:rPr>
        <w:br w:type="page"/>
      </w:r>
    </w:p>
    <w:bookmarkEnd w:id="32"/>
    <w:p w14:paraId="06BDAC29" w14:textId="4C44FBAA" w:rsidR="00631B5F" w:rsidRDefault="00442ECF">
      <w:pPr>
        <w:widowControl/>
        <w:spacing w:after="0" w:line="480" w:lineRule="auto"/>
        <w:jc w:val="both"/>
        <w:rPr>
          <w:rFonts w:cs="Times New Roman"/>
          <w:color w:val="000000" w:themeColor="text1"/>
          <w:sz w:val="21"/>
          <w:szCs w:val="21"/>
          <w14:ligatures w14:val="none"/>
        </w:rPr>
      </w:pPr>
      <w:r>
        <w:rPr>
          <w:rFonts w:cs="Times New Roman"/>
          <w:noProof/>
          <w:color w:val="000000" w:themeColor="text1"/>
          <w:sz w:val="24"/>
          <w14:ligatures w14:val="none"/>
        </w:rPr>
        <w:lastRenderedPageBreak/>
        <w:drawing>
          <wp:anchor distT="0" distB="0" distL="118745" distR="118745" simplePos="0" relativeHeight="251659264" behindDoc="0" locked="0" layoutInCell="1" allowOverlap="1" wp14:anchorId="55937ECA" wp14:editId="1673EED1">
            <wp:simplePos x="0" y="0"/>
            <wp:positionH relativeFrom="column">
              <wp:posOffset>604520</wp:posOffset>
            </wp:positionH>
            <wp:positionV relativeFrom="page">
              <wp:posOffset>1119505</wp:posOffset>
            </wp:positionV>
            <wp:extent cx="3976370" cy="2206625"/>
            <wp:effectExtent l="0" t="0" r="5080" b="3175"/>
            <wp:wrapTopAndBottom/>
            <wp:docPr id="5028101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10131"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76370" cy="2206625"/>
                    </a:xfrm>
                    <a:prstGeom prst="rect">
                      <a:avLst/>
                    </a:prstGeom>
                    <a:noFill/>
                    <a:ln>
                      <a:noFill/>
                    </a:ln>
                  </pic:spPr>
                </pic:pic>
              </a:graphicData>
            </a:graphic>
          </wp:anchor>
        </w:drawing>
      </w:r>
      <w:r>
        <w:rPr>
          <w:rFonts w:cs="Times New Roman"/>
          <w:b/>
          <w:color w:val="000000" w:themeColor="text1"/>
          <w:sz w:val="24"/>
          <w14:ligatures w14:val="none"/>
        </w:rPr>
        <w:t>Figure S</w:t>
      </w:r>
      <w:r>
        <w:rPr>
          <w:rFonts w:cs="Times New Roman" w:hint="eastAsia"/>
          <w:b/>
          <w:color w:val="000000" w:themeColor="text1"/>
          <w:sz w:val="24"/>
          <w14:ligatures w14:val="none"/>
        </w:rPr>
        <w:t xml:space="preserve">2 </w:t>
      </w:r>
      <w:proofErr w:type="gramStart"/>
      <w:r>
        <w:rPr>
          <w:rFonts w:cs="Times New Roman"/>
          <w:color w:val="000000" w:themeColor="text1"/>
          <w:sz w:val="24"/>
          <w14:ligatures w14:val="none"/>
        </w:rPr>
        <w:t>Non-metric</w:t>
      </w:r>
      <w:proofErr w:type="gramEnd"/>
      <w:r>
        <w:rPr>
          <w:rFonts w:cs="Times New Roman"/>
          <w:color w:val="000000" w:themeColor="text1"/>
          <w:sz w:val="24"/>
          <w14:ligatures w14:val="none"/>
        </w:rPr>
        <w:t xml:space="preserve"> multidimensional scaling (NMDS) analysis of rhizosphere bacterial community structure in two wheat genotypes under different N addition levels. </w:t>
      </w:r>
      <w:r w:rsidRPr="00BC3874">
        <w:rPr>
          <w:rFonts w:cs="Times New Roman"/>
          <w:color w:val="000000" w:themeColor="text1"/>
          <w:sz w:val="24"/>
          <w14:ligatures w14:val="none"/>
        </w:rPr>
        <w:t>N0, N90, and N180 represent the N treatments at 0, 90, and 180</w:t>
      </w:r>
      <w:r w:rsidRPr="005910CD">
        <w:rPr>
          <w:rFonts w:cs="Times New Roman"/>
          <w:color w:val="000000" w:themeColor="text1"/>
          <w:sz w:val="24"/>
          <w14:ligatures w14:val="none"/>
        </w:rPr>
        <w:t xml:space="preserve"> </w:t>
      </w:r>
      <w:bookmarkStart w:id="33" w:name="OLE_LINK25"/>
      <w:r w:rsidR="005910CD" w:rsidRPr="001B29EB">
        <w:rPr>
          <w:color w:val="000000" w:themeColor="text1"/>
        </w:rPr>
        <w:t>kg N ha⁻¹</w:t>
      </w:r>
      <w:bookmarkEnd w:id="33"/>
      <w:r w:rsidRPr="00BC3874">
        <w:rPr>
          <w:rFonts w:cs="Times New Roman"/>
          <w:color w:val="000000" w:themeColor="text1"/>
          <w:sz w:val="24"/>
          <w14:ligatures w14:val="none"/>
        </w:rPr>
        <w:t>, respectively.</w:t>
      </w:r>
      <w:r w:rsidR="003577B7" w:rsidRPr="003577B7">
        <w:rPr>
          <w:rFonts w:cs="Times New Roman"/>
          <w:color w:val="000000" w:themeColor="text1"/>
          <w:sz w:val="24"/>
          <w14:ligatures w14:val="none"/>
        </w:rPr>
        <w:t xml:space="preserve"> </w:t>
      </w:r>
      <w:r w:rsidR="003577B7" w:rsidRPr="00BC3874">
        <w:rPr>
          <w:rFonts w:cs="Times New Roman"/>
          <w:color w:val="000000" w:themeColor="text1"/>
          <w:sz w:val="24"/>
          <w14:ligatures w14:val="none"/>
        </w:rPr>
        <w:t xml:space="preserve">CH, drought-tolerant </w:t>
      </w:r>
      <w:r w:rsidR="003577B7">
        <w:rPr>
          <w:rFonts w:cs="Times New Roman"/>
          <w:color w:val="000000" w:themeColor="text1"/>
          <w:sz w:val="24"/>
          <w14:ligatures w14:val="none"/>
        </w:rPr>
        <w:t xml:space="preserve">variety </w:t>
      </w:r>
      <w:r w:rsidR="003577B7" w:rsidRPr="00BC3874">
        <w:rPr>
          <w:rFonts w:cs="Times New Roman"/>
          <w:color w:val="000000" w:themeColor="text1"/>
          <w:sz w:val="24"/>
          <w14:ligatures w14:val="none"/>
        </w:rPr>
        <w:t>“</w:t>
      </w:r>
      <w:proofErr w:type="spellStart"/>
      <w:r w:rsidR="003577B7" w:rsidRPr="00BC3874">
        <w:rPr>
          <w:rFonts w:cs="Times New Roman"/>
          <w:color w:val="000000" w:themeColor="text1"/>
          <w:sz w:val="24"/>
          <w14:ligatures w14:val="none"/>
        </w:rPr>
        <w:t>Changhan</w:t>
      </w:r>
      <w:proofErr w:type="spellEnd"/>
      <w:r w:rsidR="003577B7" w:rsidRPr="00BC3874">
        <w:rPr>
          <w:rFonts w:cs="Times New Roman"/>
          <w:color w:val="000000" w:themeColor="text1"/>
          <w:sz w:val="24"/>
          <w14:ligatures w14:val="none"/>
        </w:rPr>
        <w:t xml:space="preserve"> 58”; ZM, drought-sensitive </w:t>
      </w:r>
      <w:r w:rsidR="003577B7">
        <w:rPr>
          <w:rFonts w:cs="Times New Roman"/>
          <w:color w:val="000000" w:themeColor="text1"/>
          <w:sz w:val="24"/>
          <w14:ligatures w14:val="none"/>
        </w:rPr>
        <w:t xml:space="preserve">variety </w:t>
      </w:r>
      <w:r w:rsidR="003577B7" w:rsidRPr="00BC3874">
        <w:rPr>
          <w:rFonts w:cs="Times New Roman"/>
          <w:color w:val="000000" w:themeColor="text1"/>
          <w:sz w:val="24"/>
          <w14:ligatures w14:val="none"/>
        </w:rPr>
        <w:t>“</w:t>
      </w:r>
      <w:proofErr w:type="spellStart"/>
      <w:r w:rsidR="003577B7" w:rsidRPr="00BC3874">
        <w:rPr>
          <w:rFonts w:cs="Times New Roman"/>
          <w:color w:val="000000" w:themeColor="text1"/>
          <w:sz w:val="24"/>
          <w14:ligatures w14:val="none"/>
        </w:rPr>
        <w:t>Zhengmai</w:t>
      </w:r>
      <w:proofErr w:type="spellEnd"/>
      <w:r w:rsidR="003577B7" w:rsidRPr="00BC3874">
        <w:rPr>
          <w:rFonts w:cs="Times New Roman"/>
          <w:color w:val="000000" w:themeColor="text1"/>
          <w:sz w:val="24"/>
          <w14:ligatures w14:val="none"/>
        </w:rPr>
        <w:t xml:space="preserve"> 9023”.</w:t>
      </w:r>
    </w:p>
    <w:p w14:paraId="3582665B" w14:textId="77777777" w:rsidR="00631B5F" w:rsidRDefault="00442ECF">
      <w:pPr>
        <w:widowControl/>
        <w:spacing w:after="0" w:line="240" w:lineRule="auto"/>
        <w:rPr>
          <w:rFonts w:cs="Times New Roman"/>
          <w:b/>
          <w:color w:val="000000" w:themeColor="text1"/>
          <w:sz w:val="24"/>
          <w14:ligatures w14:val="none"/>
        </w:rPr>
      </w:pPr>
      <w:r>
        <w:rPr>
          <w:rFonts w:cs="Times New Roman"/>
          <w:b/>
          <w:color w:val="000000" w:themeColor="text1"/>
          <w:sz w:val="24"/>
          <w14:ligatures w14:val="none"/>
        </w:rPr>
        <w:br w:type="page"/>
      </w:r>
    </w:p>
    <w:p w14:paraId="41573439" w14:textId="6C481CED" w:rsidR="00631B5F" w:rsidRPr="00BC3874" w:rsidRDefault="00442ECF">
      <w:pPr>
        <w:widowControl/>
        <w:spacing w:after="0" w:line="480" w:lineRule="auto"/>
        <w:jc w:val="both"/>
        <w:rPr>
          <w:rFonts w:cs="Times New Roman"/>
          <w:color w:val="000000" w:themeColor="text1"/>
          <w:sz w:val="24"/>
          <w14:ligatures w14:val="none"/>
        </w:rPr>
      </w:pPr>
      <w:bookmarkStart w:id="34" w:name="OLE_LINK134"/>
      <w:r>
        <w:rPr>
          <w:rFonts w:cs="Times New Roman"/>
          <w:b/>
          <w:noProof/>
          <w:color w:val="000000" w:themeColor="text1"/>
          <w:sz w:val="24"/>
          <w14:ligatures w14:val="none"/>
        </w:rPr>
        <w:lastRenderedPageBreak/>
        <w:drawing>
          <wp:inline distT="0" distB="0" distL="0" distR="0" wp14:anchorId="789D7CD2" wp14:editId="4CCA8DA2">
            <wp:extent cx="5271770" cy="5430520"/>
            <wp:effectExtent l="0" t="0" r="11430" b="5080"/>
            <wp:docPr id="20290089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08921" name="图片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271770" cy="5430520"/>
                    </a:xfrm>
                    <a:prstGeom prst="rect">
                      <a:avLst/>
                    </a:prstGeom>
                    <a:noFill/>
                    <a:ln>
                      <a:noFill/>
                    </a:ln>
                  </pic:spPr>
                </pic:pic>
              </a:graphicData>
            </a:graphic>
          </wp:inline>
        </w:drawing>
      </w:r>
      <w:r>
        <w:rPr>
          <w:rFonts w:cs="Times New Roman"/>
          <w:b/>
          <w:color w:val="000000" w:themeColor="text1"/>
          <w:sz w:val="24"/>
          <w14:ligatures w14:val="none"/>
        </w:rPr>
        <w:t>Fig. S</w:t>
      </w:r>
      <w:r>
        <w:rPr>
          <w:rFonts w:cs="Times New Roman" w:hint="eastAsia"/>
          <w:b/>
          <w:color w:val="000000" w:themeColor="text1"/>
          <w:sz w:val="24"/>
          <w14:ligatures w14:val="none"/>
        </w:rPr>
        <w:t>3</w:t>
      </w:r>
      <w:bookmarkEnd w:id="34"/>
      <w:r>
        <w:rPr>
          <w:rFonts w:cs="Times New Roman"/>
          <w:b/>
          <w:color w:val="000000" w:themeColor="text1"/>
          <w:sz w:val="24"/>
          <w14:ligatures w14:val="none"/>
        </w:rPr>
        <w:t xml:space="preserve">. </w:t>
      </w:r>
      <w:r w:rsidRPr="00BC3874">
        <w:rPr>
          <w:rFonts w:cs="Times New Roman"/>
          <w:bCs/>
          <w:color w:val="000000" w:themeColor="text1"/>
          <w:sz w:val="24"/>
          <w14:ligatures w14:val="none"/>
        </w:rPr>
        <w:t>Phylogenetic tree based on the 16S rRNA gene sequences of the isolated strains</w:t>
      </w:r>
      <w:r>
        <w:rPr>
          <w:rFonts w:cs="Times New Roman"/>
          <w:bCs/>
          <w:color w:val="000000" w:themeColor="text1"/>
          <w:sz w:val="24"/>
          <w14:ligatures w14:val="none"/>
        </w:rPr>
        <w:t xml:space="preserve"> from this study and the reference strains retrieved from the </w:t>
      </w:r>
      <w:proofErr w:type="spellStart"/>
      <w:r w:rsidRPr="00C17488">
        <w:rPr>
          <w:rFonts w:cs="Times New Roman"/>
          <w:sz w:val="24"/>
          <w14:ligatures w14:val="none"/>
        </w:rPr>
        <w:t>EzBioCloud</w:t>
      </w:r>
      <w:proofErr w:type="spellEnd"/>
      <w:r w:rsidRPr="00C17488">
        <w:rPr>
          <w:rFonts w:cs="Times New Roman"/>
          <w:sz w:val="24"/>
          <w14:ligatures w14:val="none"/>
        </w:rPr>
        <w:t xml:space="preserve"> database</w:t>
      </w:r>
      <w:r w:rsidRPr="00BC3874">
        <w:rPr>
          <w:rFonts w:cs="Times New Roman"/>
          <w:bCs/>
          <w:color w:val="000000" w:themeColor="text1"/>
          <w:sz w:val="24"/>
          <w14:ligatures w14:val="none"/>
        </w:rPr>
        <w:t xml:space="preserve">. </w:t>
      </w:r>
      <w:r>
        <w:rPr>
          <w:rFonts w:cs="Times New Roman"/>
          <w:bCs/>
          <w:color w:val="000000" w:themeColor="text1"/>
          <w:sz w:val="24"/>
          <w14:ligatures w14:val="none"/>
        </w:rPr>
        <w:t>T</w:t>
      </w:r>
      <w:r w:rsidRPr="00BC3874">
        <w:rPr>
          <w:rFonts w:cs="Times New Roman"/>
          <w:color w:val="000000" w:themeColor="text1"/>
          <w:sz w:val="24"/>
          <w14:ligatures w14:val="none"/>
        </w:rPr>
        <w:t>ree was constructed using the neighbor-joining method. Different colors indicate distinct bacterial genera.</w:t>
      </w:r>
    </w:p>
    <w:p w14:paraId="497B4A1F" w14:textId="77777777" w:rsidR="00631B5F" w:rsidRDefault="00442ECF" w:rsidP="00BC3874">
      <w:pPr>
        <w:widowControl/>
        <w:spacing w:line="480" w:lineRule="auto"/>
        <w:jc w:val="both"/>
        <w:rPr>
          <w:rFonts w:cs="Times New Roman"/>
          <w:bCs/>
          <w:color w:val="000000" w:themeColor="text1"/>
          <w:sz w:val="24"/>
          <w14:ligatures w14:val="none"/>
        </w:rPr>
      </w:pPr>
      <w:r>
        <w:rPr>
          <w:rFonts w:cs="Times New Roman"/>
          <w:bCs/>
          <w:color w:val="000000" w:themeColor="text1"/>
          <w:sz w:val="24"/>
          <w14:ligatures w14:val="none"/>
        </w:rPr>
        <w:br w:type="page"/>
      </w:r>
    </w:p>
    <w:p w14:paraId="606217D1" w14:textId="77777777" w:rsidR="00113224" w:rsidRDefault="00113224">
      <w:pPr>
        <w:adjustRightInd w:val="0"/>
        <w:snapToGrid w:val="0"/>
        <w:spacing w:line="480" w:lineRule="auto"/>
        <w:jc w:val="both"/>
        <w:rPr>
          <w:rFonts w:cs="Times New Roman"/>
          <w:b/>
          <w:bCs/>
          <w:color w:val="000000" w:themeColor="text1"/>
          <w:sz w:val="24"/>
        </w:rPr>
        <w:sectPr w:rsidR="00113224">
          <w:footerReference w:type="even" r:id="rId12"/>
          <w:footerReference w:type="default" r:id="rId13"/>
          <w:pgSz w:w="11906" w:h="16838"/>
          <w:pgMar w:top="1440" w:right="1797" w:bottom="1440" w:left="1797" w:header="851" w:footer="992" w:gutter="0"/>
          <w:lnNumType w:countBy="1" w:restart="continuous"/>
          <w:cols w:space="425"/>
          <w:docGrid w:type="lines" w:linePitch="312"/>
        </w:sectPr>
      </w:pPr>
    </w:p>
    <w:p w14:paraId="024E2865" w14:textId="6F6787D3" w:rsidR="00113224" w:rsidRPr="00BC3874" w:rsidRDefault="00113224" w:rsidP="00113224">
      <w:pPr>
        <w:widowControl/>
        <w:spacing w:after="0" w:line="480" w:lineRule="auto"/>
        <w:jc w:val="both"/>
        <w:rPr>
          <w:rFonts w:cs="Times New Roman"/>
          <w:color w:val="000000" w:themeColor="text1"/>
          <w:sz w:val="24"/>
          <w14:ligatures w14:val="none"/>
        </w:rPr>
      </w:pPr>
      <w:r>
        <w:rPr>
          <w:rFonts w:cs="Times New Roman"/>
          <w:b/>
          <w:bCs/>
          <w:noProof/>
          <w:color w:val="000000" w:themeColor="text1"/>
          <w:sz w:val="24"/>
          <w14:ligatures w14:val="none"/>
        </w:rPr>
        <w:lastRenderedPageBreak/>
        <w:drawing>
          <wp:anchor distT="0" distB="0" distL="114300" distR="114300" simplePos="0" relativeHeight="251661312" behindDoc="0" locked="0" layoutInCell="1" allowOverlap="1" wp14:anchorId="70D08342" wp14:editId="7E121901">
            <wp:simplePos x="0" y="0"/>
            <wp:positionH relativeFrom="margin">
              <wp:posOffset>-68939</wp:posOffset>
            </wp:positionH>
            <wp:positionV relativeFrom="paragraph">
              <wp:posOffset>138</wp:posOffset>
            </wp:positionV>
            <wp:extent cx="5277485" cy="4027170"/>
            <wp:effectExtent l="0" t="0" r="0" b="0"/>
            <wp:wrapTopAndBottom/>
            <wp:docPr id="20780427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7485" cy="40271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imes New Roman"/>
          <w:b/>
          <w:color w:val="000000" w:themeColor="text1"/>
          <w:sz w:val="24"/>
          <w14:ligatures w14:val="none"/>
        </w:rPr>
        <w:t>Fig. S</w:t>
      </w:r>
      <w:r>
        <w:rPr>
          <w:rFonts w:cs="Times New Roman" w:hint="eastAsia"/>
          <w:b/>
          <w:color w:val="000000" w:themeColor="text1"/>
          <w:sz w:val="24"/>
          <w14:ligatures w14:val="none"/>
        </w:rPr>
        <w:t>4</w:t>
      </w:r>
      <w:r>
        <w:rPr>
          <w:rFonts w:cs="Times New Roman"/>
          <w:b/>
          <w:color w:val="000000" w:themeColor="text1"/>
          <w:sz w:val="24"/>
          <w14:ligatures w14:val="none"/>
        </w:rPr>
        <w:t xml:space="preserve">. </w:t>
      </w:r>
      <w:r w:rsidRPr="00113224">
        <w:rPr>
          <w:rFonts w:cs="Times New Roman"/>
          <w:bCs/>
          <w:color w:val="000000" w:themeColor="text1"/>
          <w:sz w:val="24"/>
          <w14:ligatures w14:val="none"/>
        </w:rPr>
        <w:t xml:space="preserve">Supplementary Fig. </w:t>
      </w:r>
      <w:proofErr w:type="spellStart"/>
      <w:r w:rsidRPr="00113224">
        <w:rPr>
          <w:rFonts w:cs="Times New Roman"/>
          <w:bCs/>
          <w:color w:val="000000" w:themeColor="text1"/>
          <w:sz w:val="24"/>
          <w14:ligatures w14:val="none"/>
        </w:rPr>
        <w:t>Sx</w:t>
      </w:r>
      <w:proofErr w:type="spellEnd"/>
      <w:r w:rsidRPr="00113224">
        <w:rPr>
          <w:rFonts w:cs="Times New Roman"/>
          <w:bCs/>
          <w:color w:val="000000" w:themeColor="text1"/>
          <w:sz w:val="24"/>
          <w14:ligatures w14:val="none"/>
        </w:rPr>
        <w:t xml:space="preserve">. Effects of individual strains, the core </w:t>
      </w:r>
      <w:proofErr w:type="spellStart"/>
      <w:r w:rsidRPr="00113224">
        <w:rPr>
          <w:rFonts w:cs="Times New Roman"/>
          <w:bCs/>
          <w:color w:val="000000" w:themeColor="text1"/>
          <w:sz w:val="24"/>
          <w14:ligatures w14:val="none"/>
        </w:rPr>
        <w:t>SynCom</w:t>
      </w:r>
      <w:proofErr w:type="spellEnd"/>
      <w:r w:rsidRPr="00113224">
        <w:rPr>
          <w:rFonts w:cs="Times New Roman"/>
          <w:bCs/>
          <w:color w:val="000000" w:themeColor="text1"/>
          <w:sz w:val="24"/>
          <w14:ligatures w14:val="none"/>
        </w:rPr>
        <w:t>, and a compatible non-core bacterial mixture on wheat seedling growth under PEG-simulated osmotic stress.</w:t>
      </w:r>
      <w:r>
        <w:rPr>
          <w:rFonts w:cs="Times New Roman" w:hint="eastAsia"/>
          <w:bCs/>
          <w:color w:val="000000" w:themeColor="text1"/>
          <w:sz w:val="24"/>
          <w14:ligatures w14:val="none"/>
        </w:rPr>
        <w:t xml:space="preserve"> </w:t>
      </w:r>
      <w:r w:rsidRPr="00113224">
        <w:rPr>
          <w:rFonts w:cs="Times New Roman"/>
          <w:bCs/>
          <w:color w:val="000000" w:themeColor="text1"/>
          <w:sz w:val="24"/>
          <w14:ligatures w14:val="none"/>
        </w:rPr>
        <w:t xml:space="preserve">Effects of individual core strains, the core </w:t>
      </w:r>
      <w:proofErr w:type="spellStart"/>
      <w:r w:rsidRPr="00113224">
        <w:rPr>
          <w:rFonts w:cs="Times New Roman"/>
          <w:bCs/>
          <w:color w:val="000000" w:themeColor="text1"/>
          <w:sz w:val="24"/>
          <w14:ligatures w14:val="none"/>
        </w:rPr>
        <w:t>SynCom</w:t>
      </w:r>
      <w:proofErr w:type="spellEnd"/>
      <w:r w:rsidRPr="00113224">
        <w:rPr>
          <w:rFonts w:cs="Times New Roman"/>
          <w:bCs/>
          <w:color w:val="000000" w:themeColor="text1"/>
          <w:sz w:val="24"/>
          <w14:ligatures w14:val="none"/>
        </w:rPr>
        <w:t xml:space="preserve">, and a compatible non-core bacterial mixture on wheat seedling growth under PEG-simulated osmotic stress. ZM wheat seedlings were grown on sterile 1/2 MS agar plates under 0% and 10% PEG conditions and inoculated with individual strains, the four-strain core </w:t>
      </w:r>
      <w:proofErr w:type="spellStart"/>
      <w:r w:rsidRPr="00113224">
        <w:rPr>
          <w:rFonts w:cs="Times New Roman"/>
          <w:bCs/>
          <w:color w:val="000000" w:themeColor="text1"/>
          <w:sz w:val="24"/>
          <w14:ligatures w14:val="none"/>
        </w:rPr>
        <w:t>SynCom</w:t>
      </w:r>
      <w:proofErr w:type="spellEnd"/>
      <w:r w:rsidRPr="00113224">
        <w:rPr>
          <w:rFonts w:cs="Times New Roman"/>
          <w:bCs/>
          <w:color w:val="000000" w:themeColor="text1"/>
          <w:sz w:val="24"/>
          <w14:ligatures w14:val="none"/>
        </w:rPr>
        <w:t xml:space="preserve">, or a compatible non-core bacterial mixture. Plant height (PH), root length (RL), and fresh weight were measured after inoculation. Bars represent mean ± SD (n = </w:t>
      </w:r>
      <w:r w:rsidR="001414B1">
        <w:rPr>
          <w:rFonts w:cs="Times New Roman" w:hint="eastAsia"/>
          <w:bCs/>
          <w:color w:val="000000" w:themeColor="text1"/>
          <w:sz w:val="24"/>
          <w14:ligatures w14:val="none"/>
        </w:rPr>
        <w:t>10)</w:t>
      </w:r>
      <w:r w:rsidRPr="00113224">
        <w:rPr>
          <w:rFonts w:cs="Times New Roman"/>
          <w:bCs/>
          <w:color w:val="000000" w:themeColor="text1"/>
          <w:sz w:val="24"/>
          <w14:ligatures w14:val="none"/>
        </w:rPr>
        <w:t xml:space="preserve">. Asterisks indicate significant differences compared with CK under the same PEG condition (*P &lt; 0.05, **P &lt; 0.01, and ***P &lt; 0.001). CK, uninoculated control; Core, four-strain core </w:t>
      </w:r>
      <w:proofErr w:type="spellStart"/>
      <w:r w:rsidRPr="00113224">
        <w:rPr>
          <w:rFonts w:cs="Times New Roman"/>
          <w:bCs/>
          <w:color w:val="000000" w:themeColor="text1"/>
          <w:sz w:val="24"/>
          <w14:ligatures w14:val="none"/>
        </w:rPr>
        <w:t>SynCom</w:t>
      </w:r>
      <w:proofErr w:type="spellEnd"/>
      <w:r w:rsidRPr="00113224">
        <w:rPr>
          <w:rFonts w:cs="Times New Roman"/>
          <w:bCs/>
          <w:color w:val="000000" w:themeColor="text1"/>
          <w:sz w:val="24"/>
          <w14:ligatures w14:val="none"/>
        </w:rPr>
        <w:t>; No-core, compatible non-core bacterial mixture; PH, plant height; RL, root length.</w:t>
      </w:r>
    </w:p>
    <w:p w14:paraId="66410EBB" w14:textId="60C31DFE" w:rsidR="00113224" w:rsidRDefault="00113224">
      <w:pPr>
        <w:adjustRightInd w:val="0"/>
        <w:snapToGrid w:val="0"/>
        <w:spacing w:line="480" w:lineRule="auto"/>
        <w:jc w:val="both"/>
        <w:rPr>
          <w:rFonts w:cs="Times New Roman"/>
          <w:b/>
          <w:bCs/>
          <w:color w:val="000000" w:themeColor="text1"/>
          <w:sz w:val="24"/>
        </w:rPr>
        <w:sectPr w:rsidR="00113224">
          <w:pgSz w:w="11906" w:h="16838"/>
          <w:pgMar w:top="1440" w:right="1797" w:bottom="1440" w:left="1797" w:header="851" w:footer="992" w:gutter="0"/>
          <w:lnNumType w:countBy="1" w:restart="continuous"/>
          <w:cols w:space="425"/>
          <w:docGrid w:type="lines" w:linePitch="312"/>
        </w:sectPr>
      </w:pPr>
    </w:p>
    <w:p w14:paraId="19D751D1" w14:textId="77777777" w:rsidR="00631B5F" w:rsidRDefault="00442ECF">
      <w:pPr>
        <w:adjustRightInd w:val="0"/>
        <w:snapToGrid w:val="0"/>
        <w:spacing w:line="480" w:lineRule="auto"/>
        <w:jc w:val="both"/>
        <w:rPr>
          <w:rFonts w:cs="Times New Roman"/>
          <w:b/>
          <w:bCs/>
          <w:color w:val="000000" w:themeColor="text1"/>
          <w:sz w:val="24"/>
        </w:rPr>
      </w:pPr>
      <w:r>
        <w:rPr>
          <w:rFonts w:cs="Times New Roman"/>
          <w:b/>
          <w:bCs/>
          <w:color w:val="000000" w:themeColor="text1"/>
          <w:sz w:val="24"/>
        </w:rPr>
        <w:lastRenderedPageBreak/>
        <w:t>3. Tables</w:t>
      </w:r>
    </w:p>
    <w:p w14:paraId="36E99A98" w14:textId="333B8B04" w:rsidR="00631B5F" w:rsidRDefault="00442ECF" w:rsidP="00BC3874">
      <w:pPr>
        <w:widowControl/>
        <w:spacing w:after="0" w:line="480" w:lineRule="auto"/>
        <w:jc w:val="both"/>
        <w:rPr>
          <w:rFonts w:cs="Times New Roman"/>
          <w:bCs/>
          <w:color w:val="000000" w:themeColor="text1"/>
          <w:sz w:val="24"/>
          <w14:ligatures w14:val="none"/>
        </w:rPr>
      </w:pPr>
      <w:r>
        <w:rPr>
          <w:rFonts w:cs="Times New Roman"/>
          <w:b/>
          <w:color w:val="000000" w:themeColor="text1"/>
          <w:sz w:val="24"/>
          <w14:ligatures w14:val="none"/>
        </w:rPr>
        <w:t xml:space="preserve">Table S1. </w:t>
      </w:r>
      <w:r>
        <w:rPr>
          <w:rFonts w:cs="Times New Roman"/>
          <w:bCs/>
          <w:color w:val="000000" w:themeColor="text1"/>
          <w:sz w:val="24"/>
          <w14:ligatures w14:val="none"/>
        </w:rPr>
        <w:t>Two-way ANOVA of soil physicochemical properties under different N addition levels across wheat genotypes in dryland.</w:t>
      </w:r>
    </w:p>
    <w:tbl>
      <w:tblPr>
        <w:tblW w:w="4939" w:type="pct"/>
        <w:tblBorders>
          <w:top w:val="single" w:sz="4" w:space="0" w:color="auto"/>
          <w:bottom w:val="single" w:sz="4" w:space="0" w:color="auto"/>
        </w:tblBorders>
        <w:tblLayout w:type="fixed"/>
        <w:tblLook w:val="04A0" w:firstRow="1" w:lastRow="0" w:firstColumn="1" w:lastColumn="0" w:noHBand="0" w:noVBand="1"/>
      </w:tblPr>
      <w:tblGrid>
        <w:gridCol w:w="2001"/>
        <w:gridCol w:w="815"/>
        <w:gridCol w:w="921"/>
        <w:gridCol w:w="994"/>
        <w:gridCol w:w="1038"/>
        <w:gridCol w:w="1123"/>
        <w:gridCol w:w="1319"/>
      </w:tblGrid>
      <w:tr w:rsidR="00631B5F" w14:paraId="5CB53598" w14:textId="77777777" w:rsidTr="00B541C0">
        <w:trPr>
          <w:trHeight w:val="216"/>
        </w:trPr>
        <w:tc>
          <w:tcPr>
            <w:tcW w:w="1219" w:type="pct"/>
            <w:vMerge w:val="restart"/>
            <w:tcBorders>
              <w:top w:val="single" w:sz="8" w:space="0" w:color="auto"/>
              <w:left w:val="nil"/>
              <w:bottom w:val="nil"/>
              <w:right w:val="nil"/>
            </w:tcBorders>
            <w:noWrap/>
            <w:vAlign w:val="center"/>
          </w:tcPr>
          <w:p w14:paraId="3ADC87D2" w14:textId="485EC89E"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Soil property</w:t>
            </w:r>
          </w:p>
        </w:tc>
        <w:tc>
          <w:tcPr>
            <w:tcW w:w="1057" w:type="pct"/>
            <w:gridSpan w:val="2"/>
            <w:tcBorders>
              <w:top w:val="single" w:sz="8" w:space="0" w:color="auto"/>
              <w:left w:val="nil"/>
              <w:bottom w:val="nil"/>
              <w:right w:val="nil"/>
            </w:tcBorders>
            <w:noWrap/>
            <w:vAlign w:val="center"/>
          </w:tcPr>
          <w:p w14:paraId="39534B85" w14:textId="77432592"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bookmarkStart w:id="35" w:name="OLE_LINK40"/>
            <w:r w:rsidRPr="00BC3874">
              <w:rPr>
                <w:rFonts w:eastAsia="宋体" w:cs="Times New Roman"/>
                <w:color w:val="000000"/>
                <w:kern w:val="0"/>
                <w:sz w:val="21"/>
                <w:szCs w:val="21"/>
                <w14:ligatures w14:val="none"/>
              </w:rPr>
              <w:t xml:space="preserve">Wheat </w:t>
            </w:r>
            <w:bookmarkEnd w:id="35"/>
            <w:r w:rsidRPr="00BC3874">
              <w:rPr>
                <w:rFonts w:eastAsia="宋体" w:cs="Times New Roman"/>
                <w:color w:val="000000"/>
                <w:kern w:val="0"/>
                <w:sz w:val="21"/>
                <w:szCs w:val="21"/>
                <w14:ligatures w14:val="none"/>
              </w:rPr>
              <w:t>genotype</w:t>
            </w:r>
          </w:p>
        </w:tc>
        <w:tc>
          <w:tcPr>
            <w:tcW w:w="1237" w:type="pct"/>
            <w:gridSpan w:val="2"/>
            <w:tcBorders>
              <w:top w:val="single" w:sz="8" w:space="0" w:color="auto"/>
              <w:left w:val="nil"/>
              <w:bottom w:val="nil"/>
              <w:right w:val="nil"/>
            </w:tcBorders>
            <w:noWrap/>
            <w:vAlign w:val="center"/>
          </w:tcPr>
          <w:p w14:paraId="4B850B0D" w14:textId="51965B30"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bookmarkStart w:id="36" w:name="OLE_LINK41"/>
            <w:proofErr w:type="spellStart"/>
            <w:r w:rsidRPr="00BC3874">
              <w:rPr>
                <w:rFonts w:eastAsia="宋体" w:cs="Times New Roman"/>
                <w:color w:val="000000"/>
                <w:kern w:val="0"/>
                <w:sz w:val="21"/>
                <w:szCs w:val="21"/>
                <w14:ligatures w14:val="none"/>
              </w:rPr>
              <w:t>N</w:t>
            </w:r>
            <w:proofErr w:type="spellEnd"/>
            <w:r w:rsidRPr="00BC3874">
              <w:rPr>
                <w:rFonts w:eastAsia="宋体" w:cs="Times New Roman"/>
                <w:color w:val="000000"/>
                <w:kern w:val="0"/>
                <w:sz w:val="21"/>
                <w:szCs w:val="21"/>
                <w14:ligatures w14:val="none"/>
              </w:rPr>
              <w:t xml:space="preserve"> addi</w:t>
            </w:r>
            <w:bookmarkStart w:id="37" w:name="OLE_LINK38"/>
            <w:r w:rsidRPr="00BC3874">
              <w:rPr>
                <w:rFonts w:eastAsia="宋体" w:cs="Times New Roman"/>
                <w:color w:val="000000"/>
                <w:kern w:val="0"/>
                <w:sz w:val="21"/>
                <w:szCs w:val="21"/>
                <w14:ligatures w14:val="none"/>
              </w:rPr>
              <w:t>tion</w:t>
            </w:r>
            <w:bookmarkEnd w:id="36"/>
            <w:bookmarkEnd w:id="37"/>
          </w:p>
        </w:tc>
        <w:tc>
          <w:tcPr>
            <w:tcW w:w="1487" w:type="pct"/>
            <w:gridSpan w:val="2"/>
            <w:tcBorders>
              <w:top w:val="single" w:sz="8" w:space="0" w:color="auto"/>
              <w:left w:val="nil"/>
              <w:bottom w:val="nil"/>
              <w:right w:val="nil"/>
            </w:tcBorders>
            <w:noWrap/>
            <w:vAlign w:val="center"/>
          </w:tcPr>
          <w:p w14:paraId="4A05D47A" w14:textId="0E50E0C3"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Genotype × N</w:t>
            </w:r>
          </w:p>
        </w:tc>
      </w:tr>
      <w:tr w:rsidR="00631B5F" w14:paraId="6A2C46B6" w14:textId="77777777" w:rsidTr="00B541C0">
        <w:trPr>
          <w:trHeight w:val="68"/>
        </w:trPr>
        <w:tc>
          <w:tcPr>
            <w:tcW w:w="1219" w:type="pct"/>
            <w:vMerge/>
            <w:tcBorders>
              <w:top w:val="single" w:sz="8" w:space="0" w:color="auto"/>
              <w:left w:val="nil"/>
              <w:bottom w:val="nil"/>
              <w:right w:val="nil"/>
            </w:tcBorders>
            <w:vAlign w:val="center"/>
          </w:tcPr>
          <w:p w14:paraId="2ED5E9ED" w14:textId="77777777" w:rsidR="00631B5F" w:rsidRPr="00BC3874" w:rsidRDefault="00631B5F" w:rsidP="00B541C0">
            <w:pPr>
              <w:widowControl/>
              <w:spacing w:before="100" w:beforeAutospacing="1" w:line="360" w:lineRule="auto"/>
              <w:jc w:val="both"/>
              <w:textAlignment w:val="center"/>
              <w:rPr>
                <w:rFonts w:eastAsia="宋体" w:cs="Times New Roman"/>
                <w:color w:val="000000"/>
                <w:kern w:val="0"/>
                <w:sz w:val="21"/>
                <w:szCs w:val="21"/>
                <w14:ligatures w14:val="none"/>
              </w:rPr>
            </w:pPr>
          </w:p>
        </w:tc>
        <w:tc>
          <w:tcPr>
            <w:tcW w:w="496" w:type="pct"/>
            <w:tcBorders>
              <w:top w:val="nil"/>
              <w:left w:val="nil"/>
              <w:bottom w:val="single" w:sz="4" w:space="0" w:color="auto"/>
              <w:right w:val="nil"/>
            </w:tcBorders>
            <w:noWrap/>
            <w:vAlign w:val="center"/>
          </w:tcPr>
          <w:p w14:paraId="5F7BFD8A" w14:textId="77777777" w:rsidR="00631B5F" w:rsidRPr="00BC3874" w:rsidRDefault="00442ECF" w:rsidP="00B541C0">
            <w:pPr>
              <w:widowControl/>
              <w:spacing w:before="100" w:beforeAutospacing="1" w:line="360" w:lineRule="auto"/>
              <w:jc w:val="both"/>
              <w:textAlignment w:val="center"/>
              <w:rPr>
                <w:rFonts w:ascii="Times New Roman Italic" w:eastAsia="宋体" w:hAnsi="Times New Roman Italic" w:cs="Times New Roman Italic" w:hint="eastAsia"/>
                <w:i/>
                <w:iCs/>
                <w:color w:val="000000"/>
                <w:kern w:val="0"/>
                <w:sz w:val="21"/>
                <w:szCs w:val="21"/>
                <w14:ligatures w14:val="none"/>
              </w:rPr>
            </w:pPr>
            <w:r w:rsidRPr="00BC3874">
              <w:rPr>
                <w:rFonts w:ascii="Times New Roman Italic" w:eastAsia="宋体" w:hAnsi="Times New Roman Italic" w:cs="Times New Roman Italic"/>
                <w:i/>
                <w:iCs/>
                <w:color w:val="000000"/>
                <w:kern w:val="0"/>
                <w:sz w:val="21"/>
                <w:szCs w:val="21"/>
                <w14:ligatures w14:val="none"/>
              </w:rPr>
              <w:t>F</w:t>
            </w:r>
          </w:p>
        </w:tc>
        <w:tc>
          <w:tcPr>
            <w:tcW w:w="560" w:type="pct"/>
            <w:tcBorders>
              <w:top w:val="nil"/>
              <w:left w:val="nil"/>
              <w:bottom w:val="single" w:sz="4" w:space="0" w:color="auto"/>
              <w:right w:val="nil"/>
            </w:tcBorders>
            <w:noWrap/>
            <w:vAlign w:val="center"/>
          </w:tcPr>
          <w:p w14:paraId="32BA8C2C" w14:textId="77777777" w:rsidR="00631B5F" w:rsidRPr="00BC3874" w:rsidRDefault="00442ECF" w:rsidP="00B541C0">
            <w:pPr>
              <w:widowControl/>
              <w:spacing w:before="100" w:beforeAutospacing="1" w:line="360" w:lineRule="auto"/>
              <w:jc w:val="both"/>
              <w:textAlignment w:val="center"/>
              <w:rPr>
                <w:rFonts w:ascii="Times New Roman Italic" w:eastAsia="宋体" w:hAnsi="Times New Roman Italic" w:cs="Times New Roman Italic" w:hint="eastAsia"/>
                <w:i/>
                <w:iCs/>
                <w:color w:val="000000"/>
                <w:kern w:val="0"/>
                <w:sz w:val="21"/>
                <w:szCs w:val="21"/>
                <w14:ligatures w14:val="none"/>
              </w:rPr>
            </w:pPr>
            <w:r w:rsidRPr="00BC3874">
              <w:rPr>
                <w:rFonts w:ascii="Times New Roman Italic" w:eastAsia="宋体" w:hAnsi="Times New Roman Italic" w:cs="Times New Roman Italic"/>
                <w:i/>
                <w:iCs/>
                <w:color w:val="000000"/>
                <w:kern w:val="0"/>
                <w:sz w:val="21"/>
                <w:szCs w:val="21"/>
                <w14:ligatures w14:val="none"/>
              </w:rPr>
              <w:t>P</w:t>
            </w:r>
          </w:p>
        </w:tc>
        <w:tc>
          <w:tcPr>
            <w:tcW w:w="605" w:type="pct"/>
            <w:tcBorders>
              <w:top w:val="nil"/>
              <w:left w:val="nil"/>
              <w:bottom w:val="single" w:sz="4" w:space="0" w:color="auto"/>
              <w:right w:val="nil"/>
            </w:tcBorders>
            <w:noWrap/>
            <w:vAlign w:val="center"/>
          </w:tcPr>
          <w:p w14:paraId="39A0432F" w14:textId="77777777" w:rsidR="00631B5F" w:rsidRPr="00BC3874" w:rsidRDefault="00442ECF" w:rsidP="00B541C0">
            <w:pPr>
              <w:widowControl/>
              <w:spacing w:before="100" w:beforeAutospacing="1" w:line="360" w:lineRule="auto"/>
              <w:jc w:val="both"/>
              <w:textAlignment w:val="center"/>
              <w:rPr>
                <w:rFonts w:ascii="Times New Roman Italic" w:eastAsia="宋体" w:hAnsi="Times New Roman Italic" w:cs="Times New Roman Italic" w:hint="eastAsia"/>
                <w:i/>
                <w:iCs/>
                <w:color w:val="000000"/>
                <w:kern w:val="0"/>
                <w:sz w:val="21"/>
                <w:szCs w:val="21"/>
                <w14:ligatures w14:val="none"/>
              </w:rPr>
            </w:pPr>
            <w:r w:rsidRPr="00BC3874">
              <w:rPr>
                <w:rFonts w:ascii="Times New Roman Italic" w:eastAsia="宋体" w:hAnsi="Times New Roman Italic" w:cs="Times New Roman Italic"/>
                <w:i/>
                <w:iCs/>
                <w:color w:val="000000"/>
                <w:kern w:val="0"/>
                <w:sz w:val="21"/>
                <w:szCs w:val="21"/>
                <w14:ligatures w14:val="none"/>
              </w:rPr>
              <w:t>F</w:t>
            </w:r>
          </w:p>
        </w:tc>
        <w:tc>
          <w:tcPr>
            <w:tcW w:w="632" w:type="pct"/>
            <w:tcBorders>
              <w:top w:val="nil"/>
              <w:left w:val="nil"/>
              <w:bottom w:val="single" w:sz="4" w:space="0" w:color="auto"/>
              <w:right w:val="nil"/>
            </w:tcBorders>
            <w:noWrap/>
            <w:vAlign w:val="center"/>
          </w:tcPr>
          <w:p w14:paraId="543E3BB0" w14:textId="77777777" w:rsidR="00631B5F" w:rsidRPr="00BC3874" w:rsidRDefault="00442ECF" w:rsidP="00B541C0">
            <w:pPr>
              <w:widowControl/>
              <w:spacing w:before="100" w:beforeAutospacing="1" w:line="360" w:lineRule="auto"/>
              <w:jc w:val="both"/>
              <w:textAlignment w:val="center"/>
              <w:rPr>
                <w:rFonts w:ascii="Times New Roman Italic" w:eastAsia="宋体" w:hAnsi="Times New Roman Italic" w:cs="Times New Roman Italic" w:hint="eastAsia"/>
                <w:i/>
                <w:iCs/>
                <w:color w:val="000000"/>
                <w:kern w:val="0"/>
                <w:sz w:val="21"/>
                <w:szCs w:val="21"/>
                <w14:ligatures w14:val="none"/>
              </w:rPr>
            </w:pPr>
            <w:r w:rsidRPr="00BC3874">
              <w:rPr>
                <w:rFonts w:ascii="Times New Roman Italic" w:eastAsia="宋体" w:hAnsi="Times New Roman Italic" w:cs="Times New Roman Italic"/>
                <w:i/>
                <w:iCs/>
                <w:color w:val="000000"/>
                <w:kern w:val="0"/>
                <w:sz w:val="21"/>
                <w:szCs w:val="21"/>
                <w14:ligatures w14:val="none"/>
              </w:rPr>
              <w:t>P</w:t>
            </w:r>
          </w:p>
        </w:tc>
        <w:tc>
          <w:tcPr>
            <w:tcW w:w="684" w:type="pct"/>
            <w:tcBorders>
              <w:top w:val="nil"/>
              <w:left w:val="nil"/>
              <w:bottom w:val="single" w:sz="4" w:space="0" w:color="auto"/>
              <w:right w:val="nil"/>
            </w:tcBorders>
            <w:noWrap/>
            <w:vAlign w:val="center"/>
          </w:tcPr>
          <w:p w14:paraId="7284B211" w14:textId="77777777" w:rsidR="00631B5F" w:rsidRPr="00BC3874" w:rsidRDefault="00442ECF" w:rsidP="00B541C0">
            <w:pPr>
              <w:widowControl/>
              <w:spacing w:before="100" w:beforeAutospacing="1" w:line="360" w:lineRule="auto"/>
              <w:jc w:val="both"/>
              <w:textAlignment w:val="center"/>
              <w:rPr>
                <w:rFonts w:ascii="Times New Roman Italic" w:eastAsia="宋体" w:hAnsi="Times New Roman Italic" w:cs="Times New Roman Italic" w:hint="eastAsia"/>
                <w:i/>
                <w:iCs/>
                <w:color w:val="000000"/>
                <w:kern w:val="0"/>
                <w:sz w:val="21"/>
                <w:szCs w:val="21"/>
                <w14:ligatures w14:val="none"/>
              </w:rPr>
            </w:pPr>
            <w:r w:rsidRPr="00BC3874">
              <w:rPr>
                <w:rFonts w:ascii="Times New Roman Italic" w:eastAsia="宋体" w:hAnsi="Times New Roman Italic" w:cs="Times New Roman Italic"/>
                <w:i/>
                <w:iCs/>
                <w:color w:val="000000"/>
                <w:kern w:val="0"/>
                <w:sz w:val="21"/>
                <w:szCs w:val="21"/>
                <w14:ligatures w14:val="none"/>
              </w:rPr>
              <w:t>F</w:t>
            </w:r>
          </w:p>
        </w:tc>
        <w:tc>
          <w:tcPr>
            <w:tcW w:w="803" w:type="pct"/>
            <w:tcBorders>
              <w:top w:val="nil"/>
              <w:left w:val="nil"/>
              <w:bottom w:val="single" w:sz="4" w:space="0" w:color="auto"/>
              <w:right w:val="nil"/>
            </w:tcBorders>
            <w:noWrap/>
            <w:vAlign w:val="center"/>
          </w:tcPr>
          <w:p w14:paraId="67B01BED" w14:textId="77777777" w:rsidR="00631B5F" w:rsidRPr="00BC3874" w:rsidRDefault="00442ECF" w:rsidP="00B541C0">
            <w:pPr>
              <w:widowControl/>
              <w:spacing w:before="100" w:beforeAutospacing="1" w:line="360" w:lineRule="auto"/>
              <w:jc w:val="both"/>
              <w:textAlignment w:val="center"/>
              <w:rPr>
                <w:rFonts w:ascii="Times New Roman Italic" w:eastAsia="宋体" w:hAnsi="Times New Roman Italic" w:cs="Times New Roman Italic" w:hint="eastAsia"/>
                <w:i/>
                <w:iCs/>
                <w:color w:val="000000"/>
                <w:kern w:val="0"/>
                <w:sz w:val="21"/>
                <w:szCs w:val="21"/>
                <w14:ligatures w14:val="none"/>
              </w:rPr>
            </w:pPr>
            <w:r w:rsidRPr="00BC3874">
              <w:rPr>
                <w:rFonts w:ascii="Times New Roman Italic" w:eastAsia="宋体" w:hAnsi="Times New Roman Italic" w:cs="Times New Roman Italic"/>
                <w:i/>
                <w:iCs/>
                <w:color w:val="000000"/>
                <w:kern w:val="0"/>
                <w:sz w:val="21"/>
                <w:szCs w:val="21"/>
                <w14:ligatures w14:val="none"/>
              </w:rPr>
              <w:t>P</w:t>
            </w:r>
          </w:p>
        </w:tc>
      </w:tr>
      <w:tr w:rsidR="00631B5F" w14:paraId="660251D0" w14:textId="77777777" w:rsidTr="00B541C0">
        <w:trPr>
          <w:trHeight w:val="216"/>
        </w:trPr>
        <w:tc>
          <w:tcPr>
            <w:tcW w:w="1219" w:type="pct"/>
            <w:tcBorders>
              <w:top w:val="single" w:sz="4" w:space="0" w:color="auto"/>
              <w:left w:val="nil"/>
              <w:bottom w:val="nil"/>
              <w:right w:val="nil"/>
            </w:tcBorders>
            <w:noWrap/>
            <w:vAlign w:val="center"/>
          </w:tcPr>
          <w:p w14:paraId="3FA1985F"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pH</w:t>
            </w:r>
          </w:p>
        </w:tc>
        <w:tc>
          <w:tcPr>
            <w:tcW w:w="496" w:type="pct"/>
            <w:tcBorders>
              <w:top w:val="single" w:sz="4" w:space="0" w:color="auto"/>
              <w:left w:val="nil"/>
              <w:bottom w:val="nil"/>
              <w:right w:val="nil"/>
            </w:tcBorders>
            <w:vAlign w:val="center"/>
          </w:tcPr>
          <w:p w14:paraId="355F4FB3"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0.857</w:t>
            </w:r>
          </w:p>
        </w:tc>
        <w:tc>
          <w:tcPr>
            <w:tcW w:w="560" w:type="pct"/>
            <w:tcBorders>
              <w:top w:val="single" w:sz="4" w:space="0" w:color="auto"/>
              <w:left w:val="nil"/>
              <w:bottom w:val="nil"/>
              <w:right w:val="nil"/>
            </w:tcBorders>
            <w:vAlign w:val="center"/>
          </w:tcPr>
          <w:p w14:paraId="2481620B" w14:textId="77777777"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0.373</w:t>
            </w:r>
          </w:p>
        </w:tc>
        <w:tc>
          <w:tcPr>
            <w:tcW w:w="605" w:type="pct"/>
            <w:tcBorders>
              <w:top w:val="single" w:sz="4" w:space="0" w:color="auto"/>
              <w:left w:val="nil"/>
              <w:bottom w:val="nil"/>
              <w:right w:val="nil"/>
            </w:tcBorders>
            <w:vAlign w:val="center"/>
          </w:tcPr>
          <w:p w14:paraId="129AF593" w14:textId="77777777"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1.103</w:t>
            </w:r>
          </w:p>
        </w:tc>
        <w:tc>
          <w:tcPr>
            <w:tcW w:w="632" w:type="pct"/>
            <w:tcBorders>
              <w:top w:val="single" w:sz="4" w:space="0" w:color="auto"/>
              <w:left w:val="nil"/>
              <w:bottom w:val="nil"/>
              <w:right w:val="nil"/>
            </w:tcBorders>
            <w:vAlign w:val="center"/>
          </w:tcPr>
          <w:p w14:paraId="5DCBB702"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0.363</w:t>
            </w:r>
          </w:p>
        </w:tc>
        <w:tc>
          <w:tcPr>
            <w:tcW w:w="684" w:type="pct"/>
            <w:tcBorders>
              <w:top w:val="single" w:sz="4" w:space="0" w:color="auto"/>
              <w:left w:val="nil"/>
              <w:bottom w:val="nil"/>
              <w:right w:val="nil"/>
            </w:tcBorders>
            <w:vAlign w:val="center"/>
          </w:tcPr>
          <w:p w14:paraId="6B38A0D0"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2.625</w:t>
            </w:r>
          </w:p>
        </w:tc>
        <w:tc>
          <w:tcPr>
            <w:tcW w:w="803" w:type="pct"/>
            <w:tcBorders>
              <w:top w:val="single" w:sz="4" w:space="0" w:color="auto"/>
              <w:left w:val="nil"/>
              <w:bottom w:val="nil"/>
              <w:right w:val="nil"/>
            </w:tcBorders>
            <w:vAlign w:val="center"/>
          </w:tcPr>
          <w:p w14:paraId="767E4AA3"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0.113</w:t>
            </w:r>
          </w:p>
        </w:tc>
      </w:tr>
      <w:tr w:rsidR="00631B5F" w14:paraId="668EFBBA" w14:textId="77777777" w:rsidTr="00B541C0">
        <w:trPr>
          <w:trHeight w:val="216"/>
        </w:trPr>
        <w:tc>
          <w:tcPr>
            <w:tcW w:w="1219" w:type="pct"/>
            <w:tcBorders>
              <w:top w:val="nil"/>
              <w:left w:val="nil"/>
              <w:bottom w:val="nil"/>
              <w:right w:val="nil"/>
            </w:tcBorders>
            <w:noWrap/>
            <w:vAlign w:val="center"/>
          </w:tcPr>
          <w:p w14:paraId="0209897C" w14:textId="0BEEDC04"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SOC (g kg</w:t>
            </w:r>
            <w:r w:rsidRPr="00BC3874">
              <w:rPr>
                <w:rFonts w:eastAsia="宋体" w:cs="Times New Roman"/>
                <w:color w:val="000000"/>
                <w:kern w:val="0"/>
                <w:sz w:val="21"/>
                <w:szCs w:val="21"/>
                <w:vertAlign w:val="superscript"/>
                <w14:ligatures w14:val="none"/>
              </w:rPr>
              <w:t>-1</w:t>
            </w:r>
            <w:r w:rsidRPr="00BC3874">
              <w:rPr>
                <w:rFonts w:eastAsia="宋体" w:cs="Times New Roman"/>
                <w:color w:val="000000"/>
                <w:kern w:val="0"/>
                <w:sz w:val="21"/>
                <w:szCs w:val="21"/>
                <w14:ligatures w14:val="none"/>
              </w:rPr>
              <w:t>)</w:t>
            </w:r>
          </w:p>
        </w:tc>
        <w:tc>
          <w:tcPr>
            <w:tcW w:w="496" w:type="pct"/>
            <w:tcBorders>
              <w:top w:val="nil"/>
              <w:left w:val="nil"/>
              <w:bottom w:val="nil"/>
              <w:right w:val="nil"/>
            </w:tcBorders>
            <w:noWrap/>
            <w:vAlign w:val="center"/>
          </w:tcPr>
          <w:p w14:paraId="42EC0342"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1.171</w:t>
            </w:r>
          </w:p>
        </w:tc>
        <w:tc>
          <w:tcPr>
            <w:tcW w:w="560" w:type="pct"/>
            <w:tcBorders>
              <w:top w:val="nil"/>
              <w:left w:val="nil"/>
              <w:bottom w:val="nil"/>
              <w:right w:val="nil"/>
            </w:tcBorders>
            <w:noWrap/>
            <w:vAlign w:val="center"/>
          </w:tcPr>
          <w:p w14:paraId="7345D112" w14:textId="77777777"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0.300</w:t>
            </w:r>
          </w:p>
        </w:tc>
        <w:tc>
          <w:tcPr>
            <w:tcW w:w="605" w:type="pct"/>
            <w:tcBorders>
              <w:top w:val="nil"/>
              <w:left w:val="nil"/>
              <w:bottom w:val="nil"/>
              <w:right w:val="nil"/>
            </w:tcBorders>
            <w:noWrap/>
            <w:vAlign w:val="center"/>
          </w:tcPr>
          <w:p w14:paraId="58728511"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7.352</w:t>
            </w:r>
          </w:p>
        </w:tc>
        <w:tc>
          <w:tcPr>
            <w:tcW w:w="632" w:type="pct"/>
            <w:tcBorders>
              <w:top w:val="nil"/>
              <w:left w:val="nil"/>
              <w:bottom w:val="nil"/>
              <w:right w:val="nil"/>
            </w:tcBorders>
            <w:noWrap/>
            <w:vAlign w:val="center"/>
          </w:tcPr>
          <w:p w14:paraId="3C67BBD0" w14:textId="77777777" w:rsidR="00631B5F" w:rsidRPr="00BC3874" w:rsidRDefault="00442ECF" w:rsidP="00B541C0">
            <w:pPr>
              <w:widowControl/>
              <w:spacing w:before="100" w:beforeAutospacing="1" w:line="360" w:lineRule="auto"/>
              <w:jc w:val="both"/>
              <w:textAlignment w:val="center"/>
              <w:rPr>
                <w:rFonts w:eastAsia="宋体" w:cs="Times New Roman"/>
                <w:b/>
                <w:color w:val="000000"/>
                <w:sz w:val="21"/>
                <w:szCs w:val="21"/>
                <w14:ligatures w14:val="none"/>
              </w:rPr>
            </w:pPr>
            <w:r w:rsidRPr="00BC3874">
              <w:rPr>
                <w:rFonts w:eastAsia="宋体" w:cs="Times New Roman"/>
                <w:b/>
                <w:color w:val="000000"/>
                <w:sz w:val="21"/>
                <w:szCs w:val="21"/>
                <w14:ligatures w14:val="none"/>
              </w:rPr>
              <w:t>0.008</w:t>
            </w:r>
            <w:r w:rsidRPr="00BC3874">
              <w:rPr>
                <w:rFonts w:eastAsia="宋体" w:cs="Times New Roman"/>
                <w:b/>
                <w:bCs/>
                <w:color w:val="000000"/>
                <w:sz w:val="21"/>
                <w:szCs w:val="21"/>
                <w:vertAlign w:val="superscript"/>
                <w14:ligatures w14:val="none"/>
              </w:rPr>
              <w:t>**</w:t>
            </w:r>
          </w:p>
        </w:tc>
        <w:tc>
          <w:tcPr>
            <w:tcW w:w="684" w:type="pct"/>
            <w:tcBorders>
              <w:top w:val="nil"/>
              <w:left w:val="nil"/>
              <w:bottom w:val="nil"/>
              <w:right w:val="nil"/>
            </w:tcBorders>
            <w:noWrap/>
            <w:vAlign w:val="center"/>
          </w:tcPr>
          <w:p w14:paraId="729CDDD8"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1.151</w:t>
            </w:r>
          </w:p>
        </w:tc>
        <w:tc>
          <w:tcPr>
            <w:tcW w:w="803" w:type="pct"/>
            <w:tcBorders>
              <w:top w:val="nil"/>
              <w:left w:val="nil"/>
              <w:bottom w:val="nil"/>
              <w:right w:val="nil"/>
            </w:tcBorders>
            <w:noWrap/>
            <w:vAlign w:val="center"/>
          </w:tcPr>
          <w:p w14:paraId="06F7AC05"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0.349</w:t>
            </w:r>
          </w:p>
        </w:tc>
      </w:tr>
      <w:tr w:rsidR="00631B5F" w14:paraId="1A268D09" w14:textId="77777777" w:rsidTr="00B541C0">
        <w:trPr>
          <w:trHeight w:val="216"/>
        </w:trPr>
        <w:tc>
          <w:tcPr>
            <w:tcW w:w="1219" w:type="pct"/>
            <w:tcBorders>
              <w:top w:val="nil"/>
              <w:left w:val="nil"/>
              <w:bottom w:val="nil"/>
              <w:right w:val="nil"/>
            </w:tcBorders>
            <w:noWrap/>
            <w:vAlign w:val="center"/>
          </w:tcPr>
          <w:p w14:paraId="165C0C74" w14:textId="44CAC28B"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TN (g kg</w:t>
            </w:r>
            <w:r w:rsidRPr="00BC3874">
              <w:rPr>
                <w:rFonts w:eastAsia="宋体" w:cs="Times New Roman"/>
                <w:color w:val="000000"/>
                <w:kern w:val="0"/>
                <w:sz w:val="21"/>
                <w:szCs w:val="21"/>
                <w:vertAlign w:val="superscript"/>
                <w14:ligatures w14:val="none"/>
              </w:rPr>
              <w:t>-1</w:t>
            </w:r>
            <w:r w:rsidRPr="00BC3874">
              <w:rPr>
                <w:rFonts w:eastAsia="宋体" w:cs="Times New Roman"/>
                <w:color w:val="000000"/>
                <w:kern w:val="0"/>
                <w:sz w:val="21"/>
                <w:szCs w:val="21"/>
                <w14:ligatures w14:val="none"/>
              </w:rPr>
              <w:t>)</w:t>
            </w:r>
          </w:p>
        </w:tc>
        <w:tc>
          <w:tcPr>
            <w:tcW w:w="496" w:type="pct"/>
            <w:tcBorders>
              <w:top w:val="nil"/>
              <w:left w:val="nil"/>
              <w:bottom w:val="nil"/>
              <w:right w:val="nil"/>
            </w:tcBorders>
            <w:vAlign w:val="center"/>
          </w:tcPr>
          <w:p w14:paraId="6456779C"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0.153</w:t>
            </w:r>
          </w:p>
        </w:tc>
        <w:tc>
          <w:tcPr>
            <w:tcW w:w="560" w:type="pct"/>
            <w:tcBorders>
              <w:top w:val="nil"/>
              <w:left w:val="nil"/>
              <w:bottom w:val="nil"/>
              <w:right w:val="nil"/>
            </w:tcBorders>
            <w:vAlign w:val="center"/>
          </w:tcPr>
          <w:p w14:paraId="643781B9" w14:textId="77777777" w:rsidR="00631B5F" w:rsidRPr="00BC3874"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0.702</w:t>
            </w:r>
          </w:p>
        </w:tc>
        <w:tc>
          <w:tcPr>
            <w:tcW w:w="605" w:type="pct"/>
            <w:tcBorders>
              <w:top w:val="nil"/>
              <w:left w:val="nil"/>
              <w:bottom w:val="nil"/>
              <w:right w:val="nil"/>
            </w:tcBorders>
            <w:vAlign w:val="center"/>
          </w:tcPr>
          <w:p w14:paraId="40787F2F"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6.240</w:t>
            </w:r>
          </w:p>
        </w:tc>
        <w:tc>
          <w:tcPr>
            <w:tcW w:w="632" w:type="pct"/>
            <w:tcBorders>
              <w:top w:val="nil"/>
              <w:left w:val="nil"/>
              <w:bottom w:val="nil"/>
              <w:right w:val="nil"/>
            </w:tcBorders>
            <w:vAlign w:val="center"/>
          </w:tcPr>
          <w:p w14:paraId="69B3F3E8" w14:textId="77777777" w:rsidR="00631B5F" w:rsidRPr="00BC3874" w:rsidRDefault="00442ECF" w:rsidP="00B541C0">
            <w:pPr>
              <w:widowControl/>
              <w:spacing w:before="100" w:beforeAutospacing="1" w:line="360" w:lineRule="auto"/>
              <w:jc w:val="both"/>
              <w:textAlignment w:val="center"/>
              <w:rPr>
                <w:rFonts w:eastAsia="宋体" w:cs="Times New Roman"/>
                <w:b/>
                <w:color w:val="000000"/>
                <w:sz w:val="21"/>
                <w:szCs w:val="21"/>
                <w14:ligatures w14:val="none"/>
              </w:rPr>
            </w:pPr>
            <w:r w:rsidRPr="00BC3874">
              <w:rPr>
                <w:rFonts w:eastAsia="宋体" w:cs="Times New Roman"/>
                <w:b/>
                <w:color w:val="000000"/>
                <w:sz w:val="21"/>
                <w:szCs w:val="21"/>
                <w14:ligatures w14:val="none"/>
              </w:rPr>
              <w:t>0.014</w:t>
            </w:r>
            <w:r w:rsidRPr="00BC3874">
              <w:rPr>
                <w:rFonts w:eastAsia="宋体" w:cs="Times New Roman"/>
                <w:b/>
                <w:bCs/>
                <w:color w:val="000000"/>
                <w:sz w:val="21"/>
                <w:szCs w:val="21"/>
                <w:vertAlign w:val="superscript"/>
                <w14:ligatures w14:val="none"/>
              </w:rPr>
              <w:t>*</w:t>
            </w:r>
          </w:p>
        </w:tc>
        <w:tc>
          <w:tcPr>
            <w:tcW w:w="684" w:type="pct"/>
            <w:tcBorders>
              <w:top w:val="nil"/>
              <w:left w:val="nil"/>
              <w:bottom w:val="nil"/>
              <w:right w:val="nil"/>
            </w:tcBorders>
            <w:vAlign w:val="center"/>
          </w:tcPr>
          <w:p w14:paraId="37A0F036"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0.683</w:t>
            </w:r>
          </w:p>
        </w:tc>
        <w:tc>
          <w:tcPr>
            <w:tcW w:w="803" w:type="pct"/>
            <w:tcBorders>
              <w:top w:val="nil"/>
              <w:left w:val="nil"/>
              <w:bottom w:val="nil"/>
              <w:right w:val="nil"/>
            </w:tcBorders>
            <w:vAlign w:val="center"/>
          </w:tcPr>
          <w:p w14:paraId="342C14CB"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0.524</w:t>
            </w:r>
          </w:p>
        </w:tc>
      </w:tr>
      <w:tr w:rsidR="00631B5F" w14:paraId="478176AA" w14:textId="77777777" w:rsidTr="00B541C0">
        <w:trPr>
          <w:trHeight w:val="216"/>
        </w:trPr>
        <w:tc>
          <w:tcPr>
            <w:tcW w:w="1219" w:type="pct"/>
            <w:tcBorders>
              <w:top w:val="nil"/>
              <w:left w:val="nil"/>
              <w:bottom w:val="nil"/>
              <w:right w:val="nil"/>
            </w:tcBorders>
            <w:noWrap/>
            <w:vAlign w:val="center"/>
          </w:tcPr>
          <w:p w14:paraId="53FD4B37" w14:textId="6AC3E3D3" w:rsidR="00631B5F"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TP (g kg</w:t>
            </w:r>
            <w:r w:rsidRPr="00BC3874">
              <w:rPr>
                <w:rFonts w:eastAsia="宋体" w:cs="Times New Roman"/>
                <w:color w:val="000000"/>
                <w:kern w:val="0"/>
                <w:sz w:val="21"/>
                <w:szCs w:val="21"/>
                <w:vertAlign w:val="superscript"/>
                <w14:ligatures w14:val="none"/>
              </w:rPr>
              <w:t>-1</w:t>
            </w:r>
            <w:r w:rsidRPr="00BC3874">
              <w:rPr>
                <w:rFonts w:eastAsia="宋体" w:cs="Times New Roman"/>
                <w:color w:val="000000"/>
                <w:kern w:val="0"/>
                <w:sz w:val="21"/>
                <w:szCs w:val="21"/>
                <w14:ligatures w14:val="none"/>
              </w:rPr>
              <w:t>)</w:t>
            </w:r>
          </w:p>
        </w:tc>
        <w:tc>
          <w:tcPr>
            <w:tcW w:w="496" w:type="pct"/>
            <w:tcBorders>
              <w:top w:val="nil"/>
              <w:left w:val="nil"/>
              <w:bottom w:val="nil"/>
              <w:right w:val="nil"/>
            </w:tcBorders>
            <w:vAlign w:val="center"/>
          </w:tcPr>
          <w:p w14:paraId="373B589E" w14:textId="77777777" w:rsidR="00631B5F"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7.837</w:t>
            </w:r>
          </w:p>
        </w:tc>
        <w:tc>
          <w:tcPr>
            <w:tcW w:w="560" w:type="pct"/>
            <w:tcBorders>
              <w:top w:val="nil"/>
              <w:left w:val="nil"/>
              <w:bottom w:val="nil"/>
              <w:right w:val="nil"/>
            </w:tcBorders>
            <w:vAlign w:val="center"/>
          </w:tcPr>
          <w:p w14:paraId="7AC384DB" w14:textId="77777777" w:rsidR="00631B5F"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b/>
                <w:color w:val="000000"/>
                <w:sz w:val="21"/>
                <w:szCs w:val="21"/>
                <w14:ligatures w14:val="none"/>
              </w:rPr>
              <w:t>0.016</w:t>
            </w:r>
            <w:r w:rsidRPr="00BC3874">
              <w:rPr>
                <w:rFonts w:eastAsia="宋体" w:cs="Times New Roman"/>
                <w:b/>
                <w:bCs/>
                <w:color w:val="000000"/>
                <w:sz w:val="21"/>
                <w:szCs w:val="21"/>
                <w:vertAlign w:val="superscript"/>
                <w14:ligatures w14:val="none"/>
              </w:rPr>
              <w:t>**</w:t>
            </w:r>
          </w:p>
        </w:tc>
        <w:tc>
          <w:tcPr>
            <w:tcW w:w="605" w:type="pct"/>
            <w:tcBorders>
              <w:top w:val="nil"/>
              <w:left w:val="nil"/>
              <w:bottom w:val="nil"/>
              <w:right w:val="nil"/>
            </w:tcBorders>
            <w:vAlign w:val="center"/>
          </w:tcPr>
          <w:p w14:paraId="39CCAF22" w14:textId="77777777" w:rsidR="00631B5F"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2.804</w:t>
            </w:r>
          </w:p>
        </w:tc>
        <w:tc>
          <w:tcPr>
            <w:tcW w:w="632" w:type="pct"/>
            <w:tcBorders>
              <w:top w:val="nil"/>
              <w:left w:val="nil"/>
              <w:bottom w:val="nil"/>
              <w:right w:val="nil"/>
            </w:tcBorders>
            <w:vAlign w:val="center"/>
          </w:tcPr>
          <w:p w14:paraId="7C6782A4" w14:textId="77777777" w:rsidR="00631B5F" w:rsidRDefault="00442ECF" w:rsidP="00B541C0">
            <w:pPr>
              <w:widowControl/>
              <w:spacing w:before="100" w:beforeAutospacing="1" w:line="360" w:lineRule="auto"/>
              <w:jc w:val="both"/>
              <w:textAlignment w:val="center"/>
              <w:rPr>
                <w:rFonts w:eastAsia="宋体" w:cs="Times New Roman"/>
                <w:b/>
                <w:color w:val="000000"/>
                <w:sz w:val="21"/>
                <w:szCs w:val="21"/>
                <w14:ligatures w14:val="none"/>
              </w:rPr>
            </w:pPr>
            <w:r w:rsidRPr="00BC3874">
              <w:rPr>
                <w:rFonts w:eastAsia="宋体" w:cs="Times New Roman"/>
                <w:color w:val="000000"/>
                <w:kern w:val="0"/>
                <w:sz w:val="21"/>
                <w:szCs w:val="21"/>
                <w14:ligatures w14:val="none"/>
              </w:rPr>
              <w:t>0.100</w:t>
            </w:r>
          </w:p>
        </w:tc>
        <w:tc>
          <w:tcPr>
            <w:tcW w:w="684" w:type="pct"/>
            <w:tcBorders>
              <w:top w:val="nil"/>
              <w:left w:val="nil"/>
              <w:bottom w:val="nil"/>
              <w:right w:val="nil"/>
            </w:tcBorders>
            <w:vAlign w:val="center"/>
          </w:tcPr>
          <w:p w14:paraId="2A0BBEDF" w14:textId="77777777" w:rsidR="00631B5F"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1.020</w:t>
            </w:r>
          </w:p>
        </w:tc>
        <w:tc>
          <w:tcPr>
            <w:tcW w:w="803" w:type="pct"/>
            <w:tcBorders>
              <w:top w:val="nil"/>
              <w:left w:val="nil"/>
              <w:bottom w:val="nil"/>
              <w:right w:val="nil"/>
            </w:tcBorders>
            <w:vAlign w:val="center"/>
          </w:tcPr>
          <w:p w14:paraId="1FA63D11" w14:textId="77777777" w:rsidR="00631B5F" w:rsidRDefault="00442ECF" w:rsidP="00B541C0">
            <w:pPr>
              <w:widowControl/>
              <w:spacing w:before="100" w:beforeAutospacing="1" w:line="360" w:lineRule="auto"/>
              <w:jc w:val="both"/>
              <w:textAlignment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0.390</w:t>
            </w:r>
          </w:p>
        </w:tc>
      </w:tr>
      <w:tr w:rsidR="00631B5F" w14:paraId="6BEBC389" w14:textId="77777777" w:rsidTr="00B541C0">
        <w:trPr>
          <w:trHeight w:val="216"/>
        </w:trPr>
        <w:tc>
          <w:tcPr>
            <w:tcW w:w="1219" w:type="pct"/>
            <w:tcBorders>
              <w:top w:val="nil"/>
              <w:left w:val="nil"/>
              <w:bottom w:val="nil"/>
              <w:right w:val="nil"/>
            </w:tcBorders>
            <w:noWrap/>
            <w:vAlign w:val="center"/>
          </w:tcPr>
          <w:p w14:paraId="4CB22828" w14:textId="51C90CA5"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NH</w:t>
            </w:r>
            <w:r>
              <w:rPr>
                <w:rFonts w:ascii="Times New Roman Regular" w:hAnsi="Times New Roman Regular" w:cs="Times New Roman Regular"/>
                <w:sz w:val="21"/>
                <w:szCs w:val="21"/>
                <w14:ligatures w14:val="none"/>
              </w:rPr>
              <w:t>₄⁺-</w:t>
            </w:r>
            <w:r w:rsidRPr="00BC3874">
              <w:rPr>
                <w:rFonts w:eastAsia="宋体" w:cs="Times New Roman"/>
                <w:color w:val="000000"/>
                <w:kern w:val="0"/>
                <w:sz w:val="21"/>
                <w:szCs w:val="21"/>
                <w14:ligatures w14:val="none"/>
              </w:rPr>
              <w:t>N (mg kg</w:t>
            </w:r>
            <w:r w:rsidRPr="00BC3874">
              <w:rPr>
                <w:rFonts w:eastAsia="宋体" w:cs="Times New Roman"/>
                <w:color w:val="000000"/>
                <w:kern w:val="0"/>
                <w:sz w:val="21"/>
                <w:szCs w:val="21"/>
                <w:vertAlign w:val="superscript"/>
                <w14:ligatures w14:val="none"/>
              </w:rPr>
              <w:t>-1</w:t>
            </w:r>
            <w:r w:rsidRPr="00BC3874">
              <w:rPr>
                <w:rFonts w:eastAsia="宋体" w:cs="Times New Roman"/>
                <w:color w:val="000000"/>
                <w:kern w:val="0"/>
                <w:sz w:val="21"/>
                <w:szCs w:val="21"/>
                <w14:ligatures w14:val="none"/>
              </w:rPr>
              <w:t>)</w:t>
            </w:r>
          </w:p>
        </w:tc>
        <w:tc>
          <w:tcPr>
            <w:tcW w:w="496" w:type="pct"/>
            <w:tcBorders>
              <w:top w:val="nil"/>
              <w:left w:val="nil"/>
              <w:bottom w:val="nil"/>
              <w:right w:val="nil"/>
            </w:tcBorders>
            <w:vAlign w:val="center"/>
          </w:tcPr>
          <w:p w14:paraId="69BB5C8C"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8.161</w:t>
            </w:r>
          </w:p>
        </w:tc>
        <w:tc>
          <w:tcPr>
            <w:tcW w:w="560" w:type="pct"/>
            <w:tcBorders>
              <w:top w:val="nil"/>
              <w:left w:val="nil"/>
              <w:bottom w:val="nil"/>
              <w:right w:val="nil"/>
            </w:tcBorders>
            <w:vAlign w:val="center"/>
          </w:tcPr>
          <w:p w14:paraId="53DA54C7" w14:textId="77777777" w:rsidR="00631B5F" w:rsidRPr="00BC3874" w:rsidRDefault="00442ECF" w:rsidP="00B541C0">
            <w:pPr>
              <w:widowControl/>
              <w:spacing w:before="100" w:beforeAutospacing="1" w:line="360" w:lineRule="auto"/>
              <w:jc w:val="both"/>
              <w:textAlignment w:val="center"/>
              <w:rPr>
                <w:rFonts w:eastAsia="宋体" w:cs="Times New Roman"/>
                <w:b/>
                <w:color w:val="000000"/>
                <w:sz w:val="21"/>
                <w:szCs w:val="21"/>
                <w14:ligatures w14:val="none"/>
              </w:rPr>
            </w:pPr>
            <w:r w:rsidRPr="00BC3874">
              <w:rPr>
                <w:rFonts w:eastAsia="宋体" w:cs="Times New Roman"/>
                <w:b/>
                <w:color w:val="000000"/>
                <w:kern w:val="0"/>
                <w:sz w:val="21"/>
                <w:szCs w:val="21"/>
                <w14:ligatures w14:val="none"/>
              </w:rPr>
              <w:t>0.014</w:t>
            </w:r>
            <w:r w:rsidRPr="00BC3874">
              <w:rPr>
                <w:rFonts w:eastAsia="宋体" w:cs="Times New Roman"/>
                <w:b/>
                <w:bCs/>
                <w:color w:val="000000"/>
                <w:sz w:val="21"/>
                <w:szCs w:val="21"/>
                <w:vertAlign w:val="superscript"/>
                <w14:ligatures w14:val="none"/>
              </w:rPr>
              <w:t>**</w:t>
            </w:r>
          </w:p>
        </w:tc>
        <w:tc>
          <w:tcPr>
            <w:tcW w:w="605" w:type="pct"/>
            <w:tcBorders>
              <w:top w:val="nil"/>
              <w:left w:val="nil"/>
              <w:bottom w:val="nil"/>
              <w:right w:val="nil"/>
            </w:tcBorders>
            <w:vAlign w:val="center"/>
          </w:tcPr>
          <w:p w14:paraId="79F34209"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9.480</w:t>
            </w:r>
          </w:p>
        </w:tc>
        <w:tc>
          <w:tcPr>
            <w:tcW w:w="632" w:type="pct"/>
            <w:tcBorders>
              <w:top w:val="nil"/>
              <w:left w:val="nil"/>
              <w:bottom w:val="nil"/>
              <w:right w:val="nil"/>
            </w:tcBorders>
            <w:vAlign w:val="center"/>
          </w:tcPr>
          <w:p w14:paraId="04395B1E" w14:textId="77777777" w:rsidR="00631B5F" w:rsidRPr="00BC3874" w:rsidRDefault="00442ECF" w:rsidP="00B541C0">
            <w:pPr>
              <w:widowControl/>
              <w:spacing w:before="100" w:beforeAutospacing="1" w:line="360" w:lineRule="auto"/>
              <w:jc w:val="both"/>
              <w:textAlignment w:val="center"/>
              <w:rPr>
                <w:rFonts w:eastAsia="宋体" w:cs="Times New Roman"/>
                <w:b/>
                <w:color w:val="000000"/>
                <w:sz w:val="21"/>
                <w:szCs w:val="21"/>
                <w14:ligatures w14:val="none"/>
              </w:rPr>
            </w:pPr>
            <w:r w:rsidRPr="00BC3874">
              <w:rPr>
                <w:rFonts w:eastAsia="宋体" w:cs="Times New Roman"/>
                <w:b/>
                <w:color w:val="000000"/>
                <w:sz w:val="21"/>
                <w:szCs w:val="21"/>
                <w14:ligatures w14:val="none"/>
              </w:rPr>
              <w:t>0.003</w:t>
            </w:r>
            <w:r w:rsidRPr="00BC3874">
              <w:rPr>
                <w:rFonts w:eastAsia="宋体" w:cs="Times New Roman"/>
                <w:b/>
                <w:bCs/>
                <w:color w:val="000000"/>
                <w:sz w:val="21"/>
                <w:szCs w:val="21"/>
                <w:vertAlign w:val="superscript"/>
                <w14:ligatures w14:val="none"/>
              </w:rPr>
              <w:t>**</w:t>
            </w:r>
          </w:p>
        </w:tc>
        <w:tc>
          <w:tcPr>
            <w:tcW w:w="684" w:type="pct"/>
            <w:tcBorders>
              <w:top w:val="nil"/>
              <w:left w:val="nil"/>
              <w:bottom w:val="nil"/>
              <w:right w:val="nil"/>
            </w:tcBorders>
            <w:vAlign w:val="center"/>
          </w:tcPr>
          <w:p w14:paraId="27694D84"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14.066</w:t>
            </w:r>
          </w:p>
        </w:tc>
        <w:tc>
          <w:tcPr>
            <w:tcW w:w="803" w:type="pct"/>
            <w:tcBorders>
              <w:top w:val="nil"/>
              <w:left w:val="nil"/>
              <w:bottom w:val="nil"/>
              <w:right w:val="nil"/>
            </w:tcBorders>
            <w:vAlign w:val="center"/>
          </w:tcPr>
          <w:p w14:paraId="0DCF7C99" w14:textId="77777777" w:rsidR="00631B5F" w:rsidRPr="00BC3874" w:rsidRDefault="00442ECF" w:rsidP="00B541C0">
            <w:pPr>
              <w:widowControl/>
              <w:spacing w:before="100" w:beforeAutospacing="1" w:line="360" w:lineRule="auto"/>
              <w:jc w:val="both"/>
              <w:textAlignment w:val="center"/>
              <w:rPr>
                <w:rFonts w:eastAsia="宋体" w:cs="Times New Roman"/>
                <w:b/>
                <w:color w:val="000000"/>
                <w:sz w:val="21"/>
                <w:szCs w:val="21"/>
                <w14:ligatures w14:val="none"/>
              </w:rPr>
            </w:pPr>
            <w:r w:rsidRPr="00BC3874">
              <w:rPr>
                <w:rFonts w:eastAsia="宋体" w:cs="Times New Roman"/>
                <w:b/>
                <w:color w:val="000000"/>
                <w:sz w:val="21"/>
                <w:szCs w:val="21"/>
                <w14:ligatures w14:val="none"/>
              </w:rPr>
              <w:t>&lt;0.001</w:t>
            </w:r>
            <w:r w:rsidRPr="00BC3874">
              <w:rPr>
                <w:rFonts w:eastAsia="宋体" w:cs="Times New Roman"/>
                <w:b/>
                <w:bCs/>
                <w:color w:val="000000"/>
                <w:sz w:val="21"/>
                <w:szCs w:val="21"/>
                <w:vertAlign w:val="superscript"/>
                <w14:ligatures w14:val="none"/>
              </w:rPr>
              <w:t>***</w:t>
            </w:r>
          </w:p>
        </w:tc>
      </w:tr>
      <w:tr w:rsidR="00631B5F" w14:paraId="25850E84" w14:textId="77777777" w:rsidTr="00B541C0">
        <w:trPr>
          <w:trHeight w:val="216"/>
        </w:trPr>
        <w:tc>
          <w:tcPr>
            <w:tcW w:w="1219" w:type="pct"/>
            <w:tcBorders>
              <w:top w:val="nil"/>
              <w:left w:val="nil"/>
              <w:bottom w:val="nil"/>
              <w:right w:val="nil"/>
            </w:tcBorders>
            <w:noWrap/>
            <w:vAlign w:val="center"/>
          </w:tcPr>
          <w:p w14:paraId="4EB94353" w14:textId="1B2DB1F3"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NO</w:t>
            </w:r>
            <w:r>
              <w:rPr>
                <w:rFonts w:ascii="Times New Roman Regular" w:hAnsi="Times New Roman Regular" w:cs="Times New Roman Regular"/>
                <w:sz w:val="21"/>
                <w:szCs w:val="21"/>
                <w14:ligatures w14:val="none"/>
              </w:rPr>
              <w:t>₃⁻</w:t>
            </w:r>
            <w:r w:rsidRPr="00BC3874">
              <w:rPr>
                <w:rFonts w:eastAsia="宋体" w:cs="Times New Roman"/>
                <w:color w:val="000000"/>
                <w:kern w:val="0"/>
                <w:sz w:val="21"/>
                <w:szCs w:val="21"/>
                <w14:ligatures w14:val="none"/>
              </w:rPr>
              <w:t>N (mg kg</w:t>
            </w:r>
            <w:r w:rsidRPr="00BC3874">
              <w:rPr>
                <w:rFonts w:eastAsia="宋体" w:cs="Times New Roman"/>
                <w:color w:val="000000"/>
                <w:kern w:val="0"/>
                <w:sz w:val="21"/>
                <w:szCs w:val="21"/>
                <w:vertAlign w:val="superscript"/>
                <w14:ligatures w14:val="none"/>
              </w:rPr>
              <w:t>-1</w:t>
            </w:r>
            <w:r w:rsidRPr="00BC3874">
              <w:rPr>
                <w:rFonts w:eastAsia="宋体" w:cs="Times New Roman"/>
                <w:color w:val="000000"/>
                <w:kern w:val="0"/>
                <w:sz w:val="21"/>
                <w:szCs w:val="21"/>
                <w14:ligatures w14:val="none"/>
              </w:rPr>
              <w:t>)</w:t>
            </w:r>
          </w:p>
        </w:tc>
        <w:tc>
          <w:tcPr>
            <w:tcW w:w="496" w:type="pct"/>
            <w:tcBorders>
              <w:top w:val="nil"/>
              <w:left w:val="nil"/>
              <w:bottom w:val="nil"/>
              <w:right w:val="nil"/>
            </w:tcBorders>
            <w:vAlign w:val="center"/>
          </w:tcPr>
          <w:p w14:paraId="34589800"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0.148</w:t>
            </w:r>
          </w:p>
        </w:tc>
        <w:tc>
          <w:tcPr>
            <w:tcW w:w="560" w:type="pct"/>
            <w:tcBorders>
              <w:top w:val="nil"/>
              <w:left w:val="nil"/>
              <w:bottom w:val="nil"/>
              <w:right w:val="nil"/>
            </w:tcBorders>
            <w:vAlign w:val="center"/>
          </w:tcPr>
          <w:p w14:paraId="45CC1177"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0.707</w:t>
            </w:r>
          </w:p>
        </w:tc>
        <w:tc>
          <w:tcPr>
            <w:tcW w:w="605" w:type="pct"/>
            <w:tcBorders>
              <w:top w:val="nil"/>
              <w:left w:val="nil"/>
              <w:bottom w:val="nil"/>
              <w:right w:val="nil"/>
            </w:tcBorders>
            <w:vAlign w:val="center"/>
          </w:tcPr>
          <w:p w14:paraId="40C6D76D"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27.587</w:t>
            </w:r>
          </w:p>
        </w:tc>
        <w:tc>
          <w:tcPr>
            <w:tcW w:w="632" w:type="pct"/>
            <w:tcBorders>
              <w:top w:val="nil"/>
              <w:left w:val="nil"/>
              <w:bottom w:val="nil"/>
              <w:right w:val="nil"/>
            </w:tcBorders>
            <w:vAlign w:val="center"/>
          </w:tcPr>
          <w:p w14:paraId="2743383B" w14:textId="77777777" w:rsidR="00631B5F" w:rsidRPr="00BC3874" w:rsidRDefault="00442ECF" w:rsidP="00B541C0">
            <w:pPr>
              <w:widowControl/>
              <w:spacing w:before="100" w:beforeAutospacing="1" w:line="360" w:lineRule="auto"/>
              <w:jc w:val="both"/>
              <w:textAlignment w:val="center"/>
              <w:rPr>
                <w:rFonts w:eastAsia="宋体" w:cs="Times New Roman"/>
                <w:b/>
                <w:color w:val="000000"/>
                <w:sz w:val="21"/>
                <w:szCs w:val="21"/>
                <w14:ligatures w14:val="none"/>
              </w:rPr>
            </w:pPr>
            <w:r w:rsidRPr="00BC3874">
              <w:rPr>
                <w:rFonts w:eastAsia="宋体" w:cs="Times New Roman"/>
                <w:b/>
                <w:color w:val="000000"/>
                <w:sz w:val="21"/>
                <w:szCs w:val="21"/>
                <w14:ligatures w14:val="none"/>
              </w:rPr>
              <w:t>&lt;0.001</w:t>
            </w:r>
            <w:r w:rsidRPr="00BC3874">
              <w:rPr>
                <w:rFonts w:eastAsia="宋体" w:cs="Times New Roman"/>
                <w:b/>
                <w:bCs/>
                <w:color w:val="000000"/>
                <w:sz w:val="21"/>
                <w:szCs w:val="21"/>
                <w:vertAlign w:val="superscript"/>
                <w14:ligatures w14:val="none"/>
              </w:rPr>
              <w:t>***</w:t>
            </w:r>
          </w:p>
        </w:tc>
        <w:tc>
          <w:tcPr>
            <w:tcW w:w="684" w:type="pct"/>
            <w:tcBorders>
              <w:top w:val="nil"/>
              <w:left w:val="nil"/>
              <w:bottom w:val="nil"/>
              <w:right w:val="nil"/>
            </w:tcBorders>
            <w:vAlign w:val="center"/>
          </w:tcPr>
          <w:p w14:paraId="58D0FBC9"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0.314</w:t>
            </w:r>
          </w:p>
        </w:tc>
        <w:tc>
          <w:tcPr>
            <w:tcW w:w="803" w:type="pct"/>
            <w:tcBorders>
              <w:top w:val="nil"/>
              <w:left w:val="nil"/>
              <w:bottom w:val="nil"/>
              <w:right w:val="nil"/>
            </w:tcBorders>
            <w:vAlign w:val="center"/>
          </w:tcPr>
          <w:p w14:paraId="64582B61"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0.736</w:t>
            </w:r>
          </w:p>
        </w:tc>
      </w:tr>
      <w:tr w:rsidR="00631B5F" w14:paraId="00AA0FB9" w14:textId="77777777" w:rsidTr="00B541C0">
        <w:trPr>
          <w:trHeight w:val="216"/>
        </w:trPr>
        <w:tc>
          <w:tcPr>
            <w:tcW w:w="1219" w:type="pct"/>
            <w:tcBorders>
              <w:top w:val="nil"/>
              <w:left w:val="nil"/>
              <w:bottom w:val="single" w:sz="4" w:space="0" w:color="auto"/>
              <w:right w:val="nil"/>
            </w:tcBorders>
            <w:noWrap/>
            <w:vAlign w:val="center"/>
          </w:tcPr>
          <w:p w14:paraId="7C8AB577" w14:textId="6BF290B5"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AP (g kg</w:t>
            </w:r>
            <w:r w:rsidRPr="00BC3874">
              <w:rPr>
                <w:rFonts w:eastAsia="宋体" w:cs="Times New Roman"/>
                <w:color w:val="000000"/>
                <w:kern w:val="0"/>
                <w:sz w:val="21"/>
                <w:szCs w:val="21"/>
                <w:vertAlign w:val="superscript"/>
                <w14:ligatures w14:val="none"/>
              </w:rPr>
              <w:t>-1</w:t>
            </w:r>
            <w:r w:rsidRPr="00BC3874">
              <w:rPr>
                <w:rFonts w:eastAsia="宋体" w:cs="Times New Roman"/>
                <w:color w:val="000000"/>
                <w:kern w:val="0"/>
                <w:sz w:val="21"/>
                <w:szCs w:val="21"/>
                <w14:ligatures w14:val="none"/>
              </w:rPr>
              <w:t>)</w:t>
            </w:r>
          </w:p>
        </w:tc>
        <w:tc>
          <w:tcPr>
            <w:tcW w:w="496" w:type="pct"/>
            <w:tcBorders>
              <w:top w:val="nil"/>
              <w:left w:val="nil"/>
              <w:bottom w:val="single" w:sz="4" w:space="0" w:color="auto"/>
              <w:right w:val="nil"/>
            </w:tcBorders>
            <w:vAlign w:val="center"/>
          </w:tcPr>
          <w:p w14:paraId="70609C6D"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0.042</w:t>
            </w:r>
          </w:p>
        </w:tc>
        <w:tc>
          <w:tcPr>
            <w:tcW w:w="560" w:type="pct"/>
            <w:tcBorders>
              <w:top w:val="nil"/>
              <w:left w:val="nil"/>
              <w:bottom w:val="single" w:sz="4" w:space="0" w:color="auto"/>
              <w:right w:val="nil"/>
            </w:tcBorders>
            <w:vAlign w:val="center"/>
          </w:tcPr>
          <w:p w14:paraId="455DE7BA"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0.841</w:t>
            </w:r>
          </w:p>
        </w:tc>
        <w:tc>
          <w:tcPr>
            <w:tcW w:w="605" w:type="pct"/>
            <w:tcBorders>
              <w:top w:val="nil"/>
              <w:left w:val="nil"/>
              <w:bottom w:val="single" w:sz="4" w:space="0" w:color="auto"/>
              <w:right w:val="nil"/>
            </w:tcBorders>
            <w:vAlign w:val="center"/>
          </w:tcPr>
          <w:p w14:paraId="3E8F943A"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2.876</w:t>
            </w:r>
          </w:p>
        </w:tc>
        <w:tc>
          <w:tcPr>
            <w:tcW w:w="632" w:type="pct"/>
            <w:tcBorders>
              <w:top w:val="nil"/>
              <w:left w:val="nil"/>
              <w:bottom w:val="single" w:sz="4" w:space="0" w:color="auto"/>
              <w:right w:val="nil"/>
            </w:tcBorders>
            <w:vAlign w:val="center"/>
          </w:tcPr>
          <w:p w14:paraId="25363DC1"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0.095</w:t>
            </w:r>
          </w:p>
        </w:tc>
        <w:tc>
          <w:tcPr>
            <w:tcW w:w="684" w:type="pct"/>
            <w:tcBorders>
              <w:top w:val="nil"/>
              <w:left w:val="nil"/>
              <w:bottom w:val="single" w:sz="4" w:space="0" w:color="auto"/>
              <w:right w:val="nil"/>
            </w:tcBorders>
            <w:vAlign w:val="center"/>
          </w:tcPr>
          <w:p w14:paraId="2CEBCFEF"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0.677</w:t>
            </w:r>
          </w:p>
        </w:tc>
        <w:tc>
          <w:tcPr>
            <w:tcW w:w="803" w:type="pct"/>
            <w:tcBorders>
              <w:top w:val="nil"/>
              <w:left w:val="nil"/>
              <w:bottom w:val="single" w:sz="4" w:space="0" w:color="auto"/>
              <w:right w:val="nil"/>
            </w:tcBorders>
            <w:vAlign w:val="center"/>
          </w:tcPr>
          <w:p w14:paraId="6D94CDDA" w14:textId="77777777" w:rsidR="00631B5F" w:rsidRPr="00BC3874" w:rsidRDefault="00442ECF" w:rsidP="00B541C0">
            <w:pPr>
              <w:widowControl/>
              <w:spacing w:before="100" w:beforeAutospacing="1" w:line="360" w:lineRule="auto"/>
              <w:jc w:val="both"/>
              <w:textAlignment w:val="center"/>
              <w:rPr>
                <w:rFonts w:eastAsia="宋体" w:cs="Times New Roman"/>
                <w:color w:val="000000"/>
                <w:sz w:val="21"/>
                <w:szCs w:val="21"/>
                <w14:ligatures w14:val="none"/>
              </w:rPr>
            </w:pPr>
            <w:r w:rsidRPr="00BC3874">
              <w:rPr>
                <w:rFonts w:eastAsia="宋体" w:cs="Times New Roman"/>
                <w:color w:val="000000"/>
                <w:kern w:val="0"/>
                <w:sz w:val="21"/>
                <w:szCs w:val="21"/>
                <w14:ligatures w14:val="none"/>
              </w:rPr>
              <w:t>0.527</w:t>
            </w:r>
          </w:p>
        </w:tc>
      </w:tr>
    </w:tbl>
    <w:p w14:paraId="1729D280" w14:textId="39043773" w:rsidR="00631B5F" w:rsidRDefault="00442ECF" w:rsidP="00B541C0">
      <w:pPr>
        <w:widowControl/>
        <w:spacing w:after="0" w:line="240" w:lineRule="auto"/>
        <w:jc w:val="both"/>
        <w:rPr>
          <w:rFonts w:cs="Times New Roman"/>
          <w:color w:val="000000" w:themeColor="text1"/>
          <w:sz w:val="21"/>
          <w:szCs w:val="21"/>
          <w14:ligatures w14:val="none"/>
        </w:rPr>
      </w:pPr>
      <w:bookmarkStart w:id="38" w:name="_Hlk219901118"/>
      <w:r>
        <w:rPr>
          <w:rFonts w:cs="Times New Roman"/>
          <w:color w:val="000000" w:themeColor="text1"/>
          <w:sz w:val="21"/>
          <w:szCs w:val="21"/>
          <w14:ligatures w14:val="none"/>
        </w:rPr>
        <w:t xml:space="preserve">Note: * </w:t>
      </w:r>
      <w:r w:rsidRPr="00BC3874">
        <w:rPr>
          <w:rFonts w:ascii="Times New Roman Italic" w:hAnsi="Times New Roman Italic" w:cs="Times New Roman Italic"/>
          <w:i/>
          <w:iCs/>
          <w:color w:val="000000" w:themeColor="text1"/>
          <w:sz w:val="21"/>
          <w:szCs w:val="21"/>
          <w14:ligatures w14:val="none"/>
        </w:rPr>
        <w:t>P</w:t>
      </w:r>
      <w:r>
        <w:rPr>
          <w:rFonts w:cs="Times New Roman"/>
          <w:color w:val="000000" w:themeColor="text1"/>
          <w:sz w:val="21"/>
          <w:szCs w:val="21"/>
          <w14:ligatures w14:val="none"/>
        </w:rPr>
        <w:t xml:space="preserve"> &lt; 0.05, ** </w:t>
      </w:r>
      <w:r w:rsidRPr="00BC3874">
        <w:rPr>
          <w:rFonts w:ascii="Times New Roman Italic" w:hAnsi="Times New Roman Italic" w:cs="Times New Roman Italic"/>
          <w:i/>
          <w:iCs/>
          <w:color w:val="000000" w:themeColor="text1"/>
          <w:sz w:val="21"/>
          <w:szCs w:val="21"/>
          <w14:ligatures w14:val="none"/>
        </w:rPr>
        <w:t>P</w:t>
      </w:r>
      <w:r>
        <w:rPr>
          <w:rFonts w:cs="Times New Roman"/>
          <w:color w:val="000000" w:themeColor="text1"/>
          <w:sz w:val="21"/>
          <w:szCs w:val="21"/>
          <w14:ligatures w14:val="none"/>
        </w:rPr>
        <w:t xml:space="preserve"> &lt; 0.01, and *** </w:t>
      </w:r>
      <w:r w:rsidRPr="00BC3874">
        <w:rPr>
          <w:rFonts w:ascii="Times New Roman Italic" w:hAnsi="Times New Roman Italic" w:cs="Times New Roman Italic"/>
          <w:i/>
          <w:iCs/>
          <w:color w:val="000000" w:themeColor="text1"/>
          <w:sz w:val="21"/>
          <w:szCs w:val="21"/>
          <w14:ligatures w14:val="none"/>
        </w:rPr>
        <w:t>P</w:t>
      </w:r>
      <w:r>
        <w:rPr>
          <w:rFonts w:cs="Times New Roman"/>
          <w:color w:val="000000" w:themeColor="text1"/>
          <w:sz w:val="21"/>
          <w:szCs w:val="21"/>
          <w14:ligatures w14:val="none"/>
        </w:rPr>
        <w:t xml:space="preserve"> &lt; 0.001. SOC, soil organic carbon; TN, total nitrogen; TP, total phosphorus; </w:t>
      </w:r>
      <w:r w:rsidRPr="00BC3874">
        <w:rPr>
          <w:rFonts w:ascii="Times New Roman Regular" w:hAnsi="Times New Roman Regular" w:cs="Times New Roman Regular"/>
          <w:sz w:val="21"/>
          <w:szCs w:val="21"/>
          <w14:ligatures w14:val="none"/>
        </w:rPr>
        <w:t>NH₄⁺-N</w:t>
      </w:r>
      <w:r w:rsidRPr="00BC3874">
        <w:rPr>
          <w:rFonts w:ascii="Times New Roman Regular" w:hAnsi="Times New Roman Regular" w:cs="Times New Roman Regular" w:hint="eastAsia"/>
          <w:sz w:val="21"/>
          <w:szCs w:val="21"/>
          <w14:ligatures w14:val="none"/>
        </w:rPr>
        <w:t xml:space="preserve">, ammonium nitrogen; </w:t>
      </w:r>
      <w:r w:rsidRPr="00BC3874">
        <w:rPr>
          <w:rFonts w:ascii="Times New Roman Regular" w:hAnsi="Times New Roman Regular" w:cs="Times New Roman Regular"/>
          <w:sz w:val="21"/>
          <w:szCs w:val="21"/>
          <w14:ligatures w14:val="none"/>
        </w:rPr>
        <w:t>NO₃⁻-N</w:t>
      </w:r>
      <w:r w:rsidRPr="00BC3874">
        <w:rPr>
          <w:rFonts w:ascii="Times New Roman Regular" w:hAnsi="Times New Roman Regular" w:cs="Times New Roman Regular" w:hint="eastAsia"/>
          <w:sz w:val="21"/>
          <w:szCs w:val="21"/>
          <w14:ligatures w14:val="none"/>
        </w:rPr>
        <w:t xml:space="preserve">, nitrate nitrogen; AP, available </w:t>
      </w:r>
      <w:r>
        <w:rPr>
          <w:rFonts w:cs="Times New Roman"/>
          <w:color w:val="000000" w:themeColor="text1"/>
          <w:sz w:val="21"/>
          <w:szCs w:val="21"/>
          <w14:ligatures w14:val="none"/>
        </w:rPr>
        <w:t>phosphorus.</w:t>
      </w:r>
    </w:p>
    <w:bookmarkEnd w:id="38"/>
    <w:p w14:paraId="5CA3473E" w14:textId="77777777" w:rsidR="00631B5F" w:rsidRDefault="00631B5F" w:rsidP="00B541C0">
      <w:pPr>
        <w:widowControl/>
        <w:spacing w:after="0" w:line="240" w:lineRule="auto"/>
        <w:jc w:val="both"/>
        <w:rPr>
          <w:rFonts w:cs="Times New Roman"/>
          <w:color w:val="000000" w:themeColor="text1"/>
          <w:sz w:val="21"/>
          <w:szCs w:val="21"/>
          <w14:ligatures w14:val="none"/>
        </w:rPr>
      </w:pPr>
    </w:p>
    <w:p w14:paraId="6E019F05" w14:textId="77777777" w:rsidR="008E6CCE" w:rsidRDefault="008E6CCE" w:rsidP="00BC3874">
      <w:pPr>
        <w:widowControl/>
        <w:spacing w:after="0" w:line="480" w:lineRule="auto"/>
        <w:jc w:val="both"/>
        <w:rPr>
          <w:rFonts w:cs="Times New Roman"/>
          <w:b/>
          <w:color w:val="000000" w:themeColor="text1"/>
          <w:sz w:val="24"/>
          <w14:ligatures w14:val="none"/>
        </w:rPr>
        <w:sectPr w:rsidR="008E6CCE">
          <w:pgSz w:w="11906" w:h="16838"/>
          <w:pgMar w:top="1440" w:right="1797" w:bottom="1440" w:left="1797" w:header="851" w:footer="992" w:gutter="0"/>
          <w:lnNumType w:countBy="1" w:restart="continuous"/>
          <w:cols w:space="425"/>
          <w:docGrid w:type="lines" w:linePitch="312"/>
        </w:sectPr>
      </w:pPr>
    </w:p>
    <w:p w14:paraId="4F3E6A84" w14:textId="4FCB572E" w:rsidR="00631B5F" w:rsidRDefault="00442ECF" w:rsidP="00B541C0">
      <w:pPr>
        <w:widowControl/>
        <w:spacing w:after="0" w:line="480" w:lineRule="auto"/>
        <w:jc w:val="both"/>
        <w:rPr>
          <w:rFonts w:cs="Times New Roman"/>
          <w:bCs/>
          <w:color w:val="000000" w:themeColor="text1"/>
          <w:sz w:val="24"/>
          <w14:ligatures w14:val="none"/>
        </w:rPr>
      </w:pPr>
      <w:r>
        <w:rPr>
          <w:rFonts w:cs="Times New Roman"/>
          <w:b/>
          <w:color w:val="000000" w:themeColor="text1"/>
          <w:sz w:val="24"/>
          <w14:ligatures w14:val="none"/>
        </w:rPr>
        <w:lastRenderedPageBreak/>
        <w:t xml:space="preserve">Table S2. </w:t>
      </w:r>
      <w:r w:rsidR="002E6659" w:rsidRPr="008D6831">
        <w:rPr>
          <w:rFonts w:cs="Times New Roman"/>
          <w:bCs/>
          <w:color w:val="000000" w:themeColor="text1"/>
          <w:sz w:val="24"/>
          <w14:ligatures w14:val="none"/>
        </w:rPr>
        <w:t>Change</w:t>
      </w:r>
      <w:r w:rsidRPr="002E6659">
        <w:rPr>
          <w:rFonts w:cs="Times New Roman"/>
          <w:bCs/>
          <w:color w:val="000000" w:themeColor="text1"/>
          <w:sz w:val="24"/>
          <w14:ligatures w14:val="none"/>
        </w:rPr>
        <w:t>s</w:t>
      </w:r>
      <w:r>
        <w:rPr>
          <w:rFonts w:cs="Times New Roman"/>
          <w:bCs/>
          <w:color w:val="000000" w:themeColor="text1"/>
          <w:sz w:val="24"/>
          <w14:ligatures w14:val="none"/>
        </w:rPr>
        <w:t xml:space="preserve"> in soil physicochemical properties with different N addition levels and wheat genotypes.</w:t>
      </w:r>
    </w:p>
    <w:tbl>
      <w:tblPr>
        <w:tblW w:w="5094" w:type="pct"/>
        <w:jc w:val="center"/>
        <w:tblLayout w:type="fixed"/>
        <w:tblLook w:val="04A0" w:firstRow="1" w:lastRow="0" w:firstColumn="1" w:lastColumn="0" w:noHBand="0" w:noVBand="1"/>
      </w:tblPr>
      <w:tblGrid>
        <w:gridCol w:w="1674"/>
        <w:gridCol w:w="1112"/>
        <w:gridCol w:w="1502"/>
        <w:gridCol w:w="1510"/>
        <w:gridCol w:w="1530"/>
        <w:gridCol w:w="1849"/>
        <w:gridCol w:w="1758"/>
        <w:gridCol w:w="1516"/>
        <w:gridCol w:w="1769"/>
      </w:tblGrid>
      <w:tr w:rsidR="00B66EFF" w14:paraId="34C3E211" w14:textId="77777777" w:rsidTr="00B66EFF">
        <w:trPr>
          <w:trHeight w:val="456"/>
          <w:jc w:val="center"/>
        </w:trPr>
        <w:tc>
          <w:tcPr>
            <w:tcW w:w="589" w:type="pct"/>
            <w:tcBorders>
              <w:top w:val="single" w:sz="8" w:space="0" w:color="000000"/>
              <w:left w:val="nil"/>
              <w:bottom w:val="single" w:sz="4" w:space="0" w:color="000000"/>
              <w:right w:val="nil"/>
            </w:tcBorders>
            <w:noWrap/>
            <w:vAlign w:val="center"/>
          </w:tcPr>
          <w:p w14:paraId="288932C8" w14:textId="25015895" w:rsidR="00631B5F" w:rsidRPr="00BC3874" w:rsidRDefault="008E6CCE"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color w:val="000000"/>
                <w:kern w:val="0"/>
                <w:sz w:val="21"/>
                <w:szCs w:val="21"/>
                <w14:ligatures w14:val="none"/>
              </w:rPr>
              <w:t>Wheat genotype</w:t>
            </w:r>
          </w:p>
        </w:tc>
        <w:tc>
          <w:tcPr>
            <w:tcW w:w="391" w:type="pct"/>
            <w:tcBorders>
              <w:top w:val="single" w:sz="8" w:space="0" w:color="000000"/>
              <w:left w:val="nil"/>
              <w:bottom w:val="single" w:sz="4" w:space="0" w:color="000000"/>
              <w:right w:val="nil"/>
            </w:tcBorders>
            <w:noWrap/>
            <w:vAlign w:val="center"/>
          </w:tcPr>
          <w:p w14:paraId="3B664065" w14:textId="77777777"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proofErr w:type="spellStart"/>
            <w:r w:rsidRPr="00BC3874">
              <w:rPr>
                <w:rFonts w:eastAsia="宋体" w:cs="Times New Roman"/>
                <w:bCs/>
                <w:color w:val="000000"/>
                <w:kern w:val="0"/>
                <w:sz w:val="21"/>
                <w:szCs w:val="21"/>
                <w14:ligatures w14:val="none"/>
              </w:rPr>
              <w:t>N</w:t>
            </w:r>
            <w:proofErr w:type="spellEnd"/>
            <w:r w:rsidRPr="00BC3874">
              <w:rPr>
                <w:rFonts w:eastAsia="宋体" w:cs="Times New Roman"/>
                <w:bCs/>
                <w:color w:val="000000"/>
                <w:kern w:val="0"/>
                <w:sz w:val="21"/>
                <w:szCs w:val="21"/>
                <w14:ligatures w14:val="none"/>
              </w:rPr>
              <w:t xml:space="preserve"> addition</w:t>
            </w:r>
          </w:p>
        </w:tc>
        <w:tc>
          <w:tcPr>
            <w:tcW w:w="528" w:type="pct"/>
            <w:tcBorders>
              <w:top w:val="single" w:sz="8" w:space="0" w:color="000000"/>
              <w:left w:val="nil"/>
              <w:bottom w:val="single" w:sz="4" w:space="0" w:color="000000"/>
              <w:right w:val="nil"/>
            </w:tcBorders>
            <w:noWrap/>
            <w:vAlign w:val="center"/>
          </w:tcPr>
          <w:p w14:paraId="5CC12F1E" w14:textId="77777777"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pH</w:t>
            </w:r>
          </w:p>
        </w:tc>
        <w:tc>
          <w:tcPr>
            <w:tcW w:w="531" w:type="pct"/>
            <w:tcBorders>
              <w:top w:val="single" w:sz="8" w:space="0" w:color="000000"/>
              <w:left w:val="nil"/>
              <w:bottom w:val="single" w:sz="4" w:space="0" w:color="000000"/>
              <w:right w:val="nil"/>
            </w:tcBorders>
            <w:noWrap/>
            <w:vAlign w:val="center"/>
          </w:tcPr>
          <w:p w14:paraId="7A397639" w14:textId="5BFCE24D"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SOC (g kg</w:t>
            </w:r>
            <w:r w:rsidRPr="00BC3874">
              <w:rPr>
                <w:rFonts w:eastAsia="宋体" w:cs="Times New Roman"/>
                <w:bCs/>
                <w:color w:val="000000"/>
                <w:kern w:val="0"/>
                <w:sz w:val="21"/>
                <w:szCs w:val="21"/>
                <w:vertAlign w:val="superscript"/>
                <w14:ligatures w14:val="none"/>
              </w:rPr>
              <w:t>-1</w:t>
            </w:r>
            <w:r w:rsidRPr="00BC3874">
              <w:rPr>
                <w:rFonts w:eastAsia="宋体" w:cs="Times New Roman"/>
                <w:bCs/>
                <w:color w:val="000000"/>
                <w:kern w:val="0"/>
                <w:sz w:val="21"/>
                <w:szCs w:val="21"/>
                <w14:ligatures w14:val="none"/>
              </w:rPr>
              <w:t>)</w:t>
            </w:r>
          </w:p>
        </w:tc>
        <w:tc>
          <w:tcPr>
            <w:tcW w:w="538" w:type="pct"/>
            <w:tcBorders>
              <w:top w:val="single" w:sz="8" w:space="0" w:color="000000"/>
              <w:left w:val="nil"/>
              <w:bottom w:val="single" w:sz="4" w:space="0" w:color="000000"/>
              <w:right w:val="nil"/>
            </w:tcBorders>
            <w:noWrap/>
            <w:vAlign w:val="center"/>
          </w:tcPr>
          <w:p w14:paraId="0979713B" w14:textId="1E438DAA"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TN (g kg</w:t>
            </w:r>
            <w:r w:rsidRPr="00BC3874">
              <w:rPr>
                <w:rFonts w:eastAsia="宋体" w:cs="Times New Roman"/>
                <w:bCs/>
                <w:color w:val="000000"/>
                <w:kern w:val="0"/>
                <w:sz w:val="21"/>
                <w:szCs w:val="21"/>
                <w:vertAlign w:val="superscript"/>
                <w14:ligatures w14:val="none"/>
              </w:rPr>
              <w:t>-1</w:t>
            </w:r>
            <w:r w:rsidRPr="00BC3874">
              <w:rPr>
                <w:rFonts w:eastAsia="宋体" w:cs="Times New Roman"/>
                <w:bCs/>
                <w:color w:val="000000"/>
                <w:kern w:val="0"/>
                <w:sz w:val="21"/>
                <w:szCs w:val="21"/>
                <w14:ligatures w14:val="none"/>
              </w:rPr>
              <w:t>)</w:t>
            </w:r>
          </w:p>
        </w:tc>
        <w:tc>
          <w:tcPr>
            <w:tcW w:w="650" w:type="pct"/>
            <w:tcBorders>
              <w:top w:val="single" w:sz="8" w:space="0" w:color="000000"/>
              <w:left w:val="nil"/>
              <w:bottom w:val="single" w:sz="4" w:space="0" w:color="000000"/>
              <w:right w:val="nil"/>
            </w:tcBorders>
            <w:noWrap/>
            <w:vAlign w:val="center"/>
          </w:tcPr>
          <w:p w14:paraId="12F9961D" w14:textId="57DB8D9E"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NH</w:t>
            </w:r>
            <w:r>
              <w:rPr>
                <w:rFonts w:ascii="Times New Roman Regular" w:hAnsi="Times New Roman Regular" w:cs="Times New Roman Regular"/>
                <w:sz w:val="21"/>
                <w:szCs w:val="21"/>
                <w14:ligatures w14:val="none"/>
              </w:rPr>
              <w:t>₄⁺</w:t>
            </w:r>
            <w:r w:rsidRPr="00BC3874">
              <w:rPr>
                <w:rFonts w:eastAsia="宋体" w:cs="Times New Roman"/>
                <w:bCs/>
                <w:color w:val="000000"/>
                <w:kern w:val="0"/>
                <w:sz w:val="21"/>
                <w:szCs w:val="21"/>
                <w14:ligatures w14:val="none"/>
              </w:rPr>
              <w:t>-N (mg kg</w:t>
            </w:r>
            <w:r w:rsidRPr="00BC3874">
              <w:rPr>
                <w:rFonts w:eastAsia="宋体" w:cs="Times New Roman"/>
                <w:bCs/>
                <w:color w:val="000000"/>
                <w:kern w:val="0"/>
                <w:sz w:val="21"/>
                <w:szCs w:val="21"/>
                <w:vertAlign w:val="superscript"/>
                <w14:ligatures w14:val="none"/>
              </w:rPr>
              <w:t>-1</w:t>
            </w:r>
            <w:r w:rsidRPr="00BC3874">
              <w:rPr>
                <w:rFonts w:eastAsia="宋体" w:cs="Times New Roman"/>
                <w:bCs/>
                <w:color w:val="000000"/>
                <w:kern w:val="0"/>
                <w:sz w:val="21"/>
                <w:szCs w:val="21"/>
                <w14:ligatures w14:val="none"/>
              </w:rPr>
              <w:t>)</w:t>
            </w:r>
          </w:p>
        </w:tc>
        <w:tc>
          <w:tcPr>
            <w:tcW w:w="618" w:type="pct"/>
            <w:tcBorders>
              <w:top w:val="single" w:sz="8" w:space="0" w:color="000000"/>
              <w:left w:val="nil"/>
              <w:bottom w:val="single" w:sz="4" w:space="0" w:color="000000"/>
              <w:right w:val="nil"/>
            </w:tcBorders>
            <w:noWrap/>
            <w:vAlign w:val="center"/>
          </w:tcPr>
          <w:p w14:paraId="0C009A6C" w14:textId="26D431CE"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NO</w:t>
            </w:r>
            <w:r>
              <w:rPr>
                <w:rFonts w:ascii="Times New Roman Regular" w:hAnsi="Times New Roman Regular" w:cs="Times New Roman Regular"/>
                <w:sz w:val="21"/>
                <w:szCs w:val="21"/>
                <w14:ligatures w14:val="none"/>
              </w:rPr>
              <w:t>₃⁻</w:t>
            </w:r>
            <w:r w:rsidR="00994483">
              <w:rPr>
                <w:rFonts w:ascii="Times New Roman Regular" w:hAnsi="Times New Roman Regular" w:cs="Times New Roman Regular"/>
                <w:sz w:val="21"/>
                <w:szCs w:val="21"/>
                <w14:ligatures w14:val="none"/>
              </w:rPr>
              <w:t>-</w:t>
            </w:r>
            <w:r w:rsidRPr="00BC3874">
              <w:rPr>
                <w:rFonts w:eastAsia="宋体" w:cs="Times New Roman"/>
                <w:bCs/>
                <w:color w:val="000000"/>
                <w:kern w:val="0"/>
                <w:sz w:val="21"/>
                <w:szCs w:val="21"/>
                <w14:ligatures w14:val="none"/>
              </w:rPr>
              <w:t>N (mg kg</w:t>
            </w:r>
            <w:r w:rsidRPr="00BC3874">
              <w:rPr>
                <w:rFonts w:eastAsia="宋体" w:cs="Times New Roman"/>
                <w:bCs/>
                <w:color w:val="000000"/>
                <w:kern w:val="0"/>
                <w:sz w:val="21"/>
                <w:szCs w:val="21"/>
                <w:vertAlign w:val="superscript"/>
                <w14:ligatures w14:val="none"/>
              </w:rPr>
              <w:t>-1</w:t>
            </w:r>
            <w:r w:rsidRPr="00BC3874">
              <w:rPr>
                <w:rFonts w:eastAsia="宋体" w:cs="Times New Roman"/>
                <w:bCs/>
                <w:color w:val="000000"/>
                <w:kern w:val="0"/>
                <w:sz w:val="21"/>
                <w:szCs w:val="21"/>
                <w14:ligatures w14:val="none"/>
              </w:rPr>
              <w:t>)</w:t>
            </w:r>
          </w:p>
        </w:tc>
        <w:tc>
          <w:tcPr>
            <w:tcW w:w="533" w:type="pct"/>
            <w:tcBorders>
              <w:top w:val="single" w:sz="8" w:space="0" w:color="000000"/>
              <w:left w:val="nil"/>
              <w:bottom w:val="single" w:sz="4" w:space="0" w:color="000000"/>
              <w:right w:val="nil"/>
            </w:tcBorders>
            <w:noWrap/>
            <w:vAlign w:val="center"/>
          </w:tcPr>
          <w:p w14:paraId="0E30EA71" w14:textId="733BDCEF"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TP (g kg</w:t>
            </w:r>
            <w:r w:rsidRPr="00BC3874">
              <w:rPr>
                <w:rFonts w:eastAsia="宋体" w:cs="Times New Roman"/>
                <w:bCs/>
                <w:color w:val="000000"/>
                <w:kern w:val="0"/>
                <w:sz w:val="21"/>
                <w:szCs w:val="21"/>
                <w:vertAlign w:val="superscript"/>
                <w14:ligatures w14:val="none"/>
              </w:rPr>
              <w:t>-1</w:t>
            </w:r>
            <w:r w:rsidRPr="00BC3874">
              <w:rPr>
                <w:rFonts w:eastAsia="宋体" w:cs="Times New Roman"/>
                <w:bCs/>
                <w:color w:val="000000"/>
                <w:kern w:val="0"/>
                <w:sz w:val="21"/>
                <w:szCs w:val="21"/>
                <w14:ligatures w14:val="none"/>
              </w:rPr>
              <w:t>)</w:t>
            </w:r>
          </w:p>
        </w:tc>
        <w:tc>
          <w:tcPr>
            <w:tcW w:w="622" w:type="pct"/>
            <w:tcBorders>
              <w:top w:val="single" w:sz="8" w:space="0" w:color="000000"/>
              <w:left w:val="nil"/>
              <w:bottom w:val="single" w:sz="4" w:space="0" w:color="000000"/>
              <w:right w:val="nil"/>
            </w:tcBorders>
            <w:noWrap/>
            <w:vAlign w:val="center"/>
          </w:tcPr>
          <w:p w14:paraId="059EB64A" w14:textId="06F70CDA" w:rsidR="00631B5F" w:rsidRPr="00BC3874" w:rsidRDefault="00442ECF" w:rsidP="00B541C0">
            <w:pPr>
              <w:widowControl/>
              <w:spacing w:before="100" w:beforeAutospacing="1" w:after="0" w:line="360"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AP (g kg</w:t>
            </w:r>
            <w:r w:rsidRPr="00BC3874">
              <w:rPr>
                <w:rFonts w:eastAsia="宋体" w:cs="Times New Roman"/>
                <w:bCs/>
                <w:color w:val="000000"/>
                <w:kern w:val="0"/>
                <w:sz w:val="21"/>
                <w:szCs w:val="21"/>
                <w:vertAlign w:val="superscript"/>
                <w14:ligatures w14:val="none"/>
              </w:rPr>
              <w:t>-1</w:t>
            </w:r>
            <w:r w:rsidRPr="00BC3874">
              <w:rPr>
                <w:rFonts w:eastAsia="宋体" w:cs="Times New Roman"/>
                <w:bCs/>
                <w:color w:val="000000"/>
                <w:kern w:val="0"/>
                <w:sz w:val="21"/>
                <w:szCs w:val="21"/>
                <w14:ligatures w14:val="none"/>
              </w:rPr>
              <w:t>)</w:t>
            </w:r>
          </w:p>
        </w:tc>
      </w:tr>
      <w:tr w:rsidR="00B66EFF" w14:paraId="545697ED" w14:textId="77777777" w:rsidTr="00B66EFF">
        <w:trPr>
          <w:trHeight w:val="331"/>
          <w:jc w:val="center"/>
        </w:trPr>
        <w:tc>
          <w:tcPr>
            <w:tcW w:w="589" w:type="pct"/>
            <w:vMerge w:val="restart"/>
            <w:tcBorders>
              <w:top w:val="nil"/>
              <w:left w:val="nil"/>
              <w:bottom w:val="nil"/>
              <w:right w:val="nil"/>
            </w:tcBorders>
            <w:noWrap/>
            <w:vAlign w:val="center"/>
          </w:tcPr>
          <w:p w14:paraId="59C46DF5" w14:textId="58AEBF8B"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bookmarkStart w:id="39" w:name="OLE_LINK59"/>
            <w:r w:rsidRPr="00BC3874">
              <w:rPr>
                <w:rFonts w:eastAsia="宋体" w:cs="Times New Roman"/>
                <w:color w:val="000000"/>
                <w:kern w:val="0"/>
                <w:sz w:val="21"/>
                <w:szCs w:val="21"/>
                <w14:ligatures w14:val="none"/>
              </w:rPr>
              <w:t>CH</w:t>
            </w:r>
            <w:bookmarkEnd w:id="39"/>
          </w:p>
        </w:tc>
        <w:tc>
          <w:tcPr>
            <w:tcW w:w="391" w:type="pct"/>
            <w:tcBorders>
              <w:top w:val="single" w:sz="4" w:space="0" w:color="000000"/>
              <w:left w:val="nil"/>
              <w:bottom w:val="nil"/>
              <w:right w:val="nil"/>
            </w:tcBorders>
            <w:noWrap/>
            <w:vAlign w:val="center"/>
          </w:tcPr>
          <w:p w14:paraId="5FBB2A4A"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N0</w:t>
            </w:r>
          </w:p>
        </w:tc>
        <w:tc>
          <w:tcPr>
            <w:tcW w:w="528" w:type="pct"/>
            <w:tcBorders>
              <w:top w:val="single" w:sz="4" w:space="0" w:color="000000"/>
              <w:left w:val="nil"/>
              <w:bottom w:val="nil"/>
              <w:right w:val="nil"/>
            </w:tcBorders>
            <w:noWrap/>
            <w:vAlign w:val="center"/>
          </w:tcPr>
          <w:p w14:paraId="2A52545E"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8.44 ± 0.033Aa</w:t>
            </w:r>
          </w:p>
        </w:tc>
        <w:tc>
          <w:tcPr>
            <w:tcW w:w="531" w:type="pct"/>
            <w:tcBorders>
              <w:top w:val="single" w:sz="4" w:space="0" w:color="000000"/>
              <w:left w:val="nil"/>
              <w:bottom w:val="nil"/>
              <w:right w:val="nil"/>
            </w:tcBorders>
            <w:noWrap/>
            <w:vAlign w:val="center"/>
          </w:tcPr>
          <w:p w14:paraId="337B5AD0"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8.61 ± 0.229Ab</w:t>
            </w:r>
          </w:p>
        </w:tc>
        <w:tc>
          <w:tcPr>
            <w:tcW w:w="538" w:type="pct"/>
            <w:tcBorders>
              <w:top w:val="single" w:sz="4" w:space="0" w:color="000000"/>
              <w:left w:val="nil"/>
              <w:bottom w:val="nil"/>
              <w:right w:val="nil"/>
            </w:tcBorders>
            <w:noWrap/>
            <w:vAlign w:val="center"/>
          </w:tcPr>
          <w:p w14:paraId="1E57AE0A"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0.96 ± 0.025Ab</w:t>
            </w:r>
          </w:p>
        </w:tc>
        <w:tc>
          <w:tcPr>
            <w:tcW w:w="650" w:type="pct"/>
            <w:tcBorders>
              <w:top w:val="single" w:sz="4" w:space="0" w:color="000000"/>
              <w:left w:val="nil"/>
              <w:bottom w:val="nil"/>
              <w:right w:val="nil"/>
            </w:tcBorders>
            <w:noWrap/>
            <w:vAlign w:val="center"/>
          </w:tcPr>
          <w:p w14:paraId="24BC6C42"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6.15 ± 0.456Aa</w:t>
            </w:r>
          </w:p>
        </w:tc>
        <w:tc>
          <w:tcPr>
            <w:tcW w:w="618" w:type="pct"/>
            <w:tcBorders>
              <w:top w:val="single" w:sz="4" w:space="0" w:color="000000"/>
              <w:left w:val="nil"/>
              <w:bottom w:val="nil"/>
              <w:right w:val="nil"/>
            </w:tcBorders>
            <w:noWrap/>
            <w:vAlign w:val="center"/>
          </w:tcPr>
          <w:p w14:paraId="6B91E369"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2.67 ± 0.076Ab</w:t>
            </w:r>
          </w:p>
        </w:tc>
        <w:tc>
          <w:tcPr>
            <w:tcW w:w="533" w:type="pct"/>
            <w:tcBorders>
              <w:top w:val="single" w:sz="4" w:space="0" w:color="000000"/>
              <w:left w:val="nil"/>
              <w:bottom w:val="nil"/>
              <w:right w:val="nil"/>
            </w:tcBorders>
            <w:noWrap/>
            <w:vAlign w:val="center"/>
          </w:tcPr>
          <w:p w14:paraId="56CE1F44"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0.83 ± 0.034Aa</w:t>
            </w:r>
          </w:p>
        </w:tc>
        <w:tc>
          <w:tcPr>
            <w:tcW w:w="622" w:type="pct"/>
            <w:tcBorders>
              <w:top w:val="single" w:sz="4" w:space="0" w:color="000000"/>
              <w:left w:val="nil"/>
              <w:bottom w:val="nil"/>
              <w:right w:val="nil"/>
            </w:tcBorders>
            <w:noWrap/>
            <w:vAlign w:val="center"/>
          </w:tcPr>
          <w:p w14:paraId="3C9251BD"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0.054 ± 0.0025Aa</w:t>
            </w:r>
          </w:p>
        </w:tc>
      </w:tr>
      <w:tr w:rsidR="00B66EFF" w14:paraId="130783A5" w14:textId="77777777" w:rsidTr="00B66EFF">
        <w:trPr>
          <w:trHeight w:val="327"/>
          <w:jc w:val="center"/>
        </w:trPr>
        <w:tc>
          <w:tcPr>
            <w:tcW w:w="589" w:type="pct"/>
            <w:vMerge/>
            <w:tcBorders>
              <w:top w:val="nil"/>
              <w:left w:val="nil"/>
              <w:bottom w:val="nil"/>
              <w:right w:val="nil"/>
            </w:tcBorders>
            <w:vAlign w:val="center"/>
          </w:tcPr>
          <w:p w14:paraId="190F37E4" w14:textId="77777777" w:rsidR="00631B5F" w:rsidRPr="00BC3874" w:rsidRDefault="00631B5F" w:rsidP="00B541C0">
            <w:pPr>
              <w:widowControl/>
              <w:spacing w:after="0" w:line="360" w:lineRule="auto"/>
              <w:jc w:val="both"/>
              <w:rPr>
                <w:rFonts w:eastAsia="宋体" w:cs="Times New Roman"/>
                <w:color w:val="000000"/>
                <w:kern w:val="0"/>
                <w:sz w:val="21"/>
                <w:szCs w:val="21"/>
                <w14:ligatures w14:val="none"/>
              </w:rPr>
            </w:pPr>
          </w:p>
        </w:tc>
        <w:tc>
          <w:tcPr>
            <w:tcW w:w="391" w:type="pct"/>
            <w:tcBorders>
              <w:top w:val="nil"/>
              <w:left w:val="nil"/>
              <w:bottom w:val="nil"/>
              <w:right w:val="nil"/>
            </w:tcBorders>
            <w:noWrap/>
            <w:vAlign w:val="center"/>
          </w:tcPr>
          <w:p w14:paraId="77DFE2AB"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N90</w:t>
            </w:r>
          </w:p>
        </w:tc>
        <w:tc>
          <w:tcPr>
            <w:tcW w:w="528" w:type="pct"/>
            <w:tcBorders>
              <w:top w:val="nil"/>
              <w:left w:val="nil"/>
              <w:bottom w:val="nil"/>
              <w:right w:val="nil"/>
            </w:tcBorders>
            <w:noWrap/>
            <w:vAlign w:val="center"/>
          </w:tcPr>
          <w:p w14:paraId="6307A6D7"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8.33 ± 0.023Aa</w:t>
            </w:r>
          </w:p>
        </w:tc>
        <w:tc>
          <w:tcPr>
            <w:tcW w:w="531" w:type="pct"/>
            <w:tcBorders>
              <w:top w:val="nil"/>
              <w:left w:val="nil"/>
              <w:bottom w:val="nil"/>
              <w:right w:val="nil"/>
            </w:tcBorders>
            <w:noWrap/>
            <w:vAlign w:val="center"/>
          </w:tcPr>
          <w:p w14:paraId="37987586"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9.66 ± 0.345Aa</w:t>
            </w:r>
          </w:p>
        </w:tc>
        <w:tc>
          <w:tcPr>
            <w:tcW w:w="538" w:type="pct"/>
            <w:tcBorders>
              <w:top w:val="nil"/>
              <w:left w:val="nil"/>
              <w:bottom w:val="nil"/>
              <w:right w:val="nil"/>
            </w:tcBorders>
            <w:noWrap/>
            <w:vAlign w:val="center"/>
          </w:tcPr>
          <w:p w14:paraId="6EE17356"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1.00 ± 0.009Aa</w:t>
            </w:r>
          </w:p>
        </w:tc>
        <w:tc>
          <w:tcPr>
            <w:tcW w:w="650" w:type="pct"/>
            <w:tcBorders>
              <w:top w:val="nil"/>
              <w:left w:val="nil"/>
              <w:bottom w:val="nil"/>
              <w:right w:val="nil"/>
            </w:tcBorders>
            <w:noWrap/>
            <w:vAlign w:val="center"/>
          </w:tcPr>
          <w:p w14:paraId="5A12AC64"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4.40± 0.281Ab</w:t>
            </w:r>
          </w:p>
        </w:tc>
        <w:tc>
          <w:tcPr>
            <w:tcW w:w="618" w:type="pct"/>
            <w:tcBorders>
              <w:top w:val="nil"/>
              <w:left w:val="nil"/>
              <w:bottom w:val="nil"/>
              <w:right w:val="nil"/>
            </w:tcBorders>
            <w:noWrap/>
            <w:vAlign w:val="center"/>
          </w:tcPr>
          <w:p w14:paraId="196C65CD"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2.63 ± 0.215Ab</w:t>
            </w:r>
          </w:p>
        </w:tc>
        <w:tc>
          <w:tcPr>
            <w:tcW w:w="533" w:type="pct"/>
            <w:tcBorders>
              <w:top w:val="nil"/>
              <w:left w:val="nil"/>
              <w:bottom w:val="nil"/>
              <w:right w:val="nil"/>
            </w:tcBorders>
            <w:noWrap/>
            <w:vAlign w:val="center"/>
          </w:tcPr>
          <w:p w14:paraId="6E8A2B68"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0.90 ± 0.008Aa</w:t>
            </w:r>
          </w:p>
        </w:tc>
        <w:tc>
          <w:tcPr>
            <w:tcW w:w="622" w:type="pct"/>
            <w:tcBorders>
              <w:top w:val="nil"/>
              <w:left w:val="nil"/>
              <w:bottom w:val="nil"/>
              <w:right w:val="nil"/>
            </w:tcBorders>
            <w:noWrap/>
            <w:vAlign w:val="center"/>
          </w:tcPr>
          <w:p w14:paraId="45B02EFD"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0.047 ± 0.0025Aa</w:t>
            </w:r>
          </w:p>
        </w:tc>
      </w:tr>
      <w:tr w:rsidR="00B66EFF" w14:paraId="03BF5F67" w14:textId="77777777" w:rsidTr="00B66EFF">
        <w:trPr>
          <w:trHeight w:val="327"/>
          <w:jc w:val="center"/>
        </w:trPr>
        <w:tc>
          <w:tcPr>
            <w:tcW w:w="589" w:type="pct"/>
            <w:vMerge/>
            <w:tcBorders>
              <w:top w:val="nil"/>
              <w:left w:val="nil"/>
              <w:right w:val="nil"/>
            </w:tcBorders>
            <w:vAlign w:val="center"/>
          </w:tcPr>
          <w:p w14:paraId="2251FB5A" w14:textId="77777777" w:rsidR="00631B5F" w:rsidRPr="00BC3874" w:rsidRDefault="00631B5F" w:rsidP="00B541C0">
            <w:pPr>
              <w:widowControl/>
              <w:spacing w:after="0" w:line="360" w:lineRule="auto"/>
              <w:jc w:val="both"/>
              <w:rPr>
                <w:rFonts w:eastAsia="宋体" w:cs="Times New Roman"/>
                <w:color w:val="000000"/>
                <w:kern w:val="0"/>
                <w:sz w:val="21"/>
                <w:szCs w:val="21"/>
                <w14:ligatures w14:val="none"/>
              </w:rPr>
            </w:pPr>
          </w:p>
        </w:tc>
        <w:tc>
          <w:tcPr>
            <w:tcW w:w="391" w:type="pct"/>
            <w:tcBorders>
              <w:top w:val="nil"/>
              <w:left w:val="nil"/>
              <w:bottom w:val="nil"/>
              <w:right w:val="nil"/>
            </w:tcBorders>
            <w:noWrap/>
            <w:vAlign w:val="center"/>
          </w:tcPr>
          <w:p w14:paraId="3E247E31"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N180</w:t>
            </w:r>
          </w:p>
        </w:tc>
        <w:tc>
          <w:tcPr>
            <w:tcW w:w="528" w:type="pct"/>
            <w:tcBorders>
              <w:top w:val="nil"/>
              <w:left w:val="nil"/>
              <w:bottom w:val="nil"/>
              <w:right w:val="nil"/>
            </w:tcBorders>
            <w:noWrap/>
            <w:vAlign w:val="center"/>
          </w:tcPr>
          <w:p w14:paraId="1909F71E"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8.31 ± 0.058Aa</w:t>
            </w:r>
          </w:p>
        </w:tc>
        <w:tc>
          <w:tcPr>
            <w:tcW w:w="531" w:type="pct"/>
            <w:tcBorders>
              <w:top w:val="nil"/>
              <w:left w:val="nil"/>
              <w:bottom w:val="nil"/>
              <w:right w:val="nil"/>
            </w:tcBorders>
            <w:noWrap/>
            <w:vAlign w:val="center"/>
          </w:tcPr>
          <w:p w14:paraId="2E5A0128"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9.16 ± 0.109Ab</w:t>
            </w:r>
          </w:p>
        </w:tc>
        <w:tc>
          <w:tcPr>
            <w:tcW w:w="538" w:type="pct"/>
            <w:tcBorders>
              <w:top w:val="nil"/>
              <w:left w:val="nil"/>
              <w:bottom w:val="nil"/>
              <w:right w:val="nil"/>
            </w:tcBorders>
            <w:noWrap/>
            <w:vAlign w:val="center"/>
          </w:tcPr>
          <w:p w14:paraId="4DEB2B67"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1.01 ± 0.002Aa</w:t>
            </w:r>
          </w:p>
        </w:tc>
        <w:tc>
          <w:tcPr>
            <w:tcW w:w="650" w:type="pct"/>
            <w:tcBorders>
              <w:top w:val="nil"/>
              <w:left w:val="nil"/>
              <w:bottom w:val="nil"/>
              <w:right w:val="nil"/>
            </w:tcBorders>
            <w:noWrap/>
            <w:vAlign w:val="center"/>
          </w:tcPr>
          <w:p w14:paraId="51ED0062"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3.71 ± 0.036Ab</w:t>
            </w:r>
          </w:p>
        </w:tc>
        <w:tc>
          <w:tcPr>
            <w:tcW w:w="618" w:type="pct"/>
            <w:tcBorders>
              <w:top w:val="nil"/>
              <w:left w:val="nil"/>
              <w:bottom w:val="nil"/>
              <w:right w:val="nil"/>
            </w:tcBorders>
            <w:noWrap/>
            <w:vAlign w:val="center"/>
          </w:tcPr>
          <w:p w14:paraId="0C349402"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4.81 ± 0.415Aa</w:t>
            </w:r>
          </w:p>
        </w:tc>
        <w:tc>
          <w:tcPr>
            <w:tcW w:w="533" w:type="pct"/>
            <w:tcBorders>
              <w:top w:val="nil"/>
              <w:left w:val="nil"/>
              <w:bottom w:val="nil"/>
              <w:right w:val="nil"/>
            </w:tcBorders>
            <w:noWrap/>
            <w:vAlign w:val="center"/>
          </w:tcPr>
          <w:p w14:paraId="581ED37D"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0.88 ± 0.011Aa</w:t>
            </w:r>
          </w:p>
        </w:tc>
        <w:tc>
          <w:tcPr>
            <w:tcW w:w="622" w:type="pct"/>
            <w:tcBorders>
              <w:top w:val="nil"/>
              <w:left w:val="nil"/>
              <w:bottom w:val="nil"/>
              <w:right w:val="nil"/>
            </w:tcBorders>
            <w:noWrap/>
            <w:vAlign w:val="center"/>
          </w:tcPr>
          <w:p w14:paraId="31A4362E"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0.052 ± 0.0079Aa</w:t>
            </w:r>
          </w:p>
        </w:tc>
      </w:tr>
      <w:tr w:rsidR="00B66EFF" w14:paraId="1B514DE8" w14:textId="77777777" w:rsidTr="00B66EFF">
        <w:trPr>
          <w:trHeight w:val="315"/>
          <w:jc w:val="center"/>
        </w:trPr>
        <w:tc>
          <w:tcPr>
            <w:tcW w:w="589" w:type="pct"/>
            <w:vMerge w:val="restart"/>
            <w:tcBorders>
              <w:top w:val="nil"/>
              <w:left w:val="nil"/>
              <w:bottom w:val="single" w:sz="8" w:space="0" w:color="000000"/>
              <w:right w:val="nil"/>
            </w:tcBorders>
            <w:noWrap/>
            <w:vAlign w:val="center"/>
          </w:tcPr>
          <w:p w14:paraId="5FBB99FA"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ZM</w:t>
            </w:r>
          </w:p>
        </w:tc>
        <w:tc>
          <w:tcPr>
            <w:tcW w:w="391" w:type="pct"/>
            <w:tcBorders>
              <w:top w:val="nil"/>
              <w:left w:val="nil"/>
              <w:bottom w:val="nil"/>
              <w:right w:val="nil"/>
            </w:tcBorders>
            <w:noWrap/>
            <w:vAlign w:val="center"/>
          </w:tcPr>
          <w:p w14:paraId="3B0F086D"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N0</w:t>
            </w:r>
          </w:p>
        </w:tc>
        <w:tc>
          <w:tcPr>
            <w:tcW w:w="528" w:type="pct"/>
            <w:tcBorders>
              <w:top w:val="nil"/>
              <w:left w:val="nil"/>
              <w:bottom w:val="nil"/>
              <w:right w:val="nil"/>
            </w:tcBorders>
            <w:noWrap/>
            <w:vAlign w:val="center"/>
          </w:tcPr>
          <w:p w14:paraId="4AC31A0F"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8.35 ± 0.012Aa</w:t>
            </w:r>
          </w:p>
        </w:tc>
        <w:tc>
          <w:tcPr>
            <w:tcW w:w="531" w:type="pct"/>
            <w:tcBorders>
              <w:top w:val="nil"/>
              <w:left w:val="nil"/>
              <w:bottom w:val="nil"/>
              <w:right w:val="nil"/>
            </w:tcBorders>
            <w:noWrap/>
            <w:vAlign w:val="center"/>
          </w:tcPr>
          <w:p w14:paraId="39CB90D5"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9.18 ± 0.238Ab</w:t>
            </w:r>
          </w:p>
        </w:tc>
        <w:tc>
          <w:tcPr>
            <w:tcW w:w="538" w:type="pct"/>
            <w:tcBorders>
              <w:top w:val="nil"/>
              <w:left w:val="nil"/>
              <w:bottom w:val="nil"/>
              <w:right w:val="nil"/>
            </w:tcBorders>
            <w:noWrap/>
            <w:vAlign w:val="center"/>
          </w:tcPr>
          <w:p w14:paraId="51801DFC"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0.94 ± 0.011Ab</w:t>
            </w:r>
          </w:p>
        </w:tc>
        <w:tc>
          <w:tcPr>
            <w:tcW w:w="650" w:type="pct"/>
            <w:tcBorders>
              <w:top w:val="nil"/>
              <w:left w:val="nil"/>
              <w:bottom w:val="nil"/>
              <w:right w:val="nil"/>
            </w:tcBorders>
            <w:noWrap/>
            <w:vAlign w:val="center"/>
          </w:tcPr>
          <w:p w14:paraId="3B0B27E3"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4.00± 0.184Bb</w:t>
            </w:r>
          </w:p>
        </w:tc>
        <w:tc>
          <w:tcPr>
            <w:tcW w:w="618" w:type="pct"/>
            <w:tcBorders>
              <w:top w:val="nil"/>
              <w:left w:val="nil"/>
              <w:bottom w:val="nil"/>
              <w:right w:val="nil"/>
            </w:tcBorders>
            <w:noWrap/>
            <w:vAlign w:val="center"/>
          </w:tcPr>
          <w:p w14:paraId="3605F30D"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2.66 ± 0.493Ab</w:t>
            </w:r>
          </w:p>
        </w:tc>
        <w:tc>
          <w:tcPr>
            <w:tcW w:w="533" w:type="pct"/>
            <w:tcBorders>
              <w:top w:val="nil"/>
              <w:left w:val="nil"/>
              <w:bottom w:val="nil"/>
              <w:right w:val="nil"/>
            </w:tcBorders>
            <w:noWrap/>
            <w:vAlign w:val="center"/>
          </w:tcPr>
          <w:p w14:paraId="1D4A0D6C"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0.90 ± 0.012Ba</w:t>
            </w:r>
          </w:p>
        </w:tc>
        <w:tc>
          <w:tcPr>
            <w:tcW w:w="622" w:type="pct"/>
            <w:tcBorders>
              <w:top w:val="nil"/>
              <w:left w:val="nil"/>
              <w:bottom w:val="nil"/>
              <w:right w:val="nil"/>
            </w:tcBorders>
            <w:noWrap/>
            <w:vAlign w:val="center"/>
          </w:tcPr>
          <w:p w14:paraId="3CF19797"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0.061± 0.0041Aa</w:t>
            </w:r>
          </w:p>
        </w:tc>
      </w:tr>
      <w:tr w:rsidR="00B66EFF" w14:paraId="782B3E34" w14:textId="77777777" w:rsidTr="00B66EFF">
        <w:trPr>
          <w:trHeight w:val="341"/>
          <w:jc w:val="center"/>
        </w:trPr>
        <w:tc>
          <w:tcPr>
            <w:tcW w:w="589" w:type="pct"/>
            <w:vMerge/>
            <w:tcBorders>
              <w:top w:val="single" w:sz="12" w:space="0" w:color="000000"/>
              <w:left w:val="nil"/>
              <w:bottom w:val="single" w:sz="8" w:space="0" w:color="000000"/>
              <w:right w:val="nil"/>
            </w:tcBorders>
            <w:vAlign w:val="center"/>
          </w:tcPr>
          <w:p w14:paraId="19266CCA" w14:textId="77777777" w:rsidR="00631B5F" w:rsidRPr="00BC3874" w:rsidRDefault="00631B5F" w:rsidP="00B541C0">
            <w:pPr>
              <w:widowControl/>
              <w:spacing w:after="0" w:line="360" w:lineRule="auto"/>
              <w:jc w:val="both"/>
              <w:rPr>
                <w:rFonts w:eastAsia="宋体" w:cs="Times New Roman"/>
                <w:color w:val="000000"/>
                <w:kern w:val="0"/>
                <w:sz w:val="21"/>
                <w:szCs w:val="21"/>
                <w14:ligatures w14:val="none"/>
              </w:rPr>
            </w:pPr>
          </w:p>
        </w:tc>
        <w:tc>
          <w:tcPr>
            <w:tcW w:w="391" w:type="pct"/>
            <w:tcBorders>
              <w:top w:val="nil"/>
              <w:left w:val="nil"/>
              <w:bottom w:val="nil"/>
              <w:right w:val="nil"/>
            </w:tcBorders>
            <w:noWrap/>
            <w:vAlign w:val="center"/>
          </w:tcPr>
          <w:p w14:paraId="72283B00"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N90</w:t>
            </w:r>
          </w:p>
        </w:tc>
        <w:tc>
          <w:tcPr>
            <w:tcW w:w="528" w:type="pct"/>
            <w:tcBorders>
              <w:top w:val="nil"/>
              <w:left w:val="nil"/>
              <w:bottom w:val="nil"/>
              <w:right w:val="nil"/>
            </w:tcBorders>
            <w:noWrap/>
            <w:vAlign w:val="center"/>
          </w:tcPr>
          <w:p w14:paraId="0C6C62FE"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8.37 ± 0.025Aa</w:t>
            </w:r>
          </w:p>
        </w:tc>
        <w:tc>
          <w:tcPr>
            <w:tcW w:w="531" w:type="pct"/>
            <w:tcBorders>
              <w:top w:val="nil"/>
              <w:left w:val="nil"/>
              <w:bottom w:val="nil"/>
              <w:right w:val="nil"/>
            </w:tcBorders>
            <w:noWrap/>
            <w:vAlign w:val="center"/>
          </w:tcPr>
          <w:p w14:paraId="351E64A5"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9.94 ± 0.322Aa</w:t>
            </w:r>
          </w:p>
        </w:tc>
        <w:tc>
          <w:tcPr>
            <w:tcW w:w="538" w:type="pct"/>
            <w:tcBorders>
              <w:top w:val="nil"/>
              <w:left w:val="nil"/>
              <w:bottom w:val="nil"/>
              <w:right w:val="nil"/>
            </w:tcBorders>
            <w:noWrap/>
            <w:vAlign w:val="center"/>
          </w:tcPr>
          <w:p w14:paraId="6A07D486"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1.02 ± 0.022Aa</w:t>
            </w:r>
          </w:p>
        </w:tc>
        <w:tc>
          <w:tcPr>
            <w:tcW w:w="650" w:type="pct"/>
            <w:tcBorders>
              <w:top w:val="nil"/>
              <w:left w:val="nil"/>
              <w:bottom w:val="nil"/>
              <w:right w:val="nil"/>
            </w:tcBorders>
            <w:noWrap/>
            <w:vAlign w:val="center"/>
          </w:tcPr>
          <w:p w14:paraId="4970F691"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4.22 ± 0.230Ba</w:t>
            </w:r>
          </w:p>
        </w:tc>
        <w:tc>
          <w:tcPr>
            <w:tcW w:w="618" w:type="pct"/>
            <w:tcBorders>
              <w:top w:val="nil"/>
              <w:left w:val="nil"/>
              <w:bottom w:val="nil"/>
              <w:right w:val="nil"/>
            </w:tcBorders>
            <w:noWrap/>
            <w:vAlign w:val="center"/>
          </w:tcPr>
          <w:p w14:paraId="0DAFE302"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3.02 ± 0.051Ab</w:t>
            </w:r>
          </w:p>
        </w:tc>
        <w:tc>
          <w:tcPr>
            <w:tcW w:w="533" w:type="pct"/>
            <w:tcBorders>
              <w:top w:val="nil"/>
              <w:left w:val="nil"/>
              <w:bottom w:val="nil"/>
              <w:right w:val="nil"/>
            </w:tcBorders>
            <w:noWrap/>
            <w:vAlign w:val="center"/>
          </w:tcPr>
          <w:p w14:paraId="2FA47E66"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0.91 ± 0.029Ba</w:t>
            </w:r>
          </w:p>
        </w:tc>
        <w:tc>
          <w:tcPr>
            <w:tcW w:w="622" w:type="pct"/>
            <w:tcBorders>
              <w:top w:val="nil"/>
              <w:left w:val="nil"/>
              <w:bottom w:val="nil"/>
              <w:right w:val="nil"/>
            </w:tcBorders>
            <w:noWrap/>
            <w:vAlign w:val="center"/>
          </w:tcPr>
          <w:p w14:paraId="5491CB25"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0.045 ± 0.0039Aa</w:t>
            </w:r>
          </w:p>
        </w:tc>
      </w:tr>
      <w:tr w:rsidR="00B66EFF" w14:paraId="17EBD07F" w14:textId="77777777" w:rsidTr="00B66EFF">
        <w:trPr>
          <w:trHeight w:val="372"/>
          <w:jc w:val="center"/>
        </w:trPr>
        <w:tc>
          <w:tcPr>
            <w:tcW w:w="589" w:type="pct"/>
            <w:vMerge/>
            <w:tcBorders>
              <w:top w:val="single" w:sz="12" w:space="0" w:color="000000"/>
              <w:left w:val="nil"/>
              <w:bottom w:val="single" w:sz="8" w:space="0" w:color="000000"/>
              <w:right w:val="nil"/>
            </w:tcBorders>
            <w:vAlign w:val="center"/>
          </w:tcPr>
          <w:p w14:paraId="2DFE4315" w14:textId="77777777" w:rsidR="00631B5F" w:rsidRPr="00BC3874" w:rsidRDefault="00631B5F" w:rsidP="00B541C0">
            <w:pPr>
              <w:widowControl/>
              <w:spacing w:after="0" w:line="360" w:lineRule="auto"/>
              <w:jc w:val="both"/>
              <w:rPr>
                <w:rFonts w:eastAsia="宋体" w:cs="Times New Roman"/>
                <w:color w:val="000000"/>
                <w:kern w:val="0"/>
                <w:sz w:val="21"/>
                <w:szCs w:val="21"/>
                <w14:ligatures w14:val="none"/>
              </w:rPr>
            </w:pPr>
          </w:p>
        </w:tc>
        <w:tc>
          <w:tcPr>
            <w:tcW w:w="391" w:type="pct"/>
            <w:tcBorders>
              <w:top w:val="nil"/>
              <w:left w:val="nil"/>
              <w:bottom w:val="single" w:sz="8" w:space="0" w:color="000000"/>
              <w:right w:val="nil"/>
            </w:tcBorders>
            <w:noWrap/>
            <w:vAlign w:val="center"/>
          </w:tcPr>
          <w:p w14:paraId="0E604F94"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N180</w:t>
            </w:r>
          </w:p>
        </w:tc>
        <w:tc>
          <w:tcPr>
            <w:tcW w:w="528" w:type="pct"/>
            <w:tcBorders>
              <w:top w:val="nil"/>
              <w:left w:val="nil"/>
              <w:bottom w:val="single" w:sz="8" w:space="0" w:color="000000"/>
              <w:right w:val="nil"/>
            </w:tcBorders>
            <w:noWrap/>
            <w:vAlign w:val="center"/>
          </w:tcPr>
          <w:p w14:paraId="1FD9972A"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8.28 ± 0.056Aa</w:t>
            </w:r>
          </w:p>
        </w:tc>
        <w:tc>
          <w:tcPr>
            <w:tcW w:w="531" w:type="pct"/>
            <w:tcBorders>
              <w:top w:val="nil"/>
              <w:left w:val="nil"/>
              <w:bottom w:val="single" w:sz="8" w:space="0" w:color="000000"/>
              <w:right w:val="nil"/>
            </w:tcBorders>
            <w:noWrap/>
            <w:vAlign w:val="center"/>
          </w:tcPr>
          <w:p w14:paraId="7988FB26"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8.98 ± 0.182Ab</w:t>
            </w:r>
          </w:p>
        </w:tc>
        <w:tc>
          <w:tcPr>
            <w:tcW w:w="538" w:type="pct"/>
            <w:tcBorders>
              <w:top w:val="nil"/>
              <w:left w:val="nil"/>
              <w:bottom w:val="single" w:sz="8" w:space="0" w:color="000000"/>
              <w:right w:val="nil"/>
            </w:tcBorders>
            <w:noWrap/>
            <w:vAlign w:val="center"/>
          </w:tcPr>
          <w:p w14:paraId="1717D94B"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0.99 ± 0.023Aa</w:t>
            </w:r>
          </w:p>
        </w:tc>
        <w:tc>
          <w:tcPr>
            <w:tcW w:w="650" w:type="pct"/>
            <w:tcBorders>
              <w:top w:val="nil"/>
              <w:left w:val="nil"/>
              <w:bottom w:val="single" w:sz="8" w:space="0" w:color="000000"/>
              <w:right w:val="nil"/>
            </w:tcBorders>
            <w:noWrap/>
            <w:vAlign w:val="center"/>
          </w:tcPr>
          <w:p w14:paraId="08F7C8B9"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4.22 ± 0.178Ba</w:t>
            </w:r>
          </w:p>
        </w:tc>
        <w:tc>
          <w:tcPr>
            <w:tcW w:w="618" w:type="pct"/>
            <w:tcBorders>
              <w:top w:val="nil"/>
              <w:left w:val="nil"/>
              <w:bottom w:val="single" w:sz="8" w:space="0" w:color="000000"/>
              <w:right w:val="nil"/>
            </w:tcBorders>
            <w:noWrap/>
            <w:vAlign w:val="center"/>
          </w:tcPr>
          <w:p w14:paraId="24DC16B5"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4.73 ± 0.355Aa</w:t>
            </w:r>
          </w:p>
        </w:tc>
        <w:tc>
          <w:tcPr>
            <w:tcW w:w="533" w:type="pct"/>
            <w:tcBorders>
              <w:top w:val="nil"/>
              <w:left w:val="nil"/>
              <w:bottom w:val="single" w:sz="8" w:space="0" w:color="000000"/>
              <w:right w:val="nil"/>
            </w:tcBorders>
            <w:noWrap/>
            <w:vAlign w:val="center"/>
          </w:tcPr>
          <w:p w14:paraId="2A5FEBC2"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0.93 ± 0.003Ba</w:t>
            </w:r>
          </w:p>
        </w:tc>
        <w:tc>
          <w:tcPr>
            <w:tcW w:w="622" w:type="pct"/>
            <w:tcBorders>
              <w:top w:val="nil"/>
              <w:left w:val="nil"/>
              <w:bottom w:val="single" w:sz="8" w:space="0" w:color="000000"/>
              <w:right w:val="nil"/>
            </w:tcBorders>
            <w:noWrap/>
            <w:vAlign w:val="center"/>
          </w:tcPr>
          <w:p w14:paraId="3CE42853" w14:textId="77777777" w:rsidR="00631B5F" w:rsidRPr="00BC3874" w:rsidRDefault="00442ECF" w:rsidP="00B541C0">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0.048 ± 0.0051Aa</w:t>
            </w:r>
          </w:p>
        </w:tc>
      </w:tr>
    </w:tbl>
    <w:p w14:paraId="443A8181" w14:textId="60CBC749" w:rsidR="00631B5F" w:rsidRDefault="00442ECF" w:rsidP="00B541C0">
      <w:pPr>
        <w:widowControl/>
        <w:spacing w:after="0" w:line="240" w:lineRule="auto"/>
        <w:jc w:val="both"/>
        <w:rPr>
          <w:rFonts w:cs="Times New Roman"/>
          <w:color w:val="000000" w:themeColor="text1"/>
          <w:sz w:val="21"/>
          <w:szCs w:val="21"/>
          <w14:ligatures w14:val="none"/>
        </w:rPr>
      </w:pPr>
      <w:bookmarkStart w:id="40" w:name="_Hlk219904146"/>
      <w:r>
        <w:rPr>
          <w:rFonts w:cs="Times New Roman"/>
          <w:color w:val="000000" w:themeColor="text1"/>
          <w:sz w:val="21"/>
          <w:szCs w:val="21"/>
          <w14:ligatures w14:val="none"/>
        </w:rPr>
        <w:t>Note: CH represents the drought-tolerant variety “</w:t>
      </w:r>
      <w:proofErr w:type="spellStart"/>
      <w:r>
        <w:rPr>
          <w:rFonts w:cs="Times New Roman"/>
          <w:color w:val="000000" w:themeColor="text1"/>
          <w:sz w:val="21"/>
          <w:szCs w:val="21"/>
          <w14:ligatures w14:val="none"/>
        </w:rPr>
        <w:t>Changhan</w:t>
      </w:r>
      <w:proofErr w:type="spellEnd"/>
      <w:r>
        <w:rPr>
          <w:rFonts w:cs="Times New Roman"/>
          <w:color w:val="000000" w:themeColor="text1"/>
          <w:sz w:val="21"/>
          <w:szCs w:val="21"/>
          <w14:ligatures w14:val="none"/>
        </w:rPr>
        <w:t xml:space="preserve"> 58” and ZM represents the </w:t>
      </w:r>
      <w:r w:rsidRPr="00BC3874">
        <w:rPr>
          <w:rFonts w:cs="Times New Roman"/>
          <w:color w:val="000000" w:themeColor="text1"/>
          <w:sz w:val="21"/>
          <w:szCs w:val="21"/>
          <w14:ligatures w14:val="none"/>
        </w:rPr>
        <w:t xml:space="preserve">drought-sensitive </w:t>
      </w:r>
      <w:r>
        <w:rPr>
          <w:rFonts w:cs="Times New Roman"/>
          <w:color w:val="000000" w:themeColor="text1"/>
          <w:sz w:val="21"/>
          <w:szCs w:val="21"/>
          <w14:ligatures w14:val="none"/>
        </w:rPr>
        <w:t>variety “</w:t>
      </w:r>
      <w:proofErr w:type="spellStart"/>
      <w:r>
        <w:rPr>
          <w:rFonts w:cs="Times New Roman"/>
          <w:color w:val="000000" w:themeColor="text1"/>
          <w:sz w:val="21"/>
          <w:szCs w:val="21"/>
          <w14:ligatures w14:val="none"/>
        </w:rPr>
        <w:t>Zhengmai</w:t>
      </w:r>
      <w:proofErr w:type="spellEnd"/>
      <w:r>
        <w:rPr>
          <w:rFonts w:cs="Times New Roman"/>
          <w:color w:val="000000" w:themeColor="text1"/>
          <w:sz w:val="21"/>
          <w:szCs w:val="21"/>
          <w14:ligatures w14:val="none"/>
        </w:rPr>
        <w:t xml:space="preserve"> 9023”. N0, N90, and N180 indicate the N treatments at 0, 90, and 180 </w:t>
      </w:r>
      <w:r w:rsidR="005910CD" w:rsidRPr="005910CD">
        <w:rPr>
          <w:rFonts w:cs="Times New Roman"/>
          <w:color w:val="000000" w:themeColor="text1"/>
          <w:sz w:val="21"/>
          <w:szCs w:val="21"/>
          <w14:ligatures w14:val="none"/>
        </w:rPr>
        <w:t>kg N ha⁻¹</w:t>
      </w:r>
      <w:r>
        <w:rPr>
          <w:rFonts w:cs="Times New Roman"/>
          <w:color w:val="000000" w:themeColor="text1"/>
          <w:sz w:val="21"/>
          <w:szCs w:val="21"/>
          <w14:ligatures w14:val="none"/>
        </w:rPr>
        <w:t xml:space="preserve">, respectively. </w:t>
      </w:r>
      <w:r w:rsidR="00E6131C" w:rsidRPr="008D6831">
        <w:rPr>
          <w:rFonts w:cs="Times New Roman"/>
          <w:color w:val="000000" w:themeColor="text1"/>
          <w:sz w:val="21"/>
          <w:szCs w:val="21"/>
          <w14:ligatures w14:val="none"/>
        </w:rPr>
        <w:t>Data are the mean ± S</w:t>
      </w:r>
      <w:r w:rsidR="00E6131C" w:rsidRPr="006975C7">
        <w:rPr>
          <w:rFonts w:cs="Times New Roman"/>
          <w:color w:val="000000" w:themeColor="text1"/>
          <w:sz w:val="21"/>
          <w:szCs w:val="21"/>
          <w14:ligatures w14:val="none"/>
        </w:rPr>
        <w:t>D (</w:t>
      </w:r>
      <w:r w:rsidR="00E6131C" w:rsidRPr="006975C7">
        <w:rPr>
          <w:rFonts w:cs="Times New Roman" w:hint="eastAsia"/>
          <w:i/>
          <w:iCs/>
          <w:color w:val="000000" w:themeColor="text1"/>
          <w:sz w:val="21"/>
          <w:szCs w:val="21"/>
          <w14:ligatures w14:val="none"/>
        </w:rPr>
        <w:t>n</w:t>
      </w:r>
      <w:r w:rsidR="00E6131C" w:rsidRPr="006975C7">
        <w:rPr>
          <w:rFonts w:cs="Times New Roman" w:hint="eastAsia"/>
          <w:color w:val="000000" w:themeColor="text1"/>
          <w:sz w:val="21"/>
          <w:szCs w:val="21"/>
          <w14:ligatures w14:val="none"/>
        </w:rPr>
        <w:t xml:space="preserve"> = </w:t>
      </w:r>
      <w:r w:rsidR="006975C7" w:rsidRPr="006975C7">
        <w:rPr>
          <w:rFonts w:cs="Times New Roman" w:hint="eastAsia"/>
          <w:color w:val="000000" w:themeColor="text1"/>
          <w:sz w:val="21"/>
          <w:szCs w:val="21"/>
          <w14:ligatures w14:val="none"/>
        </w:rPr>
        <w:t>18</w:t>
      </w:r>
      <w:r w:rsidR="00E6131C" w:rsidRPr="006975C7">
        <w:rPr>
          <w:rFonts w:cs="Times New Roman"/>
          <w:color w:val="000000" w:themeColor="text1"/>
          <w:sz w:val="21"/>
          <w:szCs w:val="21"/>
          <w14:ligatures w14:val="none"/>
        </w:rPr>
        <w:t xml:space="preserve">). </w:t>
      </w:r>
      <w:r w:rsidRPr="006975C7">
        <w:rPr>
          <w:rFonts w:cs="Times New Roman"/>
          <w:color w:val="000000" w:themeColor="text1"/>
          <w:sz w:val="21"/>
          <w:szCs w:val="21"/>
          <w14:ligatures w14:val="none"/>
        </w:rPr>
        <w:t>Different</w:t>
      </w:r>
      <w:r>
        <w:rPr>
          <w:rFonts w:cs="Times New Roman"/>
          <w:color w:val="000000" w:themeColor="text1"/>
          <w:sz w:val="21"/>
          <w:szCs w:val="21"/>
          <w14:ligatures w14:val="none"/>
        </w:rPr>
        <w:t xml:space="preserve"> lowercase letters indicate significant differences among N treatments within the same genotype (</w:t>
      </w:r>
      <w:r w:rsidRPr="00BC3874">
        <w:rPr>
          <w:rFonts w:ascii="Times New Roman Italic" w:hAnsi="Times New Roman Italic" w:cs="Times New Roman Italic"/>
          <w:i/>
          <w:iCs/>
          <w:color w:val="000000" w:themeColor="text1"/>
          <w:sz w:val="21"/>
          <w:szCs w:val="21"/>
          <w14:ligatures w14:val="none"/>
        </w:rPr>
        <w:t xml:space="preserve">P </w:t>
      </w:r>
      <w:r>
        <w:rPr>
          <w:rFonts w:cs="Times New Roman"/>
          <w:color w:val="000000" w:themeColor="text1"/>
          <w:sz w:val="21"/>
          <w:szCs w:val="21"/>
          <w14:ligatures w14:val="none"/>
        </w:rPr>
        <w:t>&lt; 0.05), while different uppercase letters indicate significant differences between genotypes under the same N treatment (</w:t>
      </w:r>
      <w:r w:rsidRPr="00BC3874">
        <w:rPr>
          <w:rFonts w:ascii="Times New Roman Italic" w:hAnsi="Times New Roman Italic" w:cs="Times New Roman Italic"/>
          <w:i/>
          <w:iCs/>
          <w:color w:val="000000" w:themeColor="text1"/>
          <w:sz w:val="21"/>
          <w:szCs w:val="21"/>
          <w14:ligatures w14:val="none"/>
        </w:rPr>
        <w:t>P</w:t>
      </w:r>
      <w:r>
        <w:rPr>
          <w:rFonts w:cs="Times New Roman"/>
          <w:color w:val="000000" w:themeColor="text1"/>
          <w:sz w:val="21"/>
          <w:szCs w:val="21"/>
          <w14:ligatures w14:val="none"/>
        </w:rPr>
        <w:t xml:space="preserve"> &lt; 0.05).</w:t>
      </w:r>
    </w:p>
    <w:bookmarkEnd w:id="40"/>
    <w:p w14:paraId="13871DB0" w14:textId="77777777" w:rsidR="00631B5F" w:rsidRDefault="00442ECF">
      <w:pPr>
        <w:widowControl/>
        <w:spacing w:line="480" w:lineRule="auto"/>
        <w:jc w:val="both"/>
        <w:rPr>
          <w:rFonts w:cs="Times New Roman"/>
          <w:bCs/>
          <w:color w:val="000000" w:themeColor="text1"/>
          <w:sz w:val="24"/>
          <w14:ligatures w14:val="none"/>
        </w:rPr>
      </w:pPr>
      <w:r>
        <w:rPr>
          <w:rFonts w:cs="Times New Roman"/>
          <w:bCs/>
          <w:color w:val="000000" w:themeColor="text1"/>
          <w:sz w:val="24"/>
          <w14:ligatures w14:val="none"/>
        </w:rPr>
        <w:br w:type="page"/>
      </w:r>
    </w:p>
    <w:p w14:paraId="418AAB06" w14:textId="77777777" w:rsidR="00631B5F" w:rsidRDefault="00631B5F" w:rsidP="00BC3874">
      <w:pPr>
        <w:widowControl/>
        <w:spacing w:after="0" w:line="240" w:lineRule="auto"/>
        <w:jc w:val="both"/>
        <w:rPr>
          <w:rFonts w:cs="Times New Roman"/>
          <w:color w:val="000000" w:themeColor="text1"/>
          <w:sz w:val="21"/>
          <w:szCs w:val="21"/>
          <w14:ligatures w14:val="none"/>
        </w:rPr>
        <w:sectPr w:rsidR="00631B5F">
          <w:pgSz w:w="16838" w:h="11906" w:orient="landscape"/>
          <w:pgMar w:top="1800" w:right="1440" w:bottom="1800" w:left="1440" w:header="851" w:footer="994" w:gutter="0"/>
          <w:lnNumType w:countBy="1" w:restart="continuous"/>
          <w:cols w:space="0"/>
          <w:docGrid w:type="lines" w:linePitch="319"/>
        </w:sectPr>
      </w:pPr>
    </w:p>
    <w:p w14:paraId="2F9294BC" w14:textId="491703CB" w:rsidR="004D4C5B" w:rsidRDefault="004D4C5B" w:rsidP="004D4C5B">
      <w:pPr>
        <w:widowControl/>
        <w:spacing w:after="0" w:line="480" w:lineRule="auto"/>
        <w:jc w:val="both"/>
        <w:rPr>
          <w:rFonts w:cs="Times New Roman"/>
          <w:bCs/>
          <w:color w:val="000000" w:themeColor="text1"/>
          <w:sz w:val="24"/>
          <w14:ligatures w14:val="none"/>
        </w:rPr>
      </w:pPr>
      <w:bookmarkStart w:id="41" w:name="OLE_LINK10"/>
      <w:r w:rsidRPr="004D4C5B">
        <w:rPr>
          <w:rFonts w:cs="Times New Roman"/>
          <w:b/>
          <w:color w:val="000000" w:themeColor="text1"/>
          <w:sz w:val="24"/>
          <w14:ligatures w14:val="none"/>
        </w:rPr>
        <w:lastRenderedPageBreak/>
        <w:t>Table S</w:t>
      </w:r>
      <w:r>
        <w:rPr>
          <w:rFonts w:cs="Times New Roman" w:hint="eastAsia"/>
          <w:b/>
          <w:color w:val="000000" w:themeColor="text1"/>
          <w:sz w:val="24"/>
          <w14:ligatures w14:val="none"/>
        </w:rPr>
        <w:t>3</w:t>
      </w:r>
      <w:r w:rsidRPr="004D4C5B">
        <w:rPr>
          <w:rFonts w:cs="Times New Roman"/>
          <w:b/>
          <w:color w:val="000000" w:themeColor="text1"/>
          <w:sz w:val="24"/>
          <w14:ligatures w14:val="none"/>
        </w:rPr>
        <w:t xml:space="preserve">. </w:t>
      </w:r>
      <w:r w:rsidRPr="004D4C5B">
        <w:rPr>
          <w:rFonts w:cs="Times New Roman"/>
          <w:bCs/>
          <w:color w:val="000000" w:themeColor="text1"/>
          <w:sz w:val="24"/>
          <w14:ligatures w14:val="none"/>
        </w:rPr>
        <w:t>Two-way ANOVA of soil enzyme activities under different N addition levels across wheat genotypes in dryland</w:t>
      </w:r>
      <w:r>
        <w:rPr>
          <w:rFonts w:cs="Times New Roman" w:hint="eastAsia"/>
          <w:bCs/>
          <w:color w:val="000000" w:themeColor="text1"/>
          <w:sz w:val="24"/>
          <w14:ligatures w14:val="none"/>
        </w:rPr>
        <w:t>.</w:t>
      </w:r>
    </w:p>
    <w:tbl>
      <w:tblPr>
        <w:tblW w:w="5000" w:type="pct"/>
        <w:jc w:val="center"/>
        <w:tblBorders>
          <w:top w:val="single" w:sz="12" w:space="0" w:color="auto"/>
          <w:bottom w:val="single" w:sz="12" w:space="0" w:color="auto"/>
        </w:tblBorders>
        <w:tblLook w:val="04A0" w:firstRow="1" w:lastRow="0" w:firstColumn="1" w:lastColumn="0" w:noHBand="0" w:noVBand="1"/>
      </w:tblPr>
      <w:tblGrid>
        <w:gridCol w:w="1879"/>
        <w:gridCol w:w="1061"/>
        <w:gridCol w:w="1066"/>
        <w:gridCol w:w="961"/>
        <w:gridCol w:w="1169"/>
        <w:gridCol w:w="879"/>
        <w:gridCol w:w="1297"/>
      </w:tblGrid>
      <w:tr w:rsidR="00C31C67" w:rsidRPr="004D4C5B" w14:paraId="02598A21" w14:textId="77777777" w:rsidTr="008D6831">
        <w:trPr>
          <w:trHeight w:val="285"/>
          <w:jc w:val="center"/>
        </w:trPr>
        <w:tc>
          <w:tcPr>
            <w:tcW w:w="1130" w:type="pct"/>
            <w:vMerge w:val="restart"/>
            <w:tcBorders>
              <w:top w:val="single" w:sz="12" w:space="0" w:color="auto"/>
              <w:bottom w:val="nil"/>
            </w:tcBorders>
            <w:noWrap/>
            <w:vAlign w:val="center"/>
            <w:hideMark/>
          </w:tcPr>
          <w:p w14:paraId="7C39CFDD" w14:textId="1AFE9CB4"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Enzyme</w:t>
            </w:r>
            <w:r w:rsidR="00CB3DED">
              <w:rPr>
                <w:rFonts w:eastAsia="宋体" w:cs="Times New Roman"/>
                <w:color w:val="000000"/>
                <w:kern w:val="0"/>
                <w:sz w:val="21"/>
                <w:szCs w:val="21"/>
                <w14:ligatures w14:val="none"/>
              </w:rPr>
              <w:t xml:space="preserve"> activity</w:t>
            </w:r>
          </w:p>
        </w:tc>
        <w:tc>
          <w:tcPr>
            <w:tcW w:w="1279" w:type="pct"/>
            <w:gridSpan w:val="2"/>
            <w:tcBorders>
              <w:top w:val="single" w:sz="12" w:space="0" w:color="auto"/>
              <w:bottom w:val="nil"/>
            </w:tcBorders>
            <w:noWrap/>
            <w:vAlign w:val="center"/>
            <w:hideMark/>
          </w:tcPr>
          <w:p w14:paraId="50E8559C"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color w:val="000000"/>
                <w:kern w:val="0"/>
                <w:sz w:val="21"/>
                <w:szCs w:val="21"/>
                <w14:ligatures w14:val="none"/>
              </w:rPr>
              <w:t>Wheat genotype</w:t>
            </w:r>
          </w:p>
        </w:tc>
        <w:tc>
          <w:tcPr>
            <w:tcW w:w="1281" w:type="pct"/>
            <w:gridSpan w:val="2"/>
            <w:tcBorders>
              <w:top w:val="single" w:sz="12" w:space="0" w:color="auto"/>
              <w:bottom w:val="nil"/>
            </w:tcBorders>
            <w:noWrap/>
            <w:vAlign w:val="center"/>
            <w:hideMark/>
          </w:tcPr>
          <w:p w14:paraId="7C29131E"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proofErr w:type="spellStart"/>
            <w:r w:rsidRPr="004D4C5B">
              <w:rPr>
                <w:rFonts w:eastAsia="宋体" w:cs="Times New Roman"/>
                <w:color w:val="000000"/>
                <w:kern w:val="0"/>
                <w:sz w:val="21"/>
                <w:szCs w:val="21"/>
                <w14:ligatures w14:val="none"/>
              </w:rPr>
              <w:t>N</w:t>
            </w:r>
            <w:proofErr w:type="spellEnd"/>
            <w:r w:rsidRPr="004D4C5B">
              <w:rPr>
                <w:rFonts w:eastAsia="宋体" w:cs="Times New Roman"/>
                <w:color w:val="000000"/>
                <w:kern w:val="0"/>
                <w:sz w:val="21"/>
                <w:szCs w:val="21"/>
                <w14:ligatures w14:val="none"/>
              </w:rPr>
              <w:t xml:space="preserve"> addition</w:t>
            </w:r>
          </w:p>
        </w:tc>
        <w:tc>
          <w:tcPr>
            <w:tcW w:w="1309" w:type="pct"/>
            <w:gridSpan w:val="2"/>
            <w:tcBorders>
              <w:top w:val="single" w:sz="12" w:space="0" w:color="auto"/>
              <w:bottom w:val="nil"/>
            </w:tcBorders>
            <w:noWrap/>
            <w:vAlign w:val="center"/>
            <w:hideMark/>
          </w:tcPr>
          <w:p w14:paraId="4ECF50BF" w14:textId="12F954F2"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color w:val="000000"/>
                <w:kern w:val="0"/>
                <w:sz w:val="21"/>
                <w:szCs w:val="21"/>
                <w14:ligatures w14:val="none"/>
              </w:rPr>
              <w:t>Genotype × N</w:t>
            </w:r>
          </w:p>
        </w:tc>
      </w:tr>
      <w:tr w:rsidR="00124DFA" w:rsidRPr="004D4C5B" w14:paraId="2CEDBAFE" w14:textId="77777777" w:rsidTr="008D6831">
        <w:trPr>
          <w:trHeight w:val="285"/>
          <w:jc w:val="center"/>
        </w:trPr>
        <w:tc>
          <w:tcPr>
            <w:tcW w:w="1130" w:type="pct"/>
            <w:vMerge/>
            <w:tcBorders>
              <w:top w:val="nil"/>
              <w:bottom w:val="single" w:sz="4" w:space="0" w:color="auto"/>
            </w:tcBorders>
            <w:noWrap/>
            <w:vAlign w:val="center"/>
            <w:hideMark/>
          </w:tcPr>
          <w:p w14:paraId="4014C631" w14:textId="77777777" w:rsidR="001D5D4B" w:rsidRPr="004D4C5B" w:rsidRDefault="001D5D4B" w:rsidP="00DD6C88">
            <w:pPr>
              <w:widowControl/>
              <w:spacing w:after="0" w:line="360" w:lineRule="auto"/>
              <w:jc w:val="both"/>
              <w:rPr>
                <w:rFonts w:ascii="等线" w:eastAsia="等线" w:hAnsi="等线" w:cs="宋体" w:hint="eastAsia"/>
                <w:color w:val="000000"/>
                <w:kern w:val="0"/>
                <w:szCs w:val="22"/>
                <w14:ligatures w14:val="none"/>
              </w:rPr>
            </w:pPr>
          </w:p>
        </w:tc>
        <w:tc>
          <w:tcPr>
            <w:tcW w:w="638" w:type="pct"/>
            <w:tcBorders>
              <w:top w:val="nil"/>
              <w:bottom w:val="single" w:sz="4" w:space="0" w:color="auto"/>
            </w:tcBorders>
            <w:noWrap/>
            <w:vAlign w:val="center"/>
            <w:hideMark/>
          </w:tcPr>
          <w:p w14:paraId="7804141A" w14:textId="77777777" w:rsidR="001D5D4B" w:rsidRPr="004D4C5B" w:rsidRDefault="001D5D4B" w:rsidP="00DD6C88">
            <w:pPr>
              <w:widowControl/>
              <w:spacing w:after="0" w:line="360" w:lineRule="auto"/>
              <w:jc w:val="both"/>
              <w:rPr>
                <w:rFonts w:ascii="等线" w:eastAsia="等线" w:hAnsi="等线" w:cs="宋体" w:hint="eastAsia"/>
                <w:color w:val="000000"/>
                <w:kern w:val="0"/>
                <w:szCs w:val="22"/>
                <w14:ligatures w14:val="none"/>
              </w:rPr>
            </w:pPr>
            <w:r w:rsidRPr="004D4C5B">
              <w:rPr>
                <w:rFonts w:ascii="Times New Roman Italic" w:eastAsia="宋体" w:hAnsi="Times New Roman Italic" w:cs="Times New Roman Italic"/>
                <w:i/>
                <w:iCs/>
                <w:color w:val="000000"/>
                <w:kern w:val="0"/>
                <w:sz w:val="21"/>
                <w:szCs w:val="21"/>
                <w14:ligatures w14:val="none"/>
              </w:rPr>
              <w:t>F</w:t>
            </w:r>
          </w:p>
        </w:tc>
        <w:tc>
          <w:tcPr>
            <w:tcW w:w="641" w:type="pct"/>
            <w:tcBorders>
              <w:top w:val="nil"/>
              <w:bottom w:val="single" w:sz="4" w:space="0" w:color="auto"/>
            </w:tcBorders>
            <w:noWrap/>
            <w:vAlign w:val="center"/>
            <w:hideMark/>
          </w:tcPr>
          <w:p w14:paraId="4F84132B" w14:textId="77777777" w:rsidR="001D5D4B" w:rsidRPr="004D4C5B" w:rsidRDefault="001D5D4B" w:rsidP="00DD6C88">
            <w:pPr>
              <w:widowControl/>
              <w:spacing w:after="0" w:line="360" w:lineRule="auto"/>
              <w:jc w:val="both"/>
              <w:rPr>
                <w:rFonts w:ascii="等线" w:eastAsia="等线" w:hAnsi="等线" w:cs="宋体" w:hint="eastAsia"/>
                <w:color w:val="000000"/>
                <w:kern w:val="0"/>
                <w:szCs w:val="22"/>
                <w14:ligatures w14:val="none"/>
              </w:rPr>
            </w:pPr>
            <w:r w:rsidRPr="004D4C5B">
              <w:rPr>
                <w:rFonts w:ascii="Times New Roman Italic" w:eastAsia="宋体" w:hAnsi="Times New Roman Italic" w:cs="Times New Roman Italic"/>
                <w:i/>
                <w:iCs/>
                <w:color w:val="000000"/>
                <w:kern w:val="0"/>
                <w:sz w:val="21"/>
                <w:szCs w:val="21"/>
                <w14:ligatures w14:val="none"/>
              </w:rPr>
              <w:t>P</w:t>
            </w:r>
          </w:p>
        </w:tc>
        <w:tc>
          <w:tcPr>
            <w:tcW w:w="578" w:type="pct"/>
            <w:tcBorders>
              <w:top w:val="nil"/>
              <w:bottom w:val="single" w:sz="4" w:space="0" w:color="auto"/>
            </w:tcBorders>
            <w:noWrap/>
            <w:vAlign w:val="center"/>
            <w:hideMark/>
          </w:tcPr>
          <w:p w14:paraId="18E03DDA" w14:textId="77777777" w:rsidR="001D5D4B" w:rsidRPr="004D4C5B" w:rsidRDefault="001D5D4B" w:rsidP="00DD6C88">
            <w:pPr>
              <w:widowControl/>
              <w:spacing w:after="0" w:line="360" w:lineRule="auto"/>
              <w:jc w:val="both"/>
              <w:rPr>
                <w:rFonts w:ascii="等线" w:eastAsia="等线" w:hAnsi="等线" w:cs="宋体" w:hint="eastAsia"/>
                <w:color w:val="000000"/>
                <w:kern w:val="0"/>
                <w:szCs w:val="22"/>
                <w14:ligatures w14:val="none"/>
              </w:rPr>
            </w:pPr>
            <w:r w:rsidRPr="004D4C5B">
              <w:rPr>
                <w:rFonts w:ascii="Times New Roman Italic" w:eastAsia="宋体" w:hAnsi="Times New Roman Italic" w:cs="Times New Roman Italic"/>
                <w:i/>
                <w:iCs/>
                <w:color w:val="000000"/>
                <w:kern w:val="0"/>
                <w:sz w:val="21"/>
                <w:szCs w:val="21"/>
                <w14:ligatures w14:val="none"/>
              </w:rPr>
              <w:t>F</w:t>
            </w:r>
          </w:p>
        </w:tc>
        <w:tc>
          <w:tcPr>
            <w:tcW w:w="703" w:type="pct"/>
            <w:tcBorders>
              <w:top w:val="nil"/>
              <w:bottom w:val="single" w:sz="4" w:space="0" w:color="auto"/>
            </w:tcBorders>
            <w:noWrap/>
            <w:vAlign w:val="center"/>
            <w:hideMark/>
          </w:tcPr>
          <w:p w14:paraId="6DB196E1" w14:textId="77777777" w:rsidR="001D5D4B" w:rsidRPr="004D4C5B" w:rsidRDefault="001D5D4B" w:rsidP="00DD6C88">
            <w:pPr>
              <w:widowControl/>
              <w:spacing w:after="0" w:line="360" w:lineRule="auto"/>
              <w:jc w:val="both"/>
              <w:rPr>
                <w:rFonts w:ascii="等线" w:eastAsia="等线" w:hAnsi="等线" w:cs="宋体" w:hint="eastAsia"/>
                <w:color w:val="000000"/>
                <w:kern w:val="0"/>
                <w:szCs w:val="22"/>
                <w14:ligatures w14:val="none"/>
              </w:rPr>
            </w:pPr>
            <w:r w:rsidRPr="004D4C5B">
              <w:rPr>
                <w:rFonts w:ascii="Times New Roman Italic" w:eastAsia="宋体" w:hAnsi="Times New Roman Italic" w:cs="Times New Roman Italic"/>
                <w:i/>
                <w:iCs/>
                <w:color w:val="000000"/>
                <w:kern w:val="0"/>
                <w:sz w:val="21"/>
                <w:szCs w:val="21"/>
                <w14:ligatures w14:val="none"/>
              </w:rPr>
              <w:t>P</w:t>
            </w:r>
          </w:p>
        </w:tc>
        <w:tc>
          <w:tcPr>
            <w:tcW w:w="529" w:type="pct"/>
            <w:tcBorders>
              <w:top w:val="nil"/>
              <w:bottom w:val="single" w:sz="4" w:space="0" w:color="auto"/>
            </w:tcBorders>
            <w:noWrap/>
            <w:vAlign w:val="center"/>
            <w:hideMark/>
          </w:tcPr>
          <w:p w14:paraId="50F628E7" w14:textId="77777777" w:rsidR="001D5D4B" w:rsidRPr="004D4C5B" w:rsidRDefault="001D5D4B" w:rsidP="00DD6C88">
            <w:pPr>
              <w:widowControl/>
              <w:spacing w:after="0" w:line="360" w:lineRule="auto"/>
              <w:jc w:val="both"/>
              <w:rPr>
                <w:rFonts w:ascii="等线" w:eastAsia="等线" w:hAnsi="等线" w:cs="宋体" w:hint="eastAsia"/>
                <w:color w:val="000000"/>
                <w:kern w:val="0"/>
                <w:szCs w:val="22"/>
                <w14:ligatures w14:val="none"/>
              </w:rPr>
            </w:pPr>
            <w:r w:rsidRPr="004D4C5B">
              <w:rPr>
                <w:rFonts w:ascii="Times New Roman Italic" w:eastAsia="宋体" w:hAnsi="Times New Roman Italic" w:cs="Times New Roman Italic"/>
                <w:i/>
                <w:iCs/>
                <w:color w:val="000000"/>
                <w:kern w:val="0"/>
                <w:sz w:val="21"/>
                <w:szCs w:val="21"/>
                <w14:ligatures w14:val="none"/>
              </w:rPr>
              <w:t>F</w:t>
            </w:r>
          </w:p>
        </w:tc>
        <w:tc>
          <w:tcPr>
            <w:tcW w:w="780" w:type="pct"/>
            <w:tcBorders>
              <w:top w:val="nil"/>
              <w:bottom w:val="single" w:sz="4" w:space="0" w:color="auto"/>
            </w:tcBorders>
            <w:noWrap/>
            <w:vAlign w:val="center"/>
            <w:hideMark/>
          </w:tcPr>
          <w:p w14:paraId="0E8C06CE" w14:textId="77777777" w:rsidR="001D5D4B" w:rsidRPr="004D4C5B" w:rsidRDefault="001D5D4B" w:rsidP="00DD6C88">
            <w:pPr>
              <w:widowControl/>
              <w:spacing w:after="0" w:line="360" w:lineRule="auto"/>
              <w:jc w:val="both"/>
              <w:rPr>
                <w:rFonts w:ascii="等线" w:eastAsia="等线" w:hAnsi="等线" w:cs="宋体" w:hint="eastAsia"/>
                <w:color w:val="000000"/>
                <w:kern w:val="0"/>
                <w:szCs w:val="22"/>
                <w14:ligatures w14:val="none"/>
              </w:rPr>
            </w:pPr>
            <w:r w:rsidRPr="004D4C5B">
              <w:rPr>
                <w:rFonts w:ascii="Times New Roman Italic" w:eastAsia="宋体" w:hAnsi="Times New Roman Italic" w:cs="Times New Roman Italic"/>
                <w:i/>
                <w:iCs/>
                <w:color w:val="000000"/>
                <w:kern w:val="0"/>
                <w:sz w:val="21"/>
                <w:szCs w:val="21"/>
                <w14:ligatures w14:val="none"/>
              </w:rPr>
              <w:t>P</w:t>
            </w:r>
          </w:p>
        </w:tc>
      </w:tr>
      <w:tr w:rsidR="00C31C67" w:rsidRPr="004D4C5B" w14:paraId="2818B260" w14:textId="77777777" w:rsidTr="008D6831">
        <w:trPr>
          <w:trHeight w:val="285"/>
          <w:jc w:val="center"/>
        </w:trPr>
        <w:tc>
          <w:tcPr>
            <w:tcW w:w="1130" w:type="pct"/>
            <w:tcBorders>
              <w:top w:val="single" w:sz="4" w:space="0" w:color="auto"/>
              <w:bottom w:val="nil"/>
            </w:tcBorders>
            <w:noWrap/>
            <w:vAlign w:val="center"/>
            <w:hideMark/>
          </w:tcPr>
          <w:p w14:paraId="2796D233" w14:textId="65DBFEB5"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BG</w:t>
            </w:r>
            <w:r w:rsidR="00B75289">
              <w:rPr>
                <w:rFonts w:eastAsia="宋体" w:cs="Times New Roman" w:hint="eastAsia"/>
                <w:color w:val="000000"/>
                <w:kern w:val="0"/>
                <w:sz w:val="21"/>
                <w:szCs w:val="21"/>
                <w14:ligatures w14:val="none"/>
              </w:rPr>
              <w:t xml:space="preserve"> </w:t>
            </w:r>
            <w:r w:rsidR="00B75289" w:rsidRPr="00B75289">
              <w:rPr>
                <w:rFonts w:eastAsia="宋体" w:cs="Times New Roman" w:hint="eastAsia"/>
                <w:color w:val="000000"/>
                <w:kern w:val="0"/>
                <w:sz w:val="21"/>
                <w:szCs w:val="21"/>
                <w14:ligatures w14:val="none"/>
              </w:rPr>
              <w:t>(</w:t>
            </w:r>
            <w:r w:rsidR="00B75289" w:rsidRPr="00B75289">
              <w:rPr>
                <w:rFonts w:cs="Times New Roman"/>
                <w:sz w:val="21"/>
                <w:szCs w:val="21"/>
                <w14:ligatures w14:val="none"/>
              </w:rPr>
              <w:t>nmol h⁻¹ g⁻¹)</w:t>
            </w:r>
          </w:p>
        </w:tc>
        <w:tc>
          <w:tcPr>
            <w:tcW w:w="638" w:type="pct"/>
            <w:tcBorders>
              <w:top w:val="single" w:sz="4" w:space="0" w:color="auto"/>
              <w:bottom w:val="nil"/>
            </w:tcBorders>
            <w:noWrap/>
            <w:vAlign w:val="center"/>
            <w:hideMark/>
          </w:tcPr>
          <w:p w14:paraId="600AB57C"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2.337</w:t>
            </w:r>
          </w:p>
        </w:tc>
        <w:tc>
          <w:tcPr>
            <w:tcW w:w="641" w:type="pct"/>
            <w:tcBorders>
              <w:top w:val="single" w:sz="4" w:space="0" w:color="auto"/>
              <w:bottom w:val="nil"/>
            </w:tcBorders>
            <w:noWrap/>
            <w:vAlign w:val="center"/>
            <w:hideMark/>
          </w:tcPr>
          <w:p w14:paraId="15E1306A"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0.152</w:t>
            </w:r>
          </w:p>
        </w:tc>
        <w:tc>
          <w:tcPr>
            <w:tcW w:w="578" w:type="pct"/>
            <w:tcBorders>
              <w:top w:val="single" w:sz="4" w:space="0" w:color="auto"/>
              <w:bottom w:val="nil"/>
            </w:tcBorders>
            <w:noWrap/>
            <w:vAlign w:val="center"/>
            <w:hideMark/>
          </w:tcPr>
          <w:p w14:paraId="7B0B083A"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1.423</w:t>
            </w:r>
          </w:p>
        </w:tc>
        <w:tc>
          <w:tcPr>
            <w:tcW w:w="703" w:type="pct"/>
            <w:tcBorders>
              <w:top w:val="single" w:sz="4" w:space="0" w:color="auto"/>
              <w:bottom w:val="nil"/>
            </w:tcBorders>
            <w:noWrap/>
            <w:vAlign w:val="center"/>
            <w:hideMark/>
          </w:tcPr>
          <w:p w14:paraId="7147A256"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0.279</w:t>
            </w:r>
          </w:p>
        </w:tc>
        <w:tc>
          <w:tcPr>
            <w:tcW w:w="529" w:type="pct"/>
            <w:tcBorders>
              <w:top w:val="single" w:sz="4" w:space="0" w:color="auto"/>
              <w:bottom w:val="nil"/>
            </w:tcBorders>
            <w:noWrap/>
            <w:vAlign w:val="center"/>
            <w:hideMark/>
          </w:tcPr>
          <w:p w14:paraId="642BB474"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0.087</w:t>
            </w:r>
          </w:p>
        </w:tc>
        <w:tc>
          <w:tcPr>
            <w:tcW w:w="780" w:type="pct"/>
            <w:tcBorders>
              <w:top w:val="single" w:sz="4" w:space="0" w:color="auto"/>
              <w:bottom w:val="nil"/>
            </w:tcBorders>
            <w:noWrap/>
            <w:vAlign w:val="center"/>
            <w:hideMark/>
          </w:tcPr>
          <w:p w14:paraId="7BB69FAD"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0.917</w:t>
            </w:r>
          </w:p>
        </w:tc>
      </w:tr>
      <w:tr w:rsidR="00C31C67" w:rsidRPr="004D4C5B" w14:paraId="439C915A" w14:textId="77777777" w:rsidTr="008D6831">
        <w:trPr>
          <w:trHeight w:val="285"/>
          <w:jc w:val="center"/>
        </w:trPr>
        <w:tc>
          <w:tcPr>
            <w:tcW w:w="1130" w:type="pct"/>
            <w:tcBorders>
              <w:top w:val="nil"/>
            </w:tcBorders>
            <w:noWrap/>
            <w:vAlign w:val="center"/>
            <w:hideMark/>
          </w:tcPr>
          <w:p w14:paraId="567FD089" w14:textId="50F8D832"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CBH</w:t>
            </w:r>
            <w:r w:rsidR="00B75289">
              <w:rPr>
                <w:rFonts w:eastAsia="宋体" w:cs="Times New Roman" w:hint="eastAsia"/>
                <w:color w:val="000000"/>
                <w:kern w:val="0"/>
                <w:sz w:val="21"/>
                <w:szCs w:val="21"/>
                <w14:ligatures w14:val="none"/>
              </w:rPr>
              <w:t xml:space="preserve"> </w:t>
            </w:r>
            <w:r w:rsidR="00B75289" w:rsidRPr="00B75289">
              <w:rPr>
                <w:rFonts w:eastAsia="宋体" w:cs="Times New Roman" w:hint="eastAsia"/>
                <w:color w:val="000000"/>
                <w:kern w:val="0"/>
                <w:sz w:val="21"/>
                <w:szCs w:val="21"/>
                <w14:ligatures w14:val="none"/>
              </w:rPr>
              <w:t>(</w:t>
            </w:r>
            <w:r w:rsidR="00B75289" w:rsidRPr="00B75289">
              <w:rPr>
                <w:rFonts w:cs="Times New Roman"/>
                <w:sz w:val="21"/>
                <w:szCs w:val="21"/>
                <w14:ligatures w14:val="none"/>
              </w:rPr>
              <w:t>nmol h⁻¹ g⁻¹)</w:t>
            </w:r>
          </w:p>
        </w:tc>
        <w:tc>
          <w:tcPr>
            <w:tcW w:w="638" w:type="pct"/>
            <w:tcBorders>
              <w:top w:val="nil"/>
            </w:tcBorders>
            <w:noWrap/>
            <w:vAlign w:val="center"/>
            <w:hideMark/>
          </w:tcPr>
          <w:p w14:paraId="006FF270"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3.416</w:t>
            </w:r>
          </w:p>
        </w:tc>
        <w:tc>
          <w:tcPr>
            <w:tcW w:w="641" w:type="pct"/>
            <w:tcBorders>
              <w:top w:val="nil"/>
            </w:tcBorders>
            <w:noWrap/>
            <w:vAlign w:val="center"/>
            <w:hideMark/>
          </w:tcPr>
          <w:p w14:paraId="61B45DEB"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0.089</w:t>
            </w:r>
          </w:p>
        </w:tc>
        <w:tc>
          <w:tcPr>
            <w:tcW w:w="578" w:type="pct"/>
            <w:tcBorders>
              <w:top w:val="nil"/>
            </w:tcBorders>
            <w:noWrap/>
            <w:vAlign w:val="center"/>
            <w:hideMark/>
          </w:tcPr>
          <w:p w14:paraId="5F83F928"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11.323</w:t>
            </w:r>
          </w:p>
        </w:tc>
        <w:tc>
          <w:tcPr>
            <w:tcW w:w="703" w:type="pct"/>
            <w:tcBorders>
              <w:top w:val="nil"/>
            </w:tcBorders>
            <w:noWrap/>
            <w:vAlign w:val="center"/>
            <w:hideMark/>
          </w:tcPr>
          <w:p w14:paraId="64FA5157"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b/>
                <w:color w:val="000000"/>
                <w:sz w:val="21"/>
                <w:szCs w:val="21"/>
                <w14:ligatures w14:val="none"/>
              </w:rPr>
              <w:t>0.002</w:t>
            </w:r>
            <w:r w:rsidRPr="004D4C5B">
              <w:rPr>
                <w:rFonts w:eastAsia="宋体" w:cs="Times New Roman"/>
                <w:b/>
                <w:bCs/>
                <w:color w:val="000000"/>
                <w:sz w:val="21"/>
                <w:szCs w:val="21"/>
                <w:vertAlign w:val="superscript"/>
                <w14:ligatures w14:val="none"/>
              </w:rPr>
              <w:t>**</w:t>
            </w:r>
          </w:p>
        </w:tc>
        <w:tc>
          <w:tcPr>
            <w:tcW w:w="529" w:type="pct"/>
            <w:tcBorders>
              <w:top w:val="nil"/>
            </w:tcBorders>
            <w:noWrap/>
            <w:vAlign w:val="center"/>
            <w:hideMark/>
          </w:tcPr>
          <w:p w14:paraId="720F6054"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2.628</w:t>
            </w:r>
          </w:p>
        </w:tc>
        <w:tc>
          <w:tcPr>
            <w:tcW w:w="780" w:type="pct"/>
            <w:tcBorders>
              <w:top w:val="nil"/>
            </w:tcBorders>
            <w:noWrap/>
            <w:vAlign w:val="center"/>
            <w:hideMark/>
          </w:tcPr>
          <w:p w14:paraId="52EF5BAB"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0.113</w:t>
            </w:r>
          </w:p>
        </w:tc>
      </w:tr>
      <w:tr w:rsidR="00C31C67" w:rsidRPr="004D4C5B" w14:paraId="1737007F" w14:textId="77777777" w:rsidTr="008D6831">
        <w:trPr>
          <w:trHeight w:val="285"/>
          <w:jc w:val="center"/>
        </w:trPr>
        <w:tc>
          <w:tcPr>
            <w:tcW w:w="1130" w:type="pct"/>
            <w:noWrap/>
            <w:vAlign w:val="center"/>
            <w:hideMark/>
          </w:tcPr>
          <w:p w14:paraId="6881088D" w14:textId="396415B4"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bookmarkStart w:id="42" w:name="OLE_LINK101"/>
            <w:r w:rsidRPr="004D4C5B">
              <w:rPr>
                <w:rFonts w:eastAsia="宋体" w:cs="Times New Roman" w:hint="eastAsia"/>
                <w:color w:val="000000"/>
                <w:kern w:val="0"/>
                <w:sz w:val="21"/>
                <w:szCs w:val="21"/>
                <w14:ligatures w14:val="none"/>
              </w:rPr>
              <w:t>NAG</w:t>
            </w:r>
            <w:bookmarkEnd w:id="42"/>
            <w:r w:rsidR="00B75289">
              <w:rPr>
                <w:rFonts w:eastAsia="宋体" w:cs="Times New Roman" w:hint="eastAsia"/>
                <w:color w:val="000000"/>
                <w:kern w:val="0"/>
                <w:sz w:val="21"/>
                <w:szCs w:val="21"/>
                <w14:ligatures w14:val="none"/>
              </w:rPr>
              <w:t xml:space="preserve"> </w:t>
            </w:r>
            <w:r w:rsidR="00B75289" w:rsidRPr="00B75289">
              <w:rPr>
                <w:rFonts w:eastAsia="宋体" w:cs="Times New Roman" w:hint="eastAsia"/>
                <w:color w:val="000000"/>
                <w:kern w:val="0"/>
                <w:sz w:val="21"/>
                <w:szCs w:val="21"/>
                <w14:ligatures w14:val="none"/>
              </w:rPr>
              <w:t>(</w:t>
            </w:r>
            <w:r w:rsidR="00B75289" w:rsidRPr="00B75289">
              <w:rPr>
                <w:rFonts w:cs="Times New Roman"/>
                <w:sz w:val="21"/>
                <w:szCs w:val="21"/>
                <w14:ligatures w14:val="none"/>
              </w:rPr>
              <w:t>nmol h⁻¹ g⁻¹)</w:t>
            </w:r>
          </w:p>
        </w:tc>
        <w:tc>
          <w:tcPr>
            <w:tcW w:w="638" w:type="pct"/>
            <w:noWrap/>
            <w:vAlign w:val="center"/>
            <w:hideMark/>
          </w:tcPr>
          <w:p w14:paraId="393207C7"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1.275</w:t>
            </w:r>
          </w:p>
        </w:tc>
        <w:tc>
          <w:tcPr>
            <w:tcW w:w="641" w:type="pct"/>
            <w:noWrap/>
            <w:vAlign w:val="center"/>
            <w:hideMark/>
          </w:tcPr>
          <w:p w14:paraId="4F612F1D"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0.281</w:t>
            </w:r>
          </w:p>
        </w:tc>
        <w:tc>
          <w:tcPr>
            <w:tcW w:w="578" w:type="pct"/>
            <w:noWrap/>
            <w:vAlign w:val="center"/>
            <w:hideMark/>
          </w:tcPr>
          <w:p w14:paraId="5E5952DC"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4.228</w:t>
            </w:r>
          </w:p>
        </w:tc>
        <w:tc>
          <w:tcPr>
            <w:tcW w:w="703" w:type="pct"/>
            <w:noWrap/>
            <w:vAlign w:val="center"/>
            <w:hideMark/>
          </w:tcPr>
          <w:p w14:paraId="23CCAE45"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b/>
                <w:color w:val="000000"/>
                <w:sz w:val="21"/>
                <w:szCs w:val="21"/>
                <w14:ligatures w14:val="none"/>
              </w:rPr>
              <w:t>0.041</w:t>
            </w:r>
            <w:r w:rsidRPr="004D4C5B">
              <w:rPr>
                <w:rFonts w:eastAsia="宋体" w:cs="Times New Roman"/>
                <w:b/>
                <w:bCs/>
                <w:color w:val="000000"/>
                <w:sz w:val="21"/>
                <w:szCs w:val="21"/>
                <w:vertAlign w:val="superscript"/>
                <w14:ligatures w14:val="none"/>
              </w:rPr>
              <w:t>*</w:t>
            </w:r>
          </w:p>
        </w:tc>
        <w:tc>
          <w:tcPr>
            <w:tcW w:w="529" w:type="pct"/>
            <w:noWrap/>
            <w:vAlign w:val="center"/>
            <w:hideMark/>
          </w:tcPr>
          <w:p w14:paraId="7E465991"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9.789</w:t>
            </w:r>
          </w:p>
        </w:tc>
        <w:tc>
          <w:tcPr>
            <w:tcW w:w="780" w:type="pct"/>
            <w:noWrap/>
            <w:vAlign w:val="center"/>
            <w:hideMark/>
          </w:tcPr>
          <w:p w14:paraId="6BE6FAF9"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b/>
                <w:color w:val="000000"/>
                <w:sz w:val="21"/>
                <w:szCs w:val="21"/>
                <w14:ligatures w14:val="none"/>
              </w:rPr>
              <w:t>0.003</w:t>
            </w:r>
            <w:r w:rsidRPr="004D4C5B">
              <w:rPr>
                <w:rFonts w:eastAsia="宋体" w:cs="Times New Roman"/>
                <w:b/>
                <w:bCs/>
                <w:color w:val="000000"/>
                <w:sz w:val="21"/>
                <w:szCs w:val="21"/>
                <w:vertAlign w:val="superscript"/>
                <w14:ligatures w14:val="none"/>
              </w:rPr>
              <w:t>**</w:t>
            </w:r>
          </w:p>
        </w:tc>
      </w:tr>
      <w:tr w:rsidR="00C31C67" w:rsidRPr="004D4C5B" w14:paraId="5DD012CB" w14:textId="77777777" w:rsidTr="008D6831">
        <w:trPr>
          <w:trHeight w:val="285"/>
          <w:jc w:val="center"/>
        </w:trPr>
        <w:tc>
          <w:tcPr>
            <w:tcW w:w="1130" w:type="pct"/>
            <w:tcBorders>
              <w:bottom w:val="nil"/>
            </w:tcBorders>
            <w:noWrap/>
            <w:vAlign w:val="center"/>
            <w:hideMark/>
          </w:tcPr>
          <w:p w14:paraId="341ABA1D" w14:textId="02AE17EA"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bookmarkStart w:id="43" w:name="_Hlk219901137"/>
            <w:r w:rsidRPr="004D4C5B">
              <w:rPr>
                <w:rFonts w:eastAsia="宋体" w:cs="Times New Roman" w:hint="eastAsia"/>
                <w:color w:val="000000"/>
                <w:kern w:val="0"/>
                <w:sz w:val="21"/>
                <w:szCs w:val="21"/>
                <w14:ligatures w14:val="none"/>
              </w:rPr>
              <w:t>LAP</w:t>
            </w:r>
            <w:r w:rsidR="00B75289">
              <w:rPr>
                <w:rFonts w:eastAsia="宋体" w:cs="Times New Roman" w:hint="eastAsia"/>
                <w:color w:val="000000"/>
                <w:kern w:val="0"/>
                <w:sz w:val="21"/>
                <w:szCs w:val="21"/>
                <w14:ligatures w14:val="none"/>
              </w:rPr>
              <w:t xml:space="preserve"> </w:t>
            </w:r>
            <w:r w:rsidR="00B75289" w:rsidRPr="00B75289">
              <w:rPr>
                <w:rFonts w:eastAsia="宋体" w:cs="Times New Roman" w:hint="eastAsia"/>
                <w:color w:val="000000"/>
                <w:kern w:val="0"/>
                <w:sz w:val="21"/>
                <w:szCs w:val="21"/>
                <w14:ligatures w14:val="none"/>
              </w:rPr>
              <w:t>(</w:t>
            </w:r>
            <w:r w:rsidR="00B75289" w:rsidRPr="00B75289">
              <w:rPr>
                <w:rFonts w:cs="Times New Roman"/>
                <w:sz w:val="21"/>
                <w:szCs w:val="21"/>
                <w14:ligatures w14:val="none"/>
              </w:rPr>
              <w:t>nmol h⁻¹ g⁻¹)</w:t>
            </w:r>
          </w:p>
        </w:tc>
        <w:tc>
          <w:tcPr>
            <w:tcW w:w="638" w:type="pct"/>
            <w:tcBorders>
              <w:bottom w:val="nil"/>
            </w:tcBorders>
            <w:noWrap/>
            <w:vAlign w:val="center"/>
            <w:hideMark/>
          </w:tcPr>
          <w:p w14:paraId="0062CA4C"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0.014</w:t>
            </w:r>
          </w:p>
        </w:tc>
        <w:tc>
          <w:tcPr>
            <w:tcW w:w="641" w:type="pct"/>
            <w:tcBorders>
              <w:bottom w:val="nil"/>
            </w:tcBorders>
            <w:noWrap/>
            <w:vAlign w:val="center"/>
            <w:hideMark/>
          </w:tcPr>
          <w:p w14:paraId="68F77E54"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0.907</w:t>
            </w:r>
          </w:p>
        </w:tc>
        <w:tc>
          <w:tcPr>
            <w:tcW w:w="578" w:type="pct"/>
            <w:tcBorders>
              <w:bottom w:val="nil"/>
            </w:tcBorders>
            <w:noWrap/>
            <w:vAlign w:val="center"/>
            <w:hideMark/>
          </w:tcPr>
          <w:p w14:paraId="79B6499C"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0.152</w:t>
            </w:r>
          </w:p>
        </w:tc>
        <w:tc>
          <w:tcPr>
            <w:tcW w:w="703" w:type="pct"/>
            <w:tcBorders>
              <w:bottom w:val="nil"/>
            </w:tcBorders>
            <w:noWrap/>
            <w:vAlign w:val="center"/>
            <w:hideMark/>
          </w:tcPr>
          <w:p w14:paraId="6132DFE1"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0.86</w:t>
            </w:r>
          </w:p>
        </w:tc>
        <w:tc>
          <w:tcPr>
            <w:tcW w:w="529" w:type="pct"/>
            <w:tcBorders>
              <w:bottom w:val="nil"/>
            </w:tcBorders>
            <w:noWrap/>
            <w:vAlign w:val="center"/>
            <w:hideMark/>
          </w:tcPr>
          <w:p w14:paraId="77C39E77"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2.474</w:t>
            </w:r>
          </w:p>
        </w:tc>
        <w:tc>
          <w:tcPr>
            <w:tcW w:w="780" w:type="pct"/>
            <w:tcBorders>
              <w:bottom w:val="nil"/>
            </w:tcBorders>
            <w:noWrap/>
            <w:vAlign w:val="center"/>
            <w:hideMark/>
          </w:tcPr>
          <w:p w14:paraId="26A3325E" w14:textId="77777777" w:rsidR="001D5D4B" w:rsidRPr="004D4C5B" w:rsidRDefault="001D5D4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0.126</w:t>
            </w:r>
          </w:p>
        </w:tc>
      </w:tr>
      <w:tr w:rsidR="00DC54CB" w:rsidRPr="004D4C5B" w14:paraId="5B90DFB4" w14:textId="77777777" w:rsidTr="008D6831">
        <w:trPr>
          <w:trHeight w:val="285"/>
          <w:jc w:val="center"/>
        </w:trPr>
        <w:tc>
          <w:tcPr>
            <w:tcW w:w="1130" w:type="pct"/>
            <w:tcBorders>
              <w:top w:val="nil"/>
              <w:bottom w:val="single" w:sz="4" w:space="0" w:color="auto"/>
            </w:tcBorders>
            <w:noWrap/>
            <w:vAlign w:val="center"/>
            <w:hideMark/>
          </w:tcPr>
          <w:p w14:paraId="051F9A92" w14:textId="77777777" w:rsidR="00DC54CB" w:rsidRPr="004D4C5B" w:rsidRDefault="00DC54C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ALP</w:t>
            </w:r>
            <w:r>
              <w:rPr>
                <w:rFonts w:eastAsia="宋体" w:cs="Times New Roman" w:hint="eastAsia"/>
                <w:color w:val="000000"/>
                <w:kern w:val="0"/>
                <w:sz w:val="21"/>
                <w:szCs w:val="21"/>
                <w14:ligatures w14:val="none"/>
              </w:rPr>
              <w:t xml:space="preserve"> </w:t>
            </w:r>
            <w:r w:rsidRPr="00B75289">
              <w:rPr>
                <w:rFonts w:eastAsia="宋体" w:cs="Times New Roman" w:hint="eastAsia"/>
                <w:color w:val="000000"/>
                <w:kern w:val="0"/>
                <w:sz w:val="21"/>
                <w:szCs w:val="21"/>
                <w14:ligatures w14:val="none"/>
              </w:rPr>
              <w:t>(</w:t>
            </w:r>
            <w:r w:rsidRPr="00B75289">
              <w:rPr>
                <w:rFonts w:cs="Times New Roman"/>
                <w:sz w:val="21"/>
                <w:szCs w:val="21"/>
                <w14:ligatures w14:val="none"/>
              </w:rPr>
              <w:t>nmol h⁻¹ g⁻¹)</w:t>
            </w:r>
          </w:p>
        </w:tc>
        <w:tc>
          <w:tcPr>
            <w:tcW w:w="638" w:type="pct"/>
            <w:tcBorders>
              <w:top w:val="nil"/>
              <w:bottom w:val="single" w:sz="4" w:space="0" w:color="auto"/>
            </w:tcBorders>
            <w:noWrap/>
            <w:vAlign w:val="center"/>
            <w:hideMark/>
          </w:tcPr>
          <w:p w14:paraId="287980F9" w14:textId="77777777" w:rsidR="00DC54CB" w:rsidRPr="004D4C5B" w:rsidRDefault="00DC54C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0.471</w:t>
            </w:r>
          </w:p>
        </w:tc>
        <w:tc>
          <w:tcPr>
            <w:tcW w:w="641" w:type="pct"/>
            <w:tcBorders>
              <w:top w:val="nil"/>
              <w:bottom w:val="single" w:sz="4" w:space="0" w:color="auto"/>
            </w:tcBorders>
            <w:noWrap/>
            <w:vAlign w:val="center"/>
            <w:hideMark/>
          </w:tcPr>
          <w:p w14:paraId="58559132" w14:textId="77777777" w:rsidR="00DC54CB" w:rsidRPr="004D4C5B" w:rsidRDefault="00DC54C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0.506</w:t>
            </w:r>
          </w:p>
        </w:tc>
        <w:tc>
          <w:tcPr>
            <w:tcW w:w="578" w:type="pct"/>
            <w:tcBorders>
              <w:top w:val="nil"/>
              <w:bottom w:val="single" w:sz="4" w:space="0" w:color="auto"/>
            </w:tcBorders>
            <w:noWrap/>
            <w:vAlign w:val="center"/>
            <w:hideMark/>
          </w:tcPr>
          <w:p w14:paraId="65B0029A" w14:textId="77777777" w:rsidR="00DC54CB" w:rsidRPr="004D4C5B" w:rsidRDefault="00DC54C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13.305</w:t>
            </w:r>
          </w:p>
        </w:tc>
        <w:tc>
          <w:tcPr>
            <w:tcW w:w="703" w:type="pct"/>
            <w:tcBorders>
              <w:top w:val="nil"/>
              <w:bottom w:val="single" w:sz="4" w:space="0" w:color="auto"/>
            </w:tcBorders>
            <w:noWrap/>
            <w:vAlign w:val="center"/>
            <w:hideMark/>
          </w:tcPr>
          <w:p w14:paraId="2C60CD2D" w14:textId="77777777" w:rsidR="00DC54CB" w:rsidRPr="004D4C5B" w:rsidRDefault="00DC54C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b/>
                <w:color w:val="000000"/>
                <w:sz w:val="21"/>
                <w:szCs w:val="21"/>
                <w14:ligatures w14:val="none"/>
              </w:rPr>
              <w:t>&lt;0.001</w:t>
            </w:r>
            <w:r w:rsidRPr="004D4C5B">
              <w:rPr>
                <w:rFonts w:eastAsia="宋体" w:cs="Times New Roman"/>
                <w:b/>
                <w:bCs/>
                <w:color w:val="000000"/>
                <w:sz w:val="21"/>
                <w:szCs w:val="21"/>
                <w:vertAlign w:val="superscript"/>
                <w14:ligatures w14:val="none"/>
              </w:rPr>
              <w:t>***</w:t>
            </w:r>
          </w:p>
        </w:tc>
        <w:tc>
          <w:tcPr>
            <w:tcW w:w="529" w:type="pct"/>
            <w:tcBorders>
              <w:top w:val="nil"/>
              <w:bottom w:val="single" w:sz="4" w:space="0" w:color="auto"/>
            </w:tcBorders>
            <w:noWrap/>
            <w:vAlign w:val="center"/>
            <w:hideMark/>
          </w:tcPr>
          <w:p w14:paraId="18ABFB29" w14:textId="77777777" w:rsidR="00DC54CB" w:rsidRPr="004D4C5B" w:rsidRDefault="00DC54C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0.956</w:t>
            </w:r>
          </w:p>
        </w:tc>
        <w:tc>
          <w:tcPr>
            <w:tcW w:w="780" w:type="pct"/>
            <w:tcBorders>
              <w:top w:val="nil"/>
              <w:bottom w:val="single" w:sz="4" w:space="0" w:color="auto"/>
            </w:tcBorders>
            <w:noWrap/>
            <w:vAlign w:val="center"/>
            <w:hideMark/>
          </w:tcPr>
          <w:p w14:paraId="18CF1622" w14:textId="77777777" w:rsidR="00DC54CB" w:rsidRPr="004D4C5B" w:rsidRDefault="00DC54CB" w:rsidP="00DD6C88">
            <w:pPr>
              <w:widowControl/>
              <w:spacing w:before="100" w:beforeAutospacing="1" w:line="360" w:lineRule="auto"/>
              <w:jc w:val="both"/>
              <w:textAlignment w:val="center"/>
              <w:rPr>
                <w:rFonts w:eastAsia="宋体" w:cs="Times New Roman"/>
                <w:color w:val="000000"/>
                <w:kern w:val="0"/>
                <w:sz w:val="21"/>
                <w:szCs w:val="21"/>
                <w14:ligatures w14:val="none"/>
              </w:rPr>
            </w:pPr>
            <w:r w:rsidRPr="004D4C5B">
              <w:rPr>
                <w:rFonts w:eastAsia="宋体" w:cs="Times New Roman" w:hint="eastAsia"/>
                <w:color w:val="000000"/>
                <w:kern w:val="0"/>
                <w:sz w:val="21"/>
                <w:szCs w:val="21"/>
                <w14:ligatures w14:val="none"/>
              </w:rPr>
              <w:t>0.412</w:t>
            </w:r>
          </w:p>
        </w:tc>
      </w:tr>
    </w:tbl>
    <w:bookmarkEnd w:id="43"/>
    <w:p w14:paraId="3D4B1A89" w14:textId="3BD38686" w:rsidR="004D4C5B" w:rsidRPr="00004167" w:rsidRDefault="004D4C5B" w:rsidP="00004167">
      <w:pPr>
        <w:widowControl/>
        <w:spacing w:after="0" w:line="240" w:lineRule="auto"/>
        <w:jc w:val="both"/>
        <w:rPr>
          <w:rFonts w:cs="Times New Roman"/>
          <w:color w:val="000000" w:themeColor="text1"/>
          <w:sz w:val="21"/>
          <w:szCs w:val="21"/>
          <w14:ligatures w14:val="none"/>
        </w:rPr>
      </w:pPr>
      <w:r>
        <w:rPr>
          <w:rFonts w:cs="Times New Roman"/>
          <w:color w:val="000000" w:themeColor="text1"/>
          <w:sz w:val="21"/>
          <w:szCs w:val="21"/>
          <w14:ligatures w14:val="none"/>
        </w:rPr>
        <w:t xml:space="preserve">Note: * </w:t>
      </w:r>
      <w:r w:rsidRPr="00BC3874">
        <w:rPr>
          <w:rFonts w:ascii="Times New Roman Italic" w:hAnsi="Times New Roman Italic" w:cs="Times New Roman Italic"/>
          <w:i/>
          <w:iCs/>
          <w:color w:val="000000" w:themeColor="text1"/>
          <w:sz w:val="21"/>
          <w:szCs w:val="21"/>
          <w14:ligatures w14:val="none"/>
        </w:rPr>
        <w:t>P</w:t>
      </w:r>
      <w:r>
        <w:rPr>
          <w:rFonts w:cs="Times New Roman"/>
          <w:color w:val="000000" w:themeColor="text1"/>
          <w:sz w:val="21"/>
          <w:szCs w:val="21"/>
          <w14:ligatures w14:val="none"/>
        </w:rPr>
        <w:t xml:space="preserve"> &lt; 0.05, ** </w:t>
      </w:r>
      <w:r w:rsidRPr="00561EB9">
        <w:rPr>
          <w:rFonts w:ascii="Times New Roman Italic" w:hAnsi="Times New Roman Italic" w:cs="Times New Roman Italic"/>
          <w:i/>
          <w:iCs/>
          <w:color w:val="000000" w:themeColor="text1"/>
          <w:sz w:val="21"/>
          <w:szCs w:val="21"/>
          <w14:ligatures w14:val="none"/>
        </w:rPr>
        <w:t>P</w:t>
      </w:r>
      <w:r w:rsidRPr="00561EB9">
        <w:rPr>
          <w:rFonts w:cs="Times New Roman"/>
          <w:color w:val="000000" w:themeColor="text1"/>
          <w:sz w:val="21"/>
          <w:szCs w:val="21"/>
          <w14:ligatures w14:val="none"/>
        </w:rPr>
        <w:t xml:space="preserve"> &lt; 0.01, and *** </w:t>
      </w:r>
      <w:r w:rsidRPr="00561EB9">
        <w:rPr>
          <w:rFonts w:ascii="Times New Roman Italic" w:hAnsi="Times New Roman Italic" w:cs="Times New Roman Italic"/>
          <w:i/>
          <w:iCs/>
          <w:color w:val="000000" w:themeColor="text1"/>
          <w:sz w:val="21"/>
          <w:szCs w:val="21"/>
          <w14:ligatures w14:val="none"/>
        </w:rPr>
        <w:t>P</w:t>
      </w:r>
      <w:r w:rsidRPr="00561EB9">
        <w:rPr>
          <w:rFonts w:cs="Times New Roman"/>
          <w:color w:val="000000" w:themeColor="text1"/>
          <w:sz w:val="21"/>
          <w:szCs w:val="21"/>
          <w14:ligatures w14:val="none"/>
        </w:rPr>
        <w:t xml:space="preserve"> &lt; 0.001. </w:t>
      </w:r>
      <w:r w:rsidR="009929FE" w:rsidRPr="00561EB9">
        <w:rPr>
          <w:rFonts w:cs="Times New Roman" w:hint="eastAsia"/>
          <w:color w:val="000000" w:themeColor="text1"/>
          <w:sz w:val="21"/>
          <w:szCs w:val="21"/>
          <w14:ligatures w14:val="none"/>
        </w:rPr>
        <w:t>BG</w:t>
      </w:r>
      <w:r w:rsidRPr="00561EB9">
        <w:rPr>
          <w:rFonts w:cs="Times New Roman"/>
          <w:color w:val="000000" w:themeColor="text1"/>
          <w:sz w:val="21"/>
          <w:szCs w:val="21"/>
          <w14:ligatures w14:val="none"/>
        </w:rPr>
        <w:t>,</w:t>
      </w:r>
      <w:r w:rsidR="00561EB9">
        <w:rPr>
          <w:rFonts w:cs="Times New Roman"/>
          <w:color w:val="000000" w:themeColor="text1"/>
          <w:sz w:val="21"/>
          <w:szCs w:val="21"/>
          <w14:ligatures w14:val="none"/>
        </w:rPr>
        <w:t xml:space="preserve"> </w:t>
      </w:r>
      <w:r w:rsidR="003745F3" w:rsidRPr="008D6831">
        <w:rPr>
          <w:rFonts w:ascii="Times New Roman Regular" w:hAnsi="Times New Roman Regular" w:cs="Times New Roman Regular" w:hint="eastAsia"/>
          <w:sz w:val="21"/>
          <w:szCs w:val="21"/>
          <w14:ligatures w14:val="none"/>
        </w:rPr>
        <w:t>β</w:t>
      </w:r>
      <w:r w:rsidR="003745F3" w:rsidRPr="008D6831">
        <w:rPr>
          <w:rFonts w:ascii="Times New Roman Regular" w:hAnsi="Times New Roman Regular" w:cs="Times New Roman Regular" w:hint="eastAsia"/>
          <w:sz w:val="21"/>
          <w:szCs w:val="21"/>
          <w14:ligatures w14:val="none"/>
        </w:rPr>
        <w:t>-1,4-glucosidase</w:t>
      </w:r>
      <w:r w:rsidRPr="00561EB9">
        <w:rPr>
          <w:rFonts w:cs="Times New Roman"/>
          <w:color w:val="000000" w:themeColor="text1"/>
          <w:sz w:val="21"/>
          <w:szCs w:val="21"/>
          <w14:ligatures w14:val="none"/>
        </w:rPr>
        <w:t xml:space="preserve">; </w:t>
      </w:r>
      <w:r w:rsidR="009929FE" w:rsidRPr="00561EB9">
        <w:rPr>
          <w:rFonts w:cs="Times New Roman" w:hint="eastAsia"/>
          <w:color w:val="000000" w:themeColor="text1"/>
          <w:sz w:val="21"/>
          <w:szCs w:val="21"/>
          <w14:ligatures w14:val="none"/>
        </w:rPr>
        <w:t>CBH</w:t>
      </w:r>
      <w:r w:rsidRPr="00561EB9">
        <w:rPr>
          <w:rFonts w:cs="Times New Roman"/>
          <w:color w:val="000000" w:themeColor="text1"/>
          <w:sz w:val="21"/>
          <w:szCs w:val="21"/>
          <w14:ligatures w14:val="none"/>
        </w:rPr>
        <w:t xml:space="preserve">, </w:t>
      </w:r>
      <w:proofErr w:type="spellStart"/>
      <w:r w:rsidR="003745F3" w:rsidRPr="008D6831">
        <w:rPr>
          <w:rFonts w:ascii="Times New Roman Regular" w:hAnsi="Times New Roman Regular" w:cs="Times New Roman Regular" w:hint="eastAsia"/>
          <w:sz w:val="21"/>
          <w:szCs w:val="21"/>
          <w14:ligatures w14:val="none"/>
        </w:rPr>
        <w:t>cellobiohydrolase</w:t>
      </w:r>
      <w:proofErr w:type="spellEnd"/>
      <w:r w:rsidRPr="00561EB9">
        <w:rPr>
          <w:rFonts w:cs="Times New Roman"/>
          <w:color w:val="000000" w:themeColor="text1"/>
          <w:sz w:val="21"/>
          <w:szCs w:val="21"/>
          <w14:ligatures w14:val="none"/>
        </w:rPr>
        <w:t xml:space="preserve">; </w:t>
      </w:r>
      <w:r w:rsidR="009929FE" w:rsidRPr="00561EB9">
        <w:rPr>
          <w:rFonts w:ascii="Times New Roman Regular" w:hAnsi="Times New Roman Regular" w:cs="Times New Roman Regular" w:hint="eastAsia"/>
          <w:sz w:val="21"/>
          <w:szCs w:val="21"/>
          <w14:ligatures w14:val="none"/>
        </w:rPr>
        <w:t>NAG</w:t>
      </w:r>
      <w:r w:rsidRPr="00561EB9">
        <w:rPr>
          <w:rFonts w:ascii="Times New Roman Regular" w:hAnsi="Times New Roman Regular" w:cs="Times New Roman Regular" w:hint="eastAsia"/>
          <w:sz w:val="21"/>
          <w:szCs w:val="21"/>
          <w14:ligatures w14:val="none"/>
        </w:rPr>
        <w:t xml:space="preserve">, </w:t>
      </w:r>
      <w:r w:rsidR="003745F3" w:rsidRPr="008D6831">
        <w:rPr>
          <w:rFonts w:ascii="Times New Roman Regular" w:hAnsi="Times New Roman Regular" w:cs="Times New Roman Regular" w:hint="eastAsia"/>
          <w:sz w:val="21"/>
          <w:szCs w:val="21"/>
          <w14:ligatures w14:val="none"/>
        </w:rPr>
        <w:t>β</w:t>
      </w:r>
      <w:r w:rsidR="003745F3" w:rsidRPr="008D6831">
        <w:rPr>
          <w:rFonts w:ascii="Times New Roman Regular" w:hAnsi="Times New Roman Regular" w:cs="Times New Roman Regular" w:hint="eastAsia"/>
          <w:sz w:val="21"/>
          <w:szCs w:val="21"/>
          <w14:ligatures w14:val="none"/>
        </w:rPr>
        <w:t>-1,4-N-acetylglucosaminidase</w:t>
      </w:r>
      <w:r w:rsidRPr="00561EB9">
        <w:rPr>
          <w:rFonts w:ascii="Times New Roman Regular" w:hAnsi="Times New Roman Regular" w:cs="Times New Roman Regular" w:hint="eastAsia"/>
          <w:sz w:val="21"/>
          <w:szCs w:val="21"/>
          <w14:ligatures w14:val="none"/>
        </w:rPr>
        <w:t xml:space="preserve">; </w:t>
      </w:r>
      <w:r w:rsidR="009929FE" w:rsidRPr="00561EB9">
        <w:rPr>
          <w:rFonts w:ascii="Times New Roman Regular" w:hAnsi="Times New Roman Regular" w:cs="Times New Roman Regular" w:hint="eastAsia"/>
          <w:sz w:val="21"/>
          <w:szCs w:val="21"/>
          <w14:ligatures w14:val="none"/>
        </w:rPr>
        <w:t>LAP</w:t>
      </w:r>
      <w:r w:rsidRPr="00561EB9">
        <w:rPr>
          <w:rFonts w:ascii="Times New Roman Regular" w:hAnsi="Times New Roman Regular" w:cs="Times New Roman Regular" w:hint="eastAsia"/>
          <w:sz w:val="21"/>
          <w:szCs w:val="21"/>
          <w14:ligatures w14:val="none"/>
        </w:rPr>
        <w:t xml:space="preserve">, </w:t>
      </w:r>
      <w:r w:rsidR="003745F3" w:rsidRPr="008D6831">
        <w:rPr>
          <w:rFonts w:ascii="Times New Roman Regular" w:hAnsi="Times New Roman Regular" w:cs="Times New Roman Regular" w:hint="eastAsia"/>
          <w:sz w:val="21"/>
          <w:szCs w:val="21"/>
          <w14:ligatures w14:val="none"/>
        </w:rPr>
        <w:t>leucine aminopeptidase</w:t>
      </w:r>
      <w:r w:rsidR="00E522A3" w:rsidRPr="008D6831">
        <w:rPr>
          <w:rFonts w:ascii="Times New Roman Regular" w:hAnsi="Times New Roman Regular" w:cs="Times New Roman Regular" w:hint="eastAsia"/>
          <w:sz w:val="21"/>
          <w:szCs w:val="21"/>
          <w14:ligatures w14:val="none"/>
        </w:rPr>
        <w:t>;</w:t>
      </w:r>
      <w:r w:rsidR="00E522A3" w:rsidRPr="00561EB9">
        <w:rPr>
          <w:rFonts w:cs="Times New Roman" w:hint="eastAsia"/>
          <w:color w:val="000000" w:themeColor="text1"/>
          <w:sz w:val="21"/>
          <w:szCs w:val="21"/>
          <w14:ligatures w14:val="none"/>
        </w:rPr>
        <w:t xml:space="preserve"> </w:t>
      </w:r>
      <w:r w:rsidR="00E522A3" w:rsidRPr="00561EB9">
        <w:rPr>
          <w:rFonts w:cs="Times New Roman"/>
          <w:color w:val="000000" w:themeColor="text1"/>
          <w:sz w:val="21"/>
          <w:szCs w:val="21"/>
          <w14:ligatures w14:val="none"/>
        </w:rPr>
        <w:t xml:space="preserve">and </w:t>
      </w:r>
      <w:r w:rsidR="00E522A3" w:rsidRPr="00561EB9">
        <w:rPr>
          <w:rFonts w:cs="Times New Roman" w:hint="eastAsia"/>
          <w:color w:val="000000" w:themeColor="text1"/>
          <w:sz w:val="21"/>
          <w:szCs w:val="21"/>
          <w14:ligatures w14:val="none"/>
        </w:rPr>
        <w:t>ALP</w:t>
      </w:r>
      <w:r w:rsidR="00E522A3" w:rsidRPr="00561EB9">
        <w:rPr>
          <w:rFonts w:cs="Times New Roman"/>
          <w:color w:val="000000" w:themeColor="text1"/>
          <w:sz w:val="21"/>
          <w:szCs w:val="21"/>
          <w14:ligatures w14:val="none"/>
        </w:rPr>
        <w:t xml:space="preserve">, </w:t>
      </w:r>
      <w:r w:rsidR="00E522A3" w:rsidRPr="008D6831">
        <w:rPr>
          <w:rFonts w:ascii="Times New Roman Regular" w:hAnsi="Times New Roman Regular" w:cs="Times New Roman Regular" w:hint="eastAsia"/>
          <w:sz w:val="21"/>
          <w:szCs w:val="21"/>
          <w14:ligatures w14:val="none"/>
        </w:rPr>
        <w:t>alkaline phosphatase</w:t>
      </w:r>
      <w:r w:rsidRPr="00561EB9">
        <w:rPr>
          <w:rFonts w:cs="Times New Roman"/>
          <w:color w:val="000000" w:themeColor="text1"/>
          <w:sz w:val="21"/>
          <w:szCs w:val="21"/>
          <w14:ligatures w14:val="none"/>
        </w:rPr>
        <w:t>.</w:t>
      </w:r>
    </w:p>
    <w:p w14:paraId="50037728" w14:textId="65C5434E" w:rsidR="00C31C67" w:rsidRDefault="00C31C67">
      <w:pPr>
        <w:widowControl/>
        <w:spacing w:after="0" w:line="240" w:lineRule="auto"/>
        <w:rPr>
          <w:rFonts w:cs="Times New Roman"/>
          <w:b/>
          <w:color w:val="000000" w:themeColor="text1"/>
          <w:sz w:val="24"/>
          <w:lang w:eastAsia="zh-Hans"/>
          <w14:ligatures w14:val="none"/>
        </w:rPr>
        <w:sectPr w:rsidR="00C31C67" w:rsidSect="00C31C67">
          <w:pgSz w:w="11906" w:h="16838"/>
          <w:pgMar w:top="1440" w:right="1797" w:bottom="1440" w:left="1797" w:header="851" w:footer="992" w:gutter="0"/>
          <w:lnNumType w:countBy="1" w:restart="continuous"/>
          <w:cols w:space="425"/>
          <w:docGrid w:type="lines" w:linePitch="312"/>
        </w:sectPr>
      </w:pPr>
    </w:p>
    <w:p w14:paraId="4BBB8D7E" w14:textId="3CDCA3B6" w:rsidR="00414827" w:rsidRDefault="00414827" w:rsidP="00414827">
      <w:pPr>
        <w:widowControl/>
        <w:spacing w:after="0" w:line="480" w:lineRule="auto"/>
        <w:jc w:val="both"/>
        <w:rPr>
          <w:rFonts w:cs="Times New Roman"/>
          <w:bCs/>
          <w:color w:val="000000" w:themeColor="text1"/>
          <w:sz w:val="24"/>
          <w14:ligatures w14:val="none"/>
        </w:rPr>
      </w:pPr>
      <w:r>
        <w:rPr>
          <w:rFonts w:cs="Times New Roman"/>
          <w:b/>
          <w:color w:val="000000" w:themeColor="text1"/>
          <w:sz w:val="24"/>
          <w14:ligatures w14:val="none"/>
        </w:rPr>
        <w:lastRenderedPageBreak/>
        <w:t>Table S</w:t>
      </w:r>
      <w:r>
        <w:rPr>
          <w:rFonts w:cs="Times New Roman" w:hint="eastAsia"/>
          <w:b/>
          <w:color w:val="000000" w:themeColor="text1"/>
          <w:sz w:val="24"/>
          <w14:ligatures w14:val="none"/>
        </w:rPr>
        <w:t>4</w:t>
      </w:r>
      <w:r>
        <w:rPr>
          <w:rFonts w:cs="Times New Roman"/>
          <w:b/>
          <w:color w:val="000000" w:themeColor="text1"/>
          <w:sz w:val="24"/>
          <w14:ligatures w14:val="none"/>
        </w:rPr>
        <w:t xml:space="preserve">. </w:t>
      </w:r>
      <w:r w:rsidR="00F572AE" w:rsidRPr="00C26AA3">
        <w:rPr>
          <w:rFonts w:cs="Times New Roman"/>
          <w:bCs/>
          <w:color w:val="000000" w:themeColor="text1"/>
          <w:sz w:val="24"/>
          <w14:ligatures w14:val="none"/>
        </w:rPr>
        <w:t>Change</w:t>
      </w:r>
      <w:r w:rsidRPr="00C26AA3">
        <w:rPr>
          <w:rFonts w:cs="Times New Roman"/>
          <w:bCs/>
          <w:color w:val="000000" w:themeColor="text1"/>
          <w:sz w:val="24"/>
          <w14:ligatures w14:val="none"/>
        </w:rPr>
        <w:t>s</w:t>
      </w:r>
      <w:r>
        <w:rPr>
          <w:rFonts w:cs="Times New Roman"/>
          <w:bCs/>
          <w:color w:val="000000" w:themeColor="text1"/>
          <w:sz w:val="24"/>
          <w14:ligatures w14:val="none"/>
        </w:rPr>
        <w:t xml:space="preserve"> in </w:t>
      </w:r>
      <w:r w:rsidR="00124DFA" w:rsidRPr="004D4C5B">
        <w:rPr>
          <w:rFonts w:cs="Times New Roman"/>
          <w:bCs/>
          <w:color w:val="000000" w:themeColor="text1"/>
          <w:sz w:val="24"/>
          <w14:ligatures w14:val="none"/>
        </w:rPr>
        <w:t>soil enzyme activities</w:t>
      </w:r>
      <w:r>
        <w:rPr>
          <w:rFonts w:cs="Times New Roman"/>
          <w:bCs/>
          <w:color w:val="000000" w:themeColor="text1"/>
          <w:sz w:val="24"/>
          <w14:ligatures w14:val="none"/>
        </w:rPr>
        <w:t xml:space="preserve"> with different N addition levels and wheat genotypes.</w:t>
      </w:r>
    </w:p>
    <w:tbl>
      <w:tblPr>
        <w:tblW w:w="4997" w:type="pct"/>
        <w:tblBorders>
          <w:top w:val="single" w:sz="12" w:space="0" w:color="auto"/>
          <w:bottom w:val="single" w:sz="12" w:space="0" w:color="auto"/>
        </w:tblBorders>
        <w:tblLook w:val="04A0" w:firstRow="1" w:lastRow="0" w:firstColumn="1" w:lastColumn="0" w:noHBand="0" w:noVBand="1"/>
      </w:tblPr>
      <w:tblGrid>
        <w:gridCol w:w="1685"/>
        <w:gridCol w:w="1507"/>
        <w:gridCol w:w="2154"/>
        <w:gridCol w:w="2154"/>
        <w:gridCol w:w="2154"/>
        <w:gridCol w:w="2148"/>
        <w:gridCol w:w="2148"/>
      </w:tblGrid>
      <w:tr w:rsidR="005F1FC4" w:rsidRPr="00124DFA" w14:paraId="769F9D4C" w14:textId="742F48E6" w:rsidTr="005F1FC4">
        <w:trPr>
          <w:trHeight w:val="285"/>
        </w:trPr>
        <w:tc>
          <w:tcPr>
            <w:tcW w:w="604" w:type="pct"/>
            <w:tcBorders>
              <w:top w:val="single" w:sz="12" w:space="0" w:color="auto"/>
              <w:bottom w:val="single" w:sz="4" w:space="0" w:color="auto"/>
            </w:tcBorders>
            <w:noWrap/>
            <w:vAlign w:val="center"/>
            <w:hideMark/>
          </w:tcPr>
          <w:p w14:paraId="00E82BF5"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Wheat genotype</w:t>
            </w:r>
          </w:p>
        </w:tc>
        <w:tc>
          <w:tcPr>
            <w:tcW w:w="540" w:type="pct"/>
            <w:tcBorders>
              <w:top w:val="single" w:sz="12" w:space="0" w:color="auto"/>
              <w:bottom w:val="single" w:sz="4" w:space="0" w:color="auto"/>
            </w:tcBorders>
            <w:noWrap/>
            <w:vAlign w:val="center"/>
            <w:hideMark/>
          </w:tcPr>
          <w:p w14:paraId="65EB0954"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proofErr w:type="spellStart"/>
            <w:r w:rsidRPr="00124DFA">
              <w:rPr>
                <w:rFonts w:eastAsia="宋体" w:cs="Times New Roman" w:hint="eastAsia"/>
                <w:color w:val="000000"/>
                <w:kern w:val="0"/>
                <w:sz w:val="21"/>
                <w:szCs w:val="21"/>
                <w14:ligatures w14:val="none"/>
              </w:rPr>
              <w:t>N</w:t>
            </w:r>
            <w:proofErr w:type="spellEnd"/>
            <w:r w:rsidRPr="00124DFA">
              <w:rPr>
                <w:rFonts w:eastAsia="宋体" w:cs="Times New Roman" w:hint="eastAsia"/>
                <w:color w:val="000000"/>
                <w:kern w:val="0"/>
                <w:sz w:val="21"/>
                <w:szCs w:val="21"/>
                <w14:ligatures w14:val="none"/>
              </w:rPr>
              <w:t xml:space="preserve"> addition</w:t>
            </w:r>
          </w:p>
        </w:tc>
        <w:tc>
          <w:tcPr>
            <w:tcW w:w="772" w:type="pct"/>
            <w:tcBorders>
              <w:top w:val="single" w:sz="12" w:space="0" w:color="auto"/>
              <w:bottom w:val="single" w:sz="4" w:space="0" w:color="auto"/>
            </w:tcBorders>
            <w:noWrap/>
            <w:vAlign w:val="center"/>
            <w:hideMark/>
          </w:tcPr>
          <w:p w14:paraId="7E970521" w14:textId="1F7EDCE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BG</w:t>
            </w:r>
            <w:r>
              <w:rPr>
                <w:rFonts w:eastAsia="宋体" w:cs="Times New Roman" w:hint="eastAsia"/>
                <w:color w:val="000000"/>
                <w:kern w:val="0"/>
                <w:sz w:val="21"/>
                <w:szCs w:val="21"/>
                <w14:ligatures w14:val="none"/>
              </w:rPr>
              <w:t xml:space="preserve"> </w:t>
            </w:r>
            <w:r w:rsidRPr="00B75289">
              <w:rPr>
                <w:rFonts w:eastAsia="宋体" w:cs="Times New Roman" w:hint="eastAsia"/>
                <w:color w:val="000000"/>
                <w:kern w:val="0"/>
                <w:sz w:val="21"/>
                <w:szCs w:val="21"/>
                <w14:ligatures w14:val="none"/>
              </w:rPr>
              <w:t>(</w:t>
            </w:r>
            <w:r w:rsidRPr="00B75289">
              <w:rPr>
                <w:rFonts w:cs="Times New Roman"/>
                <w:sz w:val="21"/>
                <w:szCs w:val="21"/>
                <w14:ligatures w14:val="none"/>
              </w:rPr>
              <w:t>nmol h⁻¹ g⁻¹)</w:t>
            </w:r>
          </w:p>
        </w:tc>
        <w:tc>
          <w:tcPr>
            <w:tcW w:w="772" w:type="pct"/>
            <w:tcBorders>
              <w:top w:val="single" w:sz="12" w:space="0" w:color="auto"/>
              <w:bottom w:val="single" w:sz="4" w:space="0" w:color="auto"/>
            </w:tcBorders>
            <w:noWrap/>
            <w:vAlign w:val="center"/>
            <w:hideMark/>
          </w:tcPr>
          <w:p w14:paraId="02ACAED0" w14:textId="0D69830A"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CBH</w:t>
            </w:r>
            <w:r>
              <w:rPr>
                <w:rFonts w:eastAsia="宋体" w:cs="Times New Roman" w:hint="eastAsia"/>
                <w:color w:val="000000"/>
                <w:kern w:val="0"/>
                <w:sz w:val="21"/>
                <w:szCs w:val="21"/>
                <w14:ligatures w14:val="none"/>
              </w:rPr>
              <w:t xml:space="preserve"> </w:t>
            </w:r>
            <w:r w:rsidRPr="00B75289">
              <w:rPr>
                <w:rFonts w:eastAsia="宋体" w:cs="Times New Roman" w:hint="eastAsia"/>
                <w:color w:val="000000"/>
                <w:kern w:val="0"/>
                <w:sz w:val="21"/>
                <w:szCs w:val="21"/>
                <w14:ligatures w14:val="none"/>
              </w:rPr>
              <w:t>(</w:t>
            </w:r>
            <w:r w:rsidRPr="00B75289">
              <w:rPr>
                <w:rFonts w:cs="Times New Roman"/>
                <w:sz w:val="21"/>
                <w:szCs w:val="21"/>
                <w14:ligatures w14:val="none"/>
              </w:rPr>
              <w:t>nmol h⁻¹ g⁻¹)</w:t>
            </w:r>
          </w:p>
        </w:tc>
        <w:tc>
          <w:tcPr>
            <w:tcW w:w="772" w:type="pct"/>
            <w:tcBorders>
              <w:top w:val="single" w:sz="12" w:space="0" w:color="auto"/>
              <w:bottom w:val="single" w:sz="4" w:space="0" w:color="auto"/>
            </w:tcBorders>
            <w:noWrap/>
            <w:vAlign w:val="center"/>
            <w:hideMark/>
          </w:tcPr>
          <w:p w14:paraId="35BB23BA" w14:textId="3876A205"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NAG</w:t>
            </w:r>
            <w:r>
              <w:rPr>
                <w:rFonts w:eastAsia="宋体" w:cs="Times New Roman" w:hint="eastAsia"/>
                <w:color w:val="000000"/>
                <w:kern w:val="0"/>
                <w:sz w:val="21"/>
                <w:szCs w:val="21"/>
                <w14:ligatures w14:val="none"/>
              </w:rPr>
              <w:t xml:space="preserve"> </w:t>
            </w:r>
            <w:r w:rsidRPr="00B75289">
              <w:rPr>
                <w:rFonts w:eastAsia="宋体" w:cs="Times New Roman" w:hint="eastAsia"/>
                <w:color w:val="000000"/>
                <w:kern w:val="0"/>
                <w:sz w:val="21"/>
                <w:szCs w:val="21"/>
                <w14:ligatures w14:val="none"/>
              </w:rPr>
              <w:t>(</w:t>
            </w:r>
            <w:r w:rsidRPr="00B75289">
              <w:rPr>
                <w:rFonts w:cs="Times New Roman"/>
                <w:sz w:val="21"/>
                <w:szCs w:val="21"/>
                <w14:ligatures w14:val="none"/>
              </w:rPr>
              <w:t>nmol h⁻¹ g⁻¹)</w:t>
            </w:r>
          </w:p>
        </w:tc>
        <w:tc>
          <w:tcPr>
            <w:tcW w:w="770" w:type="pct"/>
            <w:tcBorders>
              <w:top w:val="single" w:sz="12" w:space="0" w:color="auto"/>
              <w:bottom w:val="single" w:sz="4" w:space="0" w:color="auto"/>
            </w:tcBorders>
            <w:noWrap/>
            <w:vAlign w:val="center"/>
            <w:hideMark/>
          </w:tcPr>
          <w:p w14:paraId="675658F5" w14:textId="3DE1D650"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LAP</w:t>
            </w:r>
            <w:r>
              <w:rPr>
                <w:rFonts w:eastAsia="宋体" w:cs="Times New Roman" w:hint="eastAsia"/>
                <w:color w:val="000000"/>
                <w:kern w:val="0"/>
                <w:sz w:val="21"/>
                <w:szCs w:val="21"/>
                <w14:ligatures w14:val="none"/>
              </w:rPr>
              <w:t xml:space="preserve"> </w:t>
            </w:r>
            <w:r w:rsidRPr="00B75289">
              <w:rPr>
                <w:rFonts w:eastAsia="宋体" w:cs="Times New Roman" w:hint="eastAsia"/>
                <w:color w:val="000000"/>
                <w:kern w:val="0"/>
                <w:sz w:val="21"/>
                <w:szCs w:val="21"/>
                <w14:ligatures w14:val="none"/>
              </w:rPr>
              <w:t>(</w:t>
            </w:r>
            <w:r w:rsidRPr="00B75289">
              <w:rPr>
                <w:rFonts w:cs="Times New Roman"/>
                <w:sz w:val="21"/>
                <w:szCs w:val="21"/>
                <w14:ligatures w14:val="none"/>
              </w:rPr>
              <w:t>nmol h⁻¹ g⁻¹)</w:t>
            </w:r>
          </w:p>
        </w:tc>
        <w:tc>
          <w:tcPr>
            <w:tcW w:w="770" w:type="pct"/>
            <w:tcBorders>
              <w:top w:val="single" w:sz="12" w:space="0" w:color="auto"/>
              <w:bottom w:val="single" w:sz="4" w:space="0" w:color="auto"/>
            </w:tcBorders>
            <w:vAlign w:val="center"/>
          </w:tcPr>
          <w:p w14:paraId="5DB59148" w14:textId="15044534"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ALP</w:t>
            </w:r>
            <w:r>
              <w:rPr>
                <w:rFonts w:eastAsia="宋体" w:cs="Times New Roman" w:hint="eastAsia"/>
                <w:color w:val="000000"/>
                <w:kern w:val="0"/>
                <w:sz w:val="21"/>
                <w:szCs w:val="21"/>
                <w14:ligatures w14:val="none"/>
              </w:rPr>
              <w:t xml:space="preserve"> </w:t>
            </w:r>
            <w:r w:rsidRPr="00B75289">
              <w:rPr>
                <w:rFonts w:eastAsia="宋体" w:cs="Times New Roman" w:hint="eastAsia"/>
                <w:color w:val="000000"/>
                <w:kern w:val="0"/>
                <w:sz w:val="21"/>
                <w:szCs w:val="21"/>
                <w14:ligatures w14:val="none"/>
              </w:rPr>
              <w:t>(</w:t>
            </w:r>
            <w:r w:rsidRPr="00B75289">
              <w:rPr>
                <w:rFonts w:cs="Times New Roman"/>
                <w:sz w:val="21"/>
                <w:szCs w:val="21"/>
                <w14:ligatures w14:val="none"/>
              </w:rPr>
              <w:t>nmol h⁻¹ g⁻¹)</w:t>
            </w:r>
          </w:p>
        </w:tc>
      </w:tr>
      <w:tr w:rsidR="005F1FC4" w:rsidRPr="00124DFA" w14:paraId="5513E33B" w14:textId="5C885331" w:rsidTr="005F1FC4">
        <w:trPr>
          <w:trHeight w:val="285"/>
        </w:trPr>
        <w:tc>
          <w:tcPr>
            <w:tcW w:w="604" w:type="pct"/>
            <w:vMerge w:val="restart"/>
            <w:tcBorders>
              <w:top w:val="single" w:sz="4" w:space="0" w:color="auto"/>
            </w:tcBorders>
            <w:noWrap/>
            <w:vAlign w:val="center"/>
            <w:hideMark/>
          </w:tcPr>
          <w:p w14:paraId="646254D5"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CH</w:t>
            </w:r>
          </w:p>
        </w:tc>
        <w:tc>
          <w:tcPr>
            <w:tcW w:w="540" w:type="pct"/>
            <w:tcBorders>
              <w:top w:val="single" w:sz="4" w:space="0" w:color="auto"/>
            </w:tcBorders>
            <w:noWrap/>
            <w:vAlign w:val="center"/>
            <w:hideMark/>
          </w:tcPr>
          <w:p w14:paraId="2B5D62B2"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N0</w:t>
            </w:r>
          </w:p>
        </w:tc>
        <w:tc>
          <w:tcPr>
            <w:tcW w:w="772" w:type="pct"/>
            <w:tcBorders>
              <w:top w:val="single" w:sz="4" w:space="0" w:color="auto"/>
            </w:tcBorders>
            <w:noWrap/>
            <w:vAlign w:val="center"/>
            <w:hideMark/>
          </w:tcPr>
          <w:p w14:paraId="6F6E04AA" w14:textId="105A7480"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0.037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0.022Aa</w:t>
            </w:r>
          </w:p>
        </w:tc>
        <w:tc>
          <w:tcPr>
            <w:tcW w:w="772" w:type="pct"/>
            <w:tcBorders>
              <w:top w:val="single" w:sz="4" w:space="0" w:color="auto"/>
            </w:tcBorders>
            <w:noWrap/>
            <w:vAlign w:val="center"/>
            <w:hideMark/>
          </w:tcPr>
          <w:p w14:paraId="6AB5EEA2" w14:textId="7504FBA6" w:rsidR="005F1FC4" w:rsidRPr="00124DFA" w:rsidRDefault="005F1FC4" w:rsidP="005F1FC4">
            <w:pPr>
              <w:widowControl/>
              <w:spacing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0.006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0.003Ab</w:t>
            </w:r>
          </w:p>
        </w:tc>
        <w:tc>
          <w:tcPr>
            <w:tcW w:w="772" w:type="pct"/>
            <w:tcBorders>
              <w:top w:val="single" w:sz="4" w:space="0" w:color="auto"/>
            </w:tcBorders>
            <w:noWrap/>
            <w:vAlign w:val="center"/>
            <w:hideMark/>
          </w:tcPr>
          <w:p w14:paraId="6090A6E0" w14:textId="3EFDA905" w:rsidR="005F1FC4" w:rsidRPr="00124DFA" w:rsidRDefault="005F1FC4" w:rsidP="005F1FC4">
            <w:pPr>
              <w:widowControl/>
              <w:spacing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0.007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0.001Ab</w:t>
            </w:r>
          </w:p>
        </w:tc>
        <w:tc>
          <w:tcPr>
            <w:tcW w:w="770" w:type="pct"/>
            <w:tcBorders>
              <w:top w:val="single" w:sz="4" w:space="0" w:color="auto"/>
            </w:tcBorders>
            <w:noWrap/>
            <w:vAlign w:val="center"/>
            <w:hideMark/>
          </w:tcPr>
          <w:p w14:paraId="285EBA0A" w14:textId="3901ED17" w:rsidR="005F1FC4" w:rsidRPr="00124DFA" w:rsidRDefault="005F1FC4" w:rsidP="005F1FC4">
            <w:pPr>
              <w:widowControl/>
              <w:spacing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0.215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0.019Aa</w:t>
            </w:r>
          </w:p>
        </w:tc>
        <w:tc>
          <w:tcPr>
            <w:tcW w:w="770" w:type="pct"/>
            <w:tcBorders>
              <w:top w:val="single" w:sz="4" w:space="0" w:color="auto"/>
            </w:tcBorders>
            <w:vAlign w:val="center"/>
          </w:tcPr>
          <w:p w14:paraId="441E323B" w14:textId="5FDF937C" w:rsidR="005F1FC4" w:rsidRPr="00124DFA" w:rsidRDefault="005F1FC4" w:rsidP="005F1FC4">
            <w:pPr>
              <w:widowControl/>
              <w:spacing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0.082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0.008Ab</w:t>
            </w:r>
          </w:p>
        </w:tc>
      </w:tr>
      <w:tr w:rsidR="005F1FC4" w:rsidRPr="00124DFA" w14:paraId="28FE37AA" w14:textId="2E0DCF57" w:rsidTr="005F1FC4">
        <w:trPr>
          <w:trHeight w:val="285"/>
        </w:trPr>
        <w:tc>
          <w:tcPr>
            <w:tcW w:w="604" w:type="pct"/>
            <w:vMerge/>
            <w:vAlign w:val="center"/>
            <w:hideMark/>
          </w:tcPr>
          <w:p w14:paraId="3F5EC213"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p>
        </w:tc>
        <w:tc>
          <w:tcPr>
            <w:tcW w:w="540" w:type="pct"/>
            <w:noWrap/>
            <w:vAlign w:val="center"/>
            <w:hideMark/>
          </w:tcPr>
          <w:p w14:paraId="31482566"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N90</w:t>
            </w:r>
          </w:p>
        </w:tc>
        <w:tc>
          <w:tcPr>
            <w:tcW w:w="772" w:type="pct"/>
            <w:noWrap/>
            <w:vAlign w:val="center"/>
            <w:hideMark/>
          </w:tcPr>
          <w:p w14:paraId="31556AC5" w14:textId="5A9CC796"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0.049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0.004Aa</w:t>
            </w:r>
          </w:p>
        </w:tc>
        <w:tc>
          <w:tcPr>
            <w:tcW w:w="772" w:type="pct"/>
            <w:noWrap/>
            <w:vAlign w:val="center"/>
            <w:hideMark/>
          </w:tcPr>
          <w:p w14:paraId="34EDD771" w14:textId="699748C4"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0.011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0.001Aa</w:t>
            </w:r>
          </w:p>
        </w:tc>
        <w:tc>
          <w:tcPr>
            <w:tcW w:w="772" w:type="pct"/>
            <w:noWrap/>
            <w:vAlign w:val="center"/>
            <w:hideMark/>
          </w:tcPr>
          <w:p w14:paraId="236ED5A8" w14:textId="4CF35EB6"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0.006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0.002Aa</w:t>
            </w:r>
          </w:p>
        </w:tc>
        <w:tc>
          <w:tcPr>
            <w:tcW w:w="770" w:type="pct"/>
            <w:noWrap/>
            <w:vAlign w:val="center"/>
            <w:hideMark/>
          </w:tcPr>
          <w:p w14:paraId="6E074C12" w14:textId="7CD0245C"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0.198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0.012Aa</w:t>
            </w:r>
          </w:p>
        </w:tc>
        <w:tc>
          <w:tcPr>
            <w:tcW w:w="770" w:type="pct"/>
            <w:vAlign w:val="center"/>
          </w:tcPr>
          <w:p w14:paraId="3E84C21C" w14:textId="1F29F3B6"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0.147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0.036Aa</w:t>
            </w:r>
          </w:p>
        </w:tc>
      </w:tr>
      <w:tr w:rsidR="005F1FC4" w:rsidRPr="00124DFA" w14:paraId="5DDBE83E" w14:textId="160D2EA9" w:rsidTr="005F1FC4">
        <w:trPr>
          <w:trHeight w:val="285"/>
        </w:trPr>
        <w:tc>
          <w:tcPr>
            <w:tcW w:w="604" w:type="pct"/>
            <w:vMerge/>
            <w:vAlign w:val="center"/>
          </w:tcPr>
          <w:p w14:paraId="44207EBE"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p>
        </w:tc>
        <w:tc>
          <w:tcPr>
            <w:tcW w:w="540" w:type="pct"/>
            <w:noWrap/>
            <w:vAlign w:val="center"/>
          </w:tcPr>
          <w:p w14:paraId="2DAB1A10" w14:textId="61EBADE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N180</w:t>
            </w:r>
          </w:p>
        </w:tc>
        <w:tc>
          <w:tcPr>
            <w:tcW w:w="772" w:type="pct"/>
            <w:noWrap/>
            <w:vAlign w:val="center"/>
          </w:tcPr>
          <w:p w14:paraId="44CFD9A5" w14:textId="7D039B0E"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0.050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0.005Aa</w:t>
            </w:r>
          </w:p>
        </w:tc>
        <w:tc>
          <w:tcPr>
            <w:tcW w:w="772" w:type="pct"/>
            <w:noWrap/>
            <w:vAlign w:val="center"/>
          </w:tcPr>
          <w:p w14:paraId="74DD6328" w14:textId="0E606DFC"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0.011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0.002Aa</w:t>
            </w:r>
          </w:p>
        </w:tc>
        <w:tc>
          <w:tcPr>
            <w:tcW w:w="772" w:type="pct"/>
            <w:noWrap/>
            <w:vAlign w:val="center"/>
          </w:tcPr>
          <w:p w14:paraId="6C31FC06" w14:textId="246826CE"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0.009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0.000Aa</w:t>
            </w:r>
          </w:p>
        </w:tc>
        <w:tc>
          <w:tcPr>
            <w:tcW w:w="770" w:type="pct"/>
            <w:noWrap/>
            <w:vAlign w:val="center"/>
          </w:tcPr>
          <w:p w14:paraId="549E742E" w14:textId="4AA56089"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0.212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0.017Aa</w:t>
            </w:r>
          </w:p>
        </w:tc>
        <w:tc>
          <w:tcPr>
            <w:tcW w:w="770" w:type="pct"/>
            <w:vAlign w:val="center"/>
          </w:tcPr>
          <w:p w14:paraId="51517DAE" w14:textId="277743AB"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0.143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0.054Aa</w:t>
            </w:r>
          </w:p>
        </w:tc>
      </w:tr>
      <w:tr w:rsidR="005F1FC4" w:rsidRPr="00124DFA" w14:paraId="140A3701" w14:textId="79D58CD2" w:rsidTr="005F1FC4">
        <w:trPr>
          <w:trHeight w:val="285"/>
        </w:trPr>
        <w:tc>
          <w:tcPr>
            <w:tcW w:w="604" w:type="pct"/>
            <w:vMerge w:val="restart"/>
            <w:noWrap/>
            <w:vAlign w:val="center"/>
            <w:hideMark/>
          </w:tcPr>
          <w:p w14:paraId="3BAA489A"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ZM</w:t>
            </w:r>
          </w:p>
        </w:tc>
        <w:tc>
          <w:tcPr>
            <w:tcW w:w="540" w:type="pct"/>
            <w:noWrap/>
            <w:vAlign w:val="center"/>
            <w:hideMark/>
          </w:tcPr>
          <w:p w14:paraId="0EB01F9A"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N0</w:t>
            </w:r>
          </w:p>
        </w:tc>
        <w:tc>
          <w:tcPr>
            <w:tcW w:w="772" w:type="pct"/>
            <w:noWrap/>
            <w:vAlign w:val="center"/>
            <w:hideMark/>
          </w:tcPr>
          <w:p w14:paraId="7A2A3C5D" w14:textId="0096E8DB"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0.049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0.009Aa</w:t>
            </w:r>
          </w:p>
        </w:tc>
        <w:tc>
          <w:tcPr>
            <w:tcW w:w="772" w:type="pct"/>
            <w:noWrap/>
            <w:vAlign w:val="center"/>
            <w:hideMark/>
          </w:tcPr>
          <w:p w14:paraId="415ABB17" w14:textId="6A5F8985"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0.008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0.000Ab</w:t>
            </w:r>
          </w:p>
        </w:tc>
        <w:tc>
          <w:tcPr>
            <w:tcW w:w="772" w:type="pct"/>
            <w:noWrap/>
            <w:vAlign w:val="center"/>
            <w:hideMark/>
          </w:tcPr>
          <w:p w14:paraId="50C82C35" w14:textId="743F4220"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0.006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0.001Ab</w:t>
            </w:r>
          </w:p>
        </w:tc>
        <w:tc>
          <w:tcPr>
            <w:tcW w:w="770" w:type="pct"/>
            <w:noWrap/>
            <w:vAlign w:val="center"/>
            <w:hideMark/>
          </w:tcPr>
          <w:p w14:paraId="2A54D8B4" w14:textId="0737561B"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0.195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0.013Aa</w:t>
            </w:r>
          </w:p>
        </w:tc>
        <w:tc>
          <w:tcPr>
            <w:tcW w:w="770" w:type="pct"/>
            <w:vAlign w:val="center"/>
          </w:tcPr>
          <w:p w14:paraId="076542B7" w14:textId="256BB39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0.082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0.010Ab</w:t>
            </w:r>
          </w:p>
        </w:tc>
      </w:tr>
      <w:tr w:rsidR="005F1FC4" w:rsidRPr="00124DFA" w14:paraId="267EF3FB" w14:textId="55D11D8A" w:rsidTr="005F1FC4">
        <w:trPr>
          <w:trHeight w:val="285"/>
        </w:trPr>
        <w:tc>
          <w:tcPr>
            <w:tcW w:w="604" w:type="pct"/>
            <w:vMerge/>
            <w:vAlign w:val="center"/>
            <w:hideMark/>
          </w:tcPr>
          <w:p w14:paraId="0CC77021" w14:textId="77777777" w:rsidR="005F1FC4" w:rsidRPr="00124DFA" w:rsidRDefault="005F1FC4" w:rsidP="005F1FC4">
            <w:pPr>
              <w:widowControl/>
              <w:spacing w:after="0" w:line="360" w:lineRule="auto"/>
              <w:jc w:val="both"/>
              <w:rPr>
                <w:rFonts w:ascii="宋体" w:eastAsia="宋体" w:hAnsi="宋体" w:cs="宋体" w:hint="eastAsia"/>
                <w:color w:val="000000"/>
                <w:kern w:val="0"/>
                <w:szCs w:val="22"/>
                <w14:ligatures w14:val="none"/>
              </w:rPr>
            </w:pPr>
          </w:p>
        </w:tc>
        <w:tc>
          <w:tcPr>
            <w:tcW w:w="540" w:type="pct"/>
            <w:noWrap/>
            <w:vAlign w:val="center"/>
            <w:hideMark/>
          </w:tcPr>
          <w:p w14:paraId="5A254760" w14:textId="7777777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N90</w:t>
            </w:r>
          </w:p>
        </w:tc>
        <w:tc>
          <w:tcPr>
            <w:tcW w:w="772" w:type="pct"/>
            <w:noWrap/>
            <w:vAlign w:val="center"/>
            <w:hideMark/>
          </w:tcPr>
          <w:p w14:paraId="4850BEDD" w14:textId="32C67334"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0.056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0.008Aa</w:t>
            </w:r>
          </w:p>
        </w:tc>
        <w:tc>
          <w:tcPr>
            <w:tcW w:w="772" w:type="pct"/>
            <w:noWrap/>
            <w:vAlign w:val="center"/>
            <w:hideMark/>
          </w:tcPr>
          <w:p w14:paraId="5CB6F8CE" w14:textId="7474B2A7"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0.010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0.002Aa</w:t>
            </w:r>
          </w:p>
        </w:tc>
        <w:tc>
          <w:tcPr>
            <w:tcW w:w="772" w:type="pct"/>
            <w:noWrap/>
            <w:vAlign w:val="center"/>
            <w:hideMark/>
          </w:tcPr>
          <w:p w14:paraId="7273CC7A" w14:textId="48000195"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0.011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0.002Aa</w:t>
            </w:r>
          </w:p>
        </w:tc>
        <w:tc>
          <w:tcPr>
            <w:tcW w:w="770" w:type="pct"/>
            <w:noWrap/>
            <w:vAlign w:val="center"/>
            <w:hideMark/>
          </w:tcPr>
          <w:p w14:paraId="5F7855C3" w14:textId="03F0528B"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0.221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0.008Aa</w:t>
            </w:r>
          </w:p>
        </w:tc>
        <w:tc>
          <w:tcPr>
            <w:tcW w:w="770" w:type="pct"/>
            <w:vAlign w:val="center"/>
          </w:tcPr>
          <w:p w14:paraId="39B3D388" w14:textId="2FD571BC"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0.141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0.013Aa</w:t>
            </w:r>
          </w:p>
        </w:tc>
      </w:tr>
      <w:tr w:rsidR="005F1FC4" w:rsidRPr="00124DFA" w14:paraId="239E8AAE" w14:textId="5B55A056" w:rsidTr="005F1FC4">
        <w:trPr>
          <w:trHeight w:val="285"/>
        </w:trPr>
        <w:tc>
          <w:tcPr>
            <w:tcW w:w="604" w:type="pct"/>
            <w:vMerge/>
            <w:vAlign w:val="center"/>
          </w:tcPr>
          <w:p w14:paraId="43B3193F" w14:textId="77777777" w:rsidR="005F1FC4" w:rsidRPr="00124DFA" w:rsidRDefault="005F1FC4" w:rsidP="005F1FC4">
            <w:pPr>
              <w:widowControl/>
              <w:spacing w:after="0" w:line="360" w:lineRule="auto"/>
              <w:jc w:val="both"/>
              <w:rPr>
                <w:rFonts w:ascii="宋体" w:eastAsia="宋体" w:hAnsi="宋体" w:cs="宋体" w:hint="eastAsia"/>
                <w:color w:val="000000"/>
                <w:kern w:val="0"/>
                <w:szCs w:val="22"/>
                <w14:ligatures w14:val="none"/>
              </w:rPr>
            </w:pPr>
          </w:p>
        </w:tc>
        <w:tc>
          <w:tcPr>
            <w:tcW w:w="540" w:type="pct"/>
            <w:noWrap/>
            <w:vAlign w:val="center"/>
          </w:tcPr>
          <w:p w14:paraId="48DC6439" w14:textId="404E4905"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N180</w:t>
            </w:r>
          </w:p>
        </w:tc>
        <w:tc>
          <w:tcPr>
            <w:tcW w:w="772" w:type="pct"/>
            <w:noWrap/>
            <w:vAlign w:val="center"/>
          </w:tcPr>
          <w:p w14:paraId="23CED95B" w14:textId="33542E46"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0.057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0.013Aa</w:t>
            </w:r>
          </w:p>
        </w:tc>
        <w:tc>
          <w:tcPr>
            <w:tcW w:w="772" w:type="pct"/>
            <w:noWrap/>
            <w:vAlign w:val="center"/>
          </w:tcPr>
          <w:p w14:paraId="51753666" w14:textId="3F800ADF"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0.016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0.004Aa</w:t>
            </w:r>
          </w:p>
        </w:tc>
        <w:tc>
          <w:tcPr>
            <w:tcW w:w="772" w:type="pct"/>
            <w:noWrap/>
            <w:vAlign w:val="center"/>
          </w:tcPr>
          <w:p w14:paraId="18B4C5B1" w14:textId="2E2DE5E1"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0.008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0.002Aa</w:t>
            </w:r>
          </w:p>
        </w:tc>
        <w:tc>
          <w:tcPr>
            <w:tcW w:w="770" w:type="pct"/>
            <w:noWrap/>
            <w:vAlign w:val="center"/>
          </w:tcPr>
          <w:p w14:paraId="6A10DA96" w14:textId="31D8AC8D"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0.206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0.027Aa</w:t>
            </w:r>
          </w:p>
        </w:tc>
        <w:tc>
          <w:tcPr>
            <w:tcW w:w="770" w:type="pct"/>
            <w:vAlign w:val="center"/>
          </w:tcPr>
          <w:p w14:paraId="63B4331E" w14:textId="2A7916E2" w:rsidR="005F1FC4" w:rsidRPr="00124DFA" w:rsidRDefault="005F1FC4" w:rsidP="005F1FC4">
            <w:pPr>
              <w:widowControl/>
              <w:spacing w:before="100" w:beforeAutospacing="1" w:after="0" w:line="360" w:lineRule="auto"/>
              <w:jc w:val="both"/>
              <w:rPr>
                <w:rFonts w:eastAsia="宋体" w:cs="Times New Roman"/>
                <w:color w:val="000000"/>
                <w:kern w:val="0"/>
                <w:sz w:val="21"/>
                <w:szCs w:val="21"/>
                <w14:ligatures w14:val="none"/>
              </w:rPr>
            </w:pPr>
            <w:r w:rsidRPr="00124DFA">
              <w:rPr>
                <w:rFonts w:eastAsia="宋体" w:cs="Times New Roman" w:hint="eastAsia"/>
                <w:color w:val="000000"/>
                <w:kern w:val="0"/>
                <w:sz w:val="21"/>
                <w:szCs w:val="21"/>
                <w14:ligatures w14:val="none"/>
              </w:rPr>
              <w:t xml:space="preserve">0.177 </w:t>
            </w:r>
            <w:r w:rsidRPr="00BC3874">
              <w:rPr>
                <w:rFonts w:eastAsia="宋体" w:cs="Times New Roman"/>
                <w:color w:val="000000"/>
                <w:kern w:val="0"/>
                <w:sz w:val="21"/>
                <w:szCs w:val="21"/>
                <w14:ligatures w14:val="none"/>
              </w:rPr>
              <w:t>±</w:t>
            </w:r>
            <w:r w:rsidRPr="00124DFA">
              <w:rPr>
                <w:rFonts w:eastAsia="宋体" w:cs="Times New Roman" w:hint="eastAsia"/>
                <w:color w:val="000000"/>
                <w:kern w:val="0"/>
                <w:sz w:val="21"/>
                <w:szCs w:val="21"/>
                <w14:ligatures w14:val="none"/>
              </w:rPr>
              <w:t xml:space="preserve"> 0.010Aa</w:t>
            </w:r>
          </w:p>
        </w:tc>
      </w:tr>
    </w:tbl>
    <w:p w14:paraId="3B8A5484" w14:textId="04A93129" w:rsidR="00C31C67" w:rsidRDefault="00C31C67" w:rsidP="00C31C67">
      <w:pPr>
        <w:widowControl/>
        <w:spacing w:after="0" w:line="240" w:lineRule="auto"/>
        <w:jc w:val="both"/>
        <w:rPr>
          <w:rFonts w:cs="Times New Roman"/>
          <w:color w:val="000000" w:themeColor="text1"/>
          <w:sz w:val="21"/>
          <w:szCs w:val="21"/>
          <w14:ligatures w14:val="none"/>
        </w:rPr>
      </w:pPr>
      <w:r>
        <w:rPr>
          <w:rFonts w:cs="Times New Roman"/>
          <w:color w:val="000000" w:themeColor="text1"/>
          <w:sz w:val="21"/>
          <w:szCs w:val="21"/>
          <w14:ligatures w14:val="none"/>
        </w:rPr>
        <w:t>Note: CH represents the drought-tolerant variety “</w:t>
      </w:r>
      <w:proofErr w:type="spellStart"/>
      <w:r>
        <w:rPr>
          <w:rFonts w:cs="Times New Roman"/>
          <w:color w:val="000000" w:themeColor="text1"/>
          <w:sz w:val="21"/>
          <w:szCs w:val="21"/>
          <w14:ligatures w14:val="none"/>
        </w:rPr>
        <w:t>Changhan</w:t>
      </w:r>
      <w:proofErr w:type="spellEnd"/>
      <w:r>
        <w:rPr>
          <w:rFonts w:cs="Times New Roman"/>
          <w:color w:val="000000" w:themeColor="text1"/>
          <w:sz w:val="21"/>
          <w:szCs w:val="21"/>
          <w14:ligatures w14:val="none"/>
        </w:rPr>
        <w:t xml:space="preserve"> 58” and ZM represents the </w:t>
      </w:r>
      <w:r w:rsidRPr="00BC3874">
        <w:rPr>
          <w:rFonts w:cs="Times New Roman"/>
          <w:color w:val="000000" w:themeColor="text1"/>
          <w:sz w:val="21"/>
          <w:szCs w:val="21"/>
          <w14:ligatures w14:val="none"/>
        </w:rPr>
        <w:t xml:space="preserve">drought-sensitive </w:t>
      </w:r>
      <w:r>
        <w:rPr>
          <w:rFonts w:cs="Times New Roman"/>
          <w:color w:val="000000" w:themeColor="text1"/>
          <w:sz w:val="21"/>
          <w:szCs w:val="21"/>
          <w14:ligatures w14:val="none"/>
        </w:rPr>
        <w:t>variety “</w:t>
      </w:r>
      <w:proofErr w:type="spellStart"/>
      <w:r>
        <w:rPr>
          <w:rFonts w:cs="Times New Roman"/>
          <w:color w:val="000000" w:themeColor="text1"/>
          <w:sz w:val="21"/>
          <w:szCs w:val="21"/>
          <w14:ligatures w14:val="none"/>
        </w:rPr>
        <w:t>Zhengmai</w:t>
      </w:r>
      <w:proofErr w:type="spellEnd"/>
      <w:r>
        <w:rPr>
          <w:rFonts w:cs="Times New Roman"/>
          <w:color w:val="000000" w:themeColor="text1"/>
          <w:sz w:val="21"/>
          <w:szCs w:val="21"/>
          <w14:ligatures w14:val="none"/>
        </w:rPr>
        <w:t xml:space="preserve"> 9023”. N0, N90, and N180 indicate the N treatments at 0, 90, and 180 </w:t>
      </w:r>
      <w:r w:rsidR="005910CD" w:rsidRPr="005910CD">
        <w:rPr>
          <w:rFonts w:cs="Times New Roman"/>
          <w:color w:val="000000" w:themeColor="text1"/>
          <w:sz w:val="21"/>
          <w:szCs w:val="21"/>
          <w14:ligatures w14:val="none"/>
        </w:rPr>
        <w:t>kg N ha⁻¹</w:t>
      </w:r>
      <w:r>
        <w:rPr>
          <w:rFonts w:cs="Times New Roman"/>
          <w:color w:val="000000" w:themeColor="text1"/>
          <w:sz w:val="21"/>
          <w:szCs w:val="21"/>
          <w14:ligatures w14:val="none"/>
        </w:rPr>
        <w:t xml:space="preserve">, respectively. </w:t>
      </w:r>
      <w:r w:rsidR="001F7ACB" w:rsidRPr="007C5D13">
        <w:rPr>
          <w:rFonts w:cs="Times New Roman"/>
          <w:color w:val="000000" w:themeColor="text1"/>
          <w:sz w:val="21"/>
          <w:szCs w:val="21"/>
          <w14:ligatures w14:val="none"/>
        </w:rPr>
        <w:t xml:space="preserve">Data are the mean ± </w:t>
      </w:r>
      <w:r w:rsidR="001F7ACB" w:rsidRPr="006975C7">
        <w:rPr>
          <w:rFonts w:cs="Times New Roman"/>
          <w:color w:val="000000" w:themeColor="text1"/>
          <w:sz w:val="21"/>
          <w:szCs w:val="21"/>
          <w14:ligatures w14:val="none"/>
        </w:rPr>
        <w:t>SD (</w:t>
      </w:r>
      <w:r w:rsidR="001F7ACB" w:rsidRPr="006975C7">
        <w:rPr>
          <w:rFonts w:cs="Times New Roman" w:hint="eastAsia"/>
          <w:i/>
          <w:iCs/>
          <w:color w:val="000000" w:themeColor="text1"/>
          <w:sz w:val="21"/>
          <w:szCs w:val="21"/>
          <w14:ligatures w14:val="none"/>
        </w:rPr>
        <w:t>n</w:t>
      </w:r>
      <w:r w:rsidR="001F7ACB" w:rsidRPr="006975C7">
        <w:rPr>
          <w:rFonts w:cs="Times New Roman" w:hint="eastAsia"/>
          <w:color w:val="000000" w:themeColor="text1"/>
          <w:sz w:val="21"/>
          <w:szCs w:val="21"/>
          <w14:ligatures w14:val="none"/>
        </w:rPr>
        <w:t xml:space="preserve"> = </w:t>
      </w:r>
      <w:r w:rsidR="006975C7" w:rsidRPr="006975C7">
        <w:rPr>
          <w:rFonts w:cs="Times New Roman" w:hint="eastAsia"/>
          <w:color w:val="000000" w:themeColor="text1"/>
          <w:sz w:val="21"/>
          <w:szCs w:val="21"/>
          <w14:ligatures w14:val="none"/>
        </w:rPr>
        <w:t>18</w:t>
      </w:r>
      <w:r w:rsidR="001F7ACB" w:rsidRPr="006975C7">
        <w:rPr>
          <w:rFonts w:cs="Times New Roman"/>
          <w:color w:val="000000" w:themeColor="text1"/>
          <w:sz w:val="21"/>
          <w:szCs w:val="21"/>
          <w14:ligatures w14:val="none"/>
        </w:rPr>
        <w:t xml:space="preserve">). </w:t>
      </w:r>
      <w:r w:rsidRPr="006975C7">
        <w:rPr>
          <w:rFonts w:cs="Times New Roman"/>
          <w:color w:val="000000" w:themeColor="text1"/>
          <w:sz w:val="21"/>
          <w:szCs w:val="21"/>
          <w14:ligatures w14:val="none"/>
        </w:rPr>
        <w:t>Differ</w:t>
      </w:r>
      <w:r>
        <w:rPr>
          <w:rFonts w:cs="Times New Roman"/>
          <w:color w:val="000000" w:themeColor="text1"/>
          <w:sz w:val="21"/>
          <w:szCs w:val="21"/>
          <w14:ligatures w14:val="none"/>
        </w:rPr>
        <w:t>ent lowercase letters indicate significant differences among N treatments within the same genotype (</w:t>
      </w:r>
      <w:r w:rsidRPr="00BC3874">
        <w:rPr>
          <w:rFonts w:ascii="Times New Roman Italic" w:hAnsi="Times New Roman Italic" w:cs="Times New Roman Italic"/>
          <w:i/>
          <w:iCs/>
          <w:color w:val="000000" w:themeColor="text1"/>
          <w:sz w:val="21"/>
          <w:szCs w:val="21"/>
          <w14:ligatures w14:val="none"/>
        </w:rPr>
        <w:t xml:space="preserve">P </w:t>
      </w:r>
      <w:r>
        <w:rPr>
          <w:rFonts w:cs="Times New Roman"/>
          <w:color w:val="000000" w:themeColor="text1"/>
          <w:sz w:val="21"/>
          <w:szCs w:val="21"/>
          <w14:ligatures w14:val="none"/>
        </w:rPr>
        <w:t>&lt; 0.05), while different uppercase letters indicate significant differences between genotypes under the same N treatment (</w:t>
      </w:r>
      <w:r w:rsidRPr="00BC3874">
        <w:rPr>
          <w:rFonts w:ascii="Times New Roman Italic" w:hAnsi="Times New Roman Italic" w:cs="Times New Roman Italic"/>
          <w:i/>
          <w:iCs/>
          <w:color w:val="000000" w:themeColor="text1"/>
          <w:sz w:val="21"/>
          <w:szCs w:val="21"/>
          <w14:ligatures w14:val="none"/>
        </w:rPr>
        <w:t>P</w:t>
      </w:r>
      <w:r>
        <w:rPr>
          <w:rFonts w:cs="Times New Roman"/>
          <w:color w:val="000000" w:themeColor="text1"/>
          <w:sz w:val="21"/>
          <w:szCs w:val="21"/>
          <w14:ligatures w14:val="none"/>
        </w:rPr>
        <w:t xml:space="preserve"> &lt; 0.05).</w:t>
      </w:r>
    </w:p>
    <w:p w14:paraId="4DAAFBB3" w14:textId="77777777" w:rsidR="00502D05" w:rsidRDefault="00502D05">
      <w:pPr>
        <w:widowControl/>
        <w:spacing w:after="0" w:line="240" w:lineRule="auto"/>
        <w:rPr>
          <w:rFonts w:cs="Times New Roman"/>
          <w:b/>
          <w:color w:val="000000" w:themeColor="text1"/>
          <w:sz w:val="24"/>
          <w:lang w:eastAsia="zh-Hans"/>
          <w14:ligatures w14:val="none"/>
        </w:rPr>
        <w:sectPr w:rsidR="00502D05" w:rsidSect="00C31C67">
          <w:pgSz w:w="16838" w:h="11906" w:orient="landscape"/>
          <w:pgMar w:top="1797" w:right="1440" w:bottom="1797" w:left="1440" w:header="851" w:footer="992" w:gutter="0"/>
          <w:lnNumType w:countBy="1" w:restart="continuous"/>
          <w:cols w:space="425"/>
          <w:docGrid w:type="lines" w:linePitch="312"/>
        </w:sectPr>
      </w:pPr>
    </w:p>
    <w:tbl>
      <w:tblPr>
        <w:tblW w:w="5000" w:type="pct"/>
        <w:tblLook w:val="04A0" w:firstRow="1" w:lastRow="0" w:firstColumn="1" w:lastColumn="0" w:noHBand="0" w:noVBand="1"/>
      </w:tblPr>
      <w:tblGrid>
        <w:gridCol w:w="748"/>
        <w:gridCol w:w="1111"/>
        <w:gridCol w:w="1111"/>
        <w:gridCol w:w="1281"/>
        <w:gridCol w:w="1236"/>
        <w:gridCol w:w="1110"/>
        <w:gridCol w:w="1110"/>
        <w:gridCol w:w="1452"/>
        <w:gridCol w:w="1110"/>
        <w:gridCol w:w="1348"/>
        <w:gridCol w:w="1236"/>
        <w:gridCol w:w="1105"/>
      </w:tblGrid>
      <w:tr w:rsidR="00502D05" w:rsidRPr="00502D05" w14:paraId="4DBBA518" w14:textId="77777777" w:rsidTr="00502D05">
        <w:trPr>
          <w:trHeight w:val="739"/>
        </w:trPr>
        <w:tc>
          <w:tcPr>
            <w:tcW w:w="5000" w:type="pct"/>
            <w:gridSpan w:val="12"/>
            <w:tcBorders>
              <w:top w:val="nil"/>
              <w:left w:val="nil"/>
              <w:bottom w:val="single" w:sz="12" w:space="0" w:color="auto"/>
              <w:right w:val="nil"/>
            </w:tcBorders>
            <w:noWrap/>
            <w:vAlign w:val="center"/>
            <w:hideMark/>
          </w:tcPr>
          <w:p w14:paraId="085C086B" w14:textId="5B1BBC83" w:rsidR="00502D05" w:rsidRPr="00502D05" w:rsidRDefault="00502D05" w:rsidP="00502D05">
            <w:pPr>
              <w:widowControl/>
              <w:spacing w:after="0" w:line="480" w:lineRule="auto"/>
              <w:jc w:val="both"/>
              <w:rPr>
                <w:rFonts w:cs="Times New Roman"/>
                <w:b/>
                <w:color w:val="000000" w:themeColor="text1"/>
                <w:sz w:val="24"/>
                <w14:ligatures w14:val="none"/>
              </w:rPr>
            </w:pPr>
            <w:r w:rsidRPr="00502D05">
              <w:rPr>
                <w:rFonts w:cs="Times New Roman"/>
                <w:b/>
                <w:color w:val="000000" w:themeColor="text1"/>
                <w:sz w:val="24"/>
                <w14:ligatures w14:val="none"/>
              </w:rPr>
              <w:lastRenderedPageBreak/>
              <w:t xml:space="preserve">Table S5 </w:t>
            </w:r>
            <w:r w:rsidRPr="00502D05">
              <w:rPr>
                <w:rFonts w:cs="Times New Roman"/>
                <w:bCs/>
                <w:color w:val="000000" w:themeColor="text1"/>
                <w:sz w:val="24"/>
                <w14:ligatures w14:val="none"/>
              </w:rPr>
              <w:t>Differential analysis of the relative abundance of major phyla in rhizosphere bacterial communities associated with two wheat genotypes under different N addition levels.</w:t>
            </w:r>
          </w:p>
        </w:tc>
      </w:tr>
      <w:tr w:rsidR="00502D05" w:rsidRPr="00502D05" w14:paraId="61D88659" w14:textId="77777777" w:rsidTr="00502D05">
        <w:trPr>
          <w:trHeight w:val="799"/>
        </w:trPr>
        <w:tc>
          <w:tcPr>
            <w:tcW w:w="260" w:type="pct"/>
            <w:tcBorders>
              <w:top w:val="nil"/>
              <w:left w:val="nil"/>
              <w:bottom w:val="single" w:sz="8" w:space="0" w:color="auto"/>
              <w:right w:val="nil"/>
            </w:tcBorders>
            <w:vAlign w:val="center"/>
            <w:hideMark/>
          </w:tcPr>
          <w:p w14:paraId="32B97AB6"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Genotype</w:t>
            </w:r>
          </w:p>
        </w:tc>
        <w:tc>
          <w:tcPr>
            <w:tcW w:w="397" w:type="pct"/>
            <w:tcBorders>
              <w:top w:val="nil"/>
              <w:left w:val="nil"/>
              <w:bottom w:val="single" w:sz="8" w:space="0" w:color="auto"/>
              <w:right w:val="nil"/>
            </w:tcBorders>
            <w:vAlign w:val="center"/>
            <w:hideMark/>
          </w:tcPr>
          <w:p w14:paraId="10A56EA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Nitrogen</w:t>
            </w:r>
          </w:p>
        </w:tc>
        <w:tc>
          <w:tcPr>
            <w:tcW w:w="397" w:type="pct"/>
            <w:tcBorders>
              <w:top w:val="nil"/>
              <w:left w:val="nil"/>
              <w:bottom w:val="single" w:sz="8" w:space="0" w:color="auto"/>
              <w:right w:val="nil"/>
            </w:tcBorders>
            <w:vAlign w:val="center"/>
            <w:hideMark/>
          </w:tcPr>
          <w:p w14:paraId="35931B5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Acidobacteriota</w:t>
            </w:r>
            <w:proofErr w:type="spellEnd"/>
          </w:p>
        </w:tc>
        <w:tc>
          <w:tcPr>
            <w:tcW w:w="461" w:type="pct"/>
            <w:tcBorders>
              <w:top w:val="nil"/>
              <w:left w:val="nil"/>
              <w:bottom w:val="single" w:sz="8" w:space="0" w:color="auto"/>
              <w:right w:val="nil"/>
            </w:tcBorders>
            <w:vAlign w:val="center"/>
            <w:hideMark/>
          </w:tcPr>
          <w:p w14:paraId="678DB40C"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Proteobacteria</w:t>
            </w:r>
          </w:p>
        </w:tc>
        <w:tc>
          <w:tcPr>
            <w:tcW w:w="444" w:type="pct"/>
            <w:tcBorders>
              <w:top w:val="nil"/>
              <w:left w:val="nil"/>
              <w:bottom w:val="single" w:sz="8" w:space="0" w:color="auto"/>
              <w:right w:val="nil"/>
            </w:tcBorders>
            <w:vAlign w:val="center"/>
            <w:hideMark/>
          </w:tcPr>
          <w:p w14:paraId="42411477"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Actinobacteriota</w:t>
            </w:r>
            <w:proofErr w:type="spellEnd"/>
          </w:p>
        </w:tc>
        <w:tc>
          <w:tcPr>
            <w:tcW w:w="397" w:type="pct"/>
            <w:tcBorders>
              <w:top w:val="nil"/>
              <w:left w:val="nil"/>
              <w:bottom w:val="single" w:sz="8" w:space="0" w:color="auto"/>
              <w:right w:val="nil"/>
            </w:tcBorders>
            <w:vAlign w:val="center"/>
            <w:hideMark/>
          </w:tcPr>
          <w:p w14:paraId="55BAE67B"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Chloroflexi</w:t>
            </w:r>
            <w:proofErr w:type="spellEnd"/>
          </w:p>
        </w:tc>
        <w:tc>
          <w:tcPr>
            <w:tcW w:w="397" w:type="pct"/>
            <w:tcBorders>
              <w:top w:val="nil"/>
              <w:left w:val="nil"/>
              <w:bottom w:val="single" w:sz="8" w:space="0" w:color="auto"/>
              <w:right w:val="nil"/>
            </w:tcBorders>
            <w:vAlign w:val="center"/>
            <w:hideMark/>
          </w:tcPr>
          <w:p w14:paraId="7E28E0EF"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Bacteroidota</w:t>
            </w:r>
            <w:proofErr w:type="spellEnd"/>
          </w:p>
        </w:tc>
        <w:tc>
          <w:tcPr>
            <w:tcW w:w="525" w:type="pct"/>
            <w:tcBorders>
              <w:top w:val="nil"/>
              <w:left w:val="nil"/>
              <w:bottom w:val="single" w:sz="8" w:space="0" w:color="auto"/>
              <w:right w:val="nil"/>
            </w:tcBorders>
            <w:vAlign w:val="center"/>
            <w:hideMark/>
          </w:tcPr>
          <w:p w14:paraId="014A326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Gemmatimonadota</w:t>
            </w:r>
            <w:proofErr w:type="spellEnd"/>
          </w:p>
        </w:tc>
        <w:tc>
          <w:tcPr>
            <w:tcW w:w="397" w:type="pct"/>
            <w:tcBorders>
              <w:top w:val="nil"/>
              <w:left w:val="nil"/>
              <w:bottom w:val="single" w:sz="8" w:space="0" w:color="auto"/>
              <w:right w:val="nil"/>
            </w:tcBorders>
            <w:vAlign w:val="center"/>
            <w:hideMark/>
          </w:tcPr>
          <w:p w14:paraId="167B68F7"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Myxococcota</w:t>
            </w:r>
            <w:proofErr w:type="spellEnd"/>
          </w:p>
        </w:tc>
        <w:tc>
          <w:tcPr>
            <w:tcW w:w="486" w:type="pct"/>
            <w:tcBorders>
              <w:top w:val="nil"/>
              <w:left w:val="nil"/>
              <w:bottom w:val="single" w:sz="8" w:space="0" w:color="auto"/>
              <w:right w:val="nil"/>
            </w:tcBorders>
            <w:vAlign w:val="center"/>
            <w:hideMark/>
          </w:tcPr>
          <w:p w14:paraId="17768847"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Verrucomicrobiota</w:t>
            </w:r>
            <w:proofErr w:type="spellEnd"/>
          </w:p>
        </w:tc>
        <w:tc>
          <w:tcPr>
            <w:tcW w:w="444" w:type="pct"/>
            <w:tcBorders>
              <w:top w:val="nil"/>
              <w:left w:val="nil"/>
              <w:bottom w:val="single" w:sz="8" w:space="0" w:color="auto"/>
              <w:right w:val="nil"/>
            </w:tcBorders>
            <w:vAlign w:val="center"/>
            <w:hideMark/>
          </w:tcPr>
          <w:p w14:paraId="3956C1C8"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proofErr w:type="spellStart"/>
            <w:r w:rsidRPr="00502D05">
              <w:rPr>
                <w:rFonts w:eastAsia="等线" w:cs="Times New Roman"/>
                <w:color w:val="000000"/>
                <w:kern w:val="0"/>
                <w:sz w:val="18"/>
                <w:szCs w:val="18"/>
                <w14:ligatures w14:val="none"/>
              </w:rPr>
              <w:t>Nitrospirota</w:t>
            </w:r>
            <w:proofErr w:type="spellEnd"/>
          </w:p>
        </w:tc>
        <w:tc>
          <w:tcPr>
            <w:tcW w:w="397" w:type="pct"/>
            <w:tcBorders>
              <w:top w:val="nil"/>
              <w:left w:val="nil"/>
              <w:bottom w:val="single" w:sz="8" w:space="0" w:color="auto"/>
              <w:right w:val="nil"/>
            </w:tcBorders>
            <w:vAlign w:val="center"/>
            <w:hideMark/>
          </w:tcPr>
          <w:p w14:paraId="5054D768"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Firmicutes</w:t>
            </w:r>
          </w:p>
        </w:tc>
      </w:tr>
      <w:tr w:rsidR="00502D05" w:rsidRPr="00502D05" w14:paraId="78E70E4E" w14:textId="77777777" w:rsidTr="00502D05">
        <w:trPr>
          <w:trHeight w:val="402"/>
        </w:trPr>
        <w:tc>
          <w:tcPr>
            <w:tcW w:w="260" w:type="pct"/>
            <w:vMerge w:val="restart"/>
            <w:tcBorders>
              <w:top w:val="nil"/>
              <w:left w:val="nil"/>
              <w:bottom w:val="single" w:sz="8" w:space="0" w:color="000000"/>
              <w:right w:val="nil"/>
            </w:tcBorders>
            <w:vAlign w:val="center"/>
            <w:hideMark/>
          </w:tcPr>
          <w:p w14:paraId="4AA6EEC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CH</w:t>
            </w:r>
          </w:p>
        </w:tc>
        <w:tc>
          <w:tcPr>
            <w:tcW w:w="397" w:type="pct"/>
            <w:tcBorders>
              <w:top w:val="nil"/>
              <w:left w:val="nil"/>
              <w:bottom w:val="nil"/>
              <w:right w:val="nil"/>
            </w:tcBorders>
            <w:vAlign w:val="center"/>
            <w:hideMark/>
          </w:tcPr>
          <w:p w14:paraId="012432F3"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N0</w:t>
            </w:r>
          </w:p>
        </w:tc>
        <w:tc>
          <w:tcPr>
            <w:tcW w:w="397" w:type="pct"/>
            <w:tcBorders>
              <w:top w:val="nil"/>
              <w:left w:val="nil"/>
              <w:bottom w:val="nil"/>
              <w:right w:val="nil"/>
            </w:tcBorders>
            <w:vAlign w:val="center"/>
            <w:hideMark/>
          </w:tcPr>
          <w:p w14:paraId="64C34D25"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0.215 ± 0.044Ab</w:t>
            </w:r>
          </w:p>
        </w:tc>
        <w:tc>
          <w:tcPr>
            <w:tcW w:w="461" w:type="pct"/>
            <w:tcBorders>
              <w:top w:val="nil"/>
              <w:left w:val="nil"/>
              <w:bottom w:val="nil"/>
              <w:right w:val="nil"/>
            </w:tcBorders>
            <w:vAlign w:val="center"/>
            <w:hideMark/>
          </w:tcPr>
          <w:p w14:paraId="33737F7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0.279 ± 0.052Aa</w:t>
            </w:r>
          </w:p>
        </w:tc>
        <w:tc>
          <w:tcPr>
            <w:tcW w:w="444" w:type="pct"/>
            <w:tcBorders>
              <w:top w:val="nil"/>
              <w:left w:val="nil"/>
              <w:bottom w:val="nil"/>
              <w:right w:val="nil"/>
            </w:tcBorders>
            <w:vAlign w:val="center"/>
            <w:hideMark/>
          </w:tcPr>
          <w:p w14:paraId="70EE3400"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0.087 ± 0.078Aa</w:t>
            </w:r>
          </w:p>
        </w:tc>
        <w:tc>
          <w:tcPr>
            <w:tcW w:w="397" w:type="pct"/>
            <w:tcBorders>
              <w:top w:val="nil"/>
              <w:left w:val="nil"/>
              <w:bottom w:val="nil"/>
              <w:right w:val="nil"/>
            </w:tcBorders>
            <w:vAlign w:val="center"/>
            <w:hideMark/>
          </w:tcPr>
          <w:p w14:paraId="7D4DC52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0.070 ± 0.022Aa</w:t>
            </w:r>
          </w:p>
        </w:tc>
        <w:tc>
          <w:tcPr>
            <w:tcW w:w="397" w:type="pct"/>
            <w:tcBorders>
              <w:top w:val="nil"/>
              <w:left w:val="nil"/>
              <w:bottom w:val="nil"/>
              <w:right w:val="nil"/>
            </w:tcBorders>
            <w:vAlign w:val="center"/>
            <w:hideMark/>
          </w:tcPr>
          <w:p w14:paraId="2B92662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0.130 ± 0.012Aa</w:t>
            </w:r>
          </w:p>
        </w:tc>
        <w:tc>
          <w:tcPr>
            <w:tcW w:w="525" w:type="pct"/>
            <w:tcBorders>
              <w:top w:val="nil"/>
              <w:left w:val="nil"/>
              <w:bottom w:val="nil"/>
              <w:right w:val="nil"/>
            </w:tcBorders>
            <w:vAlign w:val="center"/>
            <w:hideMark/>
          </w:tcPr>
          <w:p w14:paraId="2A66BEE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0.048 ± 0.013Aa</w:t>
            </w:r>
          </w:p>
        </w:tc>
        <w:tc>
          <w:tcPr>
            <w:tcW w:w="397" w:type="pct"/>
            <w:tcBorders>
              <w:top w:val="nil"/>
              <w:left w:val="nil"/>
              <w:bottom w:val="nil"/>
              <w:right w:val="nil"/>
            </w:tcBorders>
            <w:vAlign w:val="center"/>
            <w:hideMark/>
          </w:tcPr>
          <w:p w14:paraId="42B6E66F"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0.039 ± 0.010Aa</w:t>
            </w:r>
          </w:p>
        </w:tc>
        <w:tc>
          <w:tcPr>
            <w:tcW w:w="486" w:type="pct"/>
            <w:tcBorders>
              <w:top w:val="nil"/>
              <w:left w:val="nil"/>
              <w:bottom w:val="nil"/>
              <w:right w:val="nil"/>
            </w:tcBorders>
            <w:vAlign w:val="center"/>
            <w:hideMark/>
          </w:tcPr>
          <w:p w14:paraId="7DB2F87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0.035 ± 0.001Aa</w:t>
            </w:r>
          </w:p>
        </w:tc>
        <w:tc>
          <w:tcPr>
            <w:tcW w:w="444" w:type="pct"/>
            <w:tcBorders>
              <w:top w:val="nil"/>
              <w:left w:val="nil"/>
              <w:bottom w:val="nil"/>
              <w:right w:val="nil"/>
            </w:tcBorders>
            <w:vAlign w:val="center"/>
            <w:hideMark/>
          </w:tcPr>
          <w:p w14:paraId="55F35D73"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0.044 ± 0.016Aab</w:t>
            </w:r>
          </w:p>
        </w:tc>
        <w:tc>
          <w:tcPr>
            <w:tcW w:w="397" w:type="pct"/>
            <w:tcBorders>
              <w:top w:val="nil"/>
              <w:left w:val="nil"/>
              <w:bottom w:val="nil"/>
              <w:right w:val="nil"/>
            </w:tcBorders>
            <w:vAlign w:val="center"/>
            <w:hideMark/>
          </w:tcPr>
          <w:p w14:paraId="7454EBCD"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0.037 ± 0.015Aa</w:t>
            </w:r>
          </w:p>
        </w:tc>
      </w:tr>
      <w:tr w:rsidR="00502D05" w:rsidRPr="00502D05" w14:paraId="174CC45B" w14:textId="77777777" w:rsidTr="00502D05">
        <w:trPr>
          <w:trHeight w:val="379"/>
        </w:trPr>
        <w:tc>
          <w:tcPr>
            <w:tcW w:w="260" w:type="pct"/>
            <w:vMerge/>
            <w:tcBorders>
              <w:top w:val="nil"/>
              <w:left w:val="nil"/>
              <w:bottom w:val="single" w:sz="8" w:space="0" w:color="000000"/>
              <w:right w:val="nil"/>
            </w:tcBorders>
            <w:vAlign w:val="center"/>
            <w:hideMark/>
          </w:tcPr>
          <w:p w14:paraId="531CC9D6" w14:textId="77777777" w:rsidR="00502D05" w:rsidRPr="00502D05" w:rsidRDefault="00502D05" w:rsidP="00502D05">
            <w:pPr>
              <w:widowControl/>
              <w:spacing w:after="0" w:line="240" w:lineRule="auto"/>
              <w:rPr>
                <w:rFonts w:eastAsia="等线" w:cs="Times New Roman"/>
                <w:color w:val="000000"/>
                <w:kern w:val="0"/>
                <w:sz w:val="18"/>
                <w:szCs w:val="18"/>
                <w14:ligatures w14:val="none"/>
              </w:rPr>
            </w:pPr>
          </w:p>
        </w:tc>
        <w:tc>
          <w:tcPr>
            <w:tcW w:w="397" w:type="pct"/>
            <w:tcBorders>
              <w:top w:val="nil"/>
              <w:left w:val="nil"/>
              <w:bottom w:val="nil"/>
              <w:right w:val="nil"/>
            </w:tcBorders>
            <w:vAlign w:val="center"/>
            <w:hideMark/>
          </w:tcPr>
          <w:p w14:paraId="1277E83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N90</w:t>
            </w:r>
          </w:p>
        </w:tc>
        <w:tc>
          <w:tcPr>
            <w:tcW w:w="397" w:type="pct"/>
            <w:tcBorders>
              <w:top w:val="nil"/>
              <w:left w:val="nil"/>
              <w:bottom w:val="nil"/>
              <w:right w:val="nil"/>
            </w:tcBorders>
            <w:vAlign w:val="center"/>
            <w:hideMark/>
          </w:tcPr>
          <w:p w14:paraId="1D13644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0.384 ± 0.082Aa</w:t>
            </w:r>
          </w:p>
        </w:tc>
        <w:tc>
          <w:tcPr>
            <w:tcW w:w="461" w:type="pct"/>
            <w:tcBorders>
              <w:top w:val="nil"/>
              <w:left w:val="nil"/>
              <w:bottom w:val="nil"/>
              <w:right w:val="nil"/>
            </w:tcBorders>
            <w:vAlign w:val="center"/>
            <w:hideMark/>
          </w:tcPr>
          <w:p w14:paraId="0BFB1F1D"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0.233 ± 0.091Aab</w:t>
            </w:r>
          </w:p>
        </w:tc>
        <w:tc>
          <w:tcPr>
            <w:tcW w:w="444" w:type="pct"/>
            <w:tcBorders>
              <w:top w:val="nil"/>
              <w:left w:val="nil"/>
              <w:bottom w:val="nil"/>
              <w:right w:val="nil"/>
            </w:tcBorders>
            <w:vAlign w:val="center"/>
            <w:hideMark/>
          </w:tcPr>
          <w:p w14:paraId="3BE53FCD"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0.061 ± 0.024Aa</w:t>
            </w:r>
          </w:p>
        </w:tc>
        <w:tc>
          <w:tcPr>
            <w:tcW w:w="397" w:type="pct"/>
            <w:tcBorders>
              <w:top w:val="nil"/>
              <w:left w:val="nil"/>
              <w:bottom w:val="nil"/>
              <w:right w:val="nil"/>
            </w:tcBorders>
            <w:vAlign w:val="center"/>
            <w:hideMark/>
          </w:tcPr>
          <w:p w14:paraId="64CD7203"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0.051 ± 0.010Aa</w:t>
            </w:r>
          </w:p>
        </w:tc>
        <w:tc>
          <w:tcPr>
            <w:tcW w:w="397" w:type="pct"/>
            <w:tcBorders>
              <w:top w:val="nil"/>
              <w:left w:val="nil"/>
              <w:bottom w:val="nil"/>
              <w:right w:val="nil"/>
            </w:tcBorders>
            <w:vAlign w:val="center"/>
            <w:hideMark/>
          </w:tcPr>
          <w:p w14:paraId="389BD56D"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0.063 ± 0.036Ab</w:t>
            </w:r>
          </w:p>
        </w:tc>
        <w:tc>
          <w:tcPr>
            <w:tcW w:w="525" w:type="pct"/>
            <w:tcBorders>
              <w:top w:val="nil"/>
              <w:left w:val="nil"/>
              <w:bottom w:val="nil"/>
              <w:right w:val="nil"/>
            </w:tcBorders>
            <w:vAlign w:val="center"/>
            <w:hideMark/>
          </w:tcPr>
          <w:p w14:paraId="4D57857F"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0.038 ± 0.006Aa</w:t>
            </w:r>
          </w:p>
        </w:tc>
        <w:tc>
          <w:tcPr>
            <w:tcW w:w="397" w:type="pct"/>
            <w:tcBorders>
              <w:top w:val="nil"/>
              <w:left w:val="nil"/>
              <w:bottom w:val="nil"/>
              <w:right w:val="nil"/>
            </w:tcBorders>
            <w:vAlign w:val="center"/>
            <w:hideMark/>
          </w:tcPr>
          <w:p w14:paraId="31A93D3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0.042 ± 0.017Aa</w:t>
            </w:r>
          </w:p>
        </w:tc>
        <w:tc>
          <w:tcPr>
            <w:tcW w:w="486" w:type="pct"/>
            <w:tcBorders>
              <w:top w:val="nil"/>
              <w:left w:val="nil"/>
              <w:bottom w:val="nil"/>
              <w:right w:val="nil"/>
            </w:tcBorders>
            <w:vAlign w:val="center"/>
            <w:hideMark/>
          </w:tcPr>
          <w:p w14:paraId="449F40C6"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0.038 ± 0.007Aa</w:t>
            </w:r>
          </w:p>
        </w:tc>
        <w:tc>
          <w:tcPr>
            <w:tcW w:w="444" w:type="pct"/>
            <w:tcBorders>
              <w:top w:val="nil"/>
              <w:left w:val="nil"/>
              <w:bottom w:val="nil"/>
              <w:right w:val="nil"/>
            </w:tcBorders>
            <w:vAlign w:val="center"/>
            <w:hideMark/>
          </w:tcPr>
          <w:p w14:paraId="2C84D02F"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0.028 ± 0.005Ab</w:t>
            </w:r>
          </w:p>
        </w:tc>
        <w:tc>
          <w:tcPr>
            <w:tcW w:w="397" w:type="pct"/>
            <w:tcBorders>
              <w:top w:val="nil"/>
              <w:left w:val="nil"/>
              <w:bottom w:val="nil"/>
              <w:right w:val="nil"/>
            </w:tcBorders>
            <w:vAlign w:val="center"/>
            <w:hideMark/>
          </w:tcPr>
          <w:p w14:paraId="7E337642"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0.028 ± 0.012Aa</w:t>
            </w:r>
          </w:p>
        </w:tc>
      </w:tr>
      <w:tr w:rsidR="00502D05" w:rsidRPr="00502D05" w14:paraId="733CD39B" w14:textId="77777777" w:rsidTr="00502D05">
        <w:trPr>
          <w:trHeight w:val="379"/>
        </w:trPr>
        <w:tc>
          <w:tcPr>
            <w:tcW w:w="260" w:type="pct"/>
            <w:vMerge/>
            <w:tcBorders>
              <w:top w:val="nil"/>
              <w:left w:val="nil"/>
              <w:bottom w:val="single" w:sz="8" w:space="0" w:color="000000"/>
              <w:right w:val="nil"/>
            </w:tcBorders>
            <w:vAlign w:val="center"/>
            <w:hideMark/>
          </w:tcPr>
          <w:p w14:paraId="77158CA1" w14:textId="77777777" w:rsidR="00502D05" w:rsidRPr="00502D05" w:rsidRDefault="00502D05" w:rsidP="00502D05">
            <w:pPr>
              <w:widowControl/>
              <w:spacing w:after="0" w:line="240" w:lineRule="auto"/>
              <w:rPr>
                <w:rFonts w:eastAsia="等线" w:cs="Times New Roman"/>
                <w:color w:val="000000"/>
                <w:kern w:val="0"/>
                <w:sz w:val="18"/>
                <w:szCs w:val="18"/>
                <w14:ligatures w14:val="none"/>
              </w:rPr>
            </w:pPr>
          </w:p>
        </w:tc>
        <w:tc>
          <w:tcPr>
            <w:tcW w:w="397" w:type="pct"/>
            <w:tcBorders>
              <w:top w:val="nil"/>
              <w:left w:val="nil"/>
              <w:bottom w:val="single" w:sz="8" w:space="0" w:color="auto"/>
              <w:right w:val="nil"/>
            </w:tcBorders>
            <w:vAlign w:val="center"/>
            <w:hideMark/>
          </w:tcPr>
          <w:p w14:paraId="10C0F7D3"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N180</w:t>
            </w:r>
          </w:p>
        </w:tc>
        <w:tc>
          <w:tcPr>
            <w:tcW w:w="397" w:type="pct"/>
            <w:tcBorders>
              <w:top w:val="nil"/>
              <w:left w:val="nil"/>
              <w:bottom w:val="single" w:sz="8" w:space="0" w:color="auto"/>
              <w:right w:val="nil"/>
            </w:tcBorders>
            <w:vAlign w:val="center"/>
            <w:hideMark/>
          </w:tcPr>
          <w:p w14:paraId="55F00C87"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0.253 ± 0.028Ab</w:t>
            </w:r>
          </w:p>
        </w:tc>
        <w:tc>
          <w:tcPr>
            <w:tcW w:w="461" w:type="pct"/>
            <w:tcBorders>
              <w:top w:val="nil"/>
              <w:left w:val="nil"/>
              <w:bottom w:val="single" w:sz="8" w:space="0" w:color="auto"/>
              <w:right w:val="nil"/>
            </w:tcBorders>
            <w:vAlign w:val="center"/>
            <w:hideMark/>
          </w:tcPr>
          <w:p w14:paraId="751D7DB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0.136 ± 0.012Ab</w:t>
            </w:r>
          </w:p>
        </w:tc>
        <w:tc>
          <w:tcPr>
            <w:tcW w:w="444" w:type="pct"/>
            <w:tcBorders>
              <w:top w:val="nil"/>
              <w:left w:val="nil"/>
              <w:bottom w:val="single" w:sz="8" w:space="0" w:color="auto"/>
              <w:right w:val="nil"/>
            </w:tcBorders>
            <w:vAlign w:val="center"/>
            <w:hideMark/>
          </w:tcPr>
          <w:p w14:paraId="076BE9A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0.088 ± 0.040Aa</w:t>
            </w:r>
          </w:p>
        </w:tc>
        <w:tc>
          <w:tcPr>
            <w:tcW w:w="397" w:type="pct"/>
            <w:tcBorders>
              <w:top w:val="nil"/>
              <w:left w:val="nil"/>
              <w:bottom w:val="single" w:sz="8" w:space="0" w:color="auto"/>
              <w:right w:val="nil"/>
            </w:tcBorders>
            <w:vAlign w:val="center"/>
            <w:hideMark/>
          </w:tcPr>
          <w:p w14:paraId="51EFC3B2"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0.072 ± 0.008Aa</w:t>
            </w:r>
          </w:p>
        </w:tc>
        <w:tc>
          <w:tcPr>
            <w:tcW w:w="397" w:type="pct"/>
            <w:tcBorders>
              <w:top w:val="nil"/>
              <w:left w:val="nil"/>
              <w:bottom w:val="single" w:sz="8" w:space="0" w:color="auto"/>
              <w:right w:val="nil"/>
            </w:tcBorders>
            <w:vAlign w:val="center"/>
            <w:hideMark/>
          </w:tcPr>
          <w:p w14:paraId="7633728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0.014 ± 0.004Ac</w:t>
            </w:r>
          </w:p>
        </w:tc>
        <w:tc>
          <w:tcPr>
            <w:tcW w:w="525" w:type="pct"/>
            <w:tcBorders>
              <w:top w:val="nil"/>
              <w:left w:val="nil"/>
              <w:bottom w:val="single" w:sz="8" w:space="0" w:color="auto"/>
              <w:right w:val="nil"/>
            </w:tcBorders>
            <w:vAlign w:val="center"/>
            <w:hideMark/>
          </w:tcPr>
          <w:p w14:paraId="2EBEAB32"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0.056 ± 0.016Aa</w:t>
            </w:r>
          </w:p>
        </w:tc>
        <w:tc>
          <w:tcPr>
            <w:tcW w:w="397" w:type="pct"/>
            <w:tcBorders>
              <w:top w:val="nil"/>
              <w:left w:val="nil"/>
              <w:bottom w:val="single" w:sz="8" w:space="0" w:color="auto"/>
              <w:right w:val="nil"/>
            </w:tcBorders>
            <w:vAlign w:val="center"/>
            <w:hideMark/>
          </w:tcPr>
          <w:p w14:paraId="63BA6F82"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0.058 ± 0.027Aa</w:t>
            </w:r>
          </w:p>
        </w:tc>
        <w:tc>
          <w:tcPr>
            <w:tcW w:w="486" w:type="pct"/>
            <w:tcBorders>
              <w:top w:val="nil"/>
              <w:left w:val="nil"/>
              <w:bottom w:val="single" w:sz="8" w:space="0" w:color="auto"/>
              <w:right w:val="nil"/>
            </w:tcBorders>
            <w:vAlign w:val="center"/>
            <w:hideMark/>
          </w:tcPr>
          <w:p w14:paraId="0254BFF9"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0.032 ± 0.010Aa</w:t>
            </w:r>
          </w:p>
        </w:tc>
        <w:tc>
          <w:tcPr>
            <w:tcW w:w="444" w:type="pct"/>
            <w:tcBorders>
              <w:top w:val="nil"/>
              <w:left w:val="nil"/>
              <w:bottom w:val="single" w:sz="8" w:space="0" w:color="auto"/>
              <w:right w:val="nil"/>
            </w:tcBorders>
            <w:vAlign w:val="center"/>
            <w:hideMark/>
          </w:tcPr>
          <w:p w14:paraId="08555C99"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0.065 ± 0.012Aa</w:t>
            </w:r>
          </w:p>
        </w:tc>
        <w:tc>
          <w:tcPr>
            <w:tcW w:w="397" w:type="pct"/>
            <w:tcBorders>
              <w:top w:val="nil"/>
              <w:left w:val="nil"/>
              <w:bottom w:val="single" w:sz="8" w:space="0" w:color="auto"/>
              <w:right w:val="nil"/>
            </w:tcBorders>
            <w:vAlign w:val="center"/>
            <w:hideMark/>
          </w:tcPr>
          <w:p w14:paraId="4DCE0258"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0.032 ± 0.010Aa</w:t>
            </w:r>
          </w:p>
        </w:tc>
      </w:tr>
      <w:tr w:rsidR="00502D05" w:rsidRPr="00502D05" w14:paraId="3E3E9DA9" w14:textId="77777777" w:rsidTr="00502D05">
        <w:trPr>
          <w:trHeight w:val="402"/>
        </w:trPr>
        <w:tc>
          <w:tcPr>
            <w:tcW w:w="260" w:type="pct"/>
            <w:vMerge w:val="restart"/>
            <w:tcBorders>
              <w:top w:val="nil"/>
              <w:left w:val="nil"/>
              <w:bottom w:val="single" w:sz="12" w:space="0" w:color="000000"/>
              <w:right w:val="nil"/>
            </w:tcBorders>
            <w:vAlign w:val="center"/>
            <w:hideMark/>
          </w:tcPr>
          <w:p w14:paraId="7F8ED69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ZM</w:t>
            </w:r>
          </w:p>
        </w:tc>
        <w:tc>
          <w:tcPr>
            <w:tcW w:w="397" w:type="pct"/>
            <w:tcBorders>
              <w:top w:val="nil"/>
              <w:left w:val="nil"/>
              <w:bottom w:val="nil"/>
              <w:right w:val="nil"/>
            </w:tcBorders>
            <w:vAlign w:val="center"/>
            <w:hideMark/>
          </w:tcPr>
          <w:p w14:paraId="25CA8338"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N0</w:t>
            </w:r>
          </w:p>
        </w:tc>
        <w:tc>
          <w:tcPr>
            <w:tcW w:w="397" w:type="pct"/>
            <w:tcBorders>
              <w:top w:val="nil"/>
              <w:left w:val="nil"/>
              <w:bottom w:val="nil"/>
              <w:right w:val="nil"/>
            </w:tcBorders>
            <w:vAlign w:val="center"/>
            <w:hideMark/>
          </w:tcPr>
          <w:p w14:paraId="6518CFA3"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0.326 ± 0.055Aa</w:t>
            </w:r>
          </w:p>
        </w:tc>
        <w:tc>
          <w:tcPr>
            <w:tcW w:w="461" w:type="pct"/>
            <w:tcBorders>
              <w:top w:val="nil"/>
              <w:left w:val="nil"/>
              <w:bottom w:val="nil"/>
              <w:right w:val="nil"/>
            </w:tcBorders>
            <w:vAlign w:val="center"/>
            <w:hideMark/>
          </w:tcPr>
          <w:p w14:paraId="03E28752"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0.226 ± 0.044Aa</w:t>
            </w:r>
          </w:p>
        </w:tc>
        <w:tc>
          <w:tcPr>
            <w:tcW w:w="444" w:type="pct"/>
            <w:tcBorders>
              <w:top w:val="nil"/>
              <w:left w:val="nil"/>
              <w:bottom w:val="nil"/>
              <w:right w:val="nil"/>
            </w:tcBorders>
            <w:vAlign w:val="center"/>
            <w:hideMark/>
          </w:tcPr>
          <w:p w14:paraId="246E05D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0.068 ± 0.024Aa</w:t>
            </w:r>
          </w:p>
        </w:tc>
        <w:tc>
          <w:tcPr>
            <w:tcW w:w="397" w:type="pct"/>
            <w:tcBorders>
              <w:top w:val="nil"/>
              <w:left w:val="nil"/>
              <w:bottom w:val="nil"/>
              <w:right w:val="nil"/>
            </w:tcBorders>
            <w:vAlign w:val="center"/>
            <w:hideMark/>
          </w:tcPr>
          <w:p w14:paraId="2BE3EE84"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0.062 ± 0.008Aa</w:t>
            </w:r>
          </w:p>
        </w:tc>
        <w:tc>
          <w:tcPr>
            <w:tcW w:w="397" w:type="pct"/>
            <w:tcBorders>
              <w:top w:val="nil"/>
              <w:left w:val="nil"/>
              <w:bottom w:val="nil"/>
              <w:right w:val="nil"/>
            </w:tcBorders>
            <w:vAlign w:val="center"/>
            <w:hideMark/>
          </w:tcPr>
          <w:p w14:paraId="624201C3"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0.050 ± 0.019Aa</w:t>
            </w:r>
          </w:p>
        </w:tc>
        <w:tc>
          <w:tcPr>
            <w:tcW w:w="525" w:type="pct"/>
            <w:tcBorders>
              <w:top w:val="nil"/>
              <w:left w:val="nil"/>
              <w:bottom w:val="nil"/>
              <w:right w:val="nil"/>
            </w:tcBorders>
            <w:vAlign w:val="center"/>
            <w:hideMark/>
          </w:tcPr>
          <w:p w14:paraId="194A7E7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0.042 ± 0.005Aa</w:t>
            </w:r>
          </w:p>
        </w:tc>
        <w:tc>
          <w:tcPr>
            <w:tcW w:w="397" w:type="pct"/>
            <w:tcBorders>
              <w:top w:val="nil"/>
              <w:left w:val="nil"/>
              <w:bottom w:val="nil"/>
              <w:right w:val="nil"/>
            </w:tcBorders>
            <w:vAlign w:val="center"/>
            <w:hideMark/>
          </w:tcPr>
          <w:p w14:paraId="59E17E68"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0.041 ± 0.010Aa</w:t>
            </w:r>
          </w:p>
        </w:tc>
        <w:tc>
          <w:tcPr>
            <w:tcW w:w="486" w:type="pct"/>
            <w:tcBorders>
              <w:top w:val="nil"/>
              <w:left w:val="nil"/>
              <w:bottom w:val="nil"/>
              <w:right w:val="nil"/>
            </w:tcBorders>
            <w:vAlign w:val="center"/>
            <w:hideMark/>
          </w:tcPr>
          <w:p w14:paraId="3ABB2EF4"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0.047 ± 0.002Ab</w:t>
            </w:r>
          </w:p>
        </w:tc>
        <w:tc>
          <w:tcPr>
            <w:tcW w:w="444" w:type="pct"/>
            <w:tcBorders>
              <w:top w:val="nil"/>
              <w:left w:val="nil"/>
              <w:bottom w:val="nil"/>
              <w:right w:val="nil"/>
            </w:tcBorders>
            <w:vAlign w:val="center"/>
            <w:hideMark/>
          </w:tcPr>
          <w:p w14:paraId="3A0511F2"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0.034 ± 0.009Aa</w:t>
            </w:r>
          </w:p>
        </w:tc>
        <w:tc>
          <w:tcPr>
            <w:tcW w:w="397" w:type="pct"/>
            <w:tcBorders>
              <w:top w:val="nil"/>
              <w:left w:val="nil"/>
              <w:bottom w:val="nil"/>
              <w:right w:val="nil"/>
            </w:tcBorders>
            <w:vAlign w:val="center"/>
            <w:hideMark/>
          </w:tcPr>
          <w:p w14:paraId="6F8E397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0.030 ± 0.006Aa</w:t>
            </w:r>
          </w:p>
        </w:tc>
      </w:tr>
      <w:tr w:rsidR="00502D05" w:rsidRPr="00502D05" w14:paraId="00F63163" w14:textId="77777777" w:rsidTr="00502D05">
        <w:trPr>
          <w:trHeight w:val="402"/>
        </w:trPr>
        <w:tc>
          <w:tcPr>
            <w:tcW w:w="260" w:type="pct"/>
            <w:vMerge/>
            <w:tcBorders>
              <w:top w:val="nil"/>
              <w:left w:val="nil"/>
              <w:bottom w:val="single" w:sz="12" w:space="0" w:color="000000"/>
              <w:right w:val="nil"/>
            </w:tcBorders>
            <w:vAlign w:val="center"/>
            <w:hideMark/>
          </w:tcPr>
          <w:p w14:paraId="03332EBF" w14:textId="77777777" w:rsidR="00502D05" w:rsidRPr="00502D05" w:rsidRDefault="00502D05" w:rsidP="00502D05">
            <w:pPr>
              <w:widowControl/>
              <w:spacing w:after="0" w:line="240" w:lineRule="auto"/>
              <w:rPr>
                <w:rFonts w:eastAsia="等线" w:cs="Times New Roman"/>
                <w:color w:val="000000"/>
                <w:kern w:val="0"/>
                <w:sz w:val="18"/>
                <w:szCs w:val="18"/>
                <w14:ligatures w14:val="none"/>
              </w:rPr>
            </w:pPr>
          </w:p>
        </w:tc>
        <w:tc>
          <w:tcPr>
            <w:tcW w:w="397" w:type="pct"/>
            <w:tcBorders>
              <w:top w:val="nil"/>
              <w:left w:val="nil"/>
              <w:bottom w:val="nil"/>
              <w:right w:val="nil"/>
            </w:tcBorders>
            <w:vAlign w:val="center"/>
            <w:hideMark/>
          </w:tcPr>
          <w:p w14:paraId="5D94FA66"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N90</w:t>
            </w:r>
          </w:p>
        </w:tc>
        <w:tc>
          <w:tcPr>
            <w:tcW w:w="397" w:type="pct"/>
            <w:tcBorders>
              <w:top w:val="nil"/>
              <w:left w:val="nil"/>
              <w:bottom w:val="nil"/>
              <w:right w:val="nil"/>
            </w:tcBorders>
            <w:vAlign w:val="center"/>
            <w:hideMark/>
          </w:tcPr>
          <w:p w14:paraId="375710EC"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0.260 ± 0.013Ab</w:t>
            </w:r>
          </w:p>
        </w:tc>
        <w:tc>
          <w:tcPr>
            <w:tcW w:w="461" w:type="pct"/>
            <w:tcBorders>
              <w:top w:val="nil"/>
              <w:left w:val="nil"/>
              <w:bottom w:val="nil"/>
              <w:right w:val="nil"/>
            </w:tcBorders>
            <w:vAlign w:val="center"/>
            <w:hideMark/>
          </w:tcPr>
          <w:p w14:paraId="2230ED80"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0.117 ± 0.018Ab</w:t>
            </w:r>
          </w:p>
        </w:tc>
        <w:tc>
          <w:tcPr>
            <w:tcW w:w="444" w:type="pct"/>
            <w:tcBorders>
              <w:top w:val="nil"/>
              <w:left w:val="nil"/>
              <w:bottom w:val="nil"/>
              <w:right w:val="nil"/>
            </w:tcBorders>
            <w:vAlign w:val="center"/>
            <w:hideMark/>
          </w:tcPr>
          <w:p w14:paraId="4A141114"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0.079 ± 0.028Aa</w:t>
            </w:r>
          </w:p>
        </w:tc>
        <w:tc>
          <w:tcPr>
            <w:tcW w:w="397" w:type="pct"/>
            <w:tcBorders>
              <w:top w:val="nil"/>
              <w:left w:val="nil"/>
              <w:bottom w:val="nil"/>
              <w:right w:val="nil"/>
            </w:tcBorders>
            <w:vAlign w:val="center"/>
            <w:hideMark/>
          </w:tcPr>
          <w:p w14:paraId="7EE01456"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0.068 ± 0.014Aa</w:t>
            </w:r>
          </w:p>
        </w:tc>
        <w:tc>
          <w:tcPr>
            <w:tcW w:w="397" w:type="pct"/>
            <w:tcBorders>
              <w:top w:val="nil"/>
              <w:left w:val="nil"/>
              <w:bottom w:val="nil"/>
              <w:right w:val="nil"/>
            </w:tcBorders>
            <w:vAlign w:val="center"/>
            <w:hideMark/>
          </w:tcPr>
          <w:p w14:paraId="757932E8"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0.046 ± 0.057Aa</w:t>
            </w:r>
          </w:p>
        </w:tc>
        <w:tc>
          <w:tcPr>
            <w:tcW w:w="525" w:type="pct"/>
            <w:tcBorders>
              <w:top w:val="nil"/>
              <w:left w:val="nil"/>
              <w:bottom w:val="nil"/>
              <w:right w:val="nil"/>
            </w:tcBorders>
            <w:vAlign w:val="center"/>
            <w:hideMark/>
          </w:tcPr>
          <w:p w14:paraId="45A2DE4D"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0.048 ± 0.011Aa</w:t>
            </w:r>
          </w:p>
        </w:tc>
        <w:tc>
          <w:tcPr>
            <w:tcW w:w="397" w:type="pct"/>
            <w:tcBorders>
              <w:top w:val="nil"/>
              <w:left w:val="nil"/>
              <w:bottom w:val="nil"/>
              <w:right w:val="nil"/>
            </w:tcBorders>
            <w:vAlign w:val="center"/>
            <w:hideMark/>
          </w:tcPr>
          <w:p w14:paraId="1436F8BB"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0.050 ± 0.020Aa</w:t>
            </w:r>
          </w:p>
        </w:tc>
        <w:tc>
          <w:tcPr>
            <w:tcW w:w="486" w:type="pct"/>
            <w:tcBorders>
              <w:top w:val="nil"/>
              <w:left w:val="nil"/>
              <w:bottom w:val="nil"/>
              <w:right w:val="nil"/>
            </w:tcBorders>
            <w:vAlign w:val="center"/>
            <w:hideMark/>
          </w:tcPr>
          <w:p w14:paraId="1BF0DFB9"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0.059 ± 0.002Aa</w:t>
            </w:r>
          </w:p>
        </w:tc>
        <w:tc>
          <w:tcPr>
            <w:tcW w:w="444" w:type="pct"/>
            <w:tcBorders>
              <w:top w:val="nil"/>
              <w:left w:val="nil"/>
              <w:bottom w:val="nil"/>
              <w:right w:val="nil"/>
            </w:tcBorders>
            <w:vAlign w:val="center"/>
            <w:hideMark/>
          </w:tcPr>
          <w:p w14:paraId="02C3821F"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0.051 ± 0.023Aa</w:t>
            </w:r>
          </w:p>
        </w:tc>
        <w:tc>
          <w:tcPr>
            <w:tcW w:w="397" w:type="pct"/>
            <w:tcBorders>
              <w:top w:val="nil"/>
              <w:left w:val="nil"/>
              <w:bottom w:val="nil"/>
              <w:right w:val="nil"/>
            </w:tcBorders>
            <w:vAlign w:val="center"/>
            <w:hideMark/>
          </w:tcPr>
          <w:p w14:paraId="21637E6F"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0.042 ± 0.012Aa</w:t>
            </w:r>
          </w:p>
        </w:tc>
      </w:tr>
      <w:tr w:rsidR="00502D05" w:rsidRPr="00502D05" w14:paraId="26925D32" w14:textId="77777777" w:rsidTr="00502D05">
        <w:trPr>
          <w:trHeight w:val="402"/>
        </w:trPr>
        <w:tc>
          <w:tcPr>
            <w:tcW w:w="260" w:type="pct"/>
            <w:vMerge/>
            <w:tcBorders>
              <w:top w:val="nil"/>
              <w:left w:val="nil"/>
              <w:bottom w:val="single" w:sz="12" w:space="0" w:color="000000"/>
              <w:right w:val="nil"/>
            </w:tcBorders>
            <w:vAlign w:val="center"/>
            <w:hideMark/>
          </w:tcPr>
          <w:p w14:paraId="7FD14AE6" w14:textId="77777777" w:rsidR="00502D05" w:rsidRPr="00502D05" w:rsidRDefault="00502D05" w:rsidP="00502D05">
            <w:pPr>
              <w:widowControl/>
              <w:spacing w:after="0" w:line="240" w:lineRule="auto"/>
              <w:rPr>
                <w:rFonts w:eastAsia="等线" w:cs="Times New Roman"/>
                <w:color w:val="000000"/>
                <w:kern w:val="0"/>
                <w:sz w:val="18"/>
                <w:szCs w:val="18"/>
                <w14:ligatures w14:val="none"/>
              </w:rPr>
            </w:pPr>
          </w:p>
        </w:tc>
        <w:tc>
          <w:tcPr>
            <w:tcW w:w="397" w:type="pct"/>
            <w:tcBorders>
              <w:top w:val="nil"/>
              <w:left w:val="nil"/>
              <w:bottom w:val="single" w:sz="12" w:space="0" w:color="auto"/>
              <w:right w:val="nil"/>
            </w:tcBorders>
            <w:vAlign w:val="center"/>
            <w:hideMark/>
          </w:tcPr>
          <w:p w14:paraId="1B3352A4"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N180</w:t>
            </w:r>
          </w:p>
        </w:tc>
        <w:tc>
          <w:tcPr>
            <w:tcW w:w="397" w:type="pct"/>
            <w:tcBorders>
              <w:top w:val="nil"/>
              <w:left w:val="nil"/>
              <w:bottom w:val="single" w:sz="12" w:space="0" w:color="auto"/>
              <w:right w:val="nil"/>
            </w:tcBorders>
            <w:vAlign w:val="center"/>
            <w:hideMark/>
          </w:tcPr>
          <w:p w14:paraId="1AF630F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0.285 ± 0.054Aa</w:t>
            </w:r>
          </w:p>
        </w:tc>
        <w:tc>
          <w:tcPr>
            <w:tcW w:w="461" w:type="pct"/>
            <w:tcBorders>
              <w:top w:val="nil"/>
              <w:left w:val="nil"/>
              <w:bottom w:val="single" w:sz="12" w:space="0" w:color="auto"/>
              <w:right w:val="nil"/>
            </w:tcBorders>
            <w:vAlign w:val="center"/>
            <w:hideMark/>
          </w:tcPr>
          <w:p w14:paraId="71C1A0A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0.191 ± 0.065Aab</w:t>
            </w:r>
          </w:p>
        </w:tc>
        <w:tc>
          <w:tcPr>
            <w:tcW w:w="444" w:type="pct"/>
            <w:tcBorders>
              <w:top w:val="nil"/>
              <w:left w:val="nil"/>
              <w:bottom w:val="single" w:sz="12" w:space="0" w:color="auto"/>
              <w:right w:val="nil"/>
            </w:tcBorders>
            <w:vAlign w:val="center"/>
            <w:hideMark/>
          </w:tcPr>
          <w:p w14:paraId="2C3D7C4A"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0.073 ± 0.026Aa</w:t>
            </w:r>
          </w:p>
        </w:tc>
        <w:tc>
          <w:tcPr>
            <w:tcW w:w="397" w:type="pct"/>
            <w:tcBorders>
              <w:top w:val="nil"/>
              <w:left w:val="nil"/>
              <w:bottom w:val="single" w:sz="12" w:space="0" w:color="auto"/>
              <w:right w:val="nil"/>
            </w:tcBorders>
            <w:vAlign w:val="center"/>
            <w:hideMark/>
          </w:tcPr>
          <w:p w14:paraId="4DD5F754"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0.059 ± 0.012Aa</w:t>
            </w:r>
          </w:p>
        </w:tc>
        <w:tc>
          <w:tcPr>
            <w:tcW w:w="397" w:type="pct"/>
            <w:tcBorders>
              <w:top w:val="nil"/>
              <w:left w:val="nil"/>
              <w:bottom w:val="single" w:sz="12" w:space="0" w:color="auto"/>
              <w:right w:val="nil"/>
            </w:tcBorders>
            <w:vAlign w:val="center"/>
            <w:hideMark/>
          </w:tcPr>
          <w:p w14:paraId="247E203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0.122 ± 0.023Aa</w:t>
            </w:r>
          </w:p>
        </w:tc>
        <w:tc>
          <w:tcPr>
            <w:tcW w:w="525" w:type="pct"/>
            <w:tcBorders>
              <w:top w:val="nil"/>
              <w:left w:val="nil"/>
              <w:bottom w:val="single" w:sz="12" w:space="0" w:color="auto"/>
              <w:right w:val="nil"/>
            </w:tcBorders>
            <w:vAlign w:val="center"/>
            <w:hideMark/>
          </w:tcPr>
          <w:p w14:paraId="15A5C70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0.057 ± 0.008Aa</w:t>
            </w:r>
          </w:p>
        </w:tc>
        <w:tc>
          <w:tcPr>
            <w:tcW w:w="397" w:type="pct"/>
            <w:tcBorders>
              <w:top w:val="nil"/>
              <w:left w:val="nil"/>
              <w:bottom w:val="single" w:sz="12" w:space="0" w:color="auto"/>
              <w:right w:val="nil"/>
            </w:tcBorders>
            <w:vAlign w:val="center"/>
            <w:hideMark/>
          </w:tcPr>
          <w:p w14:paraId="13D0249E"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0.048 ± 0.026Aa</w:t>
            </w:r>
          </w:p>
        </w:tc>
        <w:tc>
          <w:tcPr>
            <w:tcW w:w="486" w:type="pct"/>
            <w:tcBorders>
              <w:top w:val="nil"/>
              <w:left w:val="nil"/>
              <w:bottom w:val="single" w:sz="12" w:space="0" w:color="auto"/>
              <w:right w:val="nil"/>
            </w:tcBorders>
            <w:vAlign w:val="center"/>
            <w:hideMark/>
          </w:tcPr>
          <w:p w14:paraId="33197E2B"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0.059 ± 0.010Aa</w:t>
            </w:r>
          </w:p>
        </w:tc>
        <w:tc>
          <w:tcPr>
            <w:tcW w:w="444" w:type="pct"/>
            <w:tcBorders>
              <w:top w:val="nil"/>
              <w:left w:val="nil"/>
              <w:bottom w:val="single" w:sz="12" w:space="0" w:color="auto"/>
              <w:right w:val="nil"/>
            </w:tcBorders>
            <w:vAlign w:val="center"/>
            <w:hideMark/>
          </w:tcPr>
          <w:p w14:paraId="7409F702"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0.021 ± 0.003Aa</w:t>
            </w:r>
          </w:p>
        </w:tc>
        <w:tc>
          <w:tcPr>
            <w:tcW w:w="397" w:type="pct"/>
            <w:tcBorders>
              <w:top w:val="nil"/>
              <w:left w:val="nil"/>
              <w:bottom w:val="single" w:sz="12" w:space="0" w:color="auto"/>
              <w:right w:val="nil"/>
            </w:tcBorders>
            <w:vAlign w:val="center"/>
            <w:hideMark/>
          </w:tcPr>
          <w:p w14:paraId="3D55FB31" w14:textId="77777777" w:rsidR="00502D05" w:rsidRPr="00502D05" w:rsidRDefault="00502D05" w:rsidP="00502D05">
            <w:pPr>
              <w:widowControl/>
              <w:spacing w:after="0" w:line="240" w:lineRule="auto"/>
              <w:jc w:val="center"/>
              <w:rPr>
                <w:rFonts w:eastAsia="等线" w:cs="Times New Roman"/>
                <w:color w:val="000000"/>
                <w:kern w:val="0"/>
                <w:sz w:val="18"/>
                <w:szCs w:val="18"/>
                <w14:ligatures w14:val="none"/>
              </w:rPr>
            </w:pPr>
            <w:r w:rsidRPr="00502D05">
              <w:rPr>
                <w:rFonts w:eastAsia="等线" w:cs="Times New Roman"/>
                <w:color w:val="000000"/>
                <w:kern w:val="0"/>
                <w:sz w:val="18"/>
                <w:szCs w:val="18"/>
                <w14:ligatures w14:val="none"/>
              </w:rPr>
              <w:t>0.035 ± 0.018Aa</w:t>
            </w:r>
          </w:p>
        </w:tc>
      </w:tr>
      <w:tr w:rsidR="00502D05" w:rsidRPr="00502D05" w14:paraId="2DD07AAC" w14:textId="77777777" w:rsidTr="00502D05">
        <w:trPr>
          <w:trHeight w:val="1519"/>
        </w:trPr>
        <w:tc>
          <w:tcPr>
            <w:tcW w:w="5000" w:type="pct"/>
            <w:gridSpan w:val="12"/>
            <w:tcBorders>
              <w:top w:val="single" w:sz="12" w:space="0" w:color="auto"/>
              <w:left w:val="nil"/>
              <w:bottom w:val="nil"/>
              <w:right w:val="nil"/>
            </w:tcBorders>
            <w:vAlign w:val="center"/>
            <w:hideMark/>
          </w:tcPr>
          <w:p w14:paraId="580E0B33" w14:textId="77777777" w:rsidR="00502D05" w:rsidRPr="00502D05" w:rsidRDefault="00502D05" w:rsidP="00502D05">
            <w:pPr>
              <w:widowControl/>
              <w:spacing w:after="0" w:line="240" w:lineRule="auto"/>
              <w:jc w:val="both"/>
              <w:rPr>
                <w:rFonts w:eastAsia="等线" w:cs="Times New Roman"/>
                <w:color w:val="000000"/>
                <w:kern w:val="0"/>
                <w:sz w:val="18"/>
                <w:szCs w:val="18"/>
                <w14:ligatures w14:val="none"/>
              </w:rPr>
            </w:pPr>
            <w:r w:rsidRPr="00502D05">
              <w:rPr>
                <w:rFonts w:cs="Times New Roman"/>
                <w:color w:val="000000" w:themeColor="text1"/>
                <w:sz w:val="21"/>
                <w:szCs w:val="21"/>
                <w14:ligatures w14:val="none"/>
              </w:rPr>
              <w:t>Note: CH represents the wheat variety "</w:t>
            </w:r>
            <w:proofErr w:type="spellStart"/>
            <w:r w:rsidRPr="00502D05">
              <w:rPr>
                <w:rFonts w:cs="Times New Roman"/>
                <w:color w:val="000000" w:themeColor="text1"/>
                <w:sz w:val="21"/>
                <w:szCs w:val="21"/>
                <w14:ligatures w14:val="none"/>
              </w:rPr>
              <w:t>Changhan</w:t>
            </w:r>
            <w:proofErr w:type="spellEnd"/>
            <w:r w:rsidRPr="00502D05">
              <w:rPr>
                <w:rFonts w:cs="Times New Roman"/>
                <w:color w:val="000000" w:themeColor="text1"/>
                <w:sz w:val="21"/>
                <w:szCs w:val="21"/>
                <w14:ligatures w14:val="none"/>
              </w:rPr>
              <w:t xml:space="preserve"> 58"; ZM represents the wheat variety "</w:t>
            </w:r>
            <w:proofErr w:type="spellStart"/>
            <w:r w:rsidRPr="00502D05">
              <w:rPr>
                <w:rFonts w:cs="Times New Roman"/>
                <w:color w:val="000000" w:themeColor="text1"/>
                <w:sz w:val="21"/>
                <w:szCs w:val="21"/>
                <w14:ligatures w14:val="none"/>
              </w:rPr>
              <w:t>Zhengmai</w:t>
            </w:r>
            <w:proofErr w:type="spellEnd"/>
            <w:r w:rsidRPr="00502D05">
              <w:rPr>
                <w:rFonts w:cs="Times New Roman"/>
                <w:color w:val="000000" w:themeColor="text1"/>
                <w:sz w:val="21"/>
                <w:szCs w:val="21"/>
                <w14:ligatures w14:val="none"/>
              </w:rPr>
              <w:t xml:space="preserve"> 9023". N0, N90, and N180 denote the N treatments at 0, 90, and 180 kg/ha, respectively. Different lowercase letters in a column indicate significant differences among different nitrogen levels within the same genotype (P &lt; 0.05), while different uppercase letters indicate significant differences between the two genotypes under the same N level (P &lt; 0.05).</w:t>
            </w:r>
          </w:p>
        </w:tc>
      </w:tr>
    </w:tbl>
    <w:p w14:paraId="5E1ED3AC" w14:textId="77777777" w:rsidR="00502D05" w:rsidRDefault="00502D05">
      <w:pPr>
        <w:widowControl/>
        <w:spacing w:after="0" w:line="240" w:lineRule="auto"/>
        <w:rPr>
          <w:rFonts w:cs="Times New Roman"/>
          <w:b/>
          <w:color w:val="000000" w:themeColor="text1"/>
          <w:sz w:val="24"/>
          <w:lang w:eastAsia="zh-Hans"/>
          <w14:ligatures w14:val="none"/>
        </w:rPr>
        <w:sectPr w:rsidR="00502D05" w:rsidSect="00C31C67">
          <w:pgSz w:w="16838" w:h="11906" w:orient="landscape"/>
          <w:pgMar w:top="1797" w:right="1440" w:bottom="1797" w:left="1440" w:header="851" w:footer="992" w:gutter="0"/>
          <w:lnNumType w:countBy="1" w:restart="continuous"/>
          <w:cols w:space="425"/>
          <w:docGrid w:type="lines" w:linePitch="312"/>
        </w:sectPr>
      </w:pPr>
    </w:p>
    <w:tbl>
      <w:tblPr>
        <w:tblW w:w="5000" w:type="pct"/>
        <w:tblLook w:val="04A0" w:firstRow="1" w:lastRow="0" w:firstColumn="1" w:lastColumn="0" w:noHBand="0" w:noVBand="1"/>
      </w:tblPr>
      <w:tblGrid>
        <w:gridCol w:w="1230"/>
        <w:gridCol w:w="699"/>
        <w:gridCol w:w="1972"/>
        <w:gridCol w:w="2293"/>
        <w:gridCol w:w="707"/>
        <w:gridCol w:w="706"/>
        <w:gridCol w:w="705"/>
      </w:tblGrid>
      <w:tr w:rsidR="00502D05" w:rsidRPr="00502D05" w14:paraId="68B2E495" w14:textId="77777777" w:rsidTr="00502D05">
        <w:trPr>
          <w:trHeight w:val="619"/>
        </w:trPr>
        <w:tc>
          <w:tcPr>
            <w:tcW w:w="5000" w:type="pct"/>
            <w:gridSpan w:val="7"/>
            <w:tcBorders>
              <w:top w:val="nil"/>
              <w:left w:val="nil"/>
              <w:bottom w:val="nil"/>
              <w:right w:val="nil"/>
            </w:tcBorders>
            <w:noWrap/>
            <w:vAlign w:val="center"/>
            <w:hideMark/>
          </w:tcPr>
          <w:p w14:paraId="15B1FFE6" w14:textId="10664D87" w:rsidR="00502D05" w:rsidRPr="00502D05" w:rsidRDefault="00502D05" w:rsidP="00502D05">
            <w:pPr>
              <w:widowControl/>
              <w:spacing w:after="0" w:line="240" w:lineRule="auto"/>
              <w:rPr>
                <w:rFonts w:ascii="Times New Roman Regular" w:eastAsia="等线" w:hAnsi="Times New Roman Regular" w:cs="宋体" w:hint="eastAsia"/>
                <w:b/>
                <w:bCs/>
                <w:color w:val="000000"/>
                <w:kern w:val="0"/>
                <w:sz w:val="24"/>
                <w14:ligatures w14:val="none"/>
              </w:rPr>
            </w:pPr>
            <w:r w:rsidRPr="00502D05">
              <w:rPr>
                <w:rFonts w:ascii="Times New Roman Regular" w:eastAsia="等线" w:hAnsi="Times New Roman Regular" w:cs="宋体"/>
                <w:b/>
                <w:bCs/>
                <w:color w:val="000000"/>
                <w:kern w:val="0"/>
                <w:sz w:val="24"/>
                <w14:ligatures w14:val="none"/>
              </w:rPr>
              <w:lastRenderedPageBreak/>
              <w:t xml:space="preserve">Table S6 </w:t>
            </w:r>
            <w:r w:rsidRPr="00502D05">
              <w:rPr>
                <w:rFonts w:ascii="Times New Roman Regular" w:eastAsia="等线" w:hAnsi="Times New Roman Regular" w:cs="宋体"/>
                <w:color w:val="000000"/>
                <w:kern w:val="0"/>
                <w:sz w:val="24"/>
                <w14:ligatures w14:val="none"/>
              </w:rPr>
              <w:t>PERMANOVA results for rhizosphere bacterial communities in two wheat genotypes under different N addition levels.</w:t>
            </w:r>
          </w:p>
        </w:tc>
      </w:tr>
      <w:tr w:rsidR="00502D05" w:rsidRPr="00502D05" w14:paraId="2B9DDDEB" w14:textId="77777777" w:rsidTr="00502D05">
        <w:trPr>
          <w:trHeight w:val="315"/>
        </w:trPr>
        <w:tc>
          <w:tcPr>
            <w:tcW w:w="1140" w:type="pct"/>
            <w:gridSpan w:val="2"/>
            <w:tcBorders>
              <w:top w:val="single" w:sz="12" w:space="0" w:color="000000"/>
              <w:left w:val="nil"/>
              <w:bottom w:val="single" w:sz="12" w:space="0" w:color="000000"/>
              <w:right w:val="nil"/>
            </w:tcBorders>
            <w:noWrap/>
            <w:vAlign w:val="center"/>
            <w:hideMark/>
          </w:tcPr>
          <w:p w14:paraId="31F813A7"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Group</w:t>
            </w:r>
          </w:p>
        </w:tc>
        <w:tc>
          <w:tcPr>
            <w:tcW w:w="1222" w:type="pct"/>
            <w:tcBorders>
              <w:top w:val="single" w:sz="12" w:space="0" w:color="auto"/>
              <w:left w:val="nil"/>
              <w:bottom w:val="single" w:sz="12" w:space="0" w:color="auto"/>
              <w:right w:val="nil"/>
            </w:tcBorders>
            <w:noWrap/>
            <w:vAlign w:val="center"/>
            <w:hideMark/>
          </w:tcPr>
          <w:p w14:paraId="1516BA3F"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Source</w:t>
            </w:r>
          </w:p>
        </w:tc>
        <w:tc>
          <w:tcPr>
            <w:tcW w:w="1430" w:type="pct"/>
            <w:tcBorders>
              <w:top w:val="single" w:sz="12" w:space="0" w:color="auto"/>
              <w:left w:val="nil"/>
              <w:bottom w:val="single" w:sz="12" w:space="0" w:color="auto"/>
              <w:right w:val="nil"/>
            </w:tcBorders>
            <w:noWrap/>
            <w:vAlign w:val="center"/>
            <w:hideMark/>
          </w:tcPr>
          <w:p w14:paraId="23F3CECB"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Community distance</w:t>
            </w:r>
          </w:p>
        </w:tc>
        <w:tc>
          <w:tcPr>
            <w:tcW w:w="403" w:type="pct"/>
            <w:tcBorders>
              <w:top w:val="single" w:sz="12" w:space="0" w:color="auto"/>
              <w:left w:val="nil"/>
              <w:bottom w:val="single" w:sz="12" w:space="0" w:color="auto"/>
              <w:right w:val="nil"/>
            </w:tcBorders>
            <w:noWrap/>
            <w:vAlign w:val="center"/>
            <w:hideMark/>
          </w:tcPr>
          <w:p w14:paraId="5B50F54C" w14:textId="77777777" w:rsidR="00502D05" w:rsidRPr="000B1654" w:rsidRDefault="00502D05" w:rsidP="00502D05">
            <w:pPr>
              <w:widowControl/>
              <w:spacing w:after="0" w:line="240" w:lineRule="auto"/>
              <w:jc w:val="center"/>
              <w:rPr>
                <w:rFonts w:ascii="Times New Roman Regular" w:eastAsia="等线" w:hAnsi="Times New Roman Regular" w:cs="宋体" w:hint="eastAsia"/>
                <w:i/>
                <w:iCs/>
                <w:color w:val="000000"/>
                <w:kern w:val="0"/>
                <w:sz w:val="21"/>
                <w:szCs w:val="21"/>
                <w14:ligatures w14:val="none"/>
              </w:rPr>
            </w:pPr>
            <w:r w:rsidRPr="000B1654">
              <w:rPr>
                <w:rFonts w:ascii="Times New Roman Regular" w:eastAsia="等线" w:hAnsi="Times New Roman Regular" w:cs="宋体"/>
                <w:i/>
                <w:iCs/>
                <w:color w:val="000000"/>
                <w:kern w:val="0"/>
                <w:sz w:val="21"/>
                <w:szCs w:val="21"/>
                <w14:ligatures w14:val="none"/>
              </w:rPr>
              <w:t>F</w:t>
            </w:r>
          </w:p>
        </w:tc>
        <w:tc>
          <w:tcPr>
            <w:tcW w:w="403" w:type="pct"/>
            <w:tcBorders>
              <w:top w:val="single" w:sz="12" w:space="0" w:color="auto"/>
              <w:left w:val="nil"/>
              <w:bottom w:val="single" w:sz="12" w:space="0" w:color="auto"/>
              <w:right w:val="nil"/>
            </w:tcBorders>
            <w:noWrap/>
            <w:vAlign w:val="center"/>
            <w:hideMark/>
          </w:tcPr>
          <w:p w14:paraId="4BDF3D40" w14:textId="77777777" w:rsidR="00502D05" w:rsidRPr="000B1654" w:rsidRDefault="00502D05" w:rsidP="00502D05">
            <w:pPr>
              <w:widowControl/>
              <w:spacing w:after="0" w:line="240" w:lineRule="auto"/>
              <w:jc w:val="center"/>
              <w:rPr>
                <w:rFonts w:ascii="Times New Roman Regular" w:eastAsia="等线" w:hAnsi="Times New Roman Regular" w:cs="宋体" w:hint="eastAsia"/>
                <w:i/>
                <w:iCs/>
                <w:color w:val="000000"/>
                <w:kern w:val="0"/>
                <w:sz w:val="21"/>
                <w:szCs w:val="21"/>
                <w14:ligatures w14:val="none"/>
              </w:rPr>
            </w:pPr>
            <w:r w:rsidRPr="000B1654">
              <w:rPr>
                <w:rFonts w:ascii="Times New Roman Regular" w:eastAsia="等线" w:hAnsi="Times New Roman Regular" w:cs="宋体"/>
                <w:i/>
                <w:iCs/>
                <w:color w:val="000000"/>
                <w:kern w:val="0"/>
                <w:sz w:val="21"/>
                <w:szCs w:val="21"/>
                <w14:ligatures w14:val="none"/>
              </w:rPr>
              <w:t>R</w:t>
            </w:r>
            <w:r w:rsidRPr="000B1654">
              <w:rPr>
                <w:rFonts w:ascii="Times New Roman Regular" w:eastAsia="等线" w:hAnsi="Times New Roman Regular" w:cs="宋体"/>
                <w:color w:val="000000"/>
                <w:kern w:val="0"/>
                <w:sz w:val="21"/>
                <w:szCs w:val="21"/>
                <w14:ligatures w14:val="none"/>
              </w:rPr>
              <w:t>2</w:t>
            </w:r>
          </w:p>
        </w:tc>
        <w:tc>
          <w:tcPr>
            <w:tcW w:w="403" w:type="pct"/>
            <w:tcBorders>
              <w:top w:val="single" w:sz="12" w:space="0" w:color="auto"/>
              <w:left w:val="nil"/>
              <w:bottom w:val="single" w:sz="12" w:space="0" w:color="auto"/>
              <w:right w:val="nil"/>
            </w:tcBorders>
            <w:noWrap/>
            <w:vAlign w:val="center"/>
            <w:hideMark/>
          </w:tcPr>
          <w:p w14:paraId="4E3D9585" w14:textId="77777777" w:rsidR="00502D05" w:rsidRPr="000B1654" w:rsidRDefault="00502D05" w:rsidP="00502D05">
            <w:pPr>
              <w:widowControl/>
              <w:spacing w:after="0" w:line="240" w:lineRule="auto"/>
              <w:jc w:val="center"/>
              <w:rPr>
                <w:rFonts w:ascii="Times New Roman Regular" w:eastAsia="等线" w:hAnsi="Times New Roman Regular" w:cs="宋体" w:hint="eastAsia"/>
                <w:i/>
                <w:iCs/>
                <w:color w:val="000000"/>
                <w:kern w:val="0"/>
                <w:sz w:val="21"/>
                <w:szCs w:val="21"/>
                <w14:ligatures w14:val="none"/>
              </w:rPr>
            </w:pPr>
            <w:r w:rsidRPr="000B1654">
              <w:rPr>
                <w:rFonts w:ascii="Times New Roman Regular" w:eastAsia="等线" w:hAnsi="Times New Roman Regular" w:cs="宋体"/>
                <w:i/>
                <w:iCs/>
                <w:color w:val="000000"/>
                <w:kern w:val="0"/>
                <w:sz w:val="21"/>
                <w:szCs w:val="21"/>
                <w14:ligatures w14:val="none"/>
              </w:rPr>
              <w:t>P</w:t>
            </w:r>
          </w:p>
        </w:tc>
      </w:tr>
      <w:tr w:rsidR="00502D05" w:rsidRPr="00502D05" w14:paraId="29A8534C" w14:textId="77777777" w:rsidTr="00502D05">
        <w:trPr>
          <w:trHeight w:val="315"/>
        </w:trPr>
        <w:tc>
          <w:tcPr>
            <w:tcW w:w="1140" w:type="pct"/>
            <w:gridSpan w:val="2"/>
            <w:vMerge w:val="restart"/>
            <w:tcBorders>
              <w:top w:val="nil"/>
              <w:left w:val="nil"/>
              <w:bottom w:val="single" w:sz="4" w:space="0" w:color="000000"/>
              <w:right w:val="nil"/>
            </w:tcBorders>
            <w:noWrap/>
            <w:vAlign w:val="center"/>
            <w:hideMark/>
          </w:tcPr>
          <w:p w14:paraId="6257489A"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Whole</w:t>
            </w:r>
          </w:p>
        </w:tc>
        <w:tc>
          <w:tcPr>
            <w:tcW w:w="1222" w:type="pct"/>
            <w:tcBorders>
              <w:top w:val="nil"/>
              <w:left w:val="nil"/>
              <w:bottom w:val="nil"/>
              <w:right w:val="nil"/>
            </w:tcBorders>
            <w:noWrap/>
            <w:vAlign w:val="center"/>
            <w:hideMark/>
          </w:tcPr>
          <w:p w14:paraId="498919AE"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Genotype</w:t>
            </w:r>
          </w:p>
        </w:tc>
        <w:tc>
          <w:tcPr>
            <w:tcW w:w="1430" w:type="pct"/>
            <w:tcBorders>
              <w:top w:val="nil"/>
              <w:left w:val="nil"/>
              <w:bottom w:val="nil"/>
              <w:right w:val="nil"/>
            </w:tcBorders>
            <w:noWrap/>
            <w:vAlign w:val="center"/>
            <w:hideMark/>
          </w:tcPr>
          <w:p w14:paraId="2BAB0AF8"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5BD08F01"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0.517</w:t>
            </w:r>
          </w:p>
        </w:tc>
        <w:tc>
          <w:tcPr>
            <w:tcW w:w="403" w:type="pct"/>
            <w:tcBorders>
              <w:top w:val="nil"/>
              <w:left w:val="nil"/>
              <w:bottom w:val="nil"/>
              <w:right w:val="nil"/>
            </w:tcBorders>
            <w:noWrap/>
            <w:vAlign w:val="center"/>
            <w:hideMark/>
          </w:tcPr>
          <w:p w14:paraId="6B0AFB11"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0.033</w:t>
            </w:r>
          </w:p>
        </w:tc>
        <w:tc>
          <w:tcPr>
            <w:tcW w:w="403" w:type="pct"/>
            <w:tcBorders>
              <w:top w:val="nil"/>
              <w:left w:val="nil"/>
              <w:bottom w:val="nil"/>
              <w:right w:val="nil"/>
            </w:tcBorders>
            <w:noWrap/>
            <w:vAlign w:val="center"/>
            <w:hideMark/>
          </w:tcPr>
          <w:p w14:paraId="1F4EB5FC"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0.654</w:t>
            </w:r>
          </w:p>
        </w:tc>
      </w:tr>
      <w:tr w:rsidR="00502D05" w:rsidRPr="00502D05" w14:paraId="61507FE9" w14:textId="77777777" w:rsidTr="00502D05">
        <w:trPr>
          <w:trHeight w:val="315"/>
        </w:trPr>
        <w:tc>
          <w:tcPr>
            <w:tcW w:w="1140" w:type="pct"/>
            <w:gridSpan w:val="2"/>
            <w:vMerge/>
            <w:tcBorders>
              <w:top w:val="nil"/>
              <w:left w:val="nil"/>
              <w:bottom w:val="single" w:sz="4" w:space="0" w:color="000000"/>
              <w:right w:val="nil"/>
            </w:tcBorders>
            <w:vAlign w:val="center"/>
            <w:hideMark/>
          </w:tcPr>
          <w:p w14:paraId="399060C7"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1222" w:type="pct"/>
            <w:tcBorders>
              <w:top w:val="nil"/>
              <w:left w:val="nil"/>
              <w:bottom w:val="nil"/>
              <w:right w:val="nil"/>
            </w:tcBorders>
            <w:noWrap/>
            <w:vAlign w:val="center"/>
            <w:hideMark/>
          </w:tcPr>
          <w:p w14:paraId="72DD87C9"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 level</w:t>
            </w:r>
          </w:p>
        </w:tc>
        <w:tc>
          <w:tcPr>
            <w:tcW w:w="1430" w:type="pct"/>
            <w:tcBorders>
              <w:top w:val="nil"/>
              <w:left w:val="nil"/>
              <w:bottom w:val="nil"/>
              <w:right w:val="nil"/>
            </w:tcBorders>
            <w:noWrap/>
            <w:vAlign w:val="center"/>
            <w:hideMark/>
          </w:tcPr>
          <w:p w14:paraId="37AF0D86"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51A6AFE9"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0.415</w:t>
            </w:r>
          </w:p>
        </w:tc>
        <w:tc>
          <w:tcPr>
            <w:tcW w:w="403" w:type="pct"/>
            <w:tcBorders>
              <w:top w:val="nil"/>
              <w:left w:val="nil"/>
              <w:bottom w:val="nil"/>
              <w:right w:val="nil"/>
            </w:tcBorders>
            <w:noWrap/>
            <w:vAlign w:val="center"/>
            <w:hideMark/>
          </w:tcPr>
          <w:p w14:paraId="02B75C82"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0.052</w:t>
            </w:r>
          </w:p>
        </w:tc>
        <w:tc>
          <w:tcPr>
            <w:tcW w:w="403" w:type="pct"/>
            <w:tcBorders>
              <w:top w:val="nil"/>
              <w:left w:val="nil"/>
              <w:bottom w:val="nil"/>
              <w:right w:val="nil"/>
            </w:tcBorders>
            <w:noWrap/>
            <w:vAlign w:val="center"/>
            <w:hideMark/>
          </w:tcPr>
          <w:p w14:paraId="4F64990E"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0.877</w:t>
            </w:r>
          </w:p>
        </w:tc>
      </w:tr>
      <w:tr w:rsidR="00502D05" w:rsidRPr="00502D05" w14:paraId="55529F7E" w14:textId="77777777" w:rsidTr="00502D05">
        <w:trPr>
          <w:trHeight w:val="315"/>
        </w:trPr>
        <w:tc>
          <w:tcPr>
            <w:tcW w:w="1140" w:type="pct"/>
            <w:gridSpan w:val="2"/>
            <w:vMerge/>
            <w:tcBorders>
              <w:top w:val="nil"/>
              <w:left w:val="nil"/>
              <w:bottom w:val="single" w:sz="4" w:space="0" w:color="000000"/>
              <w:right w:val="nil"/>
            </w:tcBorders>
            <w:vAlign w:val="center"/>
            <w:hideMark/>
          </w:tcPr>
          <w:p w14:paraId="6847E59C"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1222" w:type="pct"/>
            <w:tcBorders>
              <w:top w:val="nil"/>
              <w:left w:val="nil"/>
              <w:bottom w:val="single" w:sz="4" w:space="0" w:color="auto"/>
              <w:right w:val="nil"/>
            </w:tcBorders>
            <w:noWrap/>
            <w:vAlign w:val="center"/>
            <w:hideMark/>
          </w:tcPr>
          <w:p w14:paraId="294074F4"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proofErr w:type="spellStart"/>
            <w:proofErr w:type="gramStart"/>
            <w:r w:rsidRPr="000B1654">
              <w:rPr>
                <w:rFonts w:ascii="Times New Roman Regular" w:eastAsia="等线" w:hAnsi="Times New Roman Regular" w:cs="宋体"/>
                <w:color w:val="000000"/>
                <w:kern w:val="0"/>
                <w:sz w:val="21"/>
                <w:szCs w:val="21"/>
                <w14:ligatures w14:val="none"/>
              </w:rPr>
              <w:t>Genotype:N</w:t>
            </w:r>
            <w:proofErr w:type="spellEnd"/>
            <w:proofErr w:type="gramEnd"/>
            <w:r w:rsidRPr="000B1654">
              <w:rPr>
                <w:rFonts w:ascii="Times New Roman Regular" w:eastAsia="等线" w:hAnsi="Times New Roman Regular" w:cs="宋体"/>
                <w:color w:val="000000"/>
                <w:kern w:val="0"/>
                <w:sz w:val="21"/>
                <w:szCs w:val="21"/>
                <w14:ligatures w14:val="none"/>
              </w:rPr>
              <w:t xml:space="preserve"> level</w:t>
            </w:r>
          </w:p>
        </w:tc>
        <w:tc>
          <w:tcPr>
            <w:tcW w:w="1430" w:type="pct"/>
            <w:tcBorders>
              <w:top w:val="nil"/>
              <w:left w:val="nil"/>
              <w:bottom w:val="single" w:sz="4" w:space="0" w:color="auto"/>
              <w:right w:val="nil"/>
            </w:tcBorders>
            <w:noWrap/>
            <w:vAlign w:val="center"/>
            <w:hideMark/>
          </w:tcPr>
          <w:p w14:paraId="28D381F8"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single" w:sz="4" w:space="0" w:color="auto"/>
              <w:right w:val="nil"/>
            </w:tcBorders>
            <w:noWrap/>
            <w:vAlign w:val="center"/>
            <w:hideMark/>
          </w:tcPr>
          <w:p w14:paraId="552DCBF4"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1.256</w:t>
            </w:r>
          </w:p>
        </w:tc>
        <w:tc>
          <w:tcPr>
            <w:tcW w:w="403" w:type="pct"/>
            <w:tcBorders>
              <w:top w:val="nil"/>
              <w:left w:val="nil"/>
              <w:bottom w:val="single" w:sz="4" w:space="0" w:color="auto"/>
              <w:right w:val="nil"/>
            </w:tcBorders>
            <w:noWrap/>
            <w:vAlign w:val="center"/>
            <w:hideMark/>
          </w:tcPr>
          <w:p w14:paraId="58F626B5"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0.158</w:t>
            </w:r>
          </w:p>
        </w:tc>
        <w:tc>
          <w:tcPr>
            <w:tcW w:w="403" w:type="pct"/>
            <w:tcBorders>
              <w:top w:val="nil"/>
              <w:left w:val="nil"/>
              <w:bottom w:val="single" w:sz="4" w:space="0" w:color="auto"/>
              <w:right w:val="nil"/>
            </w:tcBorders>
            <w:noWrap/>
            <w:vAlign w:val="center"/>
            <w:hideMark/>
          </w:tcPr>
          <w:p w14:paraId="7637CA23"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0.277</w:t>
            </w:r>
          </w:p>
        </w:tc>
      </w:tr>
      <w:tr w:rsidR="00502D05" w:rsidRPr="00502D05" w14:paraId="6696320E" w14:textId="77777777" w:rsidTr="00502D05">
        <w:trPr>
          <w:trHeight w:val="315"/>
        </w:trPr>
        <w:tc>
          <w:tcPr>
            <w:tcW w:w="742" w:type="pct"/>
            <w:vMerge w:val="restart"/>
            <w:tcBorders>
              <w:top w:val="nil"/>
              <w:left w:val="nil"/>
              <w:bottom w:val="single" w:sz="4" w:space="0" w:color="000000"/>
              <w:right w:val="nil"/>
            </w:tcBorders>
            <w:noWrap/>
            <w:vAlign w:val="center"/>
            <w:hideMark/>
          </w:tcPr>
          <w:p w14:paraId="5DBD8B80"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Genotype</w:t>
            </w:r>
          </w:p>
        </w:tc>
        <w:tc>
          <w:tcPr>
            <w:tcW w:w="398" w:type="pct"/>
            <w:vMerge w:val="restart"/>
            <w:tcBorders>
              <w:top w:val="nil"/>
              <w:left w:val="nil"/>
              <w:bottom w:val="nil"/>
              <w:right w:val="nil"/>
            </w:tcBorders>
            <w:noWrap/>
            <w:vAlign w:val="center"/>
            <w:hideMark/>
          </w:tcPr>
          <w:p w14:paraId="4B9D8876"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CH</w:t>
            </w:r>
          </w:p>
        </w:tc>
        <w:tc>
          <w:tcPr>
            <w:tcW w:w="1222" w:type="pct"/>
            <w:tcBorders>
              <w:top w:val="nil"/>
              <w:left w:val="nil"/>
              <w:bottom w:val="nil"/>
              <w:right w:val="nil"/>
            </w:tcBorders>
            <w:noWrap/>
            <w:vAlign w:val="center"/>
            <w:hideMark/>
          </w:tcPr>
          <w:p w14:paraId="75890456"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N0*N90</w:t>
            </w:r>
          </w:p>
        </w:tc>
        <w:tc>
          <w:tcPr>
            <w:tcW w:w="1430" w:type="pct"/>
            <w:tcBorders>
              <w:top w:val="nil"/>
              <w:left w:val="nil"/>
              <w:bottom w:val="nil"/>
              <w:right w:val="nil"/>
            </w:tcBorders>
            <w:noWrap/>
            <w:vAlign w:val="center"/>
            <w:hideMark/>
          </w:tcPr>
          <w:p w14:paraId="24783F8B"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342A8B58"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0.853</w:t>
            </w:r>
          </w:p>
        </w:tc>
        <w:tc>
          <w:tcPr>
            <w:tcW w:w="403" w:type="pct"/>
            <w:tcBorders>
              <w:top w:val="nil"/>
              <w:left w:val="nil"/>
              <w:bottom w:val="nil"/>
              <w:right w:val="nil"/>
            </w:tcBorders>
            <w:noWrap/>
            <w:vAlign w:val="center"/>
            <w:hideMark/>
          </w:tcPr>
          <w:p w14:paraId="5F306C42"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0.176</w:t>
            </w:r>
          </w:p>
        </w:tc>
        <w:tc>
          <w:tcPr>
            <w:tcW w:w="403" w:type="pct"/>
            <w:tcBorders>
              <w:top w:val="nil"/>
              <w:left w:val="nil"/>
              <w:bottom w:val="nil"/>
              <w:right w:val="nil"/>
            </w:tcBorders>
            <w:noWrap/>
            <w:vAlign w:val="center"/>
            <w:hideMark/>
          </w:tcPr>
          <w:p w14:paraId="5FB61025"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0.5</w:t>
            </w:r>
          </w:p>
        </w:tc>
      </w:tr>
      <w:tr w:rsidR="00502D05" w:rsidRPr="00502D05" w14:paraId="55EA2D24" w14:textId="77777777" w:rsidTr="00502D05">
        <w:trPr>
          <w:trHeight w:val="315"/>
        </w:trPr>
        <w:tc>
          <w:tcPr>
            <w:tcW w:w="742" w:type="pct"/>
            <w:vMerge/>
            <w:tcBorders>
              <w:top w:val="nil"/>
              <w:left w:val="nil"/>
              <w:bottom w:val="single" w:sz="4" w:space="0" w:color="000000"/>
              <w:right w:val="nil"/>
            </w:tcBorders>
            <w:vAlign w:val="center"/>
            <w:hideMark/>
          </w:tcPr>
          <w:p w14:paraId="2B0B4264"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398" w:type="pct"/>
            <w:vMerge/>
            <w:tcBorders>
              <w:top w:val="nil"/>
              <w:left w:val="nil"/>
              <w:bottom w:val="nil"/>
              <w:right w:val="nil"/>
            </w:tcBorders>
            <w:vAlign w:val="center"/>
            <w:hideMark/>
          </w:tcPr>
          <w:p w14:paraId="69FEC11B"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1222" w:type="pct"/>
            <w:tcBorders>
              <w:top w:val="nil"/>
              <w:left w:val="nil"/>
              <w:bottom w:val="nil"/>
              <w:right w:val="nil"/>
            </w:tcBorders>
            <w:noWrap/>
            <w:vAlign w:val="center"/>
            <w:hideMark/>
          </w:tcPr>
          <w:p w14:paraId="6D430D49"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N0*N180</w:t>
            </w:r>
          </w:p>
        </w:tc>
        <w:tc>
          <w:tcPr>
            <w:tcW w:w="1430" w:type="pct"/>
            <w:tcBorders>
              <w:top w:val="nil"/>
              <w:left w:val="nil"/>
              <w:bottom w:val="nil"/>
              <w:right w:val="nil"/>
            </w:tcBorders>
            <w:noWrap/>
            <w:vAlign w:val="center"/>
            <w:hideMark/>
          </w:tcPr>
          <w:p w14:paraId="4061999D"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7B4EEBAE"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0.564</w:t>
            </w:r>
          </w:p>
        </w:tc>
        <w:tc>
          <w:tcPr>
            <w:tcW w:w="403" w:type="pct"/>
            <w:tcBorders>
              <w:top w:val="nil"/>
              <w:left w:val="nil"/>
              <w:bottom w:val="nil"/>
              <w:right w:val="nil"/>
            </w:tcBorders>
            <w:noWrap/>
            <w:vAlign w:val="center"/>
            <w:hideMark/>
          </w:tcPr>
          <w:p w14:paraId="1DB475A3"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0.124</w:t>
            </w:r>
          </w:p>
        </w:tc>
        <w:tc>
          <w:tcPr>
            <w:tcW w:w="403" w:type="pct"/>
            <w:tcBorders>
              <w:top w:val="nil"/>
              <w:left w:val="nil"/>
              <w:bottom w:val="nil"/>
              <w:right w:val="nil"/>
            </w:tcBorders>
            <w:noWrap/>
            <w:vAlign w:val="center"/>
            <w:hideMark/>
          </w:tcPr>
          <w:p w14:paraId="2F11B8C5"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0.6</w:t>
            </w:r>
          </w:p>
        </w:tc>
      </w:tr>
      <w:tr w:rsidR="00502D05" w:rsidRPr="00502D05" w14:paraId="66886287" w14:textId="77777777" w:rsidTr="00502D05">
        <w:trPr>
          <w:trHeight w:val="315"/>
        </w:trPr>
        <w:tc>
          <w:tcPr>
            <w:tcW w:w="742" w:type="pct"/>
            <w:vMerge/>
            <w:tcBorders>
              <w:top w:val="nil"/>
              <w:left w:val="nil"/>
              <w:bottom w:val="single" w:sz="4" w:space="0" w:color="000000"/>
              <w:right w:val="nil"/>
            </w:tcBorders>
            <w:vAlign w:val="center"/>
            <w:hideMark/>
          </w:tcPr>
          <w:p w14:paraId="13D2942C"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398" w:type="pct"/>
            <w:vMerge/>
            <w:tcBorders>
              <w:top w:val="nil"/>
              <w:left w:val="nil"/>
              <w:bottom w:val="nil"/>
              <w:right w:val="nil"/>
            </w:tcBorders>
            <w:vAlign w:val="center"/>
            <w:hideMark/>
          </w:tcPr>
          <w:p w14:paraId="108B2A83"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1222" w:type="pct"/>
            <w:tcBorders>
              <w:top w:val="nil"/>
              <w:left w:val="nil"/>
              <w:bottom w:val="nil"/>
              <w:right w:val="nil"/>
            </w:tcBorders>
            <w:noWrap/>
            <w:vAlign w:val="center"/>
            <w:hideMark/>
          </w:tcPr>
          <w:p w14:paraId="45EAA4DA"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N90*N180</w:t>
            </w:r>
          </w:p>
        </w:tc>
        <w:tc>
          <w:tcPr>
            <w:tcW w:w="1430" w:type="pct"/>
            <w:tcBorders>
              <w:top w:val="nil"/>
              <w:left w:val="nil"/>
              <w:bottom w:val="nil"/>
              <w:right w:val="nil"/>
            </w:tcBorders>
            <w:noWrap/>
            <w:vAlign w:val="center"/>
            <w:hideMark/>
          </w:tcPr>
          <w:p w14:paraId="55C3210D"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39D7D21B"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1.095</w:t>
            </w:r>
          </w:p>
        </w:tc>
        <w:tc>
          <w:tcPr>
            <w:tcW w:w="403" w:type="pct"/>
            <w:tcBorders>
              <w:top w:val="nil"/>
              <w:left w:val="nil"/>
              <w:bottom w:val="nil"/>
              <w:right w:val="nil"/>
            </w:tcBorders>
            <w:noWrap/>
            <w:vAlign w:val="center"/>
            <w:hideMark/>
          </w:tcPr>
          <w:p w14:paraId="27A41C3E"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0.215</w:t>
            </w:r>
          </w:p>
        </w:tc>
        <w:tc>
          <w:tcPr>
            <w:tcW w:w="403" w:type="pct"/>
            <w:tcBorders>
              <w:top w:val="nil"/>
              <w:left w:val="nil"/>
              <w:bottom w:val="nil"/>
              <w:right w:val="nil"/>
            </w:tcBorders>
            <w:noWrap/>
            <w:vAlign w:val="center"/>
            <w:hideMark/>
          </w:tcPr>
          <w:p w14:paraId="5DDC4678"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0.2</w:t>
            </w:r>
          </w:p>
        </w:tc>
      </w:tr>
      <w:tr w:rsidR="00502D05" w:rsidRPr="00502D05" w14:paraId="38B165A1" w14:textId="77777777" w:rsidTr="00502D05">
        <w:trPr>
          <w:trHeight w:val="315"/>
        </w:trPr>
        <w:tc>
          <w:tcPr>
            <w:tcW w:w="742" w:type="pct"/>
            <w:vMerge/>
            <w:tcBorders>
              <w:top w:val="nil"/>
              <w:left w:val="nil"/>
              <w:bottom w:val="single" w:sz="4" w:space="0" w:color="000000"/>
              <w:right w:val="nil"/>
            </w:tcBorders>
            <w:vAlign w:val="center"/>
            <w:hideMark/>
          </w:tcPr>
          <w:p w14:paraId="1938B554"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398" w:type="pct"/>
            <w:vMerge w:val="restart"/>
            <w:tcBorders>
              <w:top w:val="nil"/>
              <w:left w:val="nil"/>
              <w:bottom w:val="single" w:sz="4" w:space="0" w:color="000000"/>
              <w:right w:val="nil"/>
            </w:tcBorders>
            <w:noWrap/>
            <w:vAlign w:val="center"/>
            <w:hideMark/>
          </w:tcPr>
          <w:p w14:paraId="2F911AA7"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ZM</w:t>
            </w:r>
          </w:p>
        </w:tc>
        <w:tc>
          <w:tcPr>
            <w:tcW w:w="1222" w:type="pct"/>
            <w:tcBorders>
              <w:top w:val="nil"/>
              <w:left w:val="nil"/>
              <w:bottom w:val="nil"/>
              <w:right w:val="nil"/>
            </w:tcBorders>
            <w:noWrap/>
            <w:vAlign w:val="center"/>
            <w:hideMark/>
          </w:tcPr>
          <w:p w14:paraId="6CB848EA"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N0*N90</w:t>
            </w:r>
          </w:p>
        </w:tc>
        <w:tc>
          <w:tcPr>
            <w:tcW w:w="1430" w:type="pct"/>
            <w:tcBorders>
              <w:top w:val="nil"/>
              <w:left w:val="nil"/>
              <w:bottom w:val="nil"/>
              <w:right w:val="nil"/>
            </w:tcBorders>
            <w:noWrap/>
            <w:vAlign w:val="center"/>
            <w:hideMark/>
          </w:tcPr>
          <w:p w14:paraId="74D22773"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3D405D17"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1.252</w:t>
            </w:r>
          </w:p>
        </w:tc>
        <w:tc>
          <w:tcPr>
            <w:tcW w:w="403" w:type="pct"/>
            <w:tcBorders>
              <w:top w:val="nil"/>
              <w:left w:val="nil"/>
              <w:bottom w:val="nil"/>
              <w:right w:val="nil"/>
            </w:tcBorders>
            <w:noWrap/>
            <w:vAlign w:val="center"/>
            <w:hideMark/>
          </w:tcPr>
          <w:p w14:paraId="69400E00"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0.238</w:t>
            </w:r>
          </w:p>
        </w:tc>
        <w:tc>
          <w:tcPr>
            <w:tcW w:w="403" w:type="pct"/>
            <w:tcBorders>
              <w:top w:val="nil"/>
              <w:left w:val="nil"/>
              <w:bottom w:val="nil"/>
              <w:right w:val="nil"/>
            </w:tcBorders>
            <w:noWrap/>
            <w:vAlign w:val="center"/>
            <w:hideMark/>
          </w:tcPr>
          <w:p w14:paraId="5965FD40"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0.3</w:t>
            </w:r>
          </w:p>
        </w:tc>
      </w:tr>
      <w:tr w:rsidR="00502D05" w:rsidRPr="00502D05" w14:paraId="7C7911E7" w14:textId="77777777" w:rsidTr="00502D05">
        <w:trPr>
          <w:trHeight w:val="315"/>
        </w:trPr>
        <w:tc>
          <w:tcPr>
            <w:tcW w:w="742" w:type="pct"/>
            <w:vMerge/>
            <w:tcBorders>
              <w:top w:val="nil"/>
              <w:left w:val="nil"/>
              <w:bottom w:val="single" w:sz="4" w:space="0" w:color="000000"/>
              <w:right w:val="nil"/>
            </w:tcBorders>
            <w:vAlign w:val="center"/>
            <w:hideMark/>
          </w:tcPr>
          <w:p w14:paraId="0894A21D"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398" w:type="pct"/>
            <w:vMerge/>
            <w:tcBorders>
              <w:top w:val="nil"/>
              <w:left w:val="nil"/>
              <w:bottom w:val="single" w:sz="4" w:space="0" w:color="000000"/>
              <w:right w:val="nil"/>
            </w:tcBorders>
            <w:vAlign w:val="center"/>
            <w:hideMark/>
          </w:tcPr>
          <w:p w14:paraId="491BF718"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1222" w:type="pct"/>
            <w:tcBorders>
              <w:top w:val="nil"/>
              <w:left w:val="nil"/>
              <w:bottom w:val="nil"/>
              <w:right w:val="nil"/>
            </w:tcBorders>
            <w:noWrap/>
            <w:vAlign w:val="center"/>
            <w:hideMark/>
          </w:tcPr>
          <w:p w14:paraId="50E33546"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N0*N180</w:t>
            </w:r>
          </w:p>
        </w:tc>
        <w:tc>
          <w:tcPr>
            <w:tcW w:w="1430" w:type="pct"/>
            <w:tcBorders>
              <w:top w:val="nil"/>
              <w:left w:val="nil"/>
              <w:bottom w:val="nil"/>
              <w:right w:val="nil"/>
            </w:tcBorders>
            <w:noWrap/>
            <w:vAlign w:val="center"/>
            <w:hideMark/>
          </w:tcPr>
          <w:p w14:paraId="377FAB4D"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37DB7FE4"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0.917</w:t>
            </w:r>
          </w:p>
        </w:tc>
        <w:tc>
          <w:tcPr>
            <w:tcW w:w="403" w:type="pct"/>
            <w:tcBorders>
              <w:top w:val="nil"/>
              <w:left w:val="nil"/>
              <w:bottom w:val="nil"/>
              <w:right w:val="nil"/>
            </w:tcBorders>
            <w:noWrap/>
            <w:vAlign w:val="center"/>
            <w:hideMark/>
          </w:tcPr>
          <w:p w14:paraId="7AC61C46"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0.187</w:t>
            </w:r>
          </w:p>
        </w:tc>
        <w:tc>
          <w:tcPr>
            <w:tcW w:w="403" w:type="pct"/>
            <w:tcBorders>
              <w:top w:val="nil"/>
              <w:left w:val="nil"/>
              <w:bottom w:val="nil"/>
              <w:right w:val="nil"/>
            </w:tcBorders>
            <w:noWrap/>
            <w:vAlign w:val="center"/>
            <w:hideMark/>
          </w:tcPr>
          <w:p w14:paraId="1D37B074"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0.5</w:t>
            </w:r>
          </w:p>
        </w:tc>
      </w:tr>
      <w:tr w:rsidR="00502D05" w:rsidRPr="00502D05" w14:paraId="7DCBA425" w14:textId="77777777" w:rsidTr="00502D05">
        <w:trPr>
          <w:trHeight w:val="315"/>
        </w:trPr>
        <w:tc>
          <w:tcPr>
            <w:tcW w:w="742" w:type="pct"/>
            <w:vMerge/>
            <w:tcBorders>
              <w:top w:val="nil"/>
              <w:left w:val="nil"/>
              <w:bottom w:val="single" w:sz="4" w:space="0" w:color="000000"/>
              <w:right w:val="nil"/>
            </w:tcBorders>
            <w:vAlign w:val="center"/>
            <w:hideMark/>
          </w:tcPr>
          <w:p w14:paraId="4BB0BADC"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398" w:type="pct"/>
            <w:vMerge/>
            <w:tcBorders>
              <w:top w:val="nil"/>
              <w:left w:val="nil"/>
              <w:bottom w:val="single" w:sz="4" w:space="0" w:color="000000"/>
              <w:right w:val="nil"/>
            </w:tcBorders>
            <w:vAlign w:val="center"/>
            <w:hideMark/>
          </w:tcPr>
          <w:p w14:paraId="55FD7225"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1222" w:type="pct"/>
            <w:tcBorders>
              <w:top w:val="nil"/>
              <w:left w:val="nil"/>
              <w:bottom w:val="single" w:sz="4" w:space="0" w:color="auto"/>
              <w:right w:val="nil"/>
            </w:tcBorders>
            <w:noWrap/>
            <w:vAlign w:val="center"/>
            <w:hideMark/>
          </w:tcPr>
          <w:p w14:paraId="7710E8AE"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N90*N180</w:t>
            </w:r>
          </w:p>
        </w:tc>
        <w:tc>
          <w:tcPr>
            <w:tcW w:w="1430" w:type="pct"/>
            <w:tcBorders>
              <w:top w:val="nil"/>
              <w:left w:val="nil"/>
              <w:bottom w:val="single" w:sz="4" w:space="0" w:color="auto"/>
              <w:right w:val="nil"/>
            </w:tcBorders>
            <w:noWrap/>
            <w:vAlign w:val="center"/>
            <w:hideMark/>
          </w:tcPr>
          <w:p w14:paraId="5EBB42FC"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single" w:sz="4" w:space="0" w:color="auto"/>
              <w:right w:val="nil"/>
            </w:tcBorders>
            <w:noWrap/>
            <w:vAlign w:val="center"/>
            <w:hideMark/>
          </w:tcPr>
          <w:p w14:paraId="5105AD6A"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0.571</w:t>
            </w:r>
          </w:p>
        </w:tc>
        <w:tc>
          <w:tcPr>
            <w:tcW w:w="403" w:type="pct"/>
            <w:tcBorders>
              <w:top w:val="nil"/>
              <w:left w:val="nil"/>
              <w:bottom w:val="single" w:sz="4" w:space="0" w:color="auto"/>
              <w:right w:val="nil"/>
            </w:tcBorders>
            <w:noWrap/>
            <w:vAlign w:val="center"/>
            <w:hideMark/>
          </w:tcPr>
          <w:p w14:paraId="61DA9C9D"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0.125</w:t>
            </w:r>
          </w:p>
        </w:tc>
        <w:tc>
          <w:tcPr>
            <w:tcW w:w="403" w:type="pct"/>
            <w:tcBorders>
              <w:top w:val="nil"/>
              <w:left w:val="nil"/>
              <w:bottom w:val="single" w:sz="4" w:space="0" w:color="auto"/>
              <w:right w:val="nil"/>
            </w:tcBorders>
            <w:noWrap/>
            <w:vAlign w:val="center"/>
            <w:hideMark/>
          </w:tcPr>
          <w:p w14:paraId="1AB71C76"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0.8</w:t>
            </w:r>
          </w:p>
        </w:tc>
      </w:tr>
      <w:tr w:rsidR="00502D05" w:rsidRPr="00502D05" w14:paraId="1C6F8118" w14:textId="77777777" w:rsidTr="00502D05">
        <w:trPr>
          <w:trHeight w:val="315"/>
        </w:trPr>
        <w:tc>
          <w:tcPr>
            <w:tcW w:w="742" w:type="pct"/>
            <w:vMerge w:val="restart"/>
            <w:tcBorders>
              <w:top w:val="nil"/>
              <w:left w:val="nil"/>
              <w:bottom w:val="single" w:sz="12" w:space="0" w:color="000000"/>
              <w:right w:val="nil"/>
            </w:tcBorders>
            <w:noWrap/>
            <w:vAlign w:val="center"/>
            <w:hideMark/>
          </w:tcPr>
          <w:p w14:paraId="08651203"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proofErr w:type="spellStart"/>
            <w:r w:rsidRPr="000B1654">
              <w:rPr>
                <w:rFonts w:ascii="Times New Roman Regular" w:eastAsia="等线" w:hAnsi="Times New Roman Regular" w:cs="宋体"/>
                <w:color w:val="000000"/>
                <w:kern w:val="0"/>
                <w:sz w:val="21"/>
                <w:szCs w:val="21"/>
                <w14:ligatures w14:val="none"/>
              </w:rPr>
              <w:t>N</w:t>
            </w:r>
            <w:proofErr w:type="spellEnd"/>
            <w:r w:rsidRPr="000B1654">
              <w:rPr>
                <w:rFonts w:ascii="Times New Roman Regular" w:eastAsia="等线" w:hAnsi="Times New Roman Regular" w:cs="宋体"/>
                <w:color w:val="000000"/>
                <w:kern w:val="0"/>
                <w:sz w:val="21"/>
                <w:szCs w:val="21"/>
                <w14:ligatures w14:val="none"/>
              </w:rPr>
              <w:t xml:space="preserve"> addition</w:t>
            </w:r>
          </w:p>
        </w:tc>
        <w:tc>
          <w:tcPr>
            <w:tcW w:w="398" w:type="pct"/>
            <w:tcBorders>
              <w:top w:val="nil"/>
              <w:left w:val="nil"/>
              <w:bottom w:val="nil"/>
              <w:right w:val="nil"/>
            </w:tcBorders>
            <w:noWrap/>
            <w:vAlign w:val="center"/>
            <w:hideMark/>
          </w:tcPr>
          <w:p w14:paraId="2870A63A"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N0</w:t>
            </w:r>
          </w:p>
        </w:tc>
        <w:tc>
          <w:tcPr>
            <w:tcW w:w="1222" w:type="pct"/>
            <w:tcBorders>
              <w:top w:val="nil"/>
              <w:left w:val="nil"/>
              <w:bottom w:val="nil"/>
              <w:right w:val="nil"/>
            </w:tcBorders>
            <w:noWrap/>
            <w:vAlign w:val="center"/>
            <w:hideMark/>
          </w:tcPr>
          <w:p w14:paraId="04A5CE33"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CH*ZM</w:t>
            </w:r>
          </w:p>
        </w:tc>
        <w:tc>
          <w:tcPr>
            <w:tcW w:w="1430" w:type="pct"/>
            <w:tcBorders>
              <w:top w:val="nil"/>
              <w:left w:val="nil"/>
              <w:bottom w:val="nil"/>
              <w:right w:val="nil"/>
            </w:tcBorders>
            <w:noWrap/>
            <w:vAlign w:val="center"/>
            <w:hideMark/>
          </w:tcPr>
          <w:p w14:paraId="67E426CF"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36B1BA74"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1.04</w:t>
            </w:r>
          </w:p>
        </w:tc>
        <w:tc>
          <w:tcPr>
            <w:tcW w:w="403" w:type="pct"/>
            <w:tcBorders>
              <w:top w:val="nil"/>
              <w:left w:val="nil"/>
              <w:bottom w:val="nil"/>
              <w:right w:val="nil"/>
            </w:tcBorders>
            <w:noWrap/>
            <w:vAlign w:val="center"/>
            <w:hideMark/>
          </w:tcPr>
          <w:p w14:paraId="5B4AB327"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0.206</w:t>
            </w:r>
          </w:p>
        </w:tc>
        <w:tc>
          <w:tcPr>
            <w:tcW w:w="403" w:type="pct"/>
            <w:tcBorders>
              <w:top w:val="nil"/>
              <w:left w:val="nil"/>
              <w:bottom w:val="nil"/>
              <w:right w:val="nil"/>
            </w:tcBorders>
            <w:noWrap/>
            <w:vAlign w:val="center"/>
            <w:hideMark/>
          </w:tcPr>
          <w:p w14:paraId="5BC7D627"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0.3</w:t>
            </w:r>
          </w:p>
        </w:tc>
      </w:tr>
      <w:tr w:rsidR="00502D05" w:rsidRPr="00502D05" w14:paraId="0076D27F" w14:textId="77777777" w:rsidTr="00502D05">
        <w:trPr>
          <w:trHeight w:val="315"/>
        </w:trPr>
        <w:tc>
          <w:tcPr>
            <w:tcW w:w="742" w:type="pct"/>
            <w:vMerge/>
            <w:tcBorders>
              <w:top w:val="nil"/>
              <w:left w:val="nil"/>
              <w:bottom w:val="single" w:sz="12" w:space="0" w:color="000000"/>
              <w:right w:val="nil"/>
            </w:tcBorders>
            <w:vAlign w:val="center"/>
            <w:hideMark/>
          </w:tcPr>
          <w:p w14:paraId="7CB830E9"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398" w:type="pct"/>
            <w:tcBorders>
              <w:top w:val="nil"/>
              <w:left w:val="nil"/>
              <w:bottom w:val="nil"/>
              <w:right w:val="nil"/>
            </w:tcBorders>
            <w:noWrap/>
            <w:vAlign w:val="center"/>
            <w:hideMark/>
          </w:tcPr>
          <w:p w14:paraId="41394784"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N90</w:t>
            </w:r>
          </w:p>
        </w:tc>
        <w:tc>
          <w:tcPr>
            <w:tcW w:w="1222" w:type="pct"/>
            <w:tcBorders>
              <w:top w:val="nil"/>
              <w:left w:val="nil"/>
              <w:bottom w:val="nil"/>
              <w:right w:val="nil"/>
            </w:tcBorders>
            <w:noWrap/>
            <w:vAlign w:val="center"/>
            <w:hideMark/>
          </w:tcPr>
          <w:p w14:paraId="4D7969F2"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CH*ZM</w:t>
            </w:r>
          </w:p>
        </w:tc>
        <w:tc>
          <w:tcPr>
            <w:tcW w:w="1430" w:type="pct"/>
            <w:tcBorders>
              <w:top w:val="nil"/>
              <w:left w:val="nil"/>
              <w:bottom w:val="nil"/>
              <w:right w:val="nil"/>
            </w:tcBorders>
            <w:noWrap/>
            <w:vAlign w:val="center"/>
            <w:hideMark/>
          </w:tcPr>
          <w:p w14:paraId="45E23E55"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nil"/>
              <w:right w:val="nil"/>
            </w:tcBorders>
            <w:noWrap/>
            <w:vAlign w:val="center"/>
            <w:hideMark/>
          </w:tcPr>
          <w:p w14:paraId="137E1F6B"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1.406</w:t>
            </w:r>
          </w:p>
        </w:tc>
        <w:tc>
          <w:tcPr>
            <w:tcW w:w="403" w:type="pct"/>
            <w:tcBorders>
              <w:top w:val="nil"/>
              <w:left w:val="nil"/>
              <w:bottom w:val="nil"/>
              <w:right w:val="nil"/>
            </w:tcBorders>
            <w:noWrap/>
            <w:vAlign w:val="center"/>
            <w:hideMark/>
          </w:tcPr>
          <w:p w14:paraId="68880BDC"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0.26</w:t>
            </w:r>
          </w:p>
        </w:tc>
        <w:tc>
          <w:tcPr>
            <w:tcW w:w="403" w:type="pct"/>
            <w:tcBorders>
              <w:top w:val="nil"/>
              <w:left w:val="nil"/>
              <w:bottom w:val="nil"/>
              <w:right w:val="nil"/>
            </w:tcBorders>
            <w:noWrap/>
            <w:vAlign w:val="center"/>
            <w:hideMark/>
          </w:tcPr>
          <w:p w14:paraId="463BD568"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0.2</w:t>
            </w:r>
          </w:p>
        </w:tc>
      </w:tr>
      <w:tr w:rsidR="00502D05" w:rsidRPr="00502D05" w14:paraId="74833CC9" w14:textId="77777777" w:rsidTr="00502D05">
        <w:trPr>
          <w:trHeight w:val="315"/>
        </w:trPr>
        <w:tc>
          <w:tcPr>
            <w:tcW w:w="742" w:type="pct"/>
            <w:vMerge/>
            <w:tcBorders>
              <w:top w:val="nil"/>
              <w:left w:val="nil"/>
              <w:bottom w:val="single" w:sz="12" w:space="0" w:color="000000"/>
              <w:right w:val="nil"/>
            </w:tcBorders>
            <w:vAlign w:val="center"/>
            <w:hideMark/>
          </w:tcPr>
          <w:p w14:paraId="69761233" w14:textId="77777777" w:rsidR="00502D05" w:rsidRPr="000B1654" w:rsidRDefault="00502D05" w:rsidP="00502D05">
            <w:pPr>
              <w:widowControl/>
              <w:spacing w:after="0" w:line="240" w:lineRule="auto"/>
              <w:rPr>
                <w:rFonts w:ascii="Times New Roman Regular" w:eastAsia="等线" w:hAnsi="Times New Roman Regular" w:cs="宋体" w:hint="eastAsia"/>
                <w:color w:val="000000"/>
                <w:kern w:val="0"/>
                <w:sz w:val="21"/>
                <w:szCs w:val="21"/>
                <w14:ligatures w14:val="none"/>
              </w:rPr>
            </w:pPr>
          </w:p>
        </w:tc>
        <w:tc>
          <w:tcPr>
            <w:tcW w:w="398" w:type="pct"/>
            <w:tcBorders>
              <w:top w:val="nil"/>
              <w:left w:val="nil"/>
              <w:bottom w:val="single" w:sz="12" w:space="0" w:color="auto"/>
              <w:right w:val="nil"/>
            </w:tcBorders>
            <w:noWrap/>
            <w:vAlign w:val="center"/>
            <w:hideMark/>
          </w:tcPr>
          <w:p w14:paraId="71A513FB"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N180</w:t>
            </w:r>
          </w:p>
        </w:tc>
        <w:tc>
          <w:tcPr>
            <w:tcW w:w="1222" w:type="pct"/>
            <w:tcBorders>
              <w:top w:val="nil"/>
              <w:left w:val="nil"/>
              <w:bottom w:val="single" w:sz="12" w:space="0" w:color="auto"/>
              <w:right w:val="nil"/>
            </w:tcBorders>
            <w:noWrap/>
            <w:vAlign w:val="center"/>
            <w:hideMark/>
          </w:tcPr>
          <w:p w14:paraId="64FC673D"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CH*ZM</w:t>
            </w:r>
          </w:p>
        </w:tc>
        <w:tc>
          <w:tcPr>
            <w:tcW w:w="1430" w:type="pct"/>
            <w:tcBorders>
              <w:top w:val="nil"/>
              <w:left w:val="nil"/>
              <w:bottom w:val="single" w:sz="12" w:space="0" w:color="auto"/>
              <w:right w:val="nil"/>
            </w:tcBorders>
            <w:noWrap/>
            <w:vAlign w:val="center"/>
            <w:hideMark/>
          </w:tcPr>
          <w:p w14:paraId="42116E18"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Bray-Curtis</w:t>
            </w:r>
          </w:p>
        </w:tc>
        <w:tc>
          <w:tcPr>
            <w:tcW w:w="403" w:type="pct"/>
            <w:tcBorders>
              <w:top w:val="nil"/>
              <w:left w:val="nil"/>
              <w:bottom w:val="single" w:sz="12" w:space="0" w:color="auto"/>
              <w:right w:val="nil"/>
            </w:tcBorders>
            <w:noWrap/>
            <w:vAlign w:val="center"/>
            <w:hideMark/>
          </w:tcPr>
          <w:p w14:paraId="31B96DE1"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0.705</w:t>
            </w:r>
          </w:p>
        </w:tc>
        <w:tc>
          <w:tcPr>
            <w:tcW w:w="403" w:type="pct"/>
            <w:tcBorders>
              <w:top w:val="nil"/>
              <w:left w:val="nil"/>
              <w:bottom w:val="single" w:sz="12" w:space="0" w:color="auto"/>
              <w:right w:val="nil"/>
            </w:tcBorders>
            <w:noWrap/>
            <w:vAlign w:val="center"/>
            <w:hideMark/>
          </w:tcPr>
          <w:p w14:paraId="31B91E71"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0.15</w:t>
            </w:r>
          </w:p>
        </w:tc>
        <w:tc>
          <w:tcPr>
            <w:tcW w:w="403" w:type="pct"/>
            <w:tcBorders>
              <w:top w:val="nil"/>
              <w:left w:val="nil"/>
              <w:bottom w:val="single" w:sz="12" w:space="0" w:color="auto"/>
              <w:right w:val="nil"/>
            </w:tcBorders>
            <w:noWrap/>
            <w:vAlign w:val="center"/>
            <w:hideMark/>
          </w:tcPr>
          <w:p w14:paraId="25D19664" w14:textId="77777777" w:rsidR="00502D05" w:rsidRPr="000B1654" w:rsidRDefault="00502D05" w:rsidP="00502D05">
            <w:pPr>
              <w:widowControl/>
              <w:spacing w:after="0" w:line="240" w:lineRule="auto"/>
              <w:jc w:val="center"/>
              <w:rPr>
                <w:rFonts w:ascii="Times New Roman Regular" w:eastAsia="等线" w:hAnsi="Times New Roman Regular" w:cs="宋体" w:hint="eastAsia"/>
                <w:color w:val="000000"/>
                <w:kern w:val="0"/>
                <w:sz w:val="21"/>
                <w:szCs w:val="21"/>
                <w14:ligatures w14:val="none"/>
              </w:rPr>
            </w:pPr>
            <w:r w:rsidRPr="000B1654">
              <w:rPr>
                <w:rFonts w:ascii="Times New Roman Regular" w:eastAsia="等线" w:hAnsi="Times New Roman Regular" w:cs="宋体"/>
                <w:color w:val="000000"/>
                <w:kern w:val="0"/>
                <w:sz w:val="21"/>
                <w:szCs w:val="21"/>
                <w14:ligatures w14:val="none"/>
              </w:rPr>
              <w:t>0.5</w:t>
            </w:r>
          </w:p>
        </w:tc>
      </w:tr>
      <w:tr w:rsidR="00502D05" w:rsidRPr="00502D05" w14:paraId="035953E7" w14:textId="77777777" w:rsidTr="00502D05">
        <w:trPr>
          <w:trHeight w:val="960"/>
        </w:trPr>
        <w:tc>
          <w:tcPr>
            <w:tcW w:w="5000" w:type="pct"/>
            <w:gridSpan w:val="7"/>
            <w:tcBorders>
              <w:top w:val="single" w:sz="12" w:space="0" w:color="auto"/>
              <w:left w:val="nil"/>
              <w:bottom w:val="nil"/>
              <w:right w:val="nil"/>
            </w:tcBorders>
            <w:vAlign w:val="center"/>
            <w:hideMark/>
          </w:tcPr>
          <w:p w14:paraId="69BFEFA4" w14:textId="1BBC6D2E" w:rsidR="00502D05" w:rsidRPr="00502D05" w:rsidRDefault="00502D05" w:rsidP="00502D05">
            <w:pPr>
              <w:widowControl/>
              <w:spacing w:after="0" w:line="240" w:lineRule="auto"/>
              <w:jc w:val="both"/>
              <w:rPr>
                <w:rFonts w:cs="Times New Roman"/>
                <w:color w:val="000000" w:themeColor="text1"/>
                <w:sz w:val="21"/>
                <w:szCs w:val="21"/>
                <w14:ligatures w14:val="none"/>
              </w:rPr>
            </w:pPr>
            <w:r w:rsidRPr="00502D05">
              <w:rPr>
                <w:rFonts w:cs="Times New Roman"/>
                <w:color w:val="000000" w:themeColor="text1"/>
                <w:sz w:val="21"/>
                <w:szCs w:val="21"/>
                <w14:ligatures w14:val="none"/>
              </w:rPr>
              <w:t>Note: CH represents the wheat variety "</w:t>
            </w:r>
            <w:proofErr w:type="spellStart"/>
            <w:r w:rsidRPr="00502D05">
              <w:rPr>
                <w:rFonts w:cs="Times New Roman"/>
                <w:color w:val="000000" w:themeColor="text1"/>
                <w:sz w:val="21"/>
                <w:szCs w:val="21"/>
                <w14:ligatures w14:val="none"/>
              </w:rPr>
              <w:t>Changhan</w:t>
            </w:r>
            <w:proofErr w:type="spellEnd"/>
            <w:r w:rsidRPr="00502D05">
              <w:rPr>
                <w:rFonts w:cs="Times New Roman"/>
                <w:color w:val="000000" w:themeColor="text1"/>
                <w:sz w:val="21"/>
                <w:szCs w:val="21"/>
                <w14:ligatures w14:val="none"/>
              </w:rPr>
              <w:t xml:space="preserve"> 58"; ZM represents the wheat variety "</w:t>
            </w:r>
            <w:proofErr w:type="spellStart"/>
            <w:r w:rsidRPr="00502D05">
              <w:rPr>
                <w:rFonts w:cs="Times New Roman"/>
                <w:color w:val="000000" w:themeColor="text1"/>
                <w:sz w:val="21"/>
                <w:szCs w:val="21"/>
                <w14:ligatures w14:val="none"/>
              </w:rPr>
              <w:t>Zhengmai</w:t>
            </w:r>
            <w:proofErr w:type="spellEnd"/>
            <w:r w:rsidRPr="00502D05">
              <w:rPr>
                <w:rFonts w:cs="Times New Roman"/>
                <w:color w:val="000000" w:themeColor="text1"/>
                <w:sz w:val="21"/>
                <w:szCs w:val="21"/>
                <w14:ligatures w14:val="none"/>
              </w:rPr>
              <w:t xml:space="preserve"> 9023". N0, N90, and N180 denote the N treatments at 0, 90, and 180 kg/ha, respectively. * P &lt; 0.05, ** P &lt; 0.01, and *** P &lt; 0.001.</w:t>
            </w:r>
          </w:p>
        </w:tc>
      </w:tr>
    </w:tbl>
    <w:p w14:paraId="7FBB80E1" w14:textId="77777777" w:rsidR="00F908CE" w:rsidRDefault="00F908CE">
      <w:pPr>
        <w:widowControl/>
        <w:spacing w:after="0" w:line="240" w:lineRule="auto"/>
        <w:rPr>
          <w:rFonts w:cs="Times New Roman"/>
          <w:b/>
          <w:color w:val="000000" w:themeColor="text1"/>
          <w:sz w:val="24"/>
          <w:lang w:eastAsia="zh-Hans"/>
          <w14:ligatures w14:val="none"/>
        </w:rPr>
        <w:sectPr w:rsidR="00F908CE" w:rsidSect="00747107">
          <w:pgSz w:w="11906" w:h="16838"/>
          <w:pgMar w:top="1440" w:right="1797" w:bottom="1440" w:left="1797" w:header="851" w:footer="992" w:gutter="0"/>
          <w:lnNumType w:countBy="1" w:restart="continuous"/>
          <w:cols w:space="425"/>
          <w:docGrid w:type="lines" w:linePitch="312"/>
        </w:sectPr>
      </w:pPr>
    </w:p>
    <w:tbl>
      <w:tblPr>
        <w:tblW w:w="5000" w:type="pct"/>
        <w:tblLook w:val="04A0" w:firstRow="1" w:lastRow="0" w:firstColumn="1" w:lastColumn="0" w:noHBand="0" w:noVBand="1"/>
      </w:tblPr>
      <w:tblGrid>
        <w:gridCol w:w="675"/>
        <w:gridCol w:w="918"/>
        <w:gridCol w:w="1320"/>
        <w:gridCol w:w="1097"/>
        <w:gridCol w:w="1179"/>
        <w:gridCol w:w="1134"/>
        <w:gridCol w:w="2593"/>
        <w:gridCol w:w="718"/>
        <w:gridCol w:w="1011"/>
        <w:gridCol w:w="1008"/>
        <w:gridCol w:w="1026"/>
        <w:gridCol w:w="1279"/>
      </w:tblGrid>
      <w:tr w:rsidR="00F908CE" w:rsidRPr="00F908CE" w14:paraId="1A774239" w14:textId="77777777" w:rsidTr="00F908CE">
        <w:trPr>
          <w:trHeight w:val="799"/>
        </w:trPr>
        <w:tc>
          <w:tcPr>
            <w:tcW w:w="5000" w:type="pct"/>
            <w:gridSpan w:val="12"/>
            <w:tcBorders>
              <w:top w:val="nil"/>
              <w:left w:val="nil"/>
              <w:bottom w:val="single" w:sz="12" w:space="0" w:color="000000"/>
              <w:right w:val="nil"/>
            </w:tcBorders>
            <w:noWrap/>
            <w:vAlign w:val="center"/>
            <w:hideMark/>
          </w:tcPr>
          <w:p w14:paraId="7780923E" w14:textId="2B9D93AD" w:rsidR="00F908CE" w:rsidRPr="00F908CE" w:rsidRDefault="00F908CE" w:rsidP="00F908CE">
            <w:pPr>
              <w:widowControl/>
              <w:spacing w:after="0" w:line="240" w:lineRule="auto"/>
              <w:rPr>
                <w:rFonts w:eastAsia="等线" w:cs="Times New Roman"/>
                <w:b/>
                <w:bCs/>
                <w:color w:val="000000"/>
                <w:kern w:val="0"/>
                <w:sz w:val="24"/>
                <w14:ligatures w14:val="none"/>
              </w:rPr>
            </w:pPr>
            <w:r w:rsidRPr="00F908CE">
              <w:rPr>
                <w:rFonts w:eastAsia="等线" w:cs="Times New Roman"/>
                <w:b/>
                <w:bCs/>
                <w:color w:val="000000"/>
                <w:kern w:val="0"/>
                <w:sz w:val="24"/>
                <w14:ligatures w14:val="none"/>
              </w:rPr>
              <w:lastRenderedPageBreak/>
              <w:t>Table S7</w:t>
            </w:r>
            <w:r w:rsidRPr="00F908CE">
              <w:rPr>
                <w:rFonts w:eastAsia="等线" w:cs="Times New Roman"/>
                <w:color w:val="000000"/>
                <w:kern w:val="0"/>
                <w:sz w:val="24"/>
                <w14:ligatures w14:val="none"/>
              </w:rPr>
              <w:t xml:space="preserve"> Taxonomic information and plant growth-promoting traits of bacterial strains isolated from wheat rhizosphere soils.</w:t>
            </w:r>
          </w:p>
        </w:tc>
      </w:tr>
      <w:tr w:rsidR="00F908CE" w:rsidRPr="00F908CE" w14:paraId="1916ED46" w14:textId="77777777" w:rsidTr="00F908CE">
        <w:trPr>
          <w:trHeight w:val="600"/>
        </w:trPr>
        <w:tc>
          <w:tcPr>
            <w:tcW w:w="222" w:type="pct"/>
            <w:tcBorders>
              <w:top w:val="nil"/>
              <w:left w:val="nil"/>
              <w:bottom w:val="single" w:sz="4" w:space="0" w:color="000000"/>
              <w:right w:val="nil"/>
            </w:tcBorders>
            <w:noWrap/>
            <w:vAlign w:val="center"/>
            <w:hideMark/>
          </w:tcPr>
          <w:p w14:paraId="6C34352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Strain ID</w:t>
            </w:r>
          </w:p>
        </w:tc>
        <w:tc>
          <w:tcPr>
            <w:tcW w:w="319" w:type="pct"/>
            <w:tcBorders>
              <w:top w:val="nil"/>
              <w:left w:val="nil"/>
              <w:bottom w:val="single" w:sz="4" w:space="0" w:color="000000"/>
              <w:right w:val="nil"/>
            </w:tcBorders>
            <w:noWrap/>
            <w:vAlign w:val="center"/>
            <w:hideMark/>
          </w:tcPr>
          <w:p w14:paraId="29E939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Phylum</w:t>
            </w:r>
          </w:p>
        </w:tc>
        <w:tc>
          <w:tcPr>
            <w:tcW w:w="479" w:type="pct"/>
            <w:tcBorders>
              <w:top w:val="nil"/>
              <w:left w:val="nil"/>
              <w:bottom w:val="single" w:sz="4" w:space="0" w:color="000000"/>
              <w:right w:val="nil"/>
            </w:tcBorders>
            <w:noWrap/>
            <w:vAlign w:val="center"/>
            <w:hideMark/>
          </w:tcPr>
          <w:p w14:paraId="735FD14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Class</w:t>
            </w:r>
          </w:p>
        </w:tc>
        <w:tc>
          <w:tcPr>
            <w:tcW w:w="390" w:type="pct"/>
            <w:tcBorders>
              <w:top w:val="nil"/>
              <w:left w:val="nil"/>
              <w:bottom w:val="single" w:sz="4" w:space="0" w:color="000000"/>
              <w:right w:val="nil"/>
            </w:tcBorders>
            <w:noWrap/>
            <w:vAlign w:val="center"/>
            <w:hideMark/>
          </w:tcPr>
          <w:p w14:paraId="3DED442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Order</w:t>
            </w:r>
          </w:p>
        </w:tc>
        <w:tc>
          <w:tcPr>
            <w:tcW w:w="423" w:type="pct"/>
            <w:tcBorders>
              <w:top w:val="nil"/>
              <w:left w:val="nil"/>
              <w:bottom w:val="single" w:sz="4" w:space="0" w:color="000000"/>
              <w:right w:val="nil"/>
            </w:tcBorders>
            <w:noWrap/>
            <w:vAlign w:val="center"/>
            <w:hideMark/>
          </w:tcPr>
          <w:p w14:paraId="525C433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Family</w:t>
            </w:r>
          </w:p>
        </w:tc>
        <w:tc>
          <w:tcPr>
            <w:tcW w:w="405" w:type="pct"/>
            <w:tcBorders>
              <w:top w:val="nil"/>
              <w:left w:val="nil"/>
              <w:bottom w:val="single" w:sz="4" w:space="0" w:color="000000"/>
              <w:right w:val="nil"/>
            </w:tcBorders>
            <w:noWrap/>
            <w:vAlign w:val="center"/>
            <w:hideMark/>
          </w:tcPr>
          <w:p w14:paraId="388C686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Genus</w:t>
            </w:r>
          </w:p>
        </w:tc>
        <w:tc>
          <w:tcPr>
            <w:tcW w:w="987" w:type="pct"/>
            <w:tcBorders>
              <w:top w:val="nil"/>
              <w:left w:val="nil"/>
              <w:bottom w:val="single" w:sz="4" w:space="0" w:color="000000"/>
              <w:right w:val="nil"/>
            </w:tcBorders>
            <w:noWrap/>
            <w:vAlign w:val="center"/>
            <w:hideMark/>
          </w:tcPr>
          <w:p w14:paraId="7D8E312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Species</w:t>
            </w:r>
          </w:p>
        </w:tc>
        <w:tc>
          <w:tcPr>
            <w:tcW w:w="239" w:type="pct"/>
            <w:tcBorders>
              <w:top w:val="nil"/>
              <w:left w:val="nil"/>
              <w:bottom w:val="single" w:sz="4" w:space="0" w:color="000000"/>
              <w:right w:val="nil"/>
            </w:tcBorders>
            <w:noWrap/>
            <w:vAlign w:val="center"/>
            <w:hideMark/>
          </w:tcPr>
          <w:p w14:paraId="53016B8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N </w:t>
            </w:r>
            <w:proofErr w:type="spellStart"/>
            <w:r w:rsidRPr="00F908CE">
              <w:rPr>
                <w:rFonts w:eastAsia="等线" w:cs="Times New Roman"/>
                <w:color w:val="000000"/>
                <w:kern w:val="0"/>
                <w:sz w:val="18"/>
                <w:szCs w:val="18"/>
                <w14:ligatures w14:val="none"/>
              </w:rPr>
              <w:t>fixation</w:t>
            </w:r>
            <w:r w:rsidRPr="00F908CE">
              <w:rPr>
                <w:rFonts w:eastAsia="等线" w:cs="Times New Roman"/>
                <w:color w:val="000000"/>
                <w:kern w:val="0"/>
                <w:sz w:val="18"/>
                <w:szCs w:val="18"/>
                <w:vertAlign w:val="superscript"/>
                <w14:ligatures w14:val="none"/>
              </w:rPr>
              <w:t>a</w:t>
            </w:r>
            <w:proofErr w:type="spellEnd"/>
          </w:p>
        </w:tc>
        <w:tc>
          <w:tcPr>
            <w:tcW w:w="356" w:type="pct"/>
            <w:tcBorders>
              <w:top w:val="nil"/>
              <w:left w:val="nil"/>
              <w:bottom w:val="single" w:sz="4" w:space="0" w:color="000000"/>
              <w:right w:val="nil"/>
            </w:tcBorders>
            <w:noWrap/>
            <w:vAlign w:val="center"/>
            <w:hideMark/>
          </w:tcPr>
          <w:p w14:paraId="7888091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P </w:t>
            </w:r>
            <w:proofErr w:type="spellStart"/>
            <w:r w:rsidRPr="00F908CE">
              <w:rPr>
                <w:rFonts w:eastAsia="等线" w:cs="Times New Roman"/>
                <w:color w:val="000000"/>
                <w:kern w:val="0"/>
                <w:sz w:val="18"/>
                <w:szCs w:val="18"/>
                <w14:ligatures w14:val="none"/>
              </w:rPr>
              <w:t>solubilization</w:t>
            </w:r>
            <w:r w:rsidRPr="00F908CE">
              <w:rPr>
                <w:rFonts w:eastAsia="等线" w:cs="Times New Roman"/>
                <w:color w:val="000000"/>
                <w:kern w:val="0"/>
                <w:sz w:val="18"/>
                <w:szCs w:val="18"/>
                <w:vertAlign w:val="superscript"/>
                <w14:ligatures w14:val="none"/>
              </w:rPr>
              <w:t>b</w:t>
            </w:r>
            <w:proofErr w:type="spellEnd"/>
          </w:p>
        </w:tc>
        <w:tc>
          <w:tcPr>
            <w:tcW w:w="355" w:type="pct"/>
            <w:tcBorders>
              <w:top w:val="nil"/>
              <w:left w:val="nil"/>
              <w:bottom w:val="single" w:sz="4" w:space="0" w:color="000000"/>
              <w:right w:val="nil"/>
            </w:tcBorders>
            <w:vAlign w:val="center"/>
            <w:hideMark/>
          </w:tcPr>
          <w:p w14:paraId="15D2984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IAA </w:t>
            </w:r>
            <w:proofErr w:type="gramStart"/>
            <w:r w:rsidRPr="00F908CE">
              <w:rPr>
                <w:rFonts w:eastAsia="等线" w:cs="Times New Roman"/>
                <w:color w:val="000000"/>
                <w:kern w:val="0"/>
                <w:sz w:val="18"/>
                <w:szCs w:val="18"/>
                <w14:ligatures w14:val="none"/>
              </w:rPr>
              <w:t>production  (</w:t>
            </w:r>
            <w:proofErr w:type="gramEnd"/>
            <w:r w:rsidRPr="00F908CE">
              <w:rPr>
                <w:rFonts w:eastAsia="等线" w:cs="Times New Roman"/>
                <w:color w:val="000000"/>
                <w:kern w:val="0"/>
                <w:sz w:val="18"/>
                <w:szCs w:val="18"/>
                <w14:ligatures w14:val="none"/>
              </w:rPr>
              <w:t>mg L</w:t>
            </w:r>
            <w:r w:rsidRPr="00F908CE">
              <w:rPr>
                <w:rFonts w:eastAsia="等线" w:cs="Times New Roman"/>
                <w:color w:val="000000"/>
                <w:kern w:val="0"/>
                <w:sz w:val="18"/>
                <w:szCs w:val="18"/>
                <w:vertAlign w:val="superscript"/>
                <w14:ligatures w14:val="none"/>
              </w:rPr>
              <w:t>-1</w:t>
            </w:r>
            <w:r w:rsidRPr="00F908CE">
              <w:rPr>
                <w:rFonts w:eastAsia="等线" w:cs="Times New Roman"/>
                <w:color w:val="000000"/>
                <w:kern w:val="0"/>
                <w:sz w:val="18"/>
                <w:szCs w:val="18"/>
                <w14:ligatures w14:val="none"/>
              </w:rPr>
              <w:t>)</w:t>
            </w:r>
          </w:p>
        </w:tc>
        <w:tc>
          <w:tcPr>
            <w:tcW w:w="362" w:type="pct"/>
            <w:tcBorders>
              <w:top w:val="nil"/>
              <w:left w:val="nil"/>
              <w:bottom w:val="single" w:sz="4" w:space="0" w:color="000000"/>
              <w:right w:val="nil"/>
            </w:tcBorders>
            <w:vAlign w:val="center"/>
            <w:hideMark/>
          </w:tcPr>
          <w:p w14:paraId="4B2856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Siderophore production rate (%)</w:t>
            </w:r>
          </w:p>
        </w:tc>
        <w:tc>
          <w:tcPr>
            <w:tcW w:w="463" w:type="pct"/>
            <w:tcBorders>
              <w:top w:val="nil"/>
              <w:left w:val="nil"/>
              <w:bottom w:val="single" w:sz="4" w:space="0" w:color="000000"/>
              <w:right w:val="nil"/>
            </w:tcBorders>
            <w:vAlign w:val="center"/>
            <w:hideMark/>
          </w:tcPr>
          <w:p w14:paraId="659B7C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ACC deaminase activity (</w:t>
            </w:r>
            <w:proofErr w:type="spellStart"/>
            <w:r w:rsidRPr="00F908CE">
              <w:rPr>
                <w:rFonts w:eastAsia="等线" w:cs="Times New Roman"/>
                <w:color w:val="000000"/>
                <w:kern w:val="0"/>
                <w:sz w:val="18"/>
                <w:szCs w:val="18"/>
                <w14:ligatures w14:val="none"/>
              </w:rPr>
              <w:t>μmol</w:t>
            </w:r>
            <w:proofErr w:type="spellEnd"/>
            <w:proofErr w:type="gramStart"/>
            <w:r w:rsidRPr="00F908CE">
              <w:rPr>
                <w:rFonts w:eastAsia="等线" w:cs="Times New Roman"/>
                <w:color w:val="000000"/>
                <w:kern w:val="0"/>
                <w:sz w:val="18"/>
                <w:szCs w:val="18"/>
                <w14:ligatures w14:val="none"/>
              </w:rPr>
              <w:t>/(</w:t>
            </w:r>
            <w:proofErr w:type="gramEnd"/>
            <w:r w:rsidRPr="00F908CE">
              <w:rPr>
                <w:rFonts w:eastAsia="等线" w:cs="Times New Roman"/>
                <w:color w:val="000000"/>
                <w:kern w:val="0"/>
                <w:sz w:val="18"/>
                <w:szCs w:val="18"/>
                <w14:ligatures w14:val="none"/>
              </w:rPr>
              <w:t>min mg</w:t>
            </w:r>
            <w:r w:rsidRPr="00F908CE">
              <w:rPr>
                <w:rFonts w:eastAsia="等线" w:cs="Times New Roman"/>
                <w:color w:val="000000"/>
                <w:kern w:val="0"/>
                <w:sz w:val="18"/>
                <w:szCs w:val="18"/>
                <w:vertAlign w:val="superscript"/>
                <w14:ligatures w14:val="none"/>
              </w:rPr>
              <w:t>-1</w:t>
            </w:r>
            <w:r w:rsidRPr="00F908CE">
              <w:rPr>
                <w:rFonts w:eastAsia="等线" w:cs="Times New Roman"/>
                <w:color w:val="000000"/>
                <w:kern w:val="0"/>
                <w:sz w:val="18"/>
                <w:szCs w:val="18"/>
                <w14:ligatures w14:val="none"/>
              </w:rPr>
              <w:t>))</w:t>
            </w:r>
          </w:p>
        </w:tc>
      </w:tr>
      <w:tr w:rsidR="00F908CE" w:rsidRPr="00F908CE" w14:paraId="2926F3D3" w14:textId="77777777" w:rsidTr="00F908CE">
        <w:trPr>
          <w:trHeight w:val="315"/>
        </w:trPr>
        <w:tc>
          <w:tcPr>
            <w:tcW w:w="222" w:type="pct"/>
            <w:tcBorders>
              <w:top w:val="nil"/>
              <w:left w:val="nil"/>
              <w:bottom w:val="nil"/>
              <w:right w:val="nil"/>
            </w:tcBorders>
            <w:noWrap/>
            <w:vAlign w:val="center"/>
            <w:hideMark/>
          </w:tcPr>
          <w:p w14:paraId="1F99577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ZM-RS31</w:t>
            </w:r>
          </w:p>
        </w:tc>
        <w:tc>
          <w:tcPr>
            <w:tcW w:w="319" w:type="pct"/>
            <w:tcBorders>
              <w:top w:val="nil"/>
              <w:left w:val="nil"/>
              <w:bottom w:val="nil"/>
              <w:right w:val="nil"/>
            </w:tcBorders>
            <w:noWrap/>
            <w:vAlign w:val="center"/>
            <w:hideMark/>
          </w:tcPr>
          <w:p w14:paraId="58BD638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74A0BA3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5515A1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Moraxellales</w:t>
            </w:r>
            <w:proofErr w:type="spellEnd"/>
          </w:p>
        </w:tc>
        <w:tc>
          <w:tcPr>
            <w:tcW w:w="423" w:type="pct"/>
            <w:tcBorders>
              <w:top w:val="nil"/>
              <w:left w:val="nil"/>
              <w:bottom w:val="nil"/>
              <w:right w:val="nil"/>
            </w:tcBorders>
            <w:noWrap/>
            <w:vAlign w:val="center"/>
            <w:hideMark/>
          </w:tcPr>
          <w:p w14:paraId="39EE42F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Moraxellaceae</w:t>
            </w:r>
            <w:proofErr w:type="spellEnd"/>
          </w:p>
        </w:tc>
        <w:tc>
          <w:tcPr>
            <w:tcW w:w="405" w:type="pct"/>
            <w:tcBorders>
              <w:top w:val="nil"/>
              <w:left w:val="nil"/>
              <w:bottom w:val="nil"/>
              <w:right w:val="nil"/>
            </w:tcBorders>
            <w:noWrap/>
            <w:vAlign w:val="center"/>
            <w:hideMark/>
          </w:tcPr>
          <w:p w14:paraId="048BEEB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w:t>
            </w:r>
          </w:p>
        </w:tc>
        <w:tc>
          <w:tcPr>
            <w:tcW w:w="987" w:type="pct"/>
            <w:tcBorders>
              <w:top w:val="nil"/>
              <w:left w:val="nil"/>
              <w:bottom w:val="nil"/>
              <w:right w:val="nil"/>
            </w:tcBorders>
            <w:noWrap/>
            <w:vAlign w:val="center"/>
            <w:hideMark/>
          </w:tcPr>
          <w:p w14:paraId="075205C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Acinetobacter </w:t>
            </w:r>
            <w:proofErr w:type="spellStart"/>
            <w:r w:rsidRPr="00F908CE">
              <w:rPr>
                <w:rFonts w:eastAsia="等线" w:cs="Times New Roman"/>
                <w:i/>
                <w:iCs/>
                <w:color w:val="000000"/>
                <w:kern w:val="0"/>
                <w:sz w:val="18"/>
                <w:szCs w:val="18"/>
                <w14:ligatures w14:val="none"/>
              </w:rPr>
              <w:t>tibetensis</w:t>
            </w:r>
            <w:proofErr w:type="spellEnd"/>
          </w:p>
        </w:tc>
        <w:tc>
          <w:tcPr>
            <w:tcW w:w="239" w:type="pct"/>
            <w:tcBorders>
              <w:top w:val="nil"/>
              <w:left w:val="nil"/>
              <w:bottom w:val="nil"/>
              <w:right w:val="nil"/>
            </w:tcBorders>
            <w:noWrap/>
            <w:vAlign w:val="center"/>
            <w:hideMark/>
          </w:tcPr>
          <w:p w14:paraId="70B368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2DC5501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59EFFF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5.864311</w:t>
            </w:r>
          </w:p>
        </w:tc>
        <w:tc>
          <w:tcPr>
            <w:tcW w:w="362" w:type="pct"/>
            <w:tcBorders>
              <w:top w:val="nil"/>
              <w:left w:val="nil"/>
              <w:bottom w:val="nil"/>
              <w:right w:val="nil"/>
            </w:tcBorders>
            <w:noWrap/>
            <w:vAlign w:val="center"/>
            <w:hideMark/>
          </w:tcPr>
          <w:p w14:paraId="3FCF612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67.63 </w:t>
            </w:r>
          </w:p>
        </w:tc>
        <w:tc>
          <w:tcPr>
            <w:tcW w:w="463" w:type="pct"/>
            <w:tcBorders>
              <w:top w:val="nil"/>
              <w:left w:val="nil"/>
              <w:bottom w:val="nil"/>
              <w:right w:val="nil"/>
            </w:tcBorders>
            <w:noWrap/>
            <w:vAlign w:val="center"/>
            <w:hideMark/>
          </w:tcPr>
          <w:p w14:paraId="11CE0F2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652BC3DD" w14:textId="77777777" w:rsidTr="00F908CE">
        <w:trPr>
          <w:trHeight w:val="315"/>
        </w:trPr>
        <w:tc>
          <w:tcPr>
            <w:tcW w:w="222" w:type="pct"/>
            <w:tcBorders>
              <w:top w:val="nil"/>
              <w:left w:val="nil"/>
              <w:bottom w:val="nil"/>
              <w:right w:val="nil"/>
            </w:tcBorders>
            <w:noWrap/>
            <w:vAlign w:val="center"/>
            <w:hideMark/>
          </w:tcPr>
          <w:p w14:paraId="5664BE2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ZM-RS32</w:t>
            </w:r>
          </w:p>
        </w:tc>
        <w:tc>
          <w:tcPr>
            <w:tcW w:w="319" w:type="pct"/>
            <w:tcBorders>
              <w:top w:val="nil"/>
              <w:left w:val="nil"/>
              <w:bottom w:val="nil"/>
              <w:right w:val="nil"/>
            </w:tcBorders>
            <w:noWrap/>
            <w:vAlign w:val="center"/>
            <w:hideMark/>
          </w:tcPr>
          <w:p w14:paraId="71DF58C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205D7AC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3D3BC57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391411C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51FB7A3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Plantibacter</w:t>
            </w:r>
            <w:proofErr w:type="spellEnd"/>
          </w:p>
        </w:tc>
        <w:tc>
          <w:tcPr>
            <w:tcW w:w="987" w:type="pct"/>
            <w:tcBorders>
              <w:top w:val="nil"/>
              <w:left w:val="nil"/>
              <w:bottom w:val="nil"/>
              <w:right w:val="nil"/>
            </w:tcBorders>
            <w:noWrap/>
            <w:vAlign w:val="center"/>
            <w:hideMark/>
          </w:tcPr>
          <w:p w14:paraId="378CE8F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Plantibacter</w:t>
            </w:r>
            <w:proofErr w:type="spellEnd"/>
            <w:r w:rsidRPr="00F908CE">
              <w:rPr>
                <w:rFonts w:eastAsia="等线" w:cs="Times New Roman"/>
                <w:i/>
                <w:iCs/>
                <w:color w:val="000000"/>
                <w:kern w:val="0"/>
                <w:sz w:val="18"/>
                <w:szCs w:val="18"/>
                <w14:ligatures w14:val="none"/>
              </w:rPr>
              <w:t xml:space="preserve"> flavus</w:t>
            </w:r>
          </w:p>
        </w:tc>
        <w:tc>
          <w:tcPr>
            <w:tcW w:w="239" w:type="pct"/>
            <w:tcBorders>
              <w:top w:val="nil"/>
              <w:left w:val="nil"/>
              <w:bottom w:val="nil"/>
              <w:right w:val="nil"/>
            </w:tcBorders>
            <w:noWrap/>
            <w:vAlign w:val="center"/>
            <w:hideMark/>
          </w:tcPr>
          <w:p w14:paraId="33D2737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2BA59D3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B8D04C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4.719072</w:t>
            </w:r>
          </w:p>
        </w:tc>
        <w:tc>
          <w:tcPr>
            <w:tcW w:w="362" w:type="pct"/>
            <w:tcBorders>
              <w:top w:val="nil"/>
              <w:left w:val="nil"/>
              <w:bottom w:val="nil"/>
              <w:right w:val="nil"/>
            </w:tcBorders>
            <w:noWrap/>
            <w:vAlign w:val="center"/>
            <w:hideMark/>
          </w:tcPr>
          <w:p w14:paraId="3BFDDA5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21.03 </w:t>
            </w:r>
          </w:p>
        </w:tc>
        <w:tc>
          <w:tcPr>
            <w:tcW w:w="463" w:type="pct"/>
            <w:tcBorders>
              <w:top w:val="nil"/>
              <w:left w:val="nil"/>
              <w:bottom w:val="nil"/>
              <w:right w:val="nil"/>
            </w:tcBorders>
            <w:noWrap/>
            <w:vAlign w:val="center"/>
            <w:hideMark/>
          </w:tcPr>
          <w:p w14:paraId="14ADA8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0.058938843</w:t>
            </w:r>
          </w:p>
        </w:tc>
      </w:tr>
      <w:tr w:rsidR="00F908CE" w:rsidRPr="00F908CE" w14:paraId="22AADB46" w14:textId="77777777" w:rsidTr="00F908CE">
        <w:trPr>
          <w:trHeight w:val="315"/>
        </w:trPr>
        <w:tc>
          <w:tcPr>
            <w:tcW w:w="222" w:type="pct"/>
            <w:tcBorders>
              <w:top w:val="nil"/>
              <w:left w:val="nil"/>
              <w:bottom w:val="nil"/>
              <w:right w:val="nil"/>
            </w:tcBorders>
            <w:noWrap/>
            <w:vAlign w:val="center"/>
            <w:hideMark/>
          </w:tcPr>
          <w:p w14:paraId="5B05F42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ZM-RS33</w:t>
            </w:r>
          </w:p>
        </w:tc>
        <w:tc>
          <w:tcPr>
            <w:tcW w:w="319" w:type="pct"/>
            <w:tcBorders>
              <w:top w:val="nil"/>
              <w:left w:val="nil"/>
              <w:bottom w:val="nil"/>
              <w:right w:val="nil"/>
            </w:tcBorders>
            <w:noWrap/>
            <w:vAlign w:val="center"/>
            <w:hideMark/>
          </w:tcPr>
          <w:p w14:paraId="0E73D06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0C0F22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Betaproteobacteria</w:t>
            </w:r>
          </w:p>
        </w:tc>
        <w:tc>
          <w:tcPr>
            <w:tcW w:w="390" w:type="pct"/>
            <w:tcBorders>
              <w:top w:val="nil"/>
              <w:left w:val="nil"/>
              <w:bottom w:val="nil"/>
              <w:right w:val="nil"/>
            </w:tcBorders>
            <w:noWrap/>
            <w:vAlign w:val="center"/>
            <w:hideMark/>
          </w:tcPr>
          <w:p w14:paraId="3BBE0B6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Burkholderiales</w:t>
            </w:r>
            <w:proofErr w:type="spellEnd"/>
          </w:p>
        </w:tc>
        <w:tc>
          <w:tcPr>
            <w:tcW w:w="423" w:type="pct"/>
            <w:tcBorders>
              <w:top w:val="nil"/>
              <w:left w:val="nil"/>
              <w:bottom w:val="nil"/>
              <w:right w:val="nil"/>
            </w:tcBorders>
            <w:noWrap/>
            <w:vAlign w:val="center"/>
            <w:hideMark/>
          </w:tcPr>
          <w:p w14:paraId="04C7E01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Ralstonia_f</w:t>
            </w:r>
            <w:proofErr w:type="spellEnd"/>
          </w:p>
        </w:tc>
        <w:tc>
          <w:tcPr>
            <w:tcW w:w="405" w:type="pct"/>
            <w:tcBorders>
              <w:top w:val="nil"/>
              <w:left w:val="nil"/>
              <w:bottom w:val="nil"/>
              <w:right w:val="nil"/>
            </w:tcBorders>
            <w:noWrap/>
            <w:vAlign w:val="center"/>
            <w:hideMark/>
          </w:tcPr>
          <w:p w14:paraId="02ED516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Cupriavidus</w:t>
            </w:r>
            <w:proofErr w:type="spellEnd"/>
          </w:p>
        </w:tc>
        <w:tc>
          <w:tcPr>
            <w:tcW w:w="987" w:type="pct"/>
            <w:tcBorders>
              <w:top w:val="nil"/>
              <w:left w:val="nil"/>
              <w:bottom w:val="nil"/>
              <w:right w:val="nil"/>
            </w:tcBorders>
            <w:noWrap/>
            <w:vAlign w:val="center"/>
            <w:hideMark/>
          </w:tcPr>
          <w:p w14:paraId="65590EA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Cupriavidus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neocaledonicus</w:t>
            </w:r>
            <w:proofErr w:type="spellEnd"/>
          </w:p>
        </w:tc>
        <w:tc>
          <w:tcPr>
            <w:tcW w:w="239" w:type="pct"/>
            <w:tcBorders>
              <w:top w:val="nil"/>
              <w:left w:val="nil"/>
              <w:bottom w:val="nil"/>
              <w:right w:val="nil"/>
            </w:tcBorders>
            <w:noWrap/>
            <w:vAlign w:val="center"/>
            <w:hideMark/>
          </w:tcPr>
          <w:p w14:paraId="2494BB0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78D88EA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6E6827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4.084088</w:t>
            </w:r>
          </w:p>
        </w:tc>
        <w:tc>
          <w:tcPr>
            <w:tcW w:w="362" w:type="pct"/>
            <w:tcBorders>
              <w:top w:val="nil"/>
              <w:left w:val="nil"/>
              <w:bottom w:val="nil"/>
              <w:right w:val="nil"/>
            </w:tcBorders>
            <w:noWrap/>
            <w:vAlign w:val="center"/>
            <w:hideMark/>
          </w:tcPr>
          <w:p w14:paraId="74275C8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37.67 </w:t>
            </w:r>
          </w:p>
        </w:tc>
        <w:tc>
          <w:tcPr>
            <w:tcW w:w="463" w:type="pct"/>
            <w:tcBorders>
              <w:top w:val="nil"/>
              <w:left w:val="nil"/>
              <w:bottom w:val="nil"/>
              <w:right w:val="nil"/>
            </w:tcBorders>
            <w:noWrap/>
            <w:vAlign w:val="center"/>
            <w:hideMark/>
          </w:tcPr>
          <w:p w14:paraId="25149BD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0.041914932</w:t>
            </w:r>
          </w:p>
        </w:tc>
      </w:tr>
      <w:tr w:rsidR="00F908CE" w:rsidRPr="00F908CE" w14:paraId="203FEE6C" w14:textId="77777777" w:rsidTr="00F908CE">
        <w:trPr>
          <w:trHeight w:val="315"/>
        </w:trPr>
        <w:tc>
          <w:tcPr>
            <w:tcW w:w="222" w:type="pct"/>
            <w:tcBorders>
              <w:top w:val="nil"/>
              <w:left w:val="nil"/>
              <w:bottom w:val="nil"/>
              <w:right w:val="nil"/>
            </w:tcBorders>
            <w:noWrap/>
            <w:vAlign w:val="center"/>
            <w:hideMark/>
          </w:tcPr>
          <w:p w14:paraId="0FAADC4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ZM-RS34</w:t>
            </w:r>
          </w:p>
        </w:tc>
        <w:tc>
          <w:tcPr>
            <w:tcW w:w="319" w:type="pct"/>
            <w:tcBorders>
              <w:top w:val="nil"/>
              <w:left w:val="nil"/>
              <w:bottom w:val="nil"/>
              <w:right w:val="nil"/>
            </w:tcBorders>
            <w:noWrap/>
            <w:vAlign w:val="center"/>
            <w:hideMark/>
          </w:tcPr>
          <w:p w14:paraId="28D267F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2AEA46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78A2F7F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Moraxellales</w:t>
            </w:r>
            <w:proofErr w:type="spellEnd"/>
          </w:p>
        </w:tc>
        <w:tc>
          <w:tcPr>
            <w:tcW w:w="423" w:type="pct"/>
            <w:tcBorders>
              <w:top w:val="nil"/>
              <w:left w:val="nil"/>
              <w:bottom w:val="nil"/>
              <w:right w:val="nil"/>
            </w:tcBorders>
            <w:noWrap/>
            <w:vAlign w:val="center"/>
            <w:hideMark/>
          </w:tcPr>
          <w:p w14:paraId="1F102BF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Moraxellaceae</w:t>
            </w:r>
            <w:proofErr w:type="spellEnd"/>
          </w:p>
        </w:tc>
        <w:tc>
          <w:tcPr>
            <w:tcW w:w="405" w:type="pct"/>
            <w:tcBorders>
              <w:top w:val="nil"/>
              <w:left w:val="nil"/>
              <w:bottom w:val="nil"/>
              <w:right w:val="nil"/>
            </w:tcBorders>
            <w:noWrap/>
            <w:vAlign w:val="center"/>
            <w:hideMark/>
          </w:tcPr>
          <w:p w14:paraId="4A730C7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w:t>
            </w:r>
          </w:p>
        </w:tc>
        <w:tc>
          <w:tcPr>
            <w:tcW w:w="987" w:type="pct"/>
            <w:tcBorders>
              <w:top w:val="nil"/>
              <w:left w:val="nil"/>
              <w:bottom w:val="nil"/>
              <w:right w:val="nil"/>
            </w:tcBorders>
            <w:noWrap/>
            <w:vAlign w:val="center"/>
            <w:hideMark/>
          </w:tcPr>
          <w:p w14:paraId="3AB2802F"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 oryzae</w:t>
            </w:r>
          </w:p>
        </w:tc>
        <w:tc>
          <w:tcPr>
            <w:tcW w:w="239" w:type="pct"/>
            <w:tcBorders>
              <w:top w:val="nil"/>
              <w:left w:val="nil"/>
              <w:bottom w:val="nil"/>
              <w:right w:val="nil"/>
            </w:tcBorders>
            <w:noWrap/>
            <w:vAlign w:val="center"/>
            <w:hideMark/>
          </w:tcPr>
          <w:p w14:paraId="6CEC591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42220B1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F112F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3.823291</w:t>
            </w:r>
          </w:p>
        </w:tc>
        <w:tc>
          <w:tcPr>
            <w:tcW w:w="362" w:type="pct"/>
            <w:tcBorders>
              <w:top w:val="nil"/>
              <w:left w:val="nil"/>
              <w:bottom w:val="nil"/>
              <w:right w:val="nil"/>
            </w:tcBorders>
            <w:noWrap/>
            <w:vAlign w:val="center"/>
            <w:hideMark/>
          </w:tcPr>
          <w:p w14:paraId="4166842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39.73 </w:t>
            </w:r>
          </w:p>
        </w:tc>
        <w:tc>
          <w:tcPr>
            <w:tcW w:w="463" w:type="pct"/>
            <w:tcBorders>
              <w:top w:val="nil"/>
              <w:left w:val="nil"/>
              <w:bottom w:val="nil"/>
              <w:right w:val="nil"/>
            </w:tcBorders>
            <w:noWrap/>
            <w:vAlign w:val="center"/>
            <w:hideMark/>
          </w:tcPr>
          <w:p w14:paraId="14E7EB7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0.049137197</w:t>
            </w:r>
          </w:p>
        </w:tc>
      </w:tr>
      <w:tr w:rsidR="00F908CE" w:rsidRPr="00F908CE" w14:paraId="5B901FBB" w14:textId="77777777" w:rsidTr="00F908CE">
        <w:trPr>
          <w:trHeight w:val="315"/>
        </w:trPr>
        <w:tc>
          <w:tcPr>
            <w:tcW w:w="222" w:type="pct"/>
            <w:tcBorders>
              <w:top w:val="nil"/>
              <w:left w:val="nil"/>
              <w:bottom w:val="nil"/>
              <w:right w:val="nil"/>
            </w:tcBorders>
            <w:noWrap/>
            <w:vAlign w:val="center"/>
            <w:hideMark/>
          </w:tcPr>
          <w:p w14:paraId="4FAA6AB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ZM-RS35</w:t>
            </w:r>
          </w:p>
        </w:tc>
        <w:tc>
          <w:tcPr>
            <w:tcW w:w="319" w:type="pct"/>
            <w:tcBorders>
              <w:top w:val="nil"/>
              <w:left w:val="nil"/>
              <w:bottom w:val="nil"/>
              <w:right w:val="nil"/>
            </w:tcBorders>
            <w:noWrap/>
            <w:vAlign w:val="center"/>
            <w:hideMark/>
          </w:tcPr>
          <w:p w14:paraId="57CBF0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Bacteroidetes</w:t>
            </w:r>
          </w:p>
        </w:tc>
        <w:tc>
          <w:tcPr>
            <w:tcW w:w="479" w:type="pct"/>
            <w:tcBorders>
              <w:top w:val="nil"/>
              <w:left w:val="nil"/>
              <w:bottom w:val="nil"/>
              <w:right w:val="nil"/>
            </w:tcBorders>
            <w:noWrap/>
            <w:vAlign w:val="center"/>
            <w:hideMark/>
          </w:tcPr>
          <w:p w14:paraId="45DFD7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Flavobacteriia</w:t>
            </w:r>
            <w:proofErr w:type="spellEnd"/>
          </w:p>
        </w:tc>
        <w:tc>
          <w:tcPr>
            <w:tcW w:w="390" w:type="pct"/>
            <w:tcBorders>
              <w:top w:val="nil"/>
              <w:left w:val="nil"/>
              <w:bottom w:val="nil"/>
              <w:right w:val="nil"/>
            </w:tcBorders>
            <w:noWrap/>
            <w:vAlign w:val="center"/>
            <w:hideMark/>
          </w:tcPr>
          <w:p w14:paraId="375C57D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Flavobacteriales</w:t>
            </w:r>
            <w:proofErr w:type="spellEnd"/>
          </w:p>
        </w:tc>
        <w:tc>
          <w:tcPr>
            <w:tcW w:w="423" w:type="pct"/>
            <w:tcBorders>
              <w:top w:val="nil"/>
              <w:left w:val="nil"/>
              <w:bottom w:val="nil"/>
              <w:right w:val="nil"/>
            </w:tcBorders>
            <w:noWrap/>
            <w:vAlign w:val="center"/>
            <w:hideMark/>
          </w:tcPr>
          <w:p w14:paraId="6CA1DDD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Weeksellaceae</w:t>
            </w:r>
            <w:proofErr w:type="spellEnd"/>
          </w:p>
        </w:tc>
        <w:tc>
          <w:tcPr>
            <w:tcW w:w="405" w:type="pct"/>
            <w:tcBorders>
              <w:top w:val="nil"/>
              <w:left w:val="nil"/>
              <w:bottom w:val="nil"/>
              <w:right w:val="nil"/>
            </w:tcBorders>
            <w:noWrap/>
            <w:vAlign w:val="center"/>
            <w:hideMark/>
          </w:tcPr>
          <w:p w14:paraId="18C8770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Chryseobacterium</w:t>
            </w:r>
            <w:proofErr w:type="spellEnd"/>
          </w:p>
        </w:tc>
        <w:tc>
          <w:tcPr>
            <w:tcW w:w="987" w:type="pct"/>
            <w:tcBorders>
              <w:top w:val="nil"/>
              <w:left w:val="nil"/>
              <w:bottom w:val="nil"/>
              <w:right w:val="nil"/>
            </w:tcBorders>
            <w:noWrap/>
            <w:vAlign w:val="center"/>
            <w:hideMark/>
          </w:tcPr>
          <w:p w14:paraId="5D8BB73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Chryseobacterium</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indoltheticum</w:t>
            </w:r>
            <w:proofErr w:type="spellEnd"/>
          </w:p>
        </w:tc>
        <w:tc>
          <w:tcPr>
            <w:tcW w:w="239" w:type="pct"/>
            <w:tcBorders>
              <w:top w:val="nil"/>
              <w:left w:val="nil"/>
              <w:bottom w:val="nil"/>
              <w:right w:val="nil"/>
            </w:tcBorders>
            <w:noWrap/>
            <w:vAlign w:val="center"/>
            <w:hideMark/>
          </w:tcPr>
          <w:p w14:paraId="54017B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57F0622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BF2080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4F2B8FB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553489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0E29B440" w14:textId="77777777" w:rsidTr="00F908CE">
        <w:trPr>
          <w:trHeight w:val="315"/>
        </w:trPr>
        <w:tc>
          <w:tcPr>
            <w:tcW w:w="222" w:type="pct"/>
            <w:tcBorders>
              <w:top w:val="nil"/>
              <w:left w:val="nil"/>
              <w:bottom w:val="nil"/>
              <w:right w:val="nil"/>
            </w:tcBorders>
            <w:noWrap/>
            <w:vAlign w:val="center"/>
            <w:hideMark/>
          </w:tcPr>
          <w:p w14:paraId="431E1E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ZM-RS36</w:t>
            </w:r>
          </w:p>
        </w:tc>
        <w:tc>
          <w:tcPr>
            <w:tcW w:w="319" w:type="pct"/>
            <w:tcBorders>
              <w:top w:val="nil"/>
              <w:left w:val="nil"/>
              <w:bottom w:val="nil"/>
              <w:right w:val="nil"/>
            </w:tcBorders>
            <w:noWrap/>
            <w:vAlign w:val="center"/>
            <w:hideMark/>
          </w:tcPr>
          <w:p w14:paraId="758ABEB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66C3485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6CBB5E7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6B23D6C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58F4026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p>
        </w:tc>
        <w:tc>
          <w:tcPr>
            <w:tcW w:w="987" w:type="pct"/>
            <w:tcBorders>
              <w:top w:val="nil"/>
              <w:left w:val="nil"/>
              <w:bottom w:val="nil"/>
              <w:right w:val="nil"/>
            </w:tcBorders>
            <w:noWrap/>
            <w:vAlign w:val="center"/>
            <w:hideMark/>
          </w:tcPr>
          <w:p w14:paraId="240C654F"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oceanisediminis</w:t>
            </w:r>
            <w:proofErr w:type="spellEnd"/>
          </w:p>
        </w:tc>
        <w:tc>
          <w:tcPr>
            <w:tcW w:w="239" w:type="pct"/>
            <w:tcBorders>
              <w:top w:val="nil"/>
              <w:left w:val="nil"/>
              <w:bottom w:val="nil"/>
              <w:right w:val="nil"/>
            </w:tcBorders>
            <w:noWrap/>
            <w:vAlign w:val="center"/>
            <w:hideMark/>
          </w:tcPr>
          <w:p w14:paraId="0A975D4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6BE1E42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53FB70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701617B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1A99825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7D29D44D" w14:textId="77777777" w:rsidTr="00F908CE">
        <w:trPr>
          <w:trHeight w:val="315"/>
        </w:trPr>
        <w:tc>
          <w:tcPr>
            <w:tcW w:w="222" w:type="pct"/>
            <w:tcBorders>
              <w:top w:val="nil"/>
              <w:left w:val="nil"/>
              <w:bottom w:val="nil"/>
              <w:right w:val="nil"/>
            </w:tcBorders>
            <w:noWrap/>
            <w:vAlign w:val="center"/>
            <w:hideMark/>
          </w:tcPr>
          <w:p w14:paraId="70F4A5A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ZM-RS37</w:t>
            </w:r>
          </w:p>
        </w:tc>
        <w:tc>
          <w:tcPr>
            <w:tcW w:w="319" w:type="pct"/>
            <w:tcBorders>
              <w:top w:val="nil"/>
              <w:left w:val="nil"/>
              <w:bottom w:val="nil"/>
              <w:right w:val="nil"/>
            </w:tcBorders>
            <w:noWrap/>
            <w:vAlign w:val="center"/>
            <w:hideMark/>
          </w:tcPr>
          <w:p w14:paraId="748416E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0A6F023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5FB4ECA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Enterobacterales</w:t>
            </w:r>
            <w:proofErr w:type="spellEnd"/>
          </w:p>
        </w:tc>
        <w:tc>
          <w:tcPr>
            <w:tcW w:w="423" w:type="pct"/>
            <w:tcBorders>
              <w:top w:val="nil"/>
              <w:left w:val="nil"/>
              <w:bottom w:val="nil"/>
              <w:right w:val="nil"/>
            </w:tcBorders>
            <w:noWrap/>
            <w:vAlign w:val="center"/>
            <w:hideMark/>
          </w:tcPr>
          <w:p w14:paraId="3AE748A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Erwiniaceae</w:t>
            </w:r>
            <w:proofErr w:type="spellEnd"/>
          </w:p>
        </w:tc>
        <w:tc>
          <w:tcPr>
            <w:tcW w:w="405" w:type="pct"/>
            <w:tcBorders>
              <w:top w:val="nil"/>
              <w:left w:val="nil"/>
              <w:bottom w:val="nil"/>
              <w:right w:val="nil"/>
            </w:tcBorders>
            <w:noWrap/>
            <w:vAlign w:val="center"/>
            <w:hideMark/>
          </w:tcPr>
          <w:p w14:paraId="55DB699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Pantoea</w:t>
            </w:r>
            <w:proofErr w:type="spellEnd"/>
          </w:p>
        </w:tc>
        <w:tc>
          <w:tcPr>
            <w:tcW w:w="987" w:type="pct"/>
            <w:tcBorders>
              <w:top w:val="nil"/>
              <w:left w:val="nil"/>
              <w:bottom w:val="nil"/>
              <w:right w:val="nil"/>
            </w:tcBorders>
            <w:noWrap/>
            <w:vAlign w:val="center"/>
            <w:hideMark/>
          </w:tcPr>
          <w:p w14:paraId="5D6F8D4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Pantoea</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endophytica</w:t>
            </w:r>
            <w:proofErr w:type="spellEnd"/>
          </w:p>
        </w:tc>
        <w:tc>
          <w:tcPr>
            <w:tcW w:w="239" w:type="pct"/>
            <w:tcBorders>
              <w:top w:val="nil"/>
              <w:left w:val="nil"/>
              <w:bottom w:val="nil"/>
              <w:right w:val="nil"/>
            </w:tcBorders>
            <w:noWrap/>
            <w:vAlign w:val="center"/>
            <w:hideMark/>
          </w:tcPr>
          <w:p w14:paraId="1B8C473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6F95FC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814DD0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5.546819</w:t>
            </w:r>
          </w:p>
        </w:tc>
        <w:tc>
          <w:tcPr>
            <w:tcW w:w="362" w:type="pct"/>
            <w:tcBorders>
              <w:top w:val="nil"/>
              <w:left w:val="nil"/>
              <w:bottom w:val="nil"/>
              <w:right w:val="nil"/>
            </w:tcBorders>
            <w:noWrap/>
            <w:vAlign w:val="center"/>
            <w:hideMark/>
          </w:tcPr>
          <w:p w14:paraId="0371042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18.77 </w:t>
            </w:r>
          </w:p>
        </w:tc>
        <w:tc>
          <w:tcPr>
            <w:tcW w:w="463" w:type="pct"/>
            <w:tcBorders>
              <w:top w:val="nil"/>
              <w:left w:val="nil"/>
              <w:bottom w:val="nil"/>
              <w:right w:val="nil"/>
            </w:tcBorders>
            <w:noWrap/>
            <w:vAlign w:val="center"/>
            <w:hideMark/>
          </w:tcPr>
          <w:p w14:paraId="21BA24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0.043978436</w:t>
            </w:r>
          </w:p>
        </w:tc>
      </w:tr>
      <w:tr w:rsidR="00F908CE" w:rsidRPr="00F908CE" w14:paraId="30DAA4F0" w14:textId="77777777" w:rsidTr="00747107">
        <w:trPr>
          <w:trHeight w:val="315"/>
        </w:trPr>
        <w:tc>
          <w:tcPr>
            <w:tcW w:w="222" w:type="pct"/>
            <w:tcBorders>
              <w:top w:val="nil"/>
              <w:left w:val="nil"/>
              <w:right w:val="nil"/>
            </w:tcBorders>
            <w:noWrap/>
            <w:vAlign w:val="center"/>
            <w:hideMark/>
          </w:tcPr>
          <w:p w14:paraId="48C278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CH-RS37</w:t>
            </w:r>
          </w:p>
        </w:tc>
        <w:tc>
          <w:tcPr>
            <w:tcW w:w="319" w:type="pct"/>
            <w:tcBorders>
              <w:top w:val="nil"/>
              <w:left w:val="nil"/>
              <w:right w:val="nil"/>
            </w:tcBorders>
            <w:noWrap/>
            <w:vAlign w:val="center"/>
            <w:hideMark/>
          </w:tcPr>
          <w:p w14:paraId="6790AB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right w:val="nil"/>
            </w:tcBorders>
            <w:noWrap/>
            <w:vAlign w:val="center"/>
            <w:hideMark/>
          </w:tcPr>
          <w:p w14:paraId="3416090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right w:val="nil"/>
            </w:tcBorders>
            <w:noWrap/>
            <w:vAlign w:val="center"/>
            <w:hideMark/>
          </w:tcPr>
          <w:p w14:paraId="4C64FF7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right w:val="nil"/>
            </w:tcBorders>
            <w:noWrap/>
            <w:vAlign w:val="center"/>
            <w:hideMark/>
          </w:tcPr>
          <w:p w14:paraId="59A9AC0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right w:val="nil"/>
            </w:tcBorders>
            <w:noWrap/>
            <w:vAlign w:val="center"/>
            <w:hideMark/>
          </w:tcPr>
          <w:p w14:paraId="5D3A92E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Curtobacterium</w:t>
            </w:r>
            <w:proofErr w:type="spellEnd"/>
          </w:p>
        </w:tc>
        <w:tc>
          <w:tcPr>
            <w:tcW w:w="987" w:type="pct"/>
            <w:tcBorders>
              <w:top w:val="nil"/>
              <w:left w:val="nil"/>
              <w:right w:val="nil"/>
            </w:tcBorders>
            <w:noWrap/>
            <w:vAlign w:val="center"/>
            <w:hideMark/>
          </w:tcPr>
          <w:p w14:paraId="2B220DB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Curtobacterium</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allii</w:t>
            </w:r>
            <w:proofErr w:type="spellEnd"/>
          </w:p>
        </w:tc>
        <w:tc>
          <w:tcPr>
            <w:tcW w:w="239" w:type="pct"/>
            <w:tcBorders>
              <w:top w:val="nil"/>
              <w:left w:val="nil"/>
              <w:right w:val="nil"/>
            </w:tcBorders>
            <w:noWrap/>
            <w:vAlign w:val="center"/>
            <w:hideMark/>
          </w:tcPr>
          <w:p w14:paraId="5474297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right w:val="nil"/>
            </w:tcBorders>
            <w:noWrap/>
            <w:vAlign w:val="center"/>
            <w:hideMark/>
          </w:tcPr>
          <w:p w14:paraId="0767EF9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395E0A4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5.013886</w:t>
            </w:r>
          </w:p>
        </w:tc>
        <w:tc>
          <w:tcPr>
            <w:tcW w:w="362" w:type="pct"/>
            <w:tcBorders>
              <w:top w:val="nil"/>
              <w:left w:val="nil"/>
              <w:right w:val="nil"/>
            </w:tcBorders>
            <w:noWrap/>
            <w:vAlign w:val="center"/>
            <w:hideMark/>
          </w:tcPr>
          <w:p w14:paraId="67BE258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53.50 </w:t>
            </w:r>
          </w:p>
        </w:tc>
        <w:tc>
          <w:tcPr>
            <w:tcW w:w="463" w:type="pct"/>
            <w:tcBorders>
              <w:top w:val="nil"/>
              <w:left w:val="nil"/>
              <w:right w:val="nil"/>
            </w:tcBorders>
            <w:noWrap/>
            <w:vAlign w:val="center"/>
            <w:hideMark/>
          </w:tcPr>
          <w:p w14:paraId="04B1B78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0.053264206</w:t>
            </w:r>
          </w:p>
        </w:tc>
      </w:tr>
      <w:tr w:rsidR="00F908CE" w:rsidRPr="00F908CE" w14:paraId="379DAF49" w14:textId="77777777" w:rsidTr="00747107">
        <w:trPr>
          <w:trHeight w:val="315"/>
        </w:trPr>
        <w:tc>
          <w:tcPr>
            <w:tcW w:w="222" w:type="pct"/>
            <w:tcBorders>
              <w:top w:val="nil"/>
              <w:left w:val="nil"/>
              <w:bottom w:val="single" w:sz="4" w:space="0" w:color="auto"/>
              <w:right w:val="nil"/>
            </w:tcBorders>
            <w:noWrap/>
            <w:vAlign w:val="center"/>
            <w:hideMark/>
          </w:tcPr>
          <w:p w14:paraId="4EF65E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CH-RS38</w:t>
            </w:r>
          </w:p>
        </w:tc>
        <w:tc>
          <w:tcPr>
            <w:tcW w:w="319" w:type="pct"/>
            <w:tcBorders>
              <w:top w:val="nil"/>
              <w:left w:val="nil"/>
              <w:bottom w:val="single" w:sz="4" w:space="0" w:color="auto"/>
              <w:right w:val="nil"/>
            </w:tcBorders>
            <w:noWrap/>
            <w:vAlign w:val="center"/>
            <w:hideMark/>
          </w:tcPr>
          <w:p w14:paraId="5C919A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single" w:sz="4" w:space="0" w:color="auto"/>
              <w:right w:val="nil"/>
            </w:tcBorders>
            <w:noWrap/>
            <w:vAlign w:val="center"/>
            <w:hideMark/>
          </w:tcPr>
          <w:p w14:paraId="58E4A3F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single" w:sz="4" w:space="0" w:color="auto"/>
              <w:right w:val="nil"/>
            </w:tcBorders>
            <w:noWrap/>
            <w:vAlign w:val="center"/>
            <w:hideMark/>
          </w:tcPr>
          <w:p w14:paraId="56741AE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single" w:sz="4" w:space="0" w:color="auto"/>
              <w:right w:val="nil"/>
            </w:tcBorders>
            <w:noWrap/>
            <w:vAlign w:val="center"/>
            <w:hideMark/>
          </w:tcPr>
          <w:p w14:paraId="3F3891F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single" w:sz="4" w:space="0" w:color="auto"/>
              <w:right w:val="nil"/>
            </w:tcBorders>
            <w:noWrap/>
            <w:vAlign w:val="center"/>
            <w:hideMark/>
          </w:tcPr>
          <w:p w14:paraId="7843A0B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single" w:sz="4" w:space="0" w:color="auto"/>
              <w:right w:val="nil"/>
            </w:tcBorders>
            <w:noWrap/>
            <w:vAlign w:val="center"/>
            <w:hideMark/>
          </w:tcPr>
          <w:p w14:paraId="5579885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alliivorans</w:t>
            </w:r>
            <w:proofErr w:type="spellEnd"/>
          </w:p>
        </w:tc>
        <w:tc>
          <w:tcPr>
            <w:tcW w:w="239" w:type="pct"/>
            <w:tcBorders>
              <w:top w:val="nil"/>
              <w:left w:val="nil"/>
              <w:bottom w:val="single" w:sz="4" w:space="0" w:color="auto"/>
              <w:right w:val="nil"/>
            </w:tcBorders>
            <w:noWrap/>
            <w:vAlign w:val="center"/>
            <w:hideMark/>
          </w:tcPr>
          <w:p w14:paraId="32702ED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single" w:sz="4" w:space="0" w:color="auto"/>
              <w:right w:val="nil"/>
            </w:tcBorders>
            <w:noWrap/>
            <w:vAlign w:val="center"/>
            <w:hideMark/>
          </w:tcPr>
          <w:p w14:paraId="14C1177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single" w:sz="4" w:space="0" w:color="auto"/>
              <w:right w:val="nil"/>
            </w:tcBorders>
            <w:noWrap/>
            <w:vAlign w:val="center"/>
            <w:hideMark/>
          </w:tcPr>
          <w:p w14:paraId="4EAEF12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4.492292</w:t>
            </w:r>
          </w:p>
        </w:tc>
        <w:tc>
          <w:tcPr>
            <w:tcW w:w="362" w:type="pct"/>
            <w:tcBorders>
              <w:top w:val="nil"/>
              <w:left w:val="nil"/>
              <w:bottom w:val="single" w:sz="4" w:space="0" w:color="auto"/>
              <w:right w:val="nil"/>
            </w:tcBorders>
            <w:noWrap/>
            <w:vAlign w:val="center"/>
            <w:hideMark/>
          </w:tcPr>
          <w:p w14:paraId="286617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77.20 </w:t>
            </w:r>
          </w:p>
        </w:tc>
        <w:tc>
          <w:tcPr>
            <w:tcW w:w="463" w:type="pct"/>
            <w:tcBorders>
              <w:top w:val="nil"/>
              <w:left w:val="nil"/>
              <w:bottom w:val="single" w:sz="4" w:space="0" w:color="auto"/>
              <w:right w:val="nil"/>
            </w:tcBorders>
            <w:noWrap/>
            <w:vAlign w:val="center"/>
            <w:hideMark/>
          </w:tcPr>
          <w:p w14:paraId="6F9B65C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0.042430808</w:t>
            </w:r>
          </w:p>
        </w:tc>
      </w:tr>
      <w:tr w:rsidR="00F908CE" w:rsidRPr="00F908CE" w14:paraId="52CA3B41" w14:textId="77777777" w:rsidTr="00747107">
        <w:trPr>
          <w:trHeight w:val="315"/>
        </w:trPr>
        <w:tc>
          <w:tcPr>
            <w:tcW w:w="222" w:type="pct"/>
            <w:tcBorders>
              <w:top w:val="single" w:sz="4" w:space="0" w:color="auto"/>
              <w:left w:val="nil"/>
              <w:bottom w:val="nil"/>
              <w:right w:val="nil"/>
            </w:tcBorders>
            <w:noWrap/>
            <w:vAlign w:val="center"/>
            <w:hideMark/>
          </w:tcPr>
          <w:p w14:paraId="375A4B6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ZM-RS38</w:t>
            </w:r>
          </w:p>
        </w:tc>
        <w:tc>
          <w:tcPr>
            <w:tcW w:w="319" w:type="pct"/>
            <w:tcBorders>
              <w:top w:val="single" w:sz="4" w:space="0" w:color="auto"/>
              <w:left w:val="nil"/>
              <w:bottom w:val="nil"/>
              <w:right w:val="nil"/>
            </w:tcBorders>
            <w:noWrap/>
            <w:vAlign w:val="center"/>
            <w:hideMark/>
          </w:tcPr>
          <w:p w14:paraId="1E0A832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single" w:sz="4" w:space="0" w:color="auto"/>
              <w:left w:val="nil"/>
              <w:bottom w:val="nil"/>
              <w:right w:val="nil"/>
            </w:tcBorders>
            <w:noWrap/>
            <w:vAlign w:val="center"/>
            <w:hideMark/>
          </w:tcPr>
          <w:p w14:paraId="1455805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single" w:sz="4" w:space="0" w:color="auto"/>
              <w:left w:val="nil"/>
              <w:bottom w:val="nil"/>
              <w:right w:val="nil"/>
            </w:tcBorders>
            <w:noWrap/>
            <w:vAlign w:val="center"/>
            <w:hideMark/>
          </w:tcPr>
          <w:p w14:paraId="2F29BDB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single" w:sz="4" w:space="0" w:color="auto"/>
              <w:left w:val="nil"/>
              <w:bottom w:val="nil"/>
              <w:right w:val="nil"/>
            </w:tcBorders>
            <w:noWrap/>
            <w:vAlign w:val="center"/>
            <w:hideMark/>
          </w:tcPr>
          <w:p w14:paraId="6F60A23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single" w:sz="4" w:space="0" w:color="auto"/>
              <w:left w:val="nil"/>
              <w:bottom w:val="nil"/>
              <w:right w:val="nil"/>
            </w:tcBorders>
            <w:noWrap/>
            <w:vAlign w:val="center"/>
            <w:hideMark/>
          </w:tcPr>
          <w:p w14:paraId="693D39A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single" w:sz="4" w:space="0" w:color="auto"/>
              <w:left w:val="nil"/>
              <w:bottom w:val="nil"/>
              <w:right w:val="nil"/>
            </w:tcBorders>
            <w:noWrap/>
            <w:vAlign w:val="center"/>
            <w:hideMark/>
          </w:tcPr>
          <w:p w14:paraId="6CD8C14F"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paraglycinae</w:t>
            </w:r>
            <w:proofErr w:type="spellEnd"/>
          </w:p>
        </w:tc>
        <w:tc>
          <w:tcPr>
            <w:tcW w:w="239" w:type="pct"/>
            <w:tcBorders>
              <w:top w:val="single" w:sz="4" w:space="0" w:color="auto"/>
              <w:left w:val="nil"/>
              <w:bottom w:val="nil"/>
              <w:right w:val="nil"/>
            </w:tcBorders>
            <w:noWrap/>
            <w:vAlign w:val="center"/>
            <w:hideMark/>
          </w:tcPr>
          <w:p w14:paraId="527CDC2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single" w:sz="4" w:space="0" w:color="auto"/>
              <w:left w:val="nil"/>
              <w:bottom w:val="nil"/>
              <w:right w:val="nil"/>
            </w:tcBorders>
            <w:noWrap/>
            <w:vAlign w:val="center"/>
            <w:hideMark/>
          </w:tcPr>
          <w:p w14:paraId="1B167FB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single" w:sz="4" w:space="0" w:color="auto"/>
              <w:left w:val="nil"/>
              <w:bottom w:val="nil"/>
              <w:right w:val="nil"/>
            </w:tcBorders>
            <w:noWrap/>
            <w:vAlign w:val="center"/>
            <w:hideMark/>
          </w:tcPr>
          <w:p w14:paraId="492F38A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7.020889</w:t>
            </w:r>
          </w:p>
        </w:tc>
        <w:tc>
          <w:tcPr>
            <w:tcW w:w="362" w:type="pct"/>
            <w:tcBorders>
              <w:top w:val="single" w:sz="4" w:space="0" w:color="auto"/>
              <w:left w:val="nil"/>
              <w:bottom w:val="nil"/>
              <w:right w:val="nil"/>
            </w:tcBorders>
            <w:noWrap/>
            <w:vAlign w:val="center"/>
            <w:hideMark/>
          </w:tcPr>
          <w:p w14:paraId="339CFA9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11.13 </w:t>
            </w:r>
          </w:p>
        </w:tc>
        <w:tc>
          <w:tcPr>
            <w:tcW w:w="463" w:type="pct"/>
            <w:tcBorders>
              <w:top w:val="single" w:sz="4" w:space="0" w:color="auto"/>
              <w:left w:val="nil"/>
              <w:bottom w:val="nil"/>
              <w:right w:val="nil"/>
            </w:tcBorders>
            <w:noWrap/>
            <w:vAlign w:val="center"/>
            <w:hideMark/>
          </w:tcPr>
          <w:p w14:paraId="28474F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0.03959349</w:t>
            </w:r>
          </w:p>
        </w:tc>
      </w:tr>
      <w:tr w:rsidR="00F908CE" w:rsidRPr="00F908CE" w14:paraId="0A60447E" w14:textId="77777777" w:rsidTr="00F908CE">
        <w:trPr>
          <w:trHeight w:val="315"/>
        </w:trPr>
        <w:tc>
          <w:tcPr>
            <w:tcW w:w="222" w:type="pct"/>
            <w:tcBorders>
              <w:top w:val="nil"/>
              <w:left w:val="nil"/>
              <w:bottom w:val="nil"/>
              <w:right w:val="nil"/>
            </w:tcBorders>
            <w:noWrap/>
            <w:vAlign w:val="center"/>
            <w:hideMark/>
          </w:tcPr>
          <w:p w14:paraId="33501EA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ZM-RS39</w:t>
            </w:r>
          </w:p>
        </w:tc>
        <w:tc>
          <w:tcPr>
            <w:tcW w:w="319" w:type="pct"/>
            <w:tcBorders>
              <w:top w:val="nil"/>
              <w:left w:val="nil"/>
              <w:bottom w:val="nil"/>
              <w:right w:val="nil"/>
            </w:tcBorders>
            <w:noWrap/>
            <w:vAlign w:val="center"/>
            <w:hideMark/>
          </w:tcPr>
          <w:p w14:paraId="23B4D80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6BD0DCA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46AD2D5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Moraxellales</w:t>
            </w:r>
            <w:proofErr w:type="spellEnd"/>
          </w:p>
        </w:tc>
        <w:tc>
          <w:tcPr>
            <w:tcW w:w="423" w:type="pct"/>
            <w:tcBorders>
              <w:top w:val="nil"/>
              <w:left w:val="nil"/>
              <w:bottom w:val="nil"/>
              <w:right w:val="nil"/>
            </w:tcBorders>
            <w:noWrap/>
            <w:vAlign w:val="center"/>
            <w:hideMark/>
          </w:tcPr>
          <w:p w14:paraId="7CB1FBA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Moraxellaceae</w:t>
            </w:r>
            <w:proofErr w:type="spellEnd"/>
          </w:p>
        </w:tc>
        <w:tc>
          <w:tcPr>
            <w:tcW w:w="405" w:type="pct"/>
            <w:tcBorders>
              <w:top w:val="nil"/>
              <w:left w:val="nil"/>
              <w:bottom w:val="nil"/>
              <w:right w:val="nil"/>
            </w:tcBorders>
            <w:noWrap/>
            <w:vAlign w:val="center"/>
            <w:hideMark/>
          </w:tcPr>
          <w:p w14:paraId="5310690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w:t>
            </w:r>
          </w:p>
        </w:tc>
        <w:tc>
          <w:tcPr>
            <w:tcW w:w="987" w:type="pct"/>
            <w:tcBorders>
              <w:top w:val="nil"/>
              <w:left w:val="nil"/>
              <w:bottom w:val="nil"/>
              <w:right w:val="nil"/>
            </w:tcBorders>
            <w:noWrap/>
            <w:vAlign w:val="center"/>
            <w:hideMark/>
          </w:tcPr>
          <w:p w14:paraId="379AC58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 oryzae</w:t>
            </w:r>
          </w:p>
        </w:tc>
        <w:tc>
          <w:tcPr>
            <w:tcW w:w="239" w:type="pct"/>
            <w:tcBorders>
              <w:top w:val="nil"/>
              <w:left w:val="nil"/>
              <w:bottom w:val="nil"/>
              <w:right w:val="nil"/>
            </w:tcBorders>
            <w:noWrap/>
            <w:vAlign w:val="center"/>
            <w:hideMark/>
          </w:tcPr>
          <w:p w14:paraId="4797BF0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23884F3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F543C3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4.821123</w:t>
            </w:r>
          </w:p>
        </w:tc>
        <w:tc>
          <w:tcPr>
            <w:tcW w:w="362" w:type="pct"/>
            <w:tcBorders>
              <w:top w:val="nil"/>
              <w:left w:val="nil"/>
              <w:bottom w:val="nil"/>
              <w:right w:val="nil"/>
            </w:tcBorders>
            <w:noWrap/>
            <w:vAlign w:val="center"/>
            <w:hideMark/>
          </w:tcPr>
          <w:p w14:paraId="1D95C84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52.50 </w:t>
            </w:r>
          </w:p>
        </w:tc>
        <w:tc>
          <w:tcPr>
            <w:tcW w:w="463" w:type="pct"/>
            <w:tcBorders>
              <w:top w:val="nil"/>
              <w:left w:val="nil"/>
              <w:bottom w:val="nil"/>
              <w:right w:val="nil"/>
            </w:tcBorders>
            <w:noWrap/>
            <w:vAlign w:val="center"/>
            <w:hideMark/>
          </w:tcPr>
          <w:p w14:paraId="1631AA5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0.086796152</w:t>
            </w:r>
          </w:p>
        </w:tc>
      </w:tr>
      <w:tr w:rsidR="00F908CE" w:rsidRPr="00F908CE" w14:paraId="546316EA" w14:textId="77777777" w:rsidTr="00F908CE">
        <w:trPr>
          <w:trHeight w:val="315"/>
        </w:trPr>
        <w:tc>
          <w:tcPr>
            <w:tcW w:w="222" w:type="pct"/>
            <w:tcBorders>
              <w:top w:val="nil"/>
              <w:left w:val="nil"/>
              <w:bottom w:val="nil"/>
              <w:right w:val="nil"/>
            </w:tcBorders>
            <w:noWrap/>
            <w:vAlign w:val="center"/>
            <w:hideMark/>
          </w:tcPr>
          <w:p w14:paraId="2A303F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ZM-RS40</w:t>
            </w:r>
          </w:p>
        </w:tc>
        <w:tc>
          <w:tcPr>
            <w:tcW w:w="319" w:type="pct"/>
            <w:tcBorders>
              <w:top w:val="nil"/>
              <w:left w:val="nil"/>
              <w:bottom w:val="nil"/>
              <w:right w:val="nil"/>
            </w:tcBorders>
            <w:noWrap/>
            <w:vAlign w:val="center"/>
            <w:hideMark/>
          </w:tcPr>
          <w:p w14:paraId="17FE5ED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148A20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120B9F4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62EAA69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5F06888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Curtobacterium</w:t>
            </w:r>
            <w:proofErr w:type="spellEnd"/>
          </w:p>
        </w:tc>
        <w:tc>
          <w:tcPr>
            <w:tcW w:w="987" w:type="pct"/>
            <w:tcBorders>
              <w:top w:val="nil"/>
              <w:left w:val="nil"/>
              <w:bottom w:val="nil"/>
              <w:right w:val="nil"/>
            </w:tcBorders>
            <w:noWrap/>
            <w:vAlign w:val="center"/>
            <w:hideMark/>
          </w:tcPr>
          <w:p w14:paraId="18AFDB4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Curtobacterium</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allii</w:t>
            </w:r>
            <w:proofErr w:type="spellEnd"/>
          </w:p>
        </w:tc>
        <w:tc>
          <w:tcPr>
            <w:tcW w:w="239" w:type="pct"/>
            <w:tcBorders>
              <w:top w:val="nil"/>
              <w:left w:val="nil"/>
              <w:bottom w:val="nil"/>
              <w:right w:val="nil"/>
            </w:tcBorders>
            <w:noWrap/>
            <w:vAlign w:val="center"/>
            <w:hideMark/>
          </w:tcPr>
          <w:p w14:paraId="2D7B72B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73ED3E2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5" w:type="pct"/>
            <w:tcBorders>
              <w:top w:val="nil"/>
              <w:left w:val="nil"/>
              <w:bottom w:val="nil"/>
              <w:right w:val="nil"/>
            </w:tcBorders>
            <w:noWrap/>
            <w:vAlign w:val="center"/>
            <w:hideMark/>
          </w:tcPr>
          <w:p w14:paraId="6F7676A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19.323704</w:t>
            </w:r>
          </w:p>
        </w:tc>
        <w:tc>
          <w:tcPr>
            <w:tcW w:w="362" w:type="pct"/>
            <w:tcBorders>
              <w:top w:val="nil"/>
              <w:left w:val="nil"/>
              <w:bottom w:val="nil"/>
              <w:right w:val="nil"/>
            </w:tcBorders>
            <w:noWrap/>
            <w:vAlign w:val="center"/>
            <w:hideMark/>
          </w:tcPr>
          <w:p w14:paraId="2EB28A5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13.40 </w:t>
            </w:r>
          </w:p>
        </w:tc>
        <w:tc>
          <w:tcPr>
            <w:tcW w:w="463" w:type="pct"/>
            <w:tcBorders>
              <w:top w:val="nil"/>
              <w:left w:val="nil"/>
              <w:bottom w:val="nil"/>
              <w:right w:val="nil"/>
            </w:tcBorders>
            <w:noWrap/>
            <w:vAlign w:val="center"/>
            <w:hideMark/>
          </w:tcPr>
          <w:p w14:paraId="1272AC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0.052490392</w:t>
            </w:r>
          </w:p>
        </w:tc>
      </w:tr>
      <w:tr w:rsidR="00F908CE" w:rsidRPr="00F908CE" w14:paraId="315F4028" w14:textId="77777777" w:rsidTr="00F908CE">
        <w:trPr>
          <w:trHeight w:val="315"/>
        </w:trPr>
        <w:tc>
          <w:tcPr>
            <w:tcW w:w="222" w:type="pct"/>
            <w:tcBorders>
              <w:top w:val="nil"/>
              <w:left w:val="nil"/>
              <w:bottom w:val="nil"/>
              <w:right w:val="nil"/>
            </w:tcBorders>
            <w:noWrap/>
            <w:vAlign w:val="center"/>
            <w:hideMark/>
          </w:tcPr>
          <w:p w14:paraId="7872E0E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ZM-RS41</w:t>
            </w:r>
          </w:p>
        </w:tc>
        <w:tc>
          <w:tcPr>
            <w:tcW w:w="319" w:type="pct"/>
            <w:tcBorders>
              <w:top w:val="nil"/>
              <w:left w:val="nil"/>
              <w:bottom w:val="nil"/>
              <w:right w:val="nil"/>
            </w:tcBorders>
            <w:noWrap/>
            <w:vAlign w:val="center"/>
            <w:hideMark/>
          </w:tcPr>
          <w:p w14:paraId="6A2AEC3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0BB4BBD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Betaproteobacteria</w:t>
            </w:r>
          </w:p>
        </w:tc>
        <w:tc>
          <w:tcPr>
            <w:tcW w:w="390" w:type="pct"/>
            <w:tcBorders>
              <w:top w:val="nil"/>
              <w:left w:val="nil"/>
              <w:bottom w:val="nil"/>
              <w:right w:val="nil"/>
            </w:tcBorders>
            <w:noWrap/>
            <w:vAlign w:val="center"/>
            <w:hideMark/>
          </w:tcPr>
          <w:p w14:paraId="2F971A5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Burkholderiales</w:t>
            </w:r>
            <w:proofErr w:type="spellEnd"/>
          </w:p>
        </w:tc>
        <w:tc>
          <w:tcPr>
            <w:tcW w:w="423" w:type="pct"/>
            <w:tcBorders>
              <w:top w:val="nil"/>
              <w:left w:val="nil"/>
              <w:bottom w:val="nil"/>
              <w:right w:val="nil"/>
            </w:tcBorders>
            <w:noWrap/>
            <w:vAlign w:val="center"/>
            <w:hideMark/>
          </w:tcPr>
          <w:p w14:paraId="52DA89B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Ralstonia_f</w:t>
            </w:r>
            <w:proofErr w:type="spellEnd"/>
          </w:p>
        </w:tc>
        <w:tc>
          <w:tcPr>
            <w:tcW w:w="405" w:type="pct"/>
            <w:tcBorders>
              <w:top w:val="nil"/>
              <w:left w:val="nil"/>
              <w:bottom w:val="nil"/>
              <w:right w:val="nil"/>
            </w:tcBorders>
            <w:noWrap/>
            <w:vAlign w:val="center"/>
            <w:hideMark/>
          </w:tcPr>
          <w:p w14:paraId="24E32DD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Cupriavidus</w:t>
            </w:r>
            <w:proofErr w:type="spellEnd"/>
          </w:p>
        </w:tc>
        <w:tc>
          <w:tcPr>
            <w:tcW w:w="987" w:type="pct"/>
            <w:tcBorders>
              <w:top w:val="nil"/>
              <w:left w:val="nil"/>
              <w:bottom w:val="nil"/>
              <w:right w:val="nil"/>
            </w:tcBorders>
            <w:noWrap/>
            <w:vAlign w:val="center"/>
            <w:hideMark/>
          </w:tcPr>
          <w:p w14:paraId="3A61851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Cupriavidus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phytorum</w:t>
            </w:r>
            <w:proofErr w:type="spellEnd"/>
          </w:p>
        </w:tc>
        <w:tc>
          <w:tcPr>
            <w:tcW w:w="239" w:type="pct"/>
            <w:tcBorders>
              <w:top w:val="nil"/>
              <w:left w:val="nil"/>
              <w:bottom w:val="nil"/>
              <w:right w:val="nil"/>
            </w:tcBorders>
            <w:noWrap/>
            <w:vAlign w:val="center"/>
            <w:hideMark/>
          </w:tcPr>
          <w:p w14:paraId="4A3AA45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46C0265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548B343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3.800613</w:t>
            </w:r>
          </w:p>
        </w:tc>
        <w:tc>
          <w:tcPr>
            <w:tcW w:w="362" w:type="pct"/>
            <w:tcBorders>
              <w:top w:val="nil"/>
              <w:left w:val="nil"/>
              <w:bottom w:val="nil"/>
              <w:right w:val="nil"/>
            </w:tcBorders>
            <w:noWrap/>
            <w:vAlign w:val="center"/>
            <w:hideMark/>
          </w:tcPr>
          <w:p w14:paraId="7B5FEC3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23.87 </w:t>
            </w:r>
          </w:p>
        </w:tc>
        <w:tc>
          <w:tcPr>
            <w:tcW w:w="463" w:type="pct"/>
            <w:tcBorders>
              <w:top w:val="nil"/>
              <w:left w:val="nil"/>
              <w:bottom w:val="nil"/>
              <w:right w:val="nil"/>
            </w:tcBorders>
            <w:noWrap/>
            <w:vAlign w:val="center"/>
            <w:hideMark/>
          </w:tcPr>
          <w:p w14:paraId="29F4DA1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0.035466481</w:t>
            </w:r>
          </w:p>
        </w:tc>
      </w:tr>
      <w:tr w:rsidR="00F908CE" w:rsidRPr="00F908CE" w14:paraId="5AD9FBE6" w14:textId="77777777" w:rsidTr="00F908CE">
        <w:trPr>
          <w:trHeight w:val="315"/>
        </w:trPr>
        <w:tc>
          <w:tcPr>
            <w:tcW w:w="222" w:type="pct"/>
            <w:tcBorders>
              <w:top w:val="nil"/>
              <w:left w:val="nil"/>
              <w:bottom w:val="nil"/>
              <w:right w:val="nil"/>
            </w:tcBorders>
            <w:noWrap/>
            <w:vAlign w:val="center"/>
            <w:hideMark/>
          </w:tcPr>
          <w:p w14:paraId="2E2D00E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ZM-RS42</w:t>
            </w:r>
          </w:p>
        </w:tc>
        <w:tc>
          <w:tcPr>
            <w:tcW w:w="319" w:type="pct"/>
            <w:tcBorders>
              <w:top w:val="nil"/>
              <w:left w:val="nil"/>
              <w:bottom w:val="nil"/>
              <w:right w:val="nil"/>
            </w:tcBorders>
            <w:noWrap/>
            <w:vAlign w:val="center"/>
            <w:hideMark/>
          </w:tcPr>
          <w:p w14:paraId="0F890EA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18045AB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7A17DD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00AC1AC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658B7B6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p>
        </w:tc>
        <w:tc>
          <w:tcPr>
            <w:tcW w:w="987" w:type="pct"/>
            <w:tcBorders>
              <w:top w:val="nil"/>
              <w:left w:val="nil"/>
              <w:bottom w:val="nil"/>
              <w:right w:val="nil"/>
            </w:tcBorders>
            <w:noWrap/>
            <w:vAlign w:val="center"/>
            <w:hideMark/>
          </w:tcPr>
          <w:p w14:paraId="330968E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oceanisediminis</w:t>
            </w:r>
            <w:proofErr w:type="spellEnd"/>
          </w:p>
        </w:tc>
        <w:tc>
          <w:tcPr>
            <w:tcW w:w="239" w:type="pct"/>
            <w:tcBorders>
              <w:top w:val="nil"/>
              <w:left w:val="nil"/>
              <w:bottom w:val="nil"/>
              <w:right w:val="nil"/>
            </w:tcBorders>
            <w:noWrap/>
            <w:vAlign w:val="center"/>
            <w:hideMark/>
          </w:tcPr>
          <w:p w14:paraId="0B0AF08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3DB9B61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88A9A4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5.886989</w:t>
            </w:r>
          </w:p>
        </w:tc>
        <w:tc>
          <w:tcPr>
            <w:tcW w:w="362" w:type="pct"/>
            <w:tcBorders>
              <w:top w:val="nil"/>
              <w:left w:val="nil"/>
              <w:bottom w:val="nil"/>
              <w:right w:val="nil"/>
            </w:tcBorders>
            <w:noWrap/>
            <w:vAlign w:val="center"/>
            <w:hideMark/>
          </w:tcPr>
          <w:p w14:paraId="184D18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55.07 </w:t>
            </w:r>
          </w:p>
        </w:tc>
        <w:tc>
          <w:tcPr>
            <w:tcW w:w="463" w:type="pct"/>
            <w:tcBorders>
              <w:top w:val="nil"/>
              <w:left w:val="nil"/>
              <w:bottom w:val="nil"/>
              <w:right w:val="nil"/>
            </w:tcBorders>
            <w:noWrap/>
            <w:vAlign w:val="center"/>
            <w:hideMark/>
          </w:tcPr>
          <w:p w14:paraId="60BA018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0.065129356</w:t>
            </w:r>
          </w:p>
        </w:tc>
      </w:tr>
      <w:tr w:rsidR="00F908CE" w:rsidRPr="00F908CE" w14:paraId="4EE50525" w14:textId="77777777" w:rsidTr="00F908CE">
        <w:trPr>
          <w:trHeight w:val="315"/>
        </w:trPr>
        <w:tc>
          <w:tcPr>
            <w:tcW w:w="222" w:type="pct"/>
            <w:tcBorders>
              <w:top w:val="nil"/>
              <w:left w:val="nil"/>
              <w:bottom w:val="nil"/>
              <w:right w:val="nil"/>
            </w:tcBorders>
            <w:noWrap/>
            <w:vAlign w:val="center"/>
            <w:hideMark/>
          </w:tcPr>
          <w:p w14:paraId="77A18E8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ZM-RS43</w:t>
            </w:r>
          </w:p>
        </w:tc>
        <w:tc>
          <w:tcPr>
            <w:tcW w:w="319" w:type="pct"/>
            <w:tcBorders>
              <w:top w:val="nil"/>
              <w:left w:val="nil"/>
              <w:bottom w:val="nil"/>
              <w:right w:val="nil"/>
            </w:tcBorders>
            <w:noWrap/>
            <w:vAlign w:val="center"/>
            <w:hideMark/>
          </w:tcPr>
          <w:p w14:paraId="0BE6BBE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2DC41A9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573CBBC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4FFC2EC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189BB40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Clavibacter</w:t>
            </w:r>
            <w:proofErr w:type="spellEnd"/>
          </w:p>
        </w:tc>
        <w:tc>
          <w:tcPr>
            <w:tcW w:w="987" w:type="pct"/>
            <w:tcBorders>
              <w:top w:val="nil"/>
              <w:left w:val="nil"/>
              <w:bottom w:val="nil"/>
              <w:right w:val="nil"/>
            </w:tcBorders>
            <w:noWrap/>
            <w:vAlign w:val="center"/>
            <w:hideMark/>
          </w:tcPr>
          <w:p w14:paraId="285656A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Clavibacter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capsici</w:t>
            </w:r>
            <w:proofErr w:type="spellEnd"/>
          </w:p>
        </w:tc>
        <w:tc>
          <w:tcPr>
            <w:tcW w:w="239" w:type="pct"/>
            <w:tcBorders>
              <w:top w:val="nil"/>
              <w:left w:val="nil"/>
              <w:bottom w:val="nil"/>
              <w:right w:val="nil"/>
            </w:tcBorders>
            <w:noWrap/>
            <w:vAlign w:val="center"/>
            <w:hideMark/>
          </w:tcPr>
          <w:p w14:paraId="1347CE1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44B923E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DA2A0C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32FE6F3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65FDA66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0AB923BD" w14:textId="77777777" w:rsidTr="00F908CE">
        <w:trPr>
          <w:trHeight w:val="315"/>
        </w:trPr>
        <w:tc>
          <w:tcPr>
            <w:tcW w:w="222" w:type="pct"/>
            <w:tcBorders>
              <w:top w:val="nil"/>
              <w:left w:val="nil"/>
              <w:bottom w:val="nil"/>
              <w:right w:val="nil"/>
            </w:tcBorders>
            <w:noWrap/>
            <w:vAlign w:val="center"/>
            <w:hideMark/>
          </w:tcPr>
          <w:p w14:paraId="43034C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ZM-RS44</w:t>
            </w:r>
          </w:p>
        </w:tc>
        <w:tc>
          <w:tcPr>
            <w:tcW w:w="319" w:type="pct"/>
            <w:tcBorders>
              <w:top w:val="nil"/>
              <w:left w:val="nil"/>
              <w:bottom w:val="nil"/>
              <w:right w:val="nil"/>
            </w:tcBorders>
            <w:noWrap/>
            <w:vAlign w:val="center"/>
            <w:hideMark/>
          </w:tcPr>
          <w:p w14:paraId="70A772E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62EFD47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5B7D83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18ED914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6CEB944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24A4642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algeriense</w:t>
            </w:r>
            <w:proofErr w:type="spellEnd"/>
          </w:p>
        </w:tc>
        <w:tc>
          <w:tcPr>
            <w:tcW w:w="239" w:type="pct"/>
            <w:tcBorders>
              <w:top w:val="nil"/>
              <w:left w:val="nil"/>
              <w:bottom w:val="nil"/>
              <w:right w:val="nil"/>
            </w:tcBorders>
            <w:noWrap/>
            <w:vAlign w:val="center"/>
            <w:hideMark/>
          </w:tcPr>
          <w:p w14:paraId="51A3D9E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15EB5EA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19B813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4.231495</w:t>
            </w:r>
          </w:p>
        </w:tc>
        <w:tc>
          <w:tcPr>
            <w:tcW w:w="362" w:type="pct"/>
            <w:tcBorders>
              <w:top w:val="nil"/>
              <w:left w:val="nil"/>
              <w:bottom w:val="nil"/>
              <w:right w:val="nil"/>
            </w:tcBorders>
            <w:noWrap/>
            <w:vAlign w:val="center"/>
            <w:hideMark/>
          </w:tcPr>
          <w:p w14:paraId="45B9E71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07E22BD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0.041914932</w:t>
            </w:r>
          </w:p>
        </w:tc>
      </w:tr>
      <w:tr w:rsidR="00F908CE" w:rsidRPr="00F908CE" w14:paraId="1EAF4AF8" w14:textId="77777777" w:rsidTr="00F908CE">
        <w:trPr>
          <w:trHeight w:val="315"/>
        </w:trPr>
        <w:tc>
          <w:tcPr>
            <w:tcW w:w="222" w:type="pct"/>
            <w:tcBorders>
              <w:top w:val="nil"/>
              <w:left w:val="nil"/>
              <w:bottom w:val="nil"/>
              <w:right w:val="nil"/>
            </w:tcBorders>
            <w:noWrap/>
            <w:vAlign w:val="center"/>
            <w:hideMark/>
          </w:tcPr>
          <w:p w14:paraId="7B9CBF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ZM-RS45</w:t>
            </w:r>
          </w:p>
        </w:tc>
        <w:tc>
          <w:tcPr>
            <w:tcW w:w="319" w:type="pct"/>
            <w:tcBorders>
              <w:top w:val="nil"/>
              <w:left w:val="nil"/>
              <w:bottom w:val="nil"/>
              <w:right w:val="nil"/>
            </w:tcBorders>
            <w:noWrap/>
            <w:vAlign w:val="center"/>
            <w:hideMark/>
          </w:tcPr>
          <w:p w14:paraId="4769D5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22BB70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219DB7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55044B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20D52CB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2D210CD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foliorum</w:t>
            </w:r>
            <w:proofErr w:type="spellEnd"/>
          </w:p>
        </w:tc>
        <w:tc>
          <w:tcPr>
            <w:tcW w:w="239" w:type="pct"/>
            <w:tcBorders>
              <w:top w:val="nil"/>
              <w:left w:val="nil"/>
              <w:bottom w:val="nil"/>
              <w:right w:val="nil"/>
            </w:tcBorders>
            <w:noWrap/>
            <w:vAlign w:val="center"/>
            <w:hideMark/>
          </w:tcPr>
          <w:p w14:paraId="67F5B1C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57B2D35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261E66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5.172632</w:t>
            </w:r>
          </w:p>
        </w:tc>
        <w:tc>
          <w:tcPr>
            <w:tcW w:w="362" w:type="pct"/>
            <w:tcBorders>
              <w:top w:val="nil"/>
              <w:left w:val="nil"/>
              <w:bottom w:val="nil"/>
              <w:right w:val="nil"/>
            </w:tcBorders>
            <w:noWrap/>
            <w:vAlign w:val="center"/>
            <w:hideMark/>
          </w:tcPr>
          <w:p w14:paraId="00D1C42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36.97 </w:t>
            </w:r>
          </w:p>
        </w:tc>
        <w:tc>
          <w:tcPr>
            <w:tcW w:w="463" w:type="pct"/>
            <w:tcBorders>
              <w:top w:val="nil"/>
              <w:left w:val="nil"/>
              <w:bottom w:val="nil"/>
              <w:right w:val="nil"/>
            </w:tcBorders>
            <w:noWrap/>
            <w:vAlign w:val="center"/>
            <w:hideMark/>
          </w:tcPr>
          <w:p w14:paraId="0A5FF7B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0.033402977</w:t>
            </w:r>
          </w:p>
        </w:tc>
      </w:tr>
      <w:tr w:rsidR="00F908CE" w:rsidRPr="00F908CE" w14:paraId="0C8D5F03" w14:textId="77777777" w:rsidTr="00F908CE">
        <w:trPr>
          <w:trHeight w:val="315"/>
        </w:trPr>
        <w:tc>
          <w:tcPr>
            <w:tcW w:w="222" w:type="pct"/>
            <w:tcBorders>
              <w:top w:val="nil"/>
              <w:left w:val="nil"/>
              <w:bottom w:val="nil"/>
              <w:right w:val="nil"/>
            </w:tcBorders>
            <w:noWrap/>
            <w:vAlign w:val="center"/>
            <w:hideMark/>
          </w:tcPr>
          <w:p w14:paraId="45DBDFD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CH-RS39</w:t>
            </w:r>
          </w:p>
        </w:tc>
        <w:tc>
          <w:tcPr>
            <w:tcW w:w="319" w:type="pct"/>
            <w:tcBorders>
              <w:top w:val="nil"/>
              <w:left w:val="nil"/>
              <w:bottom w:val="nil"/>
              <w:right w:val="nil"/>
            </w:tcBorders>
            <w:noWrap/>
            <w:vAlign w:val="center"/>
            <w:hideMark/>
          </w:tcPr>
          <w:p w14:paraId="1F27460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0B624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6B1974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0604E92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0570D0F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540D40C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oxydans</w:t>
            </w:r>
            <w:proofErr w:type="spellEnd"/>
          </w:p>
        </w:tc>
        <w:tc>
          <w:tcPr>
            <w:tcW w:w="239" w:type="pct"/>
            <w:tcBorders>
              <w:top w:val="nil"/>
              <w:left w:val="nil"/>
              <w:bottom w:val="nil"/>
              <w:right w:val="nil"/>
            </w:tcBorders>
            <w:noWrap/>
            <w:vAlign w:val="center"/>
            <w:hideMark/>
          </w:tcPr>
          <w:p w14:paraId="1B7A59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3FB703E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B1D163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4.265512</w:t>
            </w:r>
          </w:p>
        </w:tc>
        <w:tc>
          <w:tcPr>
            <w:tcW w:w="362" w:type="pct"/>
            <w:tcBorders>
              <w:top w:val="nil"/>
              <w:left w:val="nil"/>
              <w:bottom w:val="nil"/>
              <w:right w:val="nil"/>
            </w:tcBorders>
            <w:noWrap/>
            <w:vAlign w:val="center"/>
            <w:hideMark/>
          </w:tcPr>
          <w:p w14:paraId="55E96A3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68.40 </w:t>
            </w:r>
          </w:p>
        </w:tc>
        <w:tc>
          <w:tcPr>
            <w:tcW w:w="463" w:type="pct"/>
            <w:tcBorders>
              <w:top w:val="nil"/>
              <w:left w:val="nil"/>
              <w:bottom w:val="nil"/>
              <w:right w:val="nil"/>
            </w:tcBorders>
            <w:noWrap/>
            <w:vAlign w:val="center"/>
            <w:hideMark/>
          </w:tcPr>
          <w:p w14:paraId="769D533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0.077252444</w:t>
            </w:r>
          </w:p>
        </w:tc>
      </w:tr>
      <w:tr w:rsidR="00F908CE" w:rsidRPr="00F908CE" w14:paraId="7051A3DF" w14:textId="77777777" w:rsidTr="00F908CE">
        <w:trPr>
          <w:trHeight w:val="315"/>
        </w:trPr>
        <w:tc>
          <w:tcPr>
            <w:tcW w:w="222" w:type="pct"/>
            <w:tcBorders>
              <w:top w:val="nil"/>
              <w:left w:val="nil"/>
              <w:bottom w:val="nil"/>
              <w:right w:val="nil"/>
            </w:tcBorders>
            <w:noWrap/>
            <w:vAlign w:val="center"/>
            <w:hideMark/>
          </w:tcPr>
          <w:p w14:paraId="2682B24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CH-RS40</w:t>
            </w:r>
          </w:p>
        </w:tc>
        <w:tc>
          <w:tcPr>
            <w:tcW w:w="319" w:type="pct"/>
            <w:tcBorders>
              <w:top w:val="nil"/>
              <w:left w:val="nil"/>
              <w:bottom w:val="nil"/>
              <w:right w:val="nil"/>
            </w:tcBorders>
            <w:noWrap/>
            <w:vAlign w:val="center"/>
            <w:hideMark/>
          </w:tcPr>
          <w:p w14:paraId="7EFD625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59B2B80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384B2B0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36BE8B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4704274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0563C98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paraglycinae</w:t>
            </w:r>
            <w:proofErr w:type="spellEnd"/>
          </w:p>
        </w:tc>
        <w:tc>
          <w:tcPr>
            <w:tcW w:w="239" w:type="pct"/>
            <w:tcBorders>
              <w:top w:val="nil"/>
              <w:left w:val="nil"/>
              <w:bottom w:val="nil"/>
              <w:right w:val="nil"/>
            </w:tcBorders>
            <w:noWrap/>
            <w:vAlign w:val="center"/>
            <w:hideMark/>
          </w:tcPr>
          <w:p w14:paraId="603707B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3A31241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A419F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3.72124</w:t>
            </w:r>
          </w:p>
        </w:tc>
        <w:tc>
          <w:tcPr>
            <w:tcW w:w="362" w:type="pct"/>
            <w:tcBorders>
              <w:top w:val="nil"/>
              <w:left w:val="nil"/>
              <w:bottom w:val="nil"/>
              <w:right w:val="nil"/>
            </w:tcBorders>
            <w:noWrap/>
            <w:vAlign w:val="center"/>
            <w:hideMark/>
          </w:tcPr>
          <w:p w14:paraId="129B7BF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11.13 </w:t>
            </w:r>
          </w:p>
        </w:tc>
        <w:tc>
          <w:tcPr>
            <w:tcW w:w="463" w:type="pct"/>
            <w:tcBorders>
              <w:top w:val="nil"/>
              <w:left w:val="nil"/>
              <w:bottom w:val="nil"/>
              <w:right w:val="nil"/>
            </w:tcBorders>
            <w:noWrap/>
            <w:vAlign w:val="center"/>
            <w:hideMark/>
          </w:tcPr>
          <w:p w14:paraId="71EEC6E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0.069772241</w:t>
            </w:r>
          </w:p>
        </w:tc>
      </w:tr>
      <w:tr w:rsidR="00F908CE" w:rsidRPr="00F908CE" w14:paraId="4DB87EF4" w14:textId="77777777" w:rsidTr="00F908CE">
        <w:trPr>
          <w:trHeight w:val="315"/>
        </w:trPr>
        <w:tc>
          <w:tcPr>
            <w:tcW w:w="222" w:type="pct"/>
            <w:tcBorders>
              <w:top w:val="nil"/>
              <w:left w:val="nil"/>
              <w:bottom w:val="nil"/>
              <w:right w:val="nil"/>
            </w:tcBorders>
            <w:noWrap/>
            <w:vAlign w:val="center"/>
            <w:hideMark/>
          </w:tcPr>
          <w:p w14:paraId="070889F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CH-RS41</w:t>
            </w:r>
          </w:p>
        </w:tc>
        <w:tc>
          <w:tcPr>
            <w:tcW w:w="319" w:type="pct"/>
            <w:tcBorders>
              <w:top w:val="nil"/>
              <w:left w:val="nil"/>
              <w:bottom w:val="nil"/>
              <w:right w:val="nil"/>
            </w:tcBorders>
            <w:noWrap/>
            <w:vAlign w:val="center"/>
            <w:hideMark/>
          </w:tcPr>
          <w:p w14:paraId="6DA093A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444C605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4119470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01C65AF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319D836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02C640E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alliivorans</w:t>
            </w:r>
            <w:proofErr w:type="spellEnd"/>
          </w:p>
        </w:tc>
        <w:tc>
          <w:tcPr>
            <w:tcW w:w="239" w:type="pct"/>
            <w:tcBorders>
              <w:top w:val="nil"/>
              <w:left w:val="nil"/>
              <w:bottom w:val="nil"/>
              <w:right w:val="nil"/>
            </w:tcBorders>
            <w:noWrap/>
            <w:vAlign w:val="center"/>
            <w:hideMark/>
          </w:tcPr>
          <w:p w14:paraId="0AB41FB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3B32058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90BE10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7.996043</w:t>
            </w:r>
          </w:p>
        </w:tc>
        <w:tc>
          <w:tcPr>
            <w:tcW w:w="362" w:type="pct"/>
            <w:tcBorders>
              <w:top w:val="nil"/>
              <w:left w:val="nil"/>
              <w:bottom w:val="nil"/>
              <w:right w:val="nil"/>
            </w:tcBorders>
            <w:noWrap/>
            <w:vAlign w:val="center"/>
            <w:hideMark/>
          </w:tcPr>
          <w:p w14:paraId="27C4D34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44E985A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0.021537826</w:t>
            </w:r>
          </w:p>
        </w:tc>
      </w:tr>
      <w:tr w:rsidR="00F908CE" w:rsidRPr="00F908CE" w14:paraId="54F7DCA5" w14:textId="77777777" w:rsidTr="00747107">
        <w:trPr>
          <w:trHeight w:val="315"/>
        </w:trPr>
        <w:tc>
          <w:tcPr>
            <w:tcW w:w="222" w:type="pct"/>
            <w:tcBorders>
              <w:top w:val="nil"/>
              <w:left w:val="nil"/>
              <w:right w:val="nil"/>
            </w:tcBorders>
            <w:noWrap/>
            <w:vAlign w:val="center"/>
            <w:hideMark/>
          </w:tcPr>
          <w:p w14:paraId="39EB2E1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CH-RS42</w:t>
            </w:r>
          </w:p>
        </w:tc>
        <w:tc>
          <w:tcPr>
            <w:tcW w:w="319" w:type="pct"/>
            <w:tcBorders>
              <w:top w:val="nil"/>
              <w:left w:val="nil"/>
              <w:right w:val="nil"/>
            </w:tcBorders>
            <w:noWrap/>
            <w:vAlign w:val="center"/>
            <w:hideMark/>
          </w:tcPr>
          <w:p w14:paraId="0E53B47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right w:val="nil"/>
            </w:tcBorders>
            <w:noWrap/>
            <w:vAlign w:val="center"/>
            <w:hideMark/>
          </w:tcPr>
          <w:p w14:paraId="3C402FF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right w:val="nil"/>
            </w:tcBorders>
            <w:noWrap/>
            <w:vAlign w:val="center"/>
            <w:hideMark/>
          </w:tcPr>
          <w:p w14:paraId="057C3F8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Moraxellales</w:t>
            </w:r>
            <w:proofErr w:type="spellEnd"/>
          </w:p>
        </w:tc>
        <w:tc>
          <w:tcPr>
            <w:tcW w:w="423" w:type="pct"/>
            <w:tcBorders>
              <w:top w:val="nil"/>
              <w:left w:val="nil"/>
              <w:right w:val="nil"/>
            </w:tcBorders>
            <w:noWrap/>
            <w:vAlign w:val="center"/>
            <w:hideMark/>
          </w:tcPr>
          <w:p w14:paraId="0A9D745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Moraxellaceae</w:t>
            </w:r>
            <w:proofErr w:type="spellEnd"/>
          </w:p>
        </w:tc>
        <w:tc>
          <w:tcPr>
            <w:tcW w:w="405" w:type="pct"/>
            <w:tcBorders>
              <w:top w:val="nil"/>
              <w:left w:val="nil"/>
              <w:right w:val="nil"/>
            </w:tcBorders>
            <w:noWrap/>
            <w:vAlign w:val="center"/>
            <w:hideMark/>
          </w:tcPr>
          <w:p w14:paraId="5583CDD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w:t>
            </w:r>
          </w:p>
        </w:tc>
        <w:tc>
          <w:tcPr>
            <w:tcW w:w="987" w:type="pct"/>
            <w:tcBorders>
              <w:top w:val="nil"/>
              <w:left w:val="nil"/>
              <w:right w:val="nil"/>
            </w:tcBorders>
            <w:noWrap/>
            <w:vAlign w:val="center"/>
            <w:hideMark/>
          </w:tcPr>
          <w:p w14:paraId="3C7DAF5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 oryzae</w:t>
            </w:r>
          </w:p>
        </w:tc>
        <w:tc>
          <w:tcPr>
            <w:tcW w:w="239" w:type="pct"/>
            <w:tcBorders>
              <w:top w:val="nil"/>
              <w:left w:val="nil"/>
              <w:right w:val="nil"/>
            </w:tcBorders>
            <w:noWrap/>
            <w:vAlign w:val="center"/>
            <w:hideMark/>
          </w:tcPr>
          <w:p w14:paraId="3CBB7EF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right w:val="nil"/>
            </w:tcBorders>
            <w:noWrap/>
            <w:vAlign w:val="center"/>
            <w:hideMark/>
          </w:tcPr>
          <w:p w14:paraId="0002504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73CD798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right w:val="nil"/>
            </w:tcBorders>
            <w:noWrap/>
            <w:vAlign w:val="center"/>
            <w:hideMark/>
          </w:tcPr>
          <w:p w14:paraId="2CBBCE1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right w:val="nil"/>
            </w:tcBorders>
            <w:noWrap/>
            <w:vAlign w:val="center"/>
            <w:hideMark/>
          </w:tcPr>
          <w:p w14:paraId="3BDE29D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07952E23" w14:textId="77777777" w:rsidTr="00747107">
        <w:trPr>
          <w:trHeight w:val="315"/>
        </w:trPr>
        <w:tc>
          <w:tcPr>
            <w:tcW w:w="222" w:type="pct"/>
            <w:tcBorders>
              <w:top w:val="nil"/>
              <w:left w:val="nil"/>
              <w:bottom w:val="single" w:sz="4" w:space="0" w:color="auto"/>
              <w:right w:val="nil"/>
            </w:tcBorders>
            <w:noWrap/>
            <w:vAlign w:val="center"/>
            <w:hideMark/>
          </w:tcPr>
          <w:p w14:paraId="43D880F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CH-RS43</w:t>
            </w:r>
          </w:p>
        </w:tc>
        <w:tc>
          <w:tcPr>
            <w:tcW w:w="319" w:type="pct"/>
            <w:tcBorders>
              <w:top w:val="nil"/>
              <w:left w:val="nil"/>
              <w:bottom w:val="single" w:sz="4" w:space="0" w:color="auto"/>
              <w:right w:val="nil"/>
            </w:tcBorders>
            <w:noWrap/>
            <w:vAlign w:val="center"/>
            <w:hideMark/>
          </w:tcPr>
          <w:p w14:paraId="63D8EB4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single" w:sz="4" w:space="0" w:color="auto"/>
              <w:right w:val="nil"/>
            </w:tcBorders>
            <w:noWrap/>
            <w:vAlign w:val="center"/>
            <w:hideMark/>
          </w:tcPr>
          <w:p w14:paraId="13C6272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single" w:sz="4" w:space="0" w:color="auto"/>
              <w:right w:val="nil"/>
            </w:tcBorders>
            <w:noWrap/>
            <w:vAlign w:val="center"/>
            <w:hideMark/>
          </w:tcPr>
          <w:p w14:paraId="33D8FD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single" w:sz="4" w:space="0" w:color="auto"/>
              <w:right w:val="nil"/>
            </w:tcBorders>
            <w:noWrap/>
            <w:vAlign w:val="center"/>
            <w:hideMark/>
          </w:tcPr>
          <w:p w14:paraId="268B8EE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single" w:sz="4" w:space="0" w:color="auto"/>
              <w:right w:val="nil"/>
            </w:tcBorders>
            <w:noWrap/>
            <w:vAlign w:val="center"/>
            <w:hideMark/>
          </w:tcPr>
          <w:p w14:paraId="52F54FA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single" w:sz="4" w:space="0" w:color="auto"/>
              <w:right w:val="nil"/>
            </w:tcBorders>
            <w:noWrap/>
            <w:vAlign w:val="center"/>
            <w:hideMark/>
          </w:tcPr>
          <w:p w14:paraId="27FE054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paraglycinae</w:t>
            </w:r>
            <w:proofErr w:type="spellEnd"/>
          </w:p>
        </w:tc>
        <w:tc>
          <w:tcPr>
            <w:tcW w:w="239" w:type="pct"/>
            <w:tcBorders>
              <w:top w:val="nil"/>
              <w:left w:val="nil"/>
              <w:bottom w:val="single" w:sz="4" w:space="0" w:color="auto"/>
              <w:right w:val="nil"/>
            </w:tcBorders>
            <w:noWrap/>
            <w:vAlign w:val="center"/>
            <w:hideMark/>
          </w:tcPr>
          <w:p w14:paraId="571C2F9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single" w:sz="4" w:space="0" w:color="auto"/>
              <w:right w:val="nil"/>
            </w:tcBorders>
            <w:noWrap/>
            <w:vAlign w:val="center"/>
            <w:hideMark/>
          </w:tcPr>
          <w:p w14:paraId="6F5A3DF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single" w:sz="4" w:space="0" w:color="auto"/>
              <w:right w:val="nil"/>
            </w:tcBorders>
            <w:noWrap/>
            <w:vAlign w:val="center"/>
            <w:hideMark/>
          </w:tcPr>
          <w:p w14:paraId="740840F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6.227159</w:t>
            </w:r>
          </w:p>
        </w:tc>
        <w:tc>
          <w:tcPr>
            <w:tcW w:w="362" w:type="pct"/>
            <w:tcBorders>
              <w:top w:val="nil"/>
              <w:left w:val="nil"/>
              <w:bottom w:val="single" w:sz="4" w:space="0" w:color="auto"/>
              <w:right w:val="nil"/>
            </w:tcBorders>
            <w:noWrap/>
            <w:vAlign w:val="center"/>
            <w:hideMark/>
          </w:tcPr>
          <w:p w14:paraId="7BB01C1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11.13 </w:t>
            </w:r>
          </w:p>
        </w:tc>
        <w:tc>
          <w:tcPr>
            <w:tcW w:w="463" w:type="pct"/>
            <w:tcBorders>
              <w:top w:val="nil"/>
              <w:left w:val="nil"/>
              <w:bottom w:val="single" w:sz="4" w:space="0" w:color="auto"/>
              <w:right w:val="nil"/>
            </w:tcBorders>
            <w:noWrap/>
            <w:vAlign w:val="center"/>
            <w:hideMark/>
          </w:tcPr>
          <w:p w14:paraId="2E33782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0.075704815</w:t>
            </w:r>
          </w:p>
        </w:tc>
      </w:tr>
      <w:tr w:rsidR="00F908CE" w:rsidRPr="00F908CE" w14:paraId="10C32B75" w14:textId="77777777" w:rsidTr="00747107">
        <w:trPr>
          <w:trHeight w:val="315"/>
        </w:trPr>
        <w:tc>
          <w:tcPr>
            <w:tcW w:w="222" w:type="pct"/>
            <w:tcBorders>
              <w:top w:val="single" w:sz="4" w:space="0" w:color="auto"/>
              <w:left w:val="nil"/>
              <w:bottom w:val="nil"/>
              <w:right w:val="nil"/>
            </w:tcBorders>
            <w:noWrap/>
            <w:vAlign w:val="center"/>
            <w:hideMark/>
          </w:tcPr>
          <w:p w14:paraId="0117B08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CH-RS44</w:t>
            </w:r>
          </w:p>
        </w:tc>
        <w:tc>
          <w:tcPr>
            <w:tcW w:w="319" w:type="pct"/>
            <w:tcBorders>
              <w:top w:val="single" w:sz="4" w:space="0" w:color="auto"/>
              <w:left w:val="nil"/>
              <w:bottom w:val="nil"/>
              <w:right w:val="nil"/>
            </w:tcBorders>
            <w:noWrap/>
            <w:vAlign w:val="center"/>
            <w:hideMark/>
          </w:tcPr>
          <w:p w14:paraId="04DB431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single" w:sz="4" w:space="0" w:color="auto"/>
              <w:left w:val="nil"/>
              <w:bottom w:val="nil"/>
              <w:right w:val="nil"/>
            </w:tcBorders>
            <w:noWrap/>
            <w:vAlign w:val="center"/>
            <w:hideMark/>
          </w:tcPr>
          <w:p w14:paraId="6AAAB23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single" w:sz="4" w:space="0" w:color="auto"/>
              <w:left w:val="nil"/>
              <w:bottom w:val="nil"/>
              <w:right w:val="nil"/>
            </w:tcBorders>
            <w:noWrap/>
            <w:vAlign w:val="center"/>
            <w:hideMark/>
          </w:tcPr>
          <w:p w14:paraId="31839E9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single" w:sz="4" w:space="0" w:color="auto"/>
              <w:left w:val="nil"/>
              <w:bottom w:val="nil"/>
              <w:right w:val="nil"/>
            </w:tcBorders>
            <w:noWrap/>
            <w:vAlign w:val="center"/>
            <w:hideMark/>
          </w:tcPr>
          <w:p w14:paraId="2166C5D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single" w:sz="4" w:space="0" w:color="auto"/>
              <w:left w:val="nil"/>
              <w:bottom w:val="nil"/>
              <w:right w:val="nil"/>
            </w:tcBorders>
            <w:noWrap/>
            <w:vAlign w:val="center"/>
            <w:hideMark/>
          </w:tcPr>
          <w:p w14:paraId="7EC0A68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p>
        </w:tc>
        <w:tc>
          <w:tcPr>
            <w:tcW w:w="987" w:type="pct"/>
            <w:tcBorders>
              <w:top w:val="single" w:sz="4" w:space="0" w:color="auto"/>
              <w:left w:val="nil"/>
              <w:bottom w:val="nil"/>
              <w:right w:val="nil"/>
            </w:tcBorders>
            <w:noWrap/>
            <w:vAlign w:val="center"/>
            <w:hideMark/>
          </w:tcPr>
          <w:p w14:paraId="3FC1E96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oceanisediminis</w:t>
            </w:r>
            <w:proofErr w:type="spellEnd"/>
          </w:p>
        </w:tc>
        <w:tc>
          <w:tcPr>
            <w:tcW w:w="239" w:type="pct"/>
            <w:tcBorders>
              <w:top w:val="single" w:sz="4" w:space="0" w:color="auto"/>
              <w:left w:val="nil"/>
              <w:bottom w:val="nil"/>
              <w:right w:val="nil"/>
            </w:tcBorders>
            <w:noWrap/>
            <w:vAlign w:val="center"/>
            <w:hideMark/>
          </w:tcPr>
          <w:p w14:paraId="0D2301C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single" w:sz="4" w:space="0" w:color="auto"/>
              <w:left w:val="nil"/>
              <w:bottom w:val="nil"/>
              <w:right w:val="nil"/>
            </w:tcBorders>
            <w:noWrap/>
            <w:vAlign w:val="center"/>
            <w:hideMark/>
          </w:tcPr>
          <w:p w14:paraId="130843C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single" w:sz="4" w:space="0" w:color="auto"/>
              <w:left w:val="nil"/>
              <w:bottom w:val="nil"/>
              <w:right w:val="nil"/>
            </w:tcBorders>
            <w:noWrap/>
            <w:vAlign w:val="center"/>
            <w:hideMark/>
          </w:tcPr>
          <w:p w14:paraId="3F1DE9C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5.183971</w:t>
            </w:r>
          </w:p>
        </w:tc>
        <w:tc>
          <w:tcPr>
            <w:tcW w:w="362" w:type="pct"/>
            <w:tcBorders>
              <w:top w:val="single" w:sz="4" w:space="0" w:color="auto"/>
              <w:left w:val="nil"/>
              <w:bottom w:val="nil"/>
              <w:right w:val="nil"/>
            </w:tcBorders>
            <w:noWrap/>
            <w:vAlign w:val="center"/>
            <w:hideMark/>
          </w:tcPr>
          <w:p w14:paraId="799DB2F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27.97 </w:t>
            </w:r>
          </w:p>
        </w:tc>
        <w:tc>
          <w:tcPr>
            <w:tcW w:w="463" w:type="pct"/>
            <w:tcBorders>
              <w:top w:val="single" w:sz="4" w:space="0" w:color="auto"/>
              <w:left w:val="nil"/>
              <w:bottom w:val="nil"/>
              <w:right w:val="nil"/>
            </w:tcBorders>
            <w:noWrap/>
            <w:vAlign w:val="center"/>
            <w:hideMark/>
          </w:tcPr>
          <w:p w14:paraId="31E7480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0.059712657</w:t>
            </w:r>
          </w:p>
        </w:tc>
      </w:tr>
      <w:tr w:rsidR="00F908CE" w:rsidRPr="00F908CE" w14:paraId="5C4EE0E0" w14:textId="77777777" w:rsidTr="00F908CE">
        <w:trPr>
          <w:trHeight w:val="315"/>
        </w:trPr>
        <w:tc>
          <w:tcPr>
            <w:tcW w:w="222" w:type="pct"/>
            <w:tcBorders>
              <w:top w:val="nil"/>
              <w:left w:val="nil"/>
              <w:bottom w:val="nil"/>
              <w:right w:val="nil"/>
            </w:tcBorders>
            <w:noWrap/>
            <w:vAlign w:val="center"/>
            <w:hideMark/>
          </w:tcPr>
          <w:p w14:paraId="2A66E51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CH-RS45</w:t>
            </w:r>
          </w:p>
        </w:tc>
        <w:tc>
          <w:tcPr>
            <w:tcW w:w="319" w:type="pct"/>
            <w:tcBorders>
              <w:top w:val="nil"/>
              <w:left w:val="nil"/>
              <w:bottom w:val="nil"/>
              <w:right w:val="nil"/>
            </w:tcBorders>
            <w:noWrap/>
            <w:vAlign w:val="center"/>
            <w:hideMark/>
          </w:tcPr>
          <w:p w14:paraId="486FAF6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7FA8A22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0362E5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Dermatophilales</w:t>
            </w:r>
            <w:proofErr w:type="spellEnd"/>
          </w:p>
        </w:tc>
        <w:tc>
          <w:tcPr>
            <w:tcW w:w="423" w:type="pct"/>
            <w:tcBorders>
              <w:top w:val="nil"/>
              <w:left w:val="nil"/>
              <w:bottom w:val="nil"/>
              <w:right w:val="nil"/>
            </w:tcBorders>
            <w:noWrap/>
            <w:vAlign w:val="center"/>
            <w:hideMark/>
          </w:tcPr>
          <w:p w14:paraId="0419A58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Arsenicicoccaceae</w:t>
            </w:r>
            <w:proofErr w:type="spellEnd"/>
          </w:p>
        </w:tc>
        <w:tc>
          <w:tcPr>
            <w:tcW w:w="405" w:type="pct"/>
            <w:tcBorders>
              <w:top w:val="nil"/>
              <w:left w:val="nil"/>
              <w:bottom w:val="nil"/>
              <w:right w:val="nil"/>
            </w:tcBorders>
            <w:noWrap/>
            <w:vAlign w:val="center"/>
            <w:hideMark/>
          </w:tcPr>
          <w:p w14:paraId="66EF2B9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Arsenicicoccus</w:t>
            </w:r>
            <w:proofErr w:type="spellEnd"/>
          </w:p>
        </w:tc>
        <w:tc>
          <w:tcPr>
            <w:tcW w:w="987" w:type="pct"/>
            <w:tcBorders>
              <w:top w:val="nil"/>
              <w:left w:val="nil"/>
              <w:bottom w:val="nil"/>
              <w:right w:val="nil"/>
            </w:tcBorders>
            <w:noWrap/>
            <w:vAlign w:val="center"/>
            <w:hideMark/>
          </w:tcPr>
          <w:p w14:paraId="0069198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Arsenicicoccus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bolidensis</w:t>
            </w:r>
            <w:proofErr w:type="spellEnd"/>
          </w:p>
        </w:tc>
        <w:tc>
          <w:tcPr>
            <w:tcW w:w="239" w:type="pct"/>
            <w:tcBorders>
              <w:top w:val="nil"/>
              <w:left w:val="nil"/>
              <w:bottom w:val="nil"/>
              <w:right w:val="nil"/>
            </w:tcBorders>
            <w:noWrap/>
            <w:vAlign w:val="center"/>
            <w:hideMark/>
          </w:tcPr>
          <w:p w14:paraId="5B0419D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475F4A5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5" w:type="pct"/>
            <w:tcBorders>
              <w:top w:val="nil"/>
              <w:left w:val="nil"/>
              <w:bottom w:val="nil"/>
              <w:right w:val="nil"/>
            </w:tcBorders>
            <w:noWrap/>
            <w:vAlign w:val="center"/>
            <w:hideMark/>
          </w:tcPr>
          <w:p w14:paraId="2DB46EB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4.095427</w:t>
            </w:r>
          </w:p>
        </w:tc>
        <w:tc>
          <w:tcPr>
            <w:tcW w:w="362" w:type="pct"/>
            <w:tcBorders>
              <w:top w:val="nil"/>
              <w:left w:val="nil"/>
              <w:bottom w:val="nil"/>
              <w:right w:val="nil"/>
            </w:tcBorders>
            <w:noWrap/>
            <w:vAlign w:val="center"/>
            <w:hideMark/>
          </w:tcPr>
          <w:p w14:paraId="7E07F3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62.00 </w:t>
            </w:r>
          </w:p>
        </w:tc>
        <w:tc>
          <w:tcPr>
            <w:tcW w:w="463" w:type="pct"/>
            <w:tcBorders>
              <w:top w:val="nil"/>
              <w:left w:val="nil"/>
              <w:bottom w:val="nil"/>
              <w:right w:val="nil"/>
            </w:tcBorders>
            <w:noWrap/>
            <w:vAlign w:val="center"/>
            <w:hideMark/>
          </w:tcPr>
          <w:p w14:paraId="1226246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0.06461348</w:t>
            </w:r>
          </w:p>
        </w:tc>
      </w:tr>
      <w:tr w:rsidR="00F908CE" w:rsidRPr="00F908CE" w14:paraId="5813BDCD" w14:textId="77777777" w:rsidTr="00F908CE">
        <w:trPr>
          <w:trHeight w:val="315"/>
        </w:trPr>
        <w:tc>
          <w:tcPr>
            <w:tcW w:w="222" w:type="pct"/>
            <w:tcBorders>
              <w:top w:val="nil"/>
              <w:left w:val="nil"/>
              <w:bottom w:val="nil"/>
              <w:right w:val="nil"/>
            </w:tcBorders>
            <w:noWrap/>
            <w:vAlign w:val="center"/>
            <w:hideMark/>
          </w:tcPr>
          <w:p w14:paraId="5915D55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CH-RS46</w:t>
            </w:r>
          </w:p>
        </w:tc>
        <w:tc>
          <w:tcPr>
            <w:tcW w:w="319" w:type="pct"/>
            <w:tcBorders>
              <w:top w:val="nil"/>
              <w:left w:val="nil"/>
              <w:bottom w:val="nil"/>
              <w:right w:val="nil"/>
            </w:tcBorders>
            <w:noWrap/>
            <w:vAlign w:val="center"/>
            <w:hideMark/>
          </w:tcPr>
          <w:p w14:paraId="35A5DD3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37238D4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69F0770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Moraxellales</w:t>
            </w:r>
            <w:proofErr w:type="spellEnd"/>
          </w:p>
        </w:tc>
        <w:tc>
          <w:tcPr>
            <w:tcW w:w="423" w:type="pct"/>
            <w:tcBorders>
              <w:top w:val="nil"/>
              <w:left w:val="nil"/>
              <w:bottom w:val="nil"/>
              <w:right w:val="nil"/>
            </w:tcBorders>
            <w:noWrap/>
            <w:vAlign w:val="center"/>
            <w:hideMark/>
          </w:tcPr>
          <w:p w14:paraId="4913EA6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Moraxellaceae</w:t>
            </w:r>
            <w:proofErr w:type="spellEnd"/>
          </w:p>
        </w:tc>
        <w:tc>
          <w:tcPr>
            <w:tcW w:w="405" w:type="pct"/>
            <w:tcBorders>
              <w:top w:val="nil"/>
              <w:left w:val="nil"/>
              <w:bottom w:val="nil"/>
              <w:right w:val="nil"/>
            </w:tcBorders>
            <w:noWrap/>
            <w:vAlign w:val="center"/>
            <w:hideMark/>
          </w:tcPr>
          <w:p w14:paraId="1C14C34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w:t>
            </w:r>
          </w:p>
        </w:tc>
        <w:tc>
          <w:tcPr>
            <w:tcW w:w="987" w:type="pct"/>
            <w:tcBorders>
              <w:top w:val="nil"/>
              <w:left w:val="nil"/>
              <w:bottom w:val="nil"/>
              <w:right w:val="nil"/>
            </w:tcBorders>
            <w:noWrap/>
            <w:vAlign w:val="center"/>
            <w:hideMark/>
          </w:tcPr>
          <w:p w14:paraId="6394E57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Acinetobacter oryzae</w:t>
            </w:r>
          </w:p>
        </w:tc>
        <w:tc>
          <w:tcPr>
            <w:tcW w:w="239" w:type="pct"/>
            <w:tcBorders>
              <w:top w:val="nil"/>
              <w:left w:val="nil"/>
              <w:bottom w:val="nil"/>
              <w:right w:val="nil"/>
            </w:tcBorders>
            <w:noWrap/>
            <w:vAlign w:val="center"/>
            <w:hideMark/>
          </w:tcPr>
          <w:p w14:paraId="6234028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005228B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AF10AB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6.975533</w:t>
            </w:r>
          </w:p>
        </w:tc>
        <w:tc>
          <w:tcPr>
            <w:tcW w:w="362" w:type="pct"/>
            <w:tcBorders>
              <w:top w:val="nil"/>
              <w:left w:val="nil"/>
              <w:bottom w:val="nil"/>
              <w:right w:val="nil"/>
            </w:tcBorders>
            <w:noWrap/>
            <w:vAlign w:val="center"/>
            <w:hideMark/>
          </w:tcPr>
          <w:p w14:paraId="3C34C93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5018878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0.052490392</w:t>
            </w:r>
          </w:p>
        </w:tc>
      </w:tr>
      <w:tr w:rsidR="00F908CE" w:rsidRPr="00F908CE" w14:paraId="43E77EFD" w14:textId="77777777" w:rsidTr="00F908CE">
        <w:trPr>
          <w:trHeight w:val="315"/>
        </w:trPr>
        <w:tc>
          <w:tcPr>
            <w:tcW w:w="222" w:type="pct"/>
            <w:tcBorders>
              <w:top w:val="nil"/>
              <w:left w:val="nil"/>
              <w:bottom w:val="nil"/>
              <w:right w:val="nil"/>
            </w:tcBorders>
            <w:noWrap/>
            <w:vAlign w:val="center"/>
            <w:hideMark/>
          </w:tcPr>
          <w:p w14:paraId="08653C1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CH-RS47</w:t>
            </w:r>
          </w:p>
        </w:tc>
        <w:tc>
          <w:tcPr>
            <w:tcW w:w="319" w:type="pct"/>
            <w:tcBorders>
              <w:top w:val="nil"/>
              <w:left w:val="nil"/>
              <w:bottom w:val="nil"/>
              <w:right w:val="nil"/>
            </w:tcBorders>
            <w:noWrap/>
            <w:vAlign w:val="center"/>
            <w:hideMark/>
          </w:tcPr>
          <w:p w14:paraId="2EBDFC7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498A51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Alphaproteobacteria</w:t>
            </w:r>
            <w:proofErr w:type="spellEnd"/>
          </w:p>
        </w:tc>
        <w:tc>
          <w:tcPr>
            <w:tcW w:w="390" w:type="pct"/>
            <w:tcBorders>
              <w:top w:val="nil"/>
              <w:left w:val="nil"/>
              <w:bottom w:val="nil"/>
              <w:right w:val="nil"/>
            </w:tcBorders>
            <w:noWrap/>
            <w:vAlign w:val="center"/>
            <w:hideMark/>
          </w:tcPr>
          <w:p w14:paraId="5A69063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Rhizobiales</w:t>
            </w:r>
            <w:proofErr w:type="spellEnd"/>
          </w:p>
        </w:tc>
        <w:tc>
          <w:tcPr>
            <w:tcW w:w="423" w:type="pct"/>
            <w:tcBorders>
              <w:top w:val="nil"/>
              <w:left w:val="nil"/>
              <w:bottom w:val="nil"/>
              <w:right w:val="nil"/>
            </w:tcBorders>
            <w:noWrap/>
            <w:vAlign w:val="center"/>
            <w:hideMark/>
          </w:tcPr>
          <w:p w14:paraId="0A1F54B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Phyllobacteriaceae</w:t>
            </w:r>
            <w:proofErr w:type="spellEnd"/>
          </w:p>
        </w:tc>
        <w:tc>
          <w:tcPr>
            <w:tcW w:w="405" w:type="pct"/>
            <w:tcBorders>
              <w:top w:val="nil"/>
              <w:left w:val="nil"/>
              <w:bottom w:val="nil"/>
              <w:right w:val="nil"/>
            </w:tcBorders>
            <w:noWrap/>
            <w:vAlign w:val="center"/>
            <w:hideMark/>
          </w:tcPr>
          <w:p w14:paraId="6F013B2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p>
        </w:tc>
        <w:tc>
          <w:tcPr>
            <w:tcW w:w="987" w:type="pct"/>
            <w:tcBorders>
              <w:top w:val="nil"/>
              <w:left w:val="nil"/>
              <w:bottom w:val="nil"/>
              <w:right w:val="nil"/>
            </w:tcBorders>
            <w:noWrap/>
            <w:vAlign w:val="center"/>
            <w:hideMark/>
          </w:tcPr>
          <w:p w14:paraId="1D46549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ifriqiyense</w:t>
            </w:r>
            <w:proofErr w:type="spellEnd"/>
          </w:p>
        </w:tc>
        <w:tc>
          <w:tcPr>
            <w:tcW w:w="239" w:type="pct"/>
            <w:tcBorders>
              <w:top w:val="nil"/>
              <w:left w:val="nil"/>
              <w:bottom w:val="nil"/>
              <w:right w:val="nil"/>
            </w:tcBorders>
            <w:noWrap/>
            <w:vAlign w:val="center"/>
            <w:hideMark/>
          </w:tcPr>
          <w:p w14:paraId="2E287C4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62346B9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nil"/>
              <w:right w:val="nil"/>
            </w:tcBorders>
            <w:noWrap/>
            <w:vAlign w:val="center"/>
            <w:hideMark/>
          </w:tcPr>
          <w:p w14:paraId="1010316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5.274683</w:t>
            </w:r>
          </w:p>
        </w:tc>
        <w:tc>
          <w:tcPr>
            <w:tcW w:w="362" w:type="pct"/>
            <w:tcBorders>
              <w:top w:val="nil"/>
              <w:left w:val="nil"/>
              <w:bottom w:val="nil"/>
              <w:right w:val="nil"/>
            </w:tcBorders>
            <w:noWrap/>
            <w:vAlign w:val="center"/>
            <w:hideMark/>
          </w:tcPr>
          <w:p w14:paraId="584358E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79.50 </w:t>
            </w:r>
          </w:p>
        </w:tc>
        <w:tc>
          <w:tcPr>
            <w:tcW w:w="463" w:type="pct"/>
            <w:tcBorders>
              <w:top w:val="nil"/>
              <w:left w:val="nil"/>
              <w:bottom w:val="nil"/>
              <w:right w:val="nil"/>
            </w:tcBorders>
            <w:noWrap/>
            <w:vAlign w:val="center"/>
            <w:hideMark/>
          </w:tcPr>
          <w:p w14:paraId="2AB6DA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0.043462561</w:t>
            </w:r>
          </w:p>
        </w:tc>
      </w:tr>
      <w:tr w:rsidR="00F908CE" w:rsidRPr="00F908CE" w14:paraId="1A20BB86" w14:textId="77777777" w:rsidTr="00F908CE">
        <w:trPr>
          <w:trHeight w:val="315"/>
        </w:trPr>
        <w:tc>
          <w:tcPr>
            <w:tcW w:w="222" w:type="pct"/>
            <w:tcBorders>
              <w:top w:val="nil"/>
              <w:left w:val="nil"/>
              <w:bottom w:val="nil"/>
              <w:right w:val="nil"/>
            </w:tcBorders>
            <w:noWrap/>
            <w:vAlign w:val="center"/>
            <w:hideMark/>
          </w:tcPr>
          <w:p w14:paraId="22FF8A8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CH-RS48</w:t>
            </w:r>
          </w:p>
        </w:tc>
        <w:tc>
          <w:tcPr>
            <w:tcW w:w="319" w:type="pct"/>
            <w:tcBorders>
              <w:top w:val="nil"/>
              <w:left w:val="nil"/>
              <w:bottom w:val="nil"/>
              <w:right w:val="nil"/>
            </w:tcBorders>
            <w:noWrap/>
            <w:vAlign w:val="center"/>
            <w:hideMark/>
          </w:tcPr>
          <w:p w14:paraId="40711B2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E2A97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53040E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5DA86E2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219618D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1642FD8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foliorum</w:t>
            </w:r>
            <w:proofErr w:type="spellEnd"/>
          </w:p>
        </w:tc>
        <w:tc>
          <w:tcPr>
            <w:tcW w:w="239" w:type="pct"/>
            <w:tcBorders>
              <w:top w:val="nil"/>
              <w:left w:val="nil"/>
              <w:bottom w:val="nil"/>
              <w:right w:val="nil"/>
            </w:tcBorders>
            <w:noWrap/>
            <w:vAlign w:val="center"/>
            <w:hideMark/>
          </w:tcPr>
          <w:p w14:paraId="23057B6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245B602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084942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5.3087</w:t>
            </w:r>
          </w:p>
        </w:tc>
        <w:tc>
          <w:tcPr>
            <w:tcW w:w="362" w:type="pct"/>
            <w:tcBorders>
              <w:top w:val="nil"/>
              <w:left w:val="nil"/>
              <w:bottom w:val="nil"/>
              <w:right w:val="nil"/>
            </w:tcBorders>
            <w:noWrap/>
            <w:vAlign w:val="center"/>
            <w:hideMark/>
          </w:tcPr>
          <w:p w14:paraId="593584A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74.67 </w:t>
            </w:r>
          </w:p>
        </w:tc>
        <w:tc>
          <w:tcPr>
            <w:tcW w:w="463" w:type="pct"/>
            <w:tcBorders>
              <w:top w:val="nil"/>
              <w:left w:val="nil"/>
              <w:bottom w:val="nil"/>
              <w:right w:val="nil"/>
            </w:tcBorders>
            <w:noWrap/>
            <w:vAlign w:val="center"/>
            <w:hideMark/>
          </w:tcPr>
          <w:p w14:paraId="752EA94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0.041399056</w:t>
            </w:r>
          </w:p>
        </w:tc>
      </w:tr>
      <w:tr w:rsidR="00F908CE" w:rsidRPr="00F908CE" w14:paraId="3C1B4101" w14:textId="77777777" w:rsidTr="00F908CE">
        <w:trPr>
          <w:trHeight w:val="315"/>
        </w:trPr>
        <w:tc>
          <w:tcPr>
            <w:tcW w:w="222" w:type="pct"/>
            <w:tcBorders>
              <w:top w:val="nil"/>
              <w:left w:val="nil"/>
              <w:bottom w:val="nil"/>
              <w:right w:val="nil"/>
            </w:tcBorders>
            <w:noWrap/>
            <w:vAlign w:val="center"/>
            <w:hideMark/>
          </w:tcPr>
          <w:p w14:paraId="74C6B61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CH-RS49</w:t>
            </w:r>
          </w:p>
        </w:tc>
        <w:tc>
          <w:tcPr>
            <w:tcW w:w="319" w:type="pct"/>
            <w:tcBorders>
              <w:top w:val="nil"/>
              <w:left w:val="nil"/>
              <w:bottom w:val="nil"/>
              <w:right w:val="nil"/>
            </w:tcBorders>
            <w:noWrap/>
            <w:vAlign w:val="center"/>
            <w:hideMark/>
          </w:tcPr>
          <w:p w14:paraId="06450D0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221118D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04F1AC8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4675273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176D3C5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54B0E8F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murale</w:t>
            </w:r>
            <w:proofErr w:type="spellEnd"/>
          </w:p>
        </w:tc>
        <w:tc>
          <w:tcPr>
            <w:tcW w:w="239" w:type="pct"/>
            <w:tcBorders>
              <w:top w:val="nil"/>
              <w:left w:val="nil"/>
              <w:bottom w:val="nil"/>
              <w:right w:val="nil"/>
            </w:tcBorders>
            <w:noWrap/>
            <w:vAlign w:val="center"/>
            <w:hideMark/>
          </w:tcPr>
          <w:p w14:paraId="21E716C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3961236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5E98548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6.113769</w:t>
            </w:r>
          </w:p>
        </w:tc>
        <w:tc>
          <w:tcPr>
            <w:tcW w:w="362" w:type="pct"/>
            <w:tcBorders>
              <w:top w:val="nil"/>
              <w:left w:val="nil"/>
              <w:bottom w:val="nil"/>
              <w:right w:val="nil"/>
            </w:tcBorders>
            <w:noWrap/>
            <w:vAlign w:val="center"/>
            <w:hideMark/>
          </w:tcPr>
          <w:p w14:paraId="14F0842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23.87 </w:t>
            </w:r>
          </w:p>
        </w:tc>
        <w:tc>
          <w:tcPr>
            <w:tcW w:w="463" w:type="pct"/>
            <w:tcBorders>
              <w:top w:val="nil"/>
              <w:left w:val="nil"/>
              <w:bottom w:val="nil"/>
              <w:right w:val="nil"/>
            </w:tcBorders>
            <w:noWrap/>
            <w:vAlign w:val="center"/>
            <w:hideMark/>
          </w:tcPr>
          <w:p w14:paraId="6A0AD1B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0.032887101</w:t>
            </w:r>
          </w:p>
        </w:tc>
      </w:tr>
      <w:tr w:rsidR="00F908CE" w:rsidRPr="00F908CE" w14:paraId="6B346DC4" w14:textId="77777777" w:rsidTr="00F908CE">
        <w:trPr>
          <w:trHeight w:val="315"/>
        </w:trPr>
        <w:tc>
          <w:tcPr>
            <w:tcW w:w="222" w:type="pct"/>
            <w:tcBorders>
              <w:top w:val="nil"/>
              <w:left w:val="nil"/>
              <w:bottom w:val="nil"/>
              <w:right w:val="nil"/>
            </w:tcBorders>
            <w:noWrap/>
            <w:vAlign w:val="center"/>
            <w:hideMark/>
          </w:tcPr>
          <w:p w14:paraId="7C9984B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CH-RS50</w:t>
            </w:r>
          </w:p>
        </w:tc>
        <w:tc>
          <w:tcPr>
            <w:tcW w:w="319" w:type="pct"/>
            <w:tcBorders>
              <w:top w:val="nil"/>
              <w:left w:val="nil"/>
              <w:bottom w:val="nil"/>
              <w:right w:val="nil"/>
            </w:tcBorders>
            <w:noWrap/>
            <w:vAlign w:val="center"/>
            <w:hideMark/>
          </w:tcPr>
          <w:p w14:paraId="2884AFD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055B1C8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13625B2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3F50E2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1D0987F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Fictibacillus</w:t>
            </w:r>
            <w:proofErr w:type="spellEnd"/>
          </w:p>
        </w:tc>
        <w:tc>
          <w:tcPr>
            <w:tcW w:w="987" w:type="pct"/>
            <w:tcBorders>
              <w:top w:val="nil"/>
              <w:left w:val="nil"/>
              <w:bottom w:val="nil"/>
              <w:right w:val="nil"/>
            </w:tcBorders>
            <w:noWrap/>
            <w:vAlign w:val="center"/>
            <w:hideMark/>
          </w:tcPr>
          <w:p w14:paraId="11B1073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Fictibacillus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barbaricus</w:t>
            </w:r>
            <w:proofErr w:type="spellEnd"/>
          </w:p>
        </w:tc>
        <w:tc>
          <w:tcPr>
            <w:tcW w:w="239" w:type="pct"/>
            <w:tcBorders>
              <w:top w:val="nil"/>
              <w:left w:val="nil"/>
              <w:bottom w:val="nil"/>
              <w:right w:val="nil"/>
            </w:tcBorders>
            <w:noWrap/>
            <w:vAlign w:val="center"/>
            <w:hideMark/>
          </w:tcPr>
          <w:p w14:paraId="4F6D7F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36C9BA6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7400748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508355F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598555A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07A4D9F6" w14:textId="77777777" w:rsidTr="00F908CE">
        <w:trPr>
          <w:trHeight w:val="315"/>
        </w:trPr>
        <w:tc>
          <w:tcPr>
            <w:tcW w:w="222" w:type="pct"/>
            <w:tcBorders>
              <w:top w:val="nil"/>
              <w:left w:val="nil"/>
              <w:bottom w:val="nil"/>
              <w:right w:val="nil"/>
            </w:tcBorders>
            <w:noWrap/>
            <w:vAlign w:val="center"/>
            <w:hideMark/>
          </w:tcPr>
          <w:p w14:paraId="5563E09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CH-RS51</w:t>
            </w:r>
          </w:p>
        </w:tc>
        <w:tc>
          <w:tcPr>
            <w:tcW w:w="319" w:type="pct"/>
            <w:tcBorders>
              <w:top w:val="nil"/>
              <w:left w:val="nil"/>
              <w:bottom w:val="nil"/>
              <w:right w:val="nil"/>
            </w:tcBorders>
            <w:noWrap/>
            <w:vAlign w:val="center"/>
            <w:hideMark/>
          </w:tcPr>
          <w:p w14:paraId="73AB68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11DAB52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Alphaproteobacteria</w:t>
            </w:r>
            <w:proofErr w:type="spellEnd"/>
          </w:p>
        </w:tc>
        <w:tc>
          <w:tcPr>
            <w:tcW w:w="390" w:type="pct"/>
            <w:tcBorders>
              <w:top w:val="nil"/>
              <w:left w:val="nil"/>
              <w:bottom w:val="nil"/>
              <w:right w:val="nil"/>
            </w:tcBorders>
            <w:noWrap/>
            <w:vAlign w:val="center"/>
            <w:hideMark/>
          </w:tcPr>
          <w:p w14:paraId="0E651F0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Rhizobiales</w:t>
            </w:r>
            <w:proofErr w:type="spellEnd"/>
          </w:p>
        </w:tc>
        <w:tc>
          <w:tcPr>
            <w:tcW w:w="423" w:type="pct"/>
            <w:tcBorders>
              <w:top w:val="nil"/>
              <w:left w:val="nil"/>
              <w:bottom w:val="nil"/>
              <w:right w:val="nil"/>
            </w:tcBorders>
            <w:noWrap/>
            <w:vAlign w:val="center"/>
            <w:hideMark/>
          </w:tcPr>
          <w:p w14:paraId="5864BC7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Phyllobacteriaceae</w:t>
            </w:r>
            <w:proofErr w:type="spellEnd"/>
          </w:p>
        </w:tc>
        <w:tc>
          <w:tcPr>
            <w:tcW w:w="405" w:type="pct"/>
            <w:tcBorders>
              <w:top w:val="nil"/>
              <w:left w:val="nil"/>
              <w:bottom w:val="nil"/>
              <w:right w:val="nil"/>
            </w:tcBorders>
            <w:noWrap/>
            <w:vAlign w:val="center"/>
            <w:hideMark/>
          </w:tcPr>
          <w:p w14:paraId="2B9F086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p>
        </w:tc>
        <w:tc>
          <w:tcPr>
            <w:tcW w:w="987" w:type="pct"/>
            <w:tcBorders>
              <w:top w:val="nil"/>
              <w:left w:val="nil"/>
              <w:bottom w:val="nil"/>
              <w:right w:val="nil"/>
            </w:tcBorders>
            <w:noWrap/>
            <w:vAlign w:val="center"/>
            <w:hideMark/>
          </w:tcPr>
          <w:p w14:paraId="0F125C3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ifriqiyense</w:t>
            </w:r>
            <w:proofErr w:type="spellEnd"/>
          </w:p>
        </w:tc>
        <w:tc>
          <w:tcPr>
            <w:tcW w:w="239" w:type="pct"/>
            <w:tcBorders>
              <w:top w:val="nil"/>
              <w:left w:val="nil"/>
              <w:bottom w:val="nil"/>
              <w:right w:val="nil"/>
            </w:tcBorders>
            <w:noWrap/>
            <w:vAlign w:val="center"/>
            <w:hideMark/>
          </w:tcPr>
          <w:p w14:paraId="4E67988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7753F70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B39461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5.274683</w:t>
            </w:r>
          </w:p>
        </w:tc>
        <w:tc>
          <w:tcPr>
            <w:tcW w:w="362" w:type="pct"/>
            <w:tcBorders>
              <w:top w:val="nil"/>
              <w:left w:val="nil"/>
              <w:bottom w:val="nil"/>
              <w:right w:val="nil"/>
            </w:tcBorders>
            <w:noWrap/>
            <w:vAlign w:val="center"/>
            <w:hideMark/>
          </w:tcPr>
          <w:p w14:paraId="0F42221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79.37 </w:t>
            </w:r>
          </w:p>
        </w:tc>
        <w:tc>
          <w:tcPr>
            <w:tcW w:w="463" w:type="pct"/>
            <w:tcBorders>
              <w:top w:val="nil"/>
              <w:left w:val="nil"/>
              <w:bottom w:val="nil"/>
              <w:right w:val="nil"/>
            </w:tcBorders>
            <w:noWrap/>
            <w:vAlign w:val="center"/>
            <w:hideMark/>
          </w:tcPr>
          <w:p w14:paraId="7722A87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0.02231164</w:t>
            </w:r>
          </w:p>
        </w:tc>
      </w:tr>
      <w:tr w:rsidR="00F908CE" w:rsidRPr="00F908CE" w14:paraId="00787A49" w14:textId="77777777" w:rsidTr="00F908CE">
        <w:trPr>
          <w:trHeight w:val="315"/>
        </w:trPr>
        <w:tc>
          <w:tcPr>
            <w:tcW w:w="222" w:type="pct"/>
            <w:tcBorders>
              <w:top w:val="nil"/>
              <w:left w:val="nil"/>
              <w:bottom w:val="nil"/>
              <w:right w:val="nil"/>
            </w:tcBorders>
            <w:noWrap/>
            <w:vAlign w:val="center"/>
            <w:hideMark/>
          </w:tcPr>
          <w:p w14:paraId="5A4A5CD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CH-RS52</w:t>
            </w:r>
          </w:p>
        </w:tc>
        <w:tc>
          <w:tcPr>
            <w:tcW w:w="319" w:type="pct"/>
            <w:tcBorders>
              <w:top w:val="nil"/>
              <w:left w:val="nil"/>
              <w:bottom w:val="nil"/>
              <w:right w:val="nil"/>
            </w:tcBorders>
            <w:noWrap/>
            <w:vAlign w:val="center"/>
            <w:hideMark/>
          </w:tcPr>
          <w:p w14:paraId="71D8F0A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2A95589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Alphaproteobacteria</w:t>
            </w:r>
            <w:proofErr w:type="spellEnd"/>
          </w:p>
        </w:tc>
        <w:tc>
          <w:tcPr>
            <w:tcW w:w="390" w:type="pct"/>
            <w:tcBorders>
              <w:top w:val="nil"/>
              <w:left w:val="nil"/>
              <w:bottom w:val="nil"/>
              <w:right w:val="nil"/>
            </w:tcBorders>
            <w:noWrap/>
            <w:vAlign w:val="center"/>
            <w:hideMark/>
          </w:tcPr>
          <w:p w14:paraId="3E74609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Rhizobiales</w:t>
            </w:r>
            <w:proofErr w:type="spellEnd"/>
          </w:p>
        </w:tc>
        <w:tc>
          <w:tcPr>
            <w:tcW w:w="423" w:type="pct"/>
            <w:tcBorders>
              <w:top w:val="nil"/>
              <w:left w:val="nil"/>
              <w:bottom w:val="nil"/>
              <w:right w:val="nil"/>
            </w:tcBorders>
            <w:noWrap/>
            <w:vAlign w:val="center"/>
            <w:hideMark/>
          </w:tcPr>
          <w:p w14:paraId="11A947A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Phyllobacteriaceae</w:t>
            </w:r>
            <w:proofErr w:type="spellEnd"/>
          </w:p>
        </w:tc>
        <w:tc>
          <w:tcPr>
            <w:tcW w:w="405" w:type="pct"/>
            <w:tcBorders>
              <w:top w:val="nil"/>
              <w:left w:val="nil"/>
              <w:bottom w:val="nil"/>
              <w:right w:val="nil"/>
            </w:tcBorders>
            <w:noWrap/>
            <w:vAlign w:val="center"/>
            <w:hideMark/>
          </w:tcPr>
          <w:p w14:paraId="262DEB1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p>
        </w:tc>
        <w:tc>
          <w:tcPr>
            <w:tcW w:w="987" w:type="pct"/>
            <w:tcBorders>
              <w:top w:val="nil"/>
              <w:left w:val="nil"/>
              <w:bottom w:val="nil"/>
              <w:right w:val="nil"/>
            </w:tcBorders>
            <w:noWrap/>
            <w:vAlign w:val="center"/>
            <w:hideMark/>
          </w:tcPr>
          <w:p w14:paraId="4AA0B80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ifriqiyense</w:t>
            </w:r>
            <w:proofErr w:type="spellEnd"/>
          </w:p>
        </w:tc>
        <w:tc>
          <w:tcPr>
            <w:tcW w:w="239" w:type="pct"/>
            <w:tcBorders>
              <w:top w:val="nil"/>
              <w:left w:val="nil"/>
              <w:bottom w:val="nil"/>
              <w:right w:val="nil"/>
            </w:tcBorders>
            <w:noWrap/>
            <w:vAlign w:val="center"/>
            <w:hideMark/>
          </w:tcPr>
          <w:p w14:paraId="12BFF8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69B59C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773F363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5.274683</w:t>
            </w:r>
          </w:p>
        </w:tc>
        <w:tc>
          <w:tcPr>
            <w:tcW w:w="362" w:type="pct"/>
            <w:tcBorders>
              <w:top w:val="nil"/>
              <w:left w:val="nil"/>
              <w:bottom w:val="nil"/>
              <w:right w:val="nil"/>
            </w:tcBorders>
            <w:noWrap/>
            <w:vAlign w:val="center"/>
            <w:hideMark/>
          </w:tcPr>
          <w:p w14:paraId="4F110C9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47.13 </w:t>
            </w:r>
          </w:p>
        </w:tc>
        <w:tc>
          <w:tcPr>
            <w:tcW w:w="463" w:type="pct"/>
            <w:tcBorders>
              <w:top w:val="nil"/>
              <w:left w:val="nil"/>
              <w:bottom w:val="nil"/>
              <w:right w:val="nil"/>
            </w:tcBorders>
            <w:noWrap/>
            <w:vAlign w:val="center"/>
            <w:hideMark/>
          </w:tcPr>
          <w:p w14:paraId="5C1DDB7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0.050942763</w:t>
            </w:r>
          </w:p>
        </w:tc>
      </w:tr>
      <w:tr w:rsidR="00F908CE" w:rsidRPr="00F908CE" w14:paraId="76B96942" w14:textId="77777777" w:rsidTr="00F908CE">
        <w:trPr>
          <w:trHeight w:val="315"/>
        </w:trPr>
        <w:tc>
          <w:tcPr>
            <w:tcW w:w="222" w:type="pct"/>
            <w:tcBorders>
              <w:top w:val="nil"/>
              <w:left w:val="nil"/>
              <w:bottom w:val="nil"/>
              <w:right w:val="nil"/>
            </w:tcBorders>
            <w:noWrap/>
            <w:vAlign w:val="center"/>
            <w:hideMark/>
          </w:tcPr>
          <w:p w14:paraId="28F7FC2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CH-RS53</w:t>
            </w:r>
          </w:p>
        </w:tc>
        <w:tc>
          <w:tcPr>
            <w:tcW w:w="319" w:type="pct"/>
            <w:tcBorders>
              <w:top w:val="nil"/>
              <w:left w:val="nil"/>
              <w:bottom w:val="nil"/>
              <w:right w:val="nil"/>
            </w:tcBorders>
            <w:noWrap/>
            <w:vAlign w:val="center"/>
            <w:hideMark/>
          </w:tcPr>
          <w:p w14:paraId="4C90BEB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67F0EB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208C2E6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3CDCA74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780AB07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4D21160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viridiflava</w:t>
            </w:r>
            <w:proofErr w:type="spellEnd"/>
          </w:p>
        </w:tc>
        <w:tc>
          <w:tcPr>
            <w:tcW w:w="239" w:type="pct"/>
            <w:tcBorders>
              <w:top w:val="nil"/>
              <w:left w:val="nil"/>
              <w:bottom w:val="nil"/>
              <w:right w:val="nil"/>
            </w:tcBorders>
            <w:noWrap/>
            <w:vAlign w:val="center"/>
            <w:hideMark/>
          </w:tcPr>
          <w:p w14:paraId="0957F9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0F1B764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B9452D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6.32921</w:t>
            </w:r>
          </w:p>
        </w:tc>
        <w:tc>
          <w:tcPr>
            <w:tcW w:w="362" w:type="pct"/>
            <w:tcBorders>
              <w:top w:val="nil"/>
              <w:left w:val="nil"/>
              <w:bottom w:val="nil"/>
              <w:right w:val="nil"/>
            </w:tcBorders>
            <w:noWrap/>
            <w:vAlign w:val="center"/>
            <w:hideMark/>
          </w:tcPr>
          <w:p w14:paraId="743AB08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57.93 </w:t>
            </w:r>
          </w:p>
        </w:tc>
        <w:tc>
          <w:tcPr>
            <w:tcW w:w="463" w:type="pct"/>
            <w:tcBorders>
              <w:top w:val="nil"/>
              <w:left w:val="nil"/>
              <w:bottom w:val="nil"/>
              <w:right w:val="nil"/>
            </w:tcBorders>
            <w:noWrap/>
            <w:vAlign w:val="center"/>
            <w:hideMark/>
          </w:tcPr>
          <w:p w14:paraId="0A944F7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0.02231164</w:t>
            </w:r>
          </w:p>
        </w:tc>
      </w:tr>
      <w:tr w:rsidR="00F908CE" w:rsidRPr="00F908CE" w14:paraId="5AFC86CF" w14:textId="77777777" w:rsidTr="00F908CE">
        <w:trPr>
          <w:trHeight w:val="315"/>
        </w:trPr>
        <w:tc>
          <w:tcPr>
            <w:tcW w:w="222" w:type="pct"/>
            <w:tcBorders>
              <w:top w:val="nil"/>
              <w:left w:val="nil"/>
              <w:bottom w:val="nil"/>
              <w:right w:val="nil"/>
            </w:tcBorders>
            <w:noWrap/>
            <w:vAlign w:val="center"/>
            <w:hideMark/>
          </w:tcPr>
          <w:p w14:paraId="420811C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CH-RS54</w:t>
            </w:r>
          </w:p>
        </w:tc>
        <w:tc>
          <w:tcPr>
            <w:tcW w:w="319" w:type="pct"/>
            <w:tcBorders>
              <w:top w:val="nil"/>
              <w:left w:val="nil"/>
              <w:bottom w:val="nil"/>
              <w:right w:val="nil"/>
            </w:tcBorders>
            <w:noWrap/>
            <w:vAlign w:val="center"/>
            <w:hideMark/>
          </w:tcPr>
          <w:p w14:paraId="4A9F8CA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65E4092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784034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522EAF1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63FFF99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Plantibacter</w:t>
            </w:r>
            <w:proofErr w:type="spellEnd"/>
          </w:p>
        </w:tc>
        <w:tc>
          <w:tcPr>
            <w:tcW w:w="987" w:type="pct"/>
            <w:tcBorders>
              <w:top w:val="nil"/>
              <w:left w:val="nil"/>
              <w:bottom w:val="nil"/>
              <w:right w:val="nil"/>
            </w:tcBorders>
            <w:noWrap/>
            <w:vAlign w:val="center"/>
            <w:hideMark/>
          </w:tcPr>
          <w:p w14:paraId="6E16255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Plantibacter</w:t>
            </w:r>
            <w:proofErr w:type="spellEnd"/>
            <w:r w:rsidRPr="00F908CE">
              <w:rPr>
                <w:rFonts w:eastAsia="等线" w:cs="Times New Roman"/>
                <w:i/>
                <w:iCs/>
                <w:color w:val="000000"/>
                <w:kern w:val="0"/>
                <w:sz w:val="18"/>
                <w:szCs w:val="18"/>
                <w14:ligatures w14:val="none"/>
              </w:rPr>
              <w:t xml:space="preserve"> flavus</w:t>
            </w:r>
          </w:p>
        </w:tc>
        <w:tc>
          <w:tcPr>
            <w:tcW w:w="239" w:type="pct"/>
            <w:tcBorders>
              <w:top w:val="nil"/>
              <w:left w:val="nil"/>
              <w:bottom w:val="nil"/>
              <w:right w:val="nil"/>
            </w:tcBorders>
            <w:noWrap/>
            <w:vAlign w:val="center"/>
            <w:hideMark/>
          </w:tcPr>
          <w:p w14:paraId="62A24EA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07AFEF0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371A64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5.739582</w:t>
            </w:r>
          </w:p>
        </w:tc>
        <w:tc>
          <w:tcPr>
            <w:tcW w:w="362" w:type="pct"/>
            <w:tcBorders>
              <w:top w:val="nil"/>
              <w:left w:val="nil"/>
              <w:bottom w:val="nil"/>
              <w:right w:val="nil"/>
            </w:tcBorders>
            <w:noWrap/>
            <w:vAlign w:val="center"/>
            <w:hideMark/>
          </w:tcPr>
          <w:p w14:paraId="3A04B74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26.63 </w:t>
            </w:r>
          </w:p>
        </w:tc>
        <w:tc>
          <w:tcPr>
            <w:tcW w:w="463" w:type="pct"/>
            <w:tcBorders>
              <w:top w:val="nil"/>
              <w:left w:val="nil"/>
              <w:bottom w:val="nil"/>
              <w:right w:val="nil"/>
            </w:tcBorders>
            <w:noWrap/>
            <w:vAlign w:val="center"/>
            <w:hideMark/>
          </w:tcPr>
          <w:p w14:paraId="61F6FAB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0.059454719</w:t>
            </w:r>
          </w:p>
        </w:tc>
      </w:tr>
      <w:tr w:rsidR="00F908CE" w:rsidRPr="00F908CE" w14:paraId="1102DAD2" w14:textId="77777777" w:rsidTr="00747107">
        <w:trPr>
          <w:trHeight w:val="315"/>
        </w:trPr>
        <w:tc>
          <w:tcPr>
            <w:tcW w:w="222" w:type="pct"/>
            <w:tcBorders>
              <w:top w:val="nil"/>
              <w:left w:val="nil"/>
              <w:right w:val="nil"/>
            </w:tcBorders>
            <w:noWrap/>
            <w:vAlign w:val="center"/>
            <w:hideMark/>
          </w:tcPr>
          <w:p w14:paraId="24CC8E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CH-RS55</w:t>
            </w:r>
          </w:p>
        </w:tc>
        <w:tc>
          <w:tcPr>
            <w:tcW w:w="319" w:type="pct"/>
            <w:tcBorders>
              <w:top w:val="nil"/>
              <w:left w:val="nil"/>
              <w:right w:val="nil"/>
            </w:tcBorders>
            <w:noWrap/>
            <w:vAlign w:val="center"/>
            <w:hideMark/>
          </w:tcPr>
          <w:p w14:paraId="5687E79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right w:val="nil"/>
            </w:tcBorders>
            <w:noWrap/>
            <w:vAlign w:val="center"/>
            <w:hideMark/>
          </w:tcPr>
          <w:p w14:paraId="36CC5B6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right w:val="nil"/>
            </w:tcBorders>
            <w:noWrap/>
            <w:vAlign w:val="center"/>
            <w:hideMark/>
          </w:tcPr>
          <w:p w14:paraId="58DC61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right w:val="nil"/>
            </w:tcBorders>
            <w:noWrap/>
            <w:vAlign w:val="center"/>
            <w:hideMark/>
          </w:tcPr>
          <w:p w14:paraId="198424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right w:val="nil"/>
            </w:tcBorders>
            <w:noWrap/>
            <w:vAlign w:val="center"/>
            <w:hideMark/>
          </w:tcPr>
          <w:p w14:paraId="7D7D5C4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Arthrobacter</w:t>
            </w:r>
          </w:p>
        </w:tc>
        <w:tc>
          <w:tcPr>
            <w:tcW w:w="987" w:type="pct"/>
            <w:tcBorders>
              <w:top w:val="nil"/>
              <w:left w:val="nil"/>
              <w:right w:val="nil"/>
            </w:tcBorders>
            <w:noWrap/>
            <w:vAlign w:val="center"/>
            <w:hideMark/>
          </w:tcPr>
          <w:p w14:paraId="4D4AB17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Arthrobacter </w:t>
            </w:r>
            <w:proofErr w:type="spellStart"/>
            <w:r w:rsidRPr="00F908CE">
              <w:rPr>
                <w:rFonts w:eastAsia="等线" w:cs="Times New Roman"/>
                <w:i/>
                <w:iCs/>
                <w:color w:val="000000"/>
                <w:kern w:val="0"/>
                <w:sz w:val="18"/>
                <w:szCs w:val="18"/>
                <w14:ligatures w14:val="none"/>
              </w:rPr>
              <w:t>pascens</w:t>
            </w:r>
            <w:proofErr w:type="spellEnd"/>
          </w:p>
        </w:tc>
        <w:tc>
          <w:tcPr>
            <w:tcW w:w="239" w:type="pct"/>
            <w:tcBorders>
              <w:top w:val="nil"/>
              <w:left w:val="nil"/>
              <w:right w:val="nil"/>
            </w:tcBorders>
            <w:noWrap/>
            <w:vAlign w:val="center"/>
            <w:hideMark/>
          </w:tcPr>
          <w:p w14:paraId="458704C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right w:val="nil"/>
            </w:tcBorders>
            <w:noWrap/>
            <w:vAlign w:val="center"/>
            <w:hideMark/>
          </w:tcPr>
          <w:p w14:paraId="67CE81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783FBC5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4.809784</w:t>
            </w:r>
          </w:p>
        </w:tc>
        <w:tc>
          <w:tcPr>
            <w:tcW w:w="362" w:type="pct"/>
            <w:tcBorders>
              <w:top w:val="nil"/>
              <w:left w:val="nil"/>
              <w:right w:val="nil"/>
            </w:tcBorders>
            <w:noWrap/>
            <w:vAlign w:val="center"/>
            <w:hideMark/>
          </w:tcPr>
          <w:p w14:paraId="40288F7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69.20 </w:t>
            </w:r>
          </w:p>
        </w:tc>
        <w:tc>
          <w:tcPr>
            <w:tcW w:w="463" w:type="pct"/>
            <w:tcBorders>
              <w:top w:val="nil"/>
              <w:left w:val="nil"/>
              <w:right w:val="nil"/>
            </w:tcBorders>
            <w:noWrap/>
            <w:vAlign w:val="center"/>
            <w:hideMark/>
          </w:tcPr>
          <w:p w14:paraId="6F14EE3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0.038045862</w:t>
            </w:r>
          </w:p>
        </w:tc>
      </w:tr>
      <w:tr w:rsidR="00F908CE" w:rsidRPr="00F908CE" w14:paraId="2EEEA970" w14:textId="77777777" w:rsidTr="00747107">
        <w:trPr>
          <w:trHeight w:val="315"/>
        </w:trPr>
        <w:tc>
          <w:tcPr>
            <w:tcW w:w="222" w:type="pct"/>
            <w:tcBorders>
              <w:top w:val="nil"/>
              <w:left w:val="nil"/>
              <w:bottom w:val="single" w:sz="4" w:space="0" w:color="auto"/>
              <w:right w:val="nil"/>
            </w:tcBorders>
            <w:noWrap/>
            <w:vAlign w:val="center"/>
            <w:hideMark/>
          </w:tcPr>
          <w:p w14:paraId="3591581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CH-RS56</w:t>
            </w:r>
          </w:p>
        </w:tc>
        <w:tc>
          <w:tcPr>
            <w:tcW w:w="319" w:type="pct"/>
            <w:tcBorders>
              <w:top w:val="nil"/>
              <w:left w:val="nil"/>
              <w:bottom w:val="single" w:sz="4" w:space="0" w:color="auto"/>
              <w:right w:val="nil"/>
            </w:tcBorders>
            <w:noWrap/>
            <w:vAlign w:val="center"/>
            <w:hideMark/>
          </w:tcPr>
          <w:p w14:paraId="23EC83B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single" w:sz="4" w:space="0" w:color="auto"/>
              <w:right w:val="nil"/>
            </w:tcBorders>
            <w:noWrap/>
            <w:vAlign w:val="center"/>
            <w:hideMark/>
          </w:tcPr>
          <w:p w14:paraId="4385701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single" w:sz="4" w:space="0" w:color="auto"/>
              <w:right w:val="nil"/>
            </w:tcBorders>
            <w:noWrap/>
            <w:vAlign w:val="center"/>
            <w:hideMark/>
          </w:tcPr>
          <w:p w14:paraId="7129610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single" w:sz="4" w:space="0" w:color="auto"/>
              <w:right w:val="nil"/>
            </w:tcBorders>
            <w:noWrap/>
            <w:vAlign w:val="center"/>
            <w:hideMark/>
          </w:tcPr>
          <w:p w14:paraId="5B7BC7A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single" w:sz="4" w:space="0" w:color="auto"/>
              <w:right w:val="nil"/>
            </w:tcBorders>
            <w:noWrap/>
            <w:vAlign w:val="center"/>
            <w:hideMark/>
          </w:tcPr>
          <w:p w14:paraId="36A7D6A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single" w:sz="4" w:space="0" w:color="auto"/>
              <w:right w:val="nil"/>
            </w:tcBorders>
            <w:noWrap/>
            <w:vAlign w:val="center"/>
            <w:hideMark/>
          </w:tcPr>
          <w:p w14:paraId="5FE2448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paraglycinae</w:t>
            </w:r>
            <w:proofErr w:type="spellEnd"/>
          </w:p>
        </w:tc>
        <w:tc>
          <w:tcPr>
            <w:tcW w:w="239" w:type="pct"/>
            <w:tcBorders>
              <w:top w:val="nil"/>
              <w:left w:val="nil"/>
              <w:bottom w:val="single" w:sz="4" w:space="0" w:color="auto"/>
              <w:right w:val="nil"/>
            </w:tcBorders>
            <w:noWrap/>
            <w:vAlign w:val="center"/>
            <w:hideMark/>
          </w:tcPr>
          <w:p w14:paraId="066B6E3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single" w:sz="4" w:space="0" w:color="auto"/>
              <w:right w:val="nil"/>
            </w:tcBorders>
            <w:noWrap/>
            <w:vAlign w:val="center"/>
            <w:hideMark/>
          </w:tcPr>
          <w:p w14:paraId="6270344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single" w:sz="4" w:space="0" w:color="auto"/>
              <w:right w:val="nil"/>
            </w:tcBorders>
            <w:noWrap/>
            <w:vAlign w:val="center"/>
            <w:hideMark/>
          </w:tcPr>
          <w:p w14:paraId="0591A0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5.08192</w:t>
            </w:r>
          </w:p>
        </w:tc>
        <w:tc>
          <w:tcPr>
            <w:tcW w:w="362" w:type="pct"/>
            <w:tcBorders>
              <w:top w:val="nil"/>
              <w:left w:val="nil"/>
              <w:bottom w:val="single" w:sz="4" w:space="0" w:color="auto"/>
              <w:right w:val="nil"/>
            </w:tcBorders>
            <w:noWrap/>
            <w:vAlign w:val="center"/>
            <w:hideMark/>
          </w:tcPr>
          <w:p w14:paraId="3ECBA2A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11.13 </w:t>
            </w:r>
          </w:p>
        </w:tc>
        <w:tc>
          <w:tcPr>
            <w:tcW w:w="463" w:type="pct"/>
            <w:tcBorders>
              <w:top w:val="nil"/>
              <w:left w:val="nil"/>
              <w:bottom w:val="single" w:sz="4" w:space="0" w:color="auto"/>
              <w:right w:val="nil"/>
            </w:tcBorders>
            <w:noWrap/>
            <w:vAlign w:val="center"/>
            <w:hideMark/>
          </w:tcPr>
          <w:p w14:paraId="252C48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0.03959349</w:t>
            </w:r>
          </w:p>
        </w:tc>
      </w:tr>
      <w:tr w:rsidR="00F908CE" w:rsidRPr="00F908CE" w14:paraId="40CFC374" w14:textId="77777777" w:rsidTr="00747107">
        <w:trPr>
          <w:trHeight w:val="315"/>
        </w:trPr>
        <w:tc>
          <w:tcPr>
            <w:tcW w:w="222" w:type="pct"/>
            <w:tcBorders>
              <w:top w:val="single" w:sz="4" w:space="0" w:color="auto"/>
              <w:left w:val="nil"/>
              <w:bottom w:val="nil"/>
              <w:right w:val="nil"/>
            </w:tcBorders>
            <w:noWrap/>
            <w:vAlign w:val="center"/>
            <w:hideMark/>
          </w:tcPr>
          <w:p w14:paraId="14E70B6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CH-RS57</w:t>
            </w:r>
          </w:p>
        </w:tc>
        <w:tc>
          <w:tcPr>
            <w:tcW w:w="319" w:type="pct"/>
            <w:tcBorders>
              <w:top w:val="single" w:sz="4" w:space="0" w:color="auto"/>
              <w:left w:val="nil"/>
              <w:bottom w:val="nil"/>
              <w:right w:val="nil"/>
            </w:tcBorders>
            <w:noWrap/>
            <w:vAlign w:val="center"/>
            <w:hideMark/>
          </w:tcPr>
          <w:p w14:paraId="7EAE10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single" w:sz="4" w:space="0" w:color="auto"/>
              <w:left w:val="nil"/>
              <w:bottom w:val="nil"/>
              <w:right w:val="nil"/>
            </w:tcBorders>
            <w:noWrap/>
            <w:vAlign w:val="center"/>
            <w:hideMark/>
          </w:tcPr>
          <w:p w14:paraId="76CEA32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single" w:sz="4" w:space="0" w:color="auto"/>
              <w:left w:val="nil"/>
              <w:bottom w:val="nil"/>
              <w:right w:val="nil"/>
            </w:tcBorders>
            <w:noWrap/>
            <w:vAlign w:val="center"/>
            <w:hideMark/>
          </w:tcPr>
          <w:p w14:paraId="705723D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single" w:sz="4" w:space="0" w:color="auto"/>
              <w:left w:val="nil"/>
              <w:bottom w:val="nil"/>
              <w:right w:val="nil"/>
            </w:tcBorders>
            <w:noWrap/>
            <w:vAlign w:val="center"/>
            <w:hideMark/>
          </w:tcPr>
          <w:p w14:paraId="5A07640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single" w:sz="4" w:space="0" w:color="auto"/>
              <w:left w:val="nil"/>
              <w:bottom w:val="nil"/>
              <w:right w:val="nil"/>
            </w:tcBorders>
            <w:noWrap/>
            <w:vAlign w:val="center"/>
            <w:hideMark/>
          </w:tcPr>
          <w:p w14:paraId="6895F1F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Rathayibacter</w:t>
            </w:r>
            <w:proofErr w:type="spellEnd"/>
          </w:p>
        </w:tc>
        <w:tc>
          <w:tcPr>
            <w:tcW w:w="987" w:type="pct"/>
            <w:tcBorders>
              <w:top w:val="single" w:sz="4" w:space="0" w:color="auto"/>
              <w:left w:val="nil"/>
              <w:bottom w:val="nil"/>
              <w:right w:val="nil"/>
            </w:tcBorders>
            <w:noWrap/>
            <w:vAlign w:val="center"/>
            <w:hideMark/>
          </w:tcPr>
          <w:p w14:paraId="5B70166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Rathayibacter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rubneri</w:t>
            </w:r>
            <w:proofErr w:type="spellEnd"/>
          </w:p>
        </w:tc>
        <w:tc>
          <w:tcPr>
            <w:tcW w:w="239" w:type="pct"/>
            <w:tcBorders>
              <w:top w:val="single" w:sz="4" w:space="0" w:color="auto"/>
              <w:left w:val="nil"/>
              <w:bottom w:val="nil"/>
              <w:right w:val="nil"/>
            </w:tcBorders>
            <w:noWrap/>
            <w:vAlign w:val="center"/>
            <w:hideMark/>
          </w:tcPr>
          <w:p w14:paraId="761925F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single" w:sz="4" w:space="0" w:color="auto"/>
              <w:left w:val="nil"/>
              <w:bottom w:val="nil"/>
              <w:right w:val="nil"/>
            </w:tcBorders>
            <w:noWrap/>
            <w:vAlign w:val="center"/>
            <w:hideMark/>
          </w:tcPr>
          <w:p w14:paraId="3DD1804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single" w:sz="4" w:space="0" w:color="auto"/>
              <w:left w:val="nil"/>
              <w:bottom w:val="nil"/>
              <w:right w:val="nil"/>
            </w:tcBorders>
            <w:noWrap/>
            <w:vAlign w:val="center"/>
            <w:hideMark/>
          </w:tcPr>
          <w:p w14:paraId="29338CE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single" w:sz="4" w:space="0" w:color="auto"/>
              <w:left w:val="nil"/>
              <w:bottom w:val="nil"/>
              <w:right w:val="nil"/>
            </w:tcBorders>
            <w:noWrap/>
            <w:vAlign w:val="center"/>
            <w:hideMark/>
          </w:tcPr>
          <w:p w14:paraId="39B10A4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single" w:sz="4" w:space="0" w:color="auto"/>
              <w:left w:val="nil"/>
              <w:bottom w:val="nil"/>
              <w:right w:val="nil"/>
            </w:tcBorders>
            <w:noWrap/>
            <w:vAlign w:val="center"/>
            <w:hideMark/>
          </w:tcPr>
          <w:p w14:paraId="57E32A0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2073B35C" w14:textId="77777777" w:rsidTr="00F908CE">
        <w:trPr>
          <w:trHeight w:val="315"/>
        </w:trPr>
        <w:tc>
          <w:tcPr>
            <w:tcW w:w="222" w:type="pct"/>
            <w:tcBorders>
              <w:top w:val="nil"/>
              <w:left w:val="nil"/>
              <w:bottom w:val="nil"/>
              <w:right w:val="nil"/>
            </w:tcBorders>
            <w:noWrap/>
            <w:vAlign w:val="center"/>
            <w:hideMark/>
          </w:tcPr>
          <w:p w14:paraId="7D8A177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CH-RS58</w:t>
            </w:r>
          </w:p>
        </w:tc>
        <w:tc>
          <w:tcPr>
            <w:tcW w:w="319" w:type="pct"/>
            <w:tcBorders>
              <w:top w:val="nil"/>
              <w:left w:val="nil"/>
              <w:bottom w:val="nil"/>
              <w:right w:val="nil"/>
            </w:tcBorders>
            <w:noWrap/>
            <w:vAlign w:val="center"/>
            <w:hideMark/>
          </w:tcPr>
          <w:p w14:paraId="35B3711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006948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577D3E6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7AD0188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1C4A2A2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64408AC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algeriense</w:t>
            </w:r>
            <w:proofErr w:type="spellEnd"/>
          </w:p>
        </w:tc>
        <w:tc>
          <w:tcPr>
            <w:tcW w:w="239" w:type="pct"/>
            <w:tcBorders>
              <w:top w:val="nil"/>
              <w:left w:val="nil"/>
              <w:bottom w:val="nil"/>
              <w:right w:val="nil"/>
            </w:tcBorders>
            <w:noWrap/>
            <w:vAlign w:val="center"/>
            <w:hideMark/>
          </w:tcPr>
          <w:p w14:paraId="1B183E3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0C16D87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37AE7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4.231495</w:t>
            </w:r>
          </w:p>
        </w:tc>
        <w:tc>
          <w:tcPr>
            <w:tcW w:w="362" w:type="pct"/>
            <w:tcBorders>
              <w:top w:val="nil"/>
              <w:left w:val="nil"/>
              <w:bottom w:val="nil"/>
              <w:right w:val="nil"/>
            </w:tcBorders>
            <w:noWrap/>
            <w:vAlign w:val="center"/>
            <w:hideMark/>
          </w:tcPr>
          <w:p w14:paraId="7D13FCB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02D42A9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0.033402977</w:t>
            </w:r>
          </w:p>
        </w:tc>
      </w:tr>
      <w:tr w:rsidR="00F908CE" w:rsidRPr="00F908CE" w14:paraId="0E277BAB" w14:textId="77777777" w:rsidTr="00F908CE">
        <w:trPr>
          <w:trHeight w:val="315"/>
        </w:trPr>
        <w:tc>
          <w:tcPr>
            <w:tcW w:w="222" w:type="pct"/>
            <w:tcBorders>
              <w:top w:val="nil"/>
              <w:left w:val="nil"/>
              <w:bottom w:val="nil"/>
              <w:right w:val="nil"/>
            </w:tcBorders>
            <w:noWrap/>
            <w:vAlign w:val="center"/>
            <w:hideMark/>
          </w:tcPr>
          <w:p w14:paraId="11B4A0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ZM-RS46</w:t>
            </w:r>
          </w:p>
        </w:tc>
        <w:tc>
          <w:tcPr>
            <w:tcW w:w="319" w:type="pct"/>
            <w:tcBorders>
              <w:top w:val="nil"/>
              <w:left w:val="nil"/>
              <w:bottom w:val="nil"/>
              <w:right w:val="nil"/>
            </w:tcBorders>
            <w:noWrap/>
            <w:vAlign w:val="center"/>
            <w:hideMark/>
          </w:tcPr>
          <w:p w14:paraId="5981E5B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6755CE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61EE792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14ABEC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228B586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56CA812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iranensis</w:t>
            </w:r>
            <w:proofErr w:type="spellEnd"/>
          </w:p>
        </w:tc>
        <w:tc>
          <w:tcPr>
            <w:tcW w:w="239" w:type="pct"/>
            <w:tcBorders>
              <w:top w:val="nil"/>
              <w:left w:val="nil"/>
              <w:bottom w:val="nil"/>
              <w:right w:val="nil"/>
            </w:tcBorders>
            <w:noWrap/>
            <w:vAlign w:val="center"/>
            <w:hideMark/>
          </w:tcPr>
          <w:p w14:paraId="31C91E3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0B99F40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C33C9F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59D9157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7819BA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69F43E80" w14:textId="77777777" w:rsidTr="00F908CE">
        <w:trPr>
          <w:trHeight w:val="315"/>
        </w:trPr>
        <w:tc>
          <w:tcPr>
            <w:tcW w:w="222" w:type="pct"/>
            <w:tcBorders>
              <w:top w:val="nil"/>
              <w:left w:val="nil"/>
              <w:bottom w:val="nil"/>
              <w:right w:val="nil"/>
            </w:tcBorders>
            <w:noWrap/>
            <w:vAlign w:val="center"/>
            <w:hideMark/>
          </w:tcPr>
          <w:p w14:paraId="1BBFF70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ZM-RS47</w:t>
            </w:r>
          </w:p>
        </w:tc>
        <w:tc>
          <w:tcPr>
            <w:tcW w:w="319" w:type="pct"/>
            <w:tcBorders>
              <w:top w:val="nil"/>
              <w:left w:val="nil"/>
              <w:bottom w:val="nil"/>
              <w:right w:val="nil"/>
            </w:tcBorders>
            <w:noWrap/>
            <w:vAlign w:val="center"/>
            <w:hideMark/>
          </w:tcPr>
          <w:p w14:paraId="2E75CD2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784CD8D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3727915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04006DF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1F8638C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7B3DD52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piscicola</w:t>
            </w:r>
            <w:proofErr w:type="spellEnd"/>
          </w:p>
        </w:tc>
        <w:tc>
          <w:tcPr>
            <w:tcW w:w="239" w:type="pct"/>
            <w:tcBorders>
              <w:top w:val="nil"/>
              <w:left w:val="nil"/>
              <w:bottom w:val="nil"/>
              <w:right w:val="nil"/>
            </w:tcBorders>
            <w:noWrap/>
            <w:vAlign w:val="center"/>
            <w:hideMark/>
          </w:tcPr>
          <w:p w14:paraId="0E2835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378DF08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5B50F5F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4.571665</w:t>
            </w:r>
          </w:p>
        </w:tc>
        <w:tc>
          <w:tcPr>
            <w:tcW w:w="362" w:type="pct"/>
            <w:tcBorders>
              <w:top w:val="nil"/>
              <w:left w:val="nil"/>
              <w:bottom w:val="nil"/>
              <w:right w:val="nil"/>
            </w:tcBorders>
            <w:noWrap/>
            <w:vAlign w:val="center"/>
            <w:hideMark/>
          </w:tcPr>
          <w:p w14:paraId="4BF98BF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11.77 </w:t>
            </w:r>
          </w:p>
        </w:tc>
        <w:tc>
          <w:tcPr>
            <w:tcW w:w="463" w:type="pct"/>
            <w:tcBorders>
              <w:top w:val="nil"/>
              <w:left w:val="nil"/>
              <w:bottom w:val="nil"/>
              <w:right w:val="nil"/>
            </w:tcBorders>
            <w:noWrap/>
            <w:vAlign w:val="center"/>
            <w:hideMark/>
          </w:tcPr>
          <w:p w14:paraId="3F7AED7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0.206737342</w:t>
            </w:r>
          </w:p>
        </w:tc>
      </w:tr>
      <w:tr w:rsidR="00F908CE" w:rsidRPr="00F908CE" w14:paraId="7A71C61C" w14:textId="77777777" w:rsidTr="00F908CE">
        <w:trPr>
          <w:trHeight w:val="315"/>
        </w:trPr>
        <w:tc>
          <w:tcPr>
            <w:tcW w:w="222" w:type="pct"/>
            <w:tcBorders>
              <w:top w:val="nil"/>
              <w:left w:val="nil"/>
              <w:bottom w:val="nil"/>
              <w:right w:val="nil"/>
            </w:tcBorders>
            <w:noWrap/>
            <w:vAlign w:val="center"/>
            <w:hideMark/>
          </w:tcPr>
          <w:p w14:paraId="5A0E99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CH-RS59</w:t>
            </w:r>
          </w:p>
        </w:tc>
        <w:tc>
          <w:tcPr>
            <w:tcW w:w="319" w:type="pct"/>
            <w:tcBorders>
              <w:top w:val="nil"/>
              <w:left w:val="nil"/>
              <w:bottom w:val="nil"/>
              <w:right w:val="nil"/>
            </w:tcBorders>
            <w:noWrap/>
            <w:vAlign w:val="center"/>
            <w:hideMark/>
          </w:tcPr>
          <w:p w14:paraId="7D297DB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3BC9FFA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4F6249E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08BA8D7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77D1166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2B55F61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viridiflava</w:t>
            </w:r>
            <w:proofErr w:type="spellEnd"/>
          </w:p>
        </w:tc>
        <w:tc>
          <w:tcPr>
            <w:tcW w:w="239" w:type="pct"/>
            <w:tcBorders>
              <w:top w:val="nil"/>
              <w:left w:val="nil"/>
              <w:bottom w:val="nil"/>
              <w:right w:val="nil"/>
            </w:tcBorders>
            <w:noWrap/>
            <w:vAlign w:val="center"/>
            <w:hideMark/>
          </w:tcPr>
          <w:p w14:paraId="1BCDB2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3D563C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06018F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71A9C17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186F21D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39D828A1" w14:textId="77777777" w:rsidTr="00F908CE">
        <w:trPr>
          <w:trHeight w:val="315"/>
        </w:trPr>
        <w:tc>
          <w:tcPr>
            <w:tcW w:w="222" w:type="pct"/>
            <w:tcBorders>
              <w:top w:val="nil"/>
              <w:left w:val="nil"/>
              <w:bottom w:val="nil"/>
              <w:right w:val="nil"/>
            </w:tcBorders>
            <w:noWrap/>
            <w:vAlign w:val="center"/>
            <w:hideMark/>
          </w:tcPr>
          <w:p w14:paraId="79CA294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CH-RS60</w:t>
            </w:r>
          </w:p>
        </w:tc>
        <w:tc>
          <w:tcPr>
            <w:tcW w:w="319" w:type="pct"/>
            <w:tcBorders>
              <w:top w:val="nil"/>
              <w:left w:val="nil"/>
              <w:bottom w:val="nil"/>
              <w:right w:val="nil"/>
            </w:tcBorders>
            <w:noWrap/>
            <w:vAlign w:val="center"/>
            <w:hideMark/>
          </w:tcPr>
          <w:p w14:paraId="5B9EE54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79CFD1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3493D94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2702846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269F466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Paenarthrobacter</w:t>
            </w:r>
            <w:proofErr w:type="spellEnd"/>
          </w:p>
        </w:tc>
        <w:tc>
          <w:tcPr>
            <w:tcW w:w="987" w:type="pct"/>
            <w:tcBorders>
              <w:top w:val="nil"/>
              <w:left w:val="nil"/>
              <w:bottom w:val="nil"/>
              <w:right w:val="nil"/>
            </w:tcBorders>
            <w:noWrap/>
            <w:vAlign w:val="center"/>
            <w:hideMark/>
          </w:tcPr>
          <w:p w14:paraId="475DB4F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Paenarthrobacter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aurescens</w:t>
            </w:r>
            <w:proofErr w:type="spellEnd"/>
          </w:p>
        </w:tc>
        <w:tc>
          <w:tcPr>
            <w:tcW w:w="239" w:type="pct"/>
            <w:tcBorders>
              <w:top w:val="nil"/>
              <w:left w:val="nil"/>
              <w:bottom w:val="nil"/>
              <w:right w:val="nil"/>
            </w:tcBorders>
            <w:noWrap/>
            <w:vAlign w:val="center"/>
            <w:hideMark/>
          </w:tcPr>
          <w:p w14:paraId="70F43A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647EBB7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CEB2E8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1564F0E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5C79705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66815E1F" w14:textId="77777777" w:rsidTr="00F908CE">
        <w:trPr>
          <w:trHeight w:val="315"/>
        </w:trPr>
        <w:tc>
          <w:tcPr>
            <w:tcW w:w="222" w:type="pct"/>
            <w:tcBorders>
              <w:top w:val="nil"/>
              <w:left w:val="nil"/>
              <w:bottom w:val="nil"/>
              <w:right w:val="nil"/>
            </w:tcBorders>
            <w:noWrap/>
            <w:vAlign w:val="center"/>
            <w:hideMark/>
          </w:tcPr>
          <w:p w14:paraId="349B6C9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ZM-RS48</w:t>
            </w:r>
          </w:p>
        </w:tc>
        <w:tc>
          <w:tcPr>
            <w:tcW w:w="319" w:type="pct"/>
            <w:tcBorders>
              <w:top w:val="nil"/>
              <w:left w:val="nil"/>
              <w:bottom w:val="nil"/>
              <w:right w:val="nil"/>
            </w:tcBorders>
            <w:noWrap/>
            <w:vAlign w:val="center"/>
            <w:hideMark/>
          </w:tcPr>
          <w:p w14:paraId="49A207B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680DF0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79D18C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Enterobacterales</w:t>
            </w:r>
            <w:proofErr w:type="spellEnd"/>
          </w:p>
        </w:tc>
        <w:tc>
          <w:tcPr>
            <w:tcW w:w="423" w:type="pct"/>
            <w:tcBorders>
              <w:top w:val="nil"/>
              <w:left w:val="nil"/>
              <w:bottom w:val="nil"/>
              <w:right w:val="nil"/>
            </w:tcBorders>
            <w:noWrap/>
            <w:vAlign w:val="center"/>
            <w:hideMark/>
          </w:tcPr>
          <w:p w14:paraId="7705884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Yersiniaceae</w:t>
            </w:r>
            <w:proofErr w:type="spellEnd"/>
          </w:p>
        </w:tc>
        <w:tc>
          <w:tcPr>
            <w:tcW w:w="405" w:type="pct"/>
            <w:tcBorders>
              <w:top w:val="nil"/>
              <w:left w:val="nil"/>
              <w:bottom w:val="nil"/>
              <w:right w:val="nil"/>
            </w:tcBorders>
            <w:noWrap/>
            <w:vAlign w:val="center"/>
            <w:hideMark/>
          </w:tcPr>
          <w:p w14:paraId="2A4981F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Serratia</w:t>
            </w:r>
          </w:p>
        </w:tc>
        <w:tc>
          <w:tcPr>
            <w:tcW w:w="987" w:type="pct"/>
            <w:tcBorders>
              <w:top w:val="nil"/>
              <w:left w:val="nil"/>
              <w:bottom w:val="nil"/>
              <w:right w:val="nil"/>
            </w:tcBorders>
            <w:noWrap/>
            <w:vAlign w:val="center"/>
            <w:hideMark/>
          </w:tcPr>
          <w:p w14:paraId="610C359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Serratia </w:t>
            </w:r>
            <w:proofErr w:type="spellStart"/>
            <w:r w:rsidRPr="00F908CE">
              <w:rPr>
                <w:rFonts w:eastAsia="等线" w:cs="Times New Roman"/>
                <w:i/>
                <w:iCs/>
                <w:color w:val="000000"/>
                <w:kern w:val="0"/>
                <w:sz w:val="18"/>
                <w:szCs w:val="18"/>
                <w14:ligatures w14:val="none"/>
              </w:rPr>
              <w:t>quinivorans</w:t>
            </w:r>
            <w:proofErr w:type="spellEnd"/>
          </w:p>
        </w:tc>
        <w:tc>
          <w:tcPr>
            <w:tcW w:w="239" w:type="pct"/>
            <w:tcBorders>
              <w:top w:val="nil"/>
              <w:left w:val="nil"/>
              <w:bottom w:val="nil"/>
              <w:right w:val="nil"/>
            </w:tcBorders>
            <w:noWrap/>
            <w:vAlign w:val="center"/>
            <w:hideMark/>
          </w:tcPr>
          <w:p w14:paraId="2C71305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0D5903F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AFA5D6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61DDC1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13600A8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1E09F0E9" w14:textId="77777777" w:rsidTr="00F908CE">
        <w:trPr>
          <w:trHeight w:val="315"/>
        </w:trPr>
        <w:tc>
          <w:tcPr>
            <w:tcW w:w="222" w:type="pct"/>
            <w:tcBorders>
              <w:top w:val="nil"/>
              <w:left w:val="nil"/>
              <w:bottom w:val="nil"/>
              <w:right w:val="nil"/>
            </w:tcBorders>
            <w:noWrap/>
            <w:vAlign w:val="center"/>
            <w:hideMark/>
          </w:tcPr>
          <w:p w14:paraId="0C04AD1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ZM-RS49</w:t>
            </w:r>
          </w:p>
        </w:tc>
        <w:tc>
          <w:tcPr>
            <w:tcW w:w="319" w:type="pct"/>
            <w:tcBorders>
              <w:top w:val="nil"/>
              <w:left w:val="nil"/>
              <w:bottom w:val="nil"/>
              <w:right w:val="nil"/>
            </w:tcBorders>
            <w:noWrap/>
            <w:vAlign w:val="center"/>
            <w:hideMark/>
          </w:tcPr>
          <w:p w14:paraId="2A723A4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7B32A29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60944AC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3406937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7B54BCE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Paenarthrobacter</w:t>
            </w:r>
            <w:proofErr w:type="spellEnd"/>
          </w:p>
        </w:tc>
        <w:tc>
          <w:tcPr>
            <w:tcW w:w="987" w:type="pct"/>
            <w:tcBorders>
              <w:top w:val="nil"/>
              <w:left w:val="nil"/>
              <w:bottom w:val="nil"/>
              <w:right w:val="nil"/>
            </w:tcBorders>
            <w:noWrap/>
            <w:vAlign w:val="center"/>
            <w:hideMark/>
          </w:tcPr>
          <w:p w14:paraId="7CE1023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viridiflava</w:t>
            </w:r>
            <w:proofErr w:type="spellEnd"/>
          </w:p>
        </w:tc>
        <w:tc>
          <w:tcPr>
            <w:tcW w:w="239" w:type="pct"/>
            <w:tcBorders>
              <w:top w:val="nil"/>
              <w:left w:val="nil"/>
              <w:bottom w:val="nil"/>
              <w:right w:val="nil"/>
            </w:tcBorders>
            <w:noWrap/>
            <w:vAlign w:val="center"/>
            <w:hideMark/>
          </w:tcPr>
          <w:p w14:paraId="5F1E559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29C64D7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79665E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1FD05E6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17C28F8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594BA792" w14:textId="77777777" w:rsidTr="00F908CE">
        <w:trPr>
          <w:trHeight w:val="315"/>
        </w:trPr>
        <w:tc>
          <w:tcPr>
            <w:tcW w:w="222" w:type="pct"/>
            <w:tcBorders>
              <w:top w:val="nil"/>
              <w:left w:val="nil"/>
              <w:bottom w:val="nil"/>
              <w:right w:val="nil"/>
            </w:tcBorders>
            <w:noWrap/>
            <w:vAlign w:val="center"/>
            <w:hideMark/>
          </w:tcPr>
          <w:p w14:paraId="7E6BE89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ZM-RS50</w:t>
            </w:r>
          </w:p>
        </w:tc>
        <w:tc>
          <w:tcPr>
            <w:tcW w:w="319" w:type="pct"/>
            <w:tcBorders>
              <w:top w:val="nil"/>
              <w:left w:val="nil"/>
              <w:bottom w:val="nil"/>
              <w:right w:val="nil"/>
            </w:tcBorders>
            <w:noWrap/>
            <w:vAlign w:val="center"/>
            <w:hideMark/>
          </w:tcPr>
          <w:p w14:paraId="0CC5FF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22DF49B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6B1AF1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03B5722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62E91DF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242F070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algeriense</w:t>
            </w:r>
            <w:proofErr w:type="spellEnd"/>
          </w:p>
        </w:tc>
        <w:tc>
          <w:tcPr>
            <w:tcW w:w="239" w:type="pct"/>
            <w:tcBorders>
              <w:top w:val="nil"/>
              <w:left w:val="nil"/>
              <w:bottom w:val="nil"/>
              <w:right w:val="nil"/>
            </w:tcBorders>
            <w:noWrap/>
            <w:vAlign w:val="center"/>
            <w:hideMark/>
          </w:tcPr>
          <w:p w14:paraId="3B2DC5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66027CE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87ED9E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4.231495</w:t>
            </w:r>
          </w:p>
        </w:tc>
        <w:tc>
          <w:tcPr>
            <w:tcW w:w="362" w:type="pct"/>
            <w:tcBorders>
              <w:top w:val="nil"/>
              <w:left w:val="nil"/>
              <w:bottom w:val="nil"/>
              <w:right w:val="nil"/>
            </w:tcBorders>
            <w:noWrap/>
            <w:vAlign w:val="center"/>
            <w:hideMark/>
          </w:tcPr>
          <w:p w14:paraId="057B266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607DE8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0.041914932</w:t>
            </w:r>
          </w:p>
        </w:tc>
      </w:tr>
      <w:tr w:rsidR="00F908CE" w:rsidRPr="00F908CE" w14:paraId="7CD6CC3F" w14:textId="77777777" w:rsidTr="00F908CE">
        <w:trPr>
          <w:trHeight w:val="315"/>
        </w:trPr>
        <w:tc>
          <w:tcPr>
            <w:tcW w:w="222" w:type="pct"/>
            <w:tcBorders>
              <w:top w:val="nil"/>
              <w:left w:val="nil"/>
              <w:bottom w:val="nil"/>
              <w:right w:val="nil"/>
            </w:tcBorders>
            <w:noWrap/>
            <w:vAlign w:val="center"/>
            <w:hideMark/>
          </w:tcPr>
          <w:p w14:paraId="4668686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ZM-RS51</w:t>
            </w:r>
          </w:p>
        </w:tc>
        <w:tc>
          <w:tcPr>
            <w:tcW w:w="319" w:type="pct"/>
            <w:tcBorders>
              <w:top w:val="nil"/>
              <w:left w:val="nil"/>
              <w:bottom w:val="nil"/>
              <w:right w:val="nil"/>
            </w:tcBorders>
            <w:noWrap/>
            <w:vAlign w:val="center"/>
            <w:hideMark/>
          </w:tcPr>
          <w:p w14:paraId="2E7AF60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3E3CB7D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3A64A7E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42899C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3456652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7172507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algeriense</w:t>
            </w:r>
            <w:proofErr w:type="spellEnd"/>
          </w:p>
        </w:tc>
        <w:tc>
          <w:tcPr>
            <w:tcW w:w="239" w:type="pct"/>
            <w:tcBorders>
              <w:top w:val="nil"/>
              <w:left w:val="nil"/>
              <w:bottom w:val="nil"/>
              <w:right w:val="nil"/>
            </w:tcBorders>
            <w:noWrap/>
            <w:vAlign w:val="center"/>
            <w:hideMark/>
          </w:tcPr>
          <w:p w14:paraId="4985EF4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323834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137937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4.231495</w:t>
            </w:r>
          </w:p>
        </w:tc>
        <w:tc>
          <w:tcPr>
            <w:tcW w:w="362" w:type="pct"/>
            <w:tcBorders>
              <w:top w:val="nil"/>
              <w:left w:val="nil"/>
              <w:bottom w:val="nil"/>
              <w:right w:val="nil"/>
            </w:tcBorders>
            <w:noWrap/>
            <w:vAlign w:val="center"/>
            <w:hideMark/>
          </w:tcPr>
          <w:p w14:paraId="3C204D1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3E3B1D1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0.041914932</w:t>
            </w:r>
          </w:p>
        </w:tc>
      </w:tr>
      <w:tr w:rsidR="00F908CE" w:rsidRPr="00F908CE" w14:paraId="33BD5286" w14:textId="77777777" w:rsidTr="00F908CE">
        <w:trPr>
          <w:trHeight w:val="315"/>
        </w:trPr>
        <w:tc>
          <w:tcPr>
            <w:tcW w:w="222" w:type="pct"/>
            <w:tcBorders>
              <w:top w:val="nil"/>
              <w:left w:val="nil"/>
              <w:bottom w:val="nil"/>
              <w:right w:val="nil"/>
            </w:tcBorders>
            <w:noWrap/>
            <w:vAlign w:val="center"/>
            <w:hideMark/>
          </w:tcPr>
          <w:p w14:paraId="57667A2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CH-RS61</w:t>
            </w:r>
          </w:p>
        </w:tc>
        <w:tc>
          <w:tcPr>
            <w:tcW w:w="319" w:type="pct"/>
            <w:tcBorders>
              <w:top w:val="nil"/>
              <w:left w:val="nil"/>
              <w:bottom w:val="nil"/>
              <w:right w:val="nil"/>
            </w:tcBorders>
            <w:noWrap/>
            <w:vAlign w:val="center"/>
            <w:hideMark/>
          </w:tcPr>
          <w:p w14:paraId="11683DE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671B685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17E85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0DD5878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53BD06B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Paenarthrobacter</w:t>
            </w:r>
            <w:proofErr w:type="spellEnd"/>
          </w:p>
        </w:tc>
        <w:tc>
          <w:tcPr>
            <w:tcW w:w="987" w:type="pct"/>
            <w:tcBorders>
              <w:top w:val="nil"/>
              <w:left w:val="nil"/>
              <w:bottom w:val="nil"/>
              <w:right w:val="nil"/>
            </w:tcBorders>
            <w:noWrap/>
            <w:vAlign w:val="center"/>
            <w:hideMark/>
          </w:tcPr>
          <w:p w14:paraId="15B71E3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Paenarthrobacter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aurescens</w:t>
            </w:r>
            <w:proofErr w:type="spellEnd"/>
          </w:p>
        </w:tc>
        <w:tc>
          <w:tcPr>
            <w:tcW w:w="239" w:type="pct"/>
            <w:tcBorders>
              <w:top w:val="nil"/>
              <w:left w:val="nil"/>
              <w:bottom w:val="nil"/>
              <w:right w:val="nil"/>
            </w:tcBorders>
            <w:noWrap/>
            <w:vAlign w:val="center"/>
            <w:hideMark/>
          </w:tcPr>
          <w:p w14:paraId="2D0F740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44E426E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7FB4983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3.630528</w:t>
            </w:r>
          </w:p>
        </w:tc>
        <w:tc>
          <w:tcPr>
            <w:tcW w:w="362" w:type="pct"/>
            <w:tcBorders>
              <w:top w:val="nil"/>
              <w:left w:val="nil"/>
              <w:bottom w:val="nil"/>
              <w:right w:val="nil"/>
            </w:tcBorders>
            <w:noWrap/>
            <w:vAlign w:val="center"/>
            <w:hideMark/>
          </w:tcPr>
          <w:p w14:paraId="4E40A0A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78.87 </w:t>
            </w:r>
          </w:p>
        </w:tc>
        <w:tc>
          <w:tcPr>
            <w:tcW w:w="463" w:type="pct"/>
            <w:tcBorders>
              <w:top w:val="nil"/>
              <w:left w:val="nil"/>
              <w:bottom w:val="nil"/>
              <w:right w:val="nil"/>
            </w:tcBorders>
            <w:noWrap/>
            <w:vAlign w:val="center"/>
            <w:hideMark/>
          </w:tcPr>
          <w:p w14:paraId="2060919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0.039335551</w:t>
            </w:r>
          </w:p>
        </w:tc>
      </w:tr>
      <w:tr w:rsidR="00F908CE" w:rsidRPr="00F908CE" w14:paraId="4237470F" w14:textId="77777777" w:rsidTr="00747107">
        <w:trPr>
          <w:trHeight w:val="315"/>
        </w:trPr>
        <w:tc>
          <w:tcPr>
            <w:tcW w:w="222" w:type="pct"/>
            <w:tcBorders>
              <w:top w:val="nil"/>
              <w:left w:val="nil"/>
              <w:right w:val="nil"/>
            </w:tcBorders>
            <w:noWrap/>
            <w:vAlign w:val="center"/>
            <w:hideMark/>
          </w:tcPr>
          <w:p w14:paraId="0113B94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ZM-RS52</w:t>
            </w:r>
          </w:p>
        </w:tc>
        <w:tc>
          <w:tcPr>
            <w:tcW w:w="319" w:type="pct"/>
            <w:tcBorders>
              <w:top w:val="nil"/>
              <w:left w:val="nil"/>
              <w:right w:val="nil"/>
            </w:tcBorders>
            <w:noWrap/>
            <w:vAlign w:val="center"/>
            <w:hideMark/>
          </w:tcPr>
          <w:p w14:paraId="6CB756B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right w:val="nil"/>
            </w:tcBorders>
            <w:noWrap/>
            <w:vAlign w:val="center"/>
            <w:hideMark/>
          </w:tcPr>
          <w:p w14:paraId="5085C1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right w:val="nil"/>
            </w:tcBorders>
            <w:noWrap/>
            <w:vAlign w:val="center"/>
            <w:hideMark/>
          </w:tcPr>
          <w:p w14:paraId="3651EBD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right w:val="nil"/>
            </w:tcBorders>
            <w:noWrap/>
            <w:vAlign w:val="center"/>
            <w:hideMark/>
          </w:tcPr>
          <w:p w14:paraId="7FD16B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right w:val="nil"/>
            </w:tcBorders>
            <w:noWrap/>
            <w:vAlign w:val="center"/>
            <w:hideMark/>
          </w:tcPr>
          <w:p w14:paraId="20262E4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right w:val="nil"/>
            </w:tcBorders>
            <w:noWrap/>
            <w:vAlign w:val="center"/>
            <w:hideMark/>
          </w:tcPr>
          <w:p w14:paraId="73C92E4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oxydans</w:t>
            </w:r>
            <w:proofErr w:type="spellEnd"/>
          </w:p>
        </w:tc>
        <w:tc>
          <w:tcPr>
            <w:tcW w:w="239" w:type="pct"/>
            <w:tcBorders>
              <w:top w:val="nil"/>
              <w:left w:val="nil"/>
              <w:right w:val="nil"/>
            </w:tcBorders>
            <w:noWrap/>
            <w:vAlign w:val="center"/>
            <w:hideMark/>
          </w:tcPr>
          <w:p w14:paraId="0801629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right w:val="nil"/>
            </w:tcBorders>
            <w:noWrap/>
            <w:vAlign w:val="center"/>
            <w:hideMark/>
          </w:tcPr>
          <w:p w14:paraId="3830EE9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483DCA4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4.265512</w:t>
            </w:r>
          </w:p>
        </w:tc>
        <w:tc>
          <w:tcPr>
            <w:tcW w:w="362" w:type="pct"/>
            <w:tcBorders>
              <w:top w:val="nil"/>
              <w:left w:val="nil"/>
              <w:right w:val="nil"/>
            </w:tcBorders>
            <w:noWrap/>
            <w:vAlign w:val="center"/>
            <w:hideMark/>
          </w:tcPr>
          <w:p w14:paraId="058510A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68.40 </w:t>
            </w:r>
          </w:p>
        </w:tc>
        <w:tc>
          <w:tcPr>
            <w:tcW w:w="463" w:type="pct"/>
            <w:tcBorders>
              <w:top w:val="nil"/>
              <w:left w:val="nil"/>
              <w:right w:val="nil"/>
            </w:tcBorders>
            <w:noWrap/>
            <w:vAlign w:val="center"/>
            <w:hideMark/>
          </w:tcPr>
          <w:p w14:paraId="5CDDC0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0.077252444</w:t>
            </w:r>
          </w:p>
        </w:tc>
      </w:tr>
      <w:tr w:rsidR="00F908CE" w:rsidRPr="00F908CE" w14:paraId="2FA66167" w14:textId="77777777" w:rsidTr="00747107">
        <w:trPr>
          <w:trHeight w:val="315"/>
        </w:trPr>
        <w:tc>
          <w:tcPr>
            <w:tcW w:w="222" w:type="pct"/>
            <w:tcBorders>
              <w:top w:val="nil"/>
              <w:left w:val="nil"/>
              <w:bottom w:val="single" w:sz="4" w:space="0" w:color="auto"/>
              <w:right w:val="nil"/>
            </w:tcBorders>
            <w:noWrap/>
            <w:vAlign w:val="center"/>
            <w:hideMark/>
          </w:tcPr>
          <w:p w14:paraId="5DADD9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ZM-RS53</w:t>
            </w:r>
          </w:p>
        </w:tc>
        <w:tc>
          <w:tcPr>
            <w:tcW w:w="319" w:type="pct"/>
            <w:tcBorders>
              <w:top w:val="nil"/>
              <w:left w:val="nil"/>
              <w:bottom w:val="single" w:sz="4" w:space="0" w:color="auto"/>
              <w:right w:val="nil"/>
            </w:tcBorders>
            <w:noWrap/>
            <w:vAlign w:val="center"/>
            <w:hideMark/>
          </w:tcPr>
          <w:p w14:paraId="71866EC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single" w:sz="4" w:space="0" w:color="auto"/>
              <w:right w:val="nil"/>
            </w:tcBorders>
            <w:noWrap/>
            <w:vAlign w:val="center"/>
            <w:hideMark/>
          </w:tcPr>
          <w:p w14:paraId="4D551A6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Alphaproteobacteria</w:t>
            </w:r>
            <w:proofErr w:type="spellEnd"/>
          </w:p>
        </w:tc>
        <w:tc>
          <w:tcPr>
            <w:tcW w:w="390" w:type="pct"/>
            <w:tcBorders>
              <w:top w:val="nil"/>
              <w:left w:val="nil"/>
              <w:bottom w:val="single" w:sz="4" w:space="0" w:color="auto"/>
              <w:right w:val="nil"/>
            </w:tcBorders>
            <w:noWrap/>
            <w:vAlign w:val="center"/>
            <w:hideMark/>
          </w:tcPr>
          <w:p w14:paraId="54E2547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Rhizobiales</w:t>
            </w:r>
            <w:proofErr w:type="spellEnd"/>
          </w:p>
        </w:tc>
        <w:tc>
          <w:tcPr>
            <w:tcW w:w="423" w:type="pct"/>
            <w:tcBorders>
              <w:top w:val="nil"/>
              <w:left w:val="nil"/>
              <w:bottom w:val="single" w:sz="4" w:space="0" w:color="auto"/>
              <w:right w:val="nil"/>
            </w:tcBorders>
            <w:noWrap/>
            <w:vAlign w:val="center"/>
            <w:hideMark/>
          </w:tcPr>
          <w:p w14:paraId="09CED61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Phyllobacteriaceae</w:t>
            </w:r>
            <w:proofErr w:type="spellEnd"/>
          </w:p>
        </w:tc>
        <w:tc>
          <w:tcPr>
            <w:tcW w:w="405" w:type="pct"/>
            <w:tcBorders>
              <w:top w:val="nil"/>
              <w:left w:val="nil"/>
              <w:bottom w:val="single" w:sz="4" w:space="0" w:color="auto"/>
              <w:right w:val="nil"/>
            </w:tcBorders>
            <w:noWrap/>
            <w:vAlign w:val="center"/>
            <w:hideMark/>
          </w:tcPr>
          <w:p w14:paraId="5EF7CBB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p>
        </w:tc>
        <w:tc>
          <w:tcPr>
            <w:tcW w:w="987" w:type="pct"/>
            <w:tcBorders>
              <w:top w:val="nil"/>
              <w:left w:val="nil"/>
              <w:bottom w:val="single" w:sz="4" w:space="0" w:color="auto"/>
              <w:right w:val="nil"/>
            </w:tcBorders>
            <w:noWrap/>
            <w:vAlign w:val="center"/>
            <w:hideMark/>
          </w:tcPr>
          <w:p w14:paraId="634E9DB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Phyllobacterium</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ifriqiyense</w:t>
            </w:r>
            <w:proofErr w:type="spellEnd"/>
          </w:p>
        </w:tc>
        <w:tc>
          <w:tcPr>
            <w:tcW w:w="239" w:type="pct"/>
            <w:tcBorders>
              <w:top w:val="nil"/>
              <w:left w:val="nil"/>
              <w:bottom w:val="single" w:sz="4" w:space="0" w:color="auto"/>
              <w:right w:val="nil"/>
            </w:tcBorders>
            <w:noWrap/>
            <w:vAlign w:val="center"/>
            <w:hideMark/>
          </w:tcPr>
          <w:p w14:paraId="5A047F5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single" w:sz="4" w:space="0" w:color="auto"/>
              <w:right w:val="nil"/>
            </w:tcBorders>
            <w:noWrap/>
            <w:vAlign w:val="center"/>
            <w:hideMark/>
          </w:tcPr>
          <w:p w14:paraId="7995357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single" w:sz="4" w:space="0" w:color="auto"/>
              <w:right w:val="nil"/>
            </w:tcBorders>
            <w:noWrap/>
            <w:vAlign w:val="center"/>
            <w:hideMark/>
          </w:tcPr>
          <w:p w14:paraId="6C311DC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5.274683</w:t>
            </w:r>
          </w:p>
        </w:tc>
        <w:tc>
          <w:tcPr>
            <w:tcW w:w="362" w:type="pct"/>
            <w:tcBorders>
              <w:top w:val="nil"/>
              <w:left w:val="nil"/>
              <w:bottom w:val="single" w:sz="4" w:space="0" w:color="auto"/>
              <w:right w:val="nil"/>
            </w:tcBorders>
            <w:noWrap/>
            <w:vAlign w:val="center"/>
            <w:hideMark/>
          </w:tcPr>
          <w:p w14:paraId="3350256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28.10 </w:t>
            </w:r>
          </w:p>
        </w:tc>
        <w:tc>
          <w:tcPr>
            <w:tcW w:w="463" w:type="pct"/>
            <w:tcBorders>
              <w:top w:val="nil"/>
              <w:left w:val="nil"/>
              <w:bottom w:val="single" w:sz="4" w:space="0" w:color="auto"/>
              <w:right w:val="nil"/>
            </w:tcBorders>
            <w:noWrap/>
            <w:vAlign w:val="center"/>
            <w:hideMark/>
          </w:tcPr>
          <w:p w14:paraId="24B7864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0.050942763</w:t>
            </w:r>
          </w:p>
        </w:tc>
      </w:tr>
      <w:tr w:rsidR="00F908CE" w:rsidRPr="00F908CE" w14:paraId="04A72050" w14:textId="77777777" w:rsidTr="00747107">
        <w:trPr>
          <w:trHeight w:val="315"/>
        </w:trPr>
        <w:tc>
          <w:tcPr>
            <w:tcW w:w="222" w:type="pct"/>
            <w:tcBorders>
              <w:top w:val="single" w:sz="4" w:space="0" w:color="auto"/>
              <w:left w:val="nil"/>
              <w:bottom w:val="nil"/>
              <w:right w:val="nil"/>
            </w:tcBorders>
            <w:noWrap/>
            <w:vAlign w:val="center"/>
            <w:hideMark/>
          </w:tcPr>
          <w:p w14:paraId="1CF3749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CH-RS62</w:t>
            </w:r>
          </w:p>
        </w:tc>
        <w:tc>
          <w:tcPr>
            <w:tcW w:w="319" w:type="pct"/>
            <w:tcBorders>
              <w:top w:val="single" w:sz="4" w:space="0" w:color="auto"/>
              <w:left w:val="nil"/>
              <w:bottom w:val="nil"/>
              <w:right w:val="nil"/>
            </w:tcBorders>
            <w:noWrap/>
            <w:vAlign w:val="center"/>
            <w:hideMark/>
          </w:tcPr>
          <w:p w14:paraId="42CC022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single" w:sz="4" w:space="0" w:color="auto"/>
              <w:left w:val="nil"/>
              <w:bottom w:val="nil"/>
              <w:right w:val="nil"/>
            </w:tcBorders>
            <w:noWrap/>
            <w:vAlign w:val="center"/>
            <w:hideMark/>
          </w:tcPr>
          <w:p w14:paraId="277C128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single" w:sz="4" w:space="0" w:color="auto"/>
              <w:left w:val="nil"/>
              <w:bottom w:val="nil"/>
              <w:right w:val="nil"/>
            </w:tcBorders>
            <w:noWrap/>
            <w:vAlign w:val="center"/>
            <w:hideMark/>
          </w:tcPr>
          <w:p w14:paraId="5DDE7B0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single" w:sz="4" w:space="0" w:color="auto"/>
              <w:left w:val="nil"/>
              <w:bottom w:val="nil"/>
              <w:right w:val="nil"/>
            </w:tcBorders>
            <w:noWrap/>
            <w:vAlign w:val="center"/>
            <w:hideMark/>
          </w:tcPr>
          <w:p w14:paraId="3B22ED8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single" w:sz="4" w:space="0" w:color="auto"/>
              <w:left w:val="nil"/>
              <w:bottom w:val="nil"/>
              <w:right w:val="nil"/>
            </w:tcBorders>
            <w:noWrap/>
            <w:vAlign w:val="center"/>
            <w:hideMark/>
          </w:tcPr>
          <w:p w14:paraId="45FE0A3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Plantibacter</w:t>
            </w:r>
            <w:proofErr w:type="spellEnd"/>
          </w:p>
        </w:tc>
        <w:tc>
          <w:tcPr>
            <w:tcW w:w="987" w:type="pct"/>
            <w:tcBorders>
              <w:top w:val="single" w:sz="4" w:space="0" w:color="auto"/>
              <w:left w:val="nil"/>
              <w:bottom w:val="nil"/>
              <w:right w:val="nil"/>
            </w:tcBorders>
            <w:noWrap/>
            <w:vAlign w:val="center"/>
            <w:hideMark/>
          </w:tcPr>
          <w:p w14:paraId="3DD9A03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Plantibacter</w:t>
            </w:r>
            <w:proofErr w:type="spellEnd"/>
            <w:r w:rsidRPr="00F908CE">
              <w:rPr>
                <w:rFonts w:eastAsia="等线" w:cs="Times New Roman"/>
                <w:i/>
                <w:iCs/>
                <w:color w:val="000000"/>
                <w:kern w:val="0"/>
                <w:sz w:val="18"/>
                <w:szCs w:val="18"/>
                <w14:ligatures w14:val="none"/>
              </w:rPr>
              <w:t xml:space="preserve"> flavus</w:t>
            </w:r>
          </w:p>
        </w:tc>
        <w:tc>
          <w:tcPr>
            <w:tcW w:w="239" w:type="pct"/>
            <w:tcBorders>
              <w:top w:val="single" w:sz="4" w:space="0" w:color="auto"/>
              <w:left w:val="nil"/>
              <w:bottom w:val="nil"/>
              <w:right w:val="nil"/>
            </w:tcBorders>
            <w:noWrap/>
            <w:vAlign w:val="center"/>
            <w:hideMark/>
          </w:tcPr>
          <w:p w14:paraId="60E524F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single" w:sz="4" w:space="0" w:color="auto"/>
              <w:left w:val="nil"/>
              <w:bottom w:val="nil"/>
              <w:right w:val="nil"/>
            </w:tcBorders>
            <w:noWrap/>
            <w:vAlign w:val="center"/>
            <w:hideMark/>
          </w:tcPr>
          <w:p w14:paraId="51C80BA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single" w:sz="4" w:space="0" w:color="auto"/>
              <w:left w:val="nil"/>
              <w:bottom w:val="nil"/>
              <w:right w:val="nil"/>
            </w:tcBorders>
            <w:noWrap/>
            <w:vAlign w:val="center"/>
            <w:hideMark/>
          </w:tcPr>
          <w:p w14:paraId="027392B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5.852972</w:t>
            </w:r>
          </w:p>
        </w:tc>
        <w:tc>
          <w:tcPr>
            <w:tcW w:w="362" w:type="pct"/>
            <w:tcBorders>
              <w:top w:val="single" w:sz="4" w:space="0" w:color="auto"/>
              <w:left w:val="nil"/>
              <w:bottom w:val="nil"/>
              <w:right w:val="nil"/>
            </w:tcBorders>
            <w:noWrap/>
            <w:vAlign w:val="center"/>
            <w:hideMark/>
          </w:tcPr>
          <w:p w14:paraId="26CFF47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35.00 </w:t>
            </w:r>
          </w:p>
        </w:tc>
        <w:tc>
          <w:tcPr>
            <w:tcW w:w="463" w:type="pct"/>
            <w:tcBorders>
              <w:top w:val="single" w:sz="4" w:space="0" w:color="auto"/>
              <w:left w:val="nil"/>
              <w:bottom w:val="nil"/>
              <w:right w:val="nil"/>
            </w:tcBorders>
            <w:noWrap/>
            <w:vAlign w:val="center"/>
            <w:hideMark/>
          </w:tcPr>
          <w:p w14:paraId="12E20A0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0.058938843</w:t>
            </w:r>
          </w:p>
        </w:tc>
      </w:tr>
      <w:tr w:rsidR="00F908CE" w:rsidRPr="00F908CE" w14:paraId="674427C7" w14:textId="77777777" w:rsidTr="00F908CE">
        <w:trPr>
          <w:trHeight w:val="315"/>
        </w:trPr>
        <w:tc>
          <w:tcPr>
            <w:tcW w:w="222" w:type="pct"/>
            <w:tcBorders>
              <w:top w:val="nil"/>
              <w:left w:val="nil"/>
              <w:bottom w:val="nil"/>
              <w:right w:val="nil"/>
            </w:tcBorders>
            <w:noWrap/>
            <w:vAlign w:val="center"/>
            <w:hideMark/>
          </w:tcPr>
          <w:p w14:paraId="1A8F3CE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w:t>
            </w:r>
          </w:p>
        </w:tc>
        <w:tc>
          <w:tcPr>
            <w:tcW w:w="319" w:type="pct"/>
            <w:tcBorders>
              <w:top w:val="nil"/>
              <w:left w:val="nil"/>
              <w:bottom w:val="nil"/>
              <w:right w:val="nil"/>
            </w:tcBorders>
            <w:noWrap/>
            <w:vAlign w:val="center"/>
            <w:hideMark/>
          </w:tcPr>
          <w:p w14:paraId="042071B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6BB64BD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4B89892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76602A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6258230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p>
        </w:tc>
        <w:tc>
          <w:tcPr>
            <w:tcW w:w="987" w:type="pct"/>
            <w:tcBorders>
              <w:top w:val="nil"/>
              <w:left w:val="nil"/>
              <w:bottom w:val="nil"/>
              <w:right w:val="nil"/>
            </w:tcBorders>
            <w:noWrap/>
            <w:vAlign w:val="center"/>
            <w:hideMark/>
          </w:tcPr>
          <w:p w14:paraId="6A44312F"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frigoritolerans</w:t>
            </w:r>
            <w:proofErr w:type="spellEnd"/>
          </w:p>
        </w:tc>
        <w:tc>
          <w:tcPr>
            <w:tcW w:w="239" w:type="pct"/>
            <w:tcBorders>
              <w:top w:val="nil"/>
              <w:left w:val="nil"/>
              <w:bottom w:val="nil"/>
              <w:right w:val="nil"/>
            </w:tcBorders>
            <w:noWrap/>
            <w:vAlign w:val="center"/>
            <w:hideMark/>
          </w:tcPr>
          <w:p w14:paraId="551FC50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3ED62EB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9CA79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5.909667</w:t>
            </w:r>
          </w:p>
        </w:tc>
        <w:tc>
          <w:tcPr>
            <w:tcW w:w="362" w:type="pct"/>
            <w:tcBorders>
              <w:top w:val="nil"/>
              <w:left w:val="nil"/>
              <w:bottom w:val="nil"/>
              <w:right w:val="nil"/>
            </w:tcBorders>
            <w:noWrap/>
            <w:vAlign w:val="center"/>
            <w:hideMark/>
          </w:tcPr>
          <w:p w14:paraId="27AC68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38.47 </w:t>
            </w:r>
          </w:p>
        </w:tc>
        <w:tc>
          <w:tcPr>
            <w:tcW w:w="463" w:type="pct"/>
            <w:tcBorders>
              <w:top w:val="nil"/>
              <w:left w:val="nil"/>
              <w:bottom w:val="nil"/>
              <w:right w:val="nil"/>
            </w:tcBorders>
            <w:noWrap/>
            <w:vAlign w:val="center"/>
            <w:hideMark/>
          </w:tcPr>
          <w:p w14:paraId="1C403B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0.045784003</w:t>
            </w:r>
          </w:p>
        </w:tc>
      </w:tr>
      <w:tr w:rsidR="00F908CE" w:rsidRPr="00F908CE" w14:paraId="4385C8F8" w14:textId="77777777" w:rsidTr="00F908CE">
        <w:trPr>
          <w:trHeight w:val="315"/>
        </w:trPr>
        <w:tc>
          <w:tcPr>
            <w:tcW w:w="222" w:type="pct"/>
            <w:tcBorders>
              <w:top w:val="nil"/>
              <w:left w:val="nil"/>
              <w:bottom w:val="nil"/>
              <w:right w:val="nil"/>
            </w:tcBorders>
            <w:noWrap/>
            <w:vAlign w:val="center"/>
            <w:hideMark/>
          </w:tcPr>
          <w:p w14:paraId="3CB6EF7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w:t>
            </w:r>
          </w:p>
        </w:tc>
        <w:tc>
          <w:tcPr>
            <w:tcW w:w="319" w:type="pct"/>
            <w:tcBorders>
              <w:top w:val="nil"/>
              <w:left w:val="nil"/>
              <w:bottom w:val="nil"/>
              <w:right w:val="nil"/>
            </w:tcBorders>
            <w:noWrap/>
            <w:vAlign w:val="center"/>
            <w:hideMark/>
          </w:tcPr>
          <w:p w14:paraId="510E3AF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29F9FF0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76B9D12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519A0A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1D8D081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p>
        </w:tc>
        <w:tc>
          <w:tcPr>
            <w:tcW w:w="987" w:type="pct"/>
            <w:tcBorders>
              <w:top w:val="nil"/>
              <w:left w:val="nil"/>
              <w:bottom w:val="nil"/>
              <w:right w:val="nil"/>
            </w:tcBorders>
            <w:noWrap/>
            <w:vAlign w:val="center"/>
            <w:hideMark/>
          </w:tcPr>
          <w:p w14:paraId="467B9CC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frigoritolerans</w:t>
            </w:r>
            <w:proofErr w:type="spellEnd"/>
          </w:p>
        </w:tc>
        <w:tc>
          <w:tcPr>
            <w:tcW w:w="239" w:type="pct"/>
            <w:tcBorders>
              <w:top w:val="nil"/>
              <w:left w:val="nil"/>
              <w:bottom w:val="nil"/>
              <w:right w:val="nil"/>
            </w:tcBorders>
            <w:noWrap/>
            <w:vAlign w:val="center"/>
            <w:hideMark/>
          </w:tcPr>
          <w:p w14:paraId="0F39D9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394E7D1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32226C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2036CC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715ACD6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3F6A45EA" w14:textId="77777777" w:rsidTr="00F908CE">
        <w:trPr>
          <w:trHeight w:val="315"/>
        </w:trPr>
        <w:tc>
          <w:tcPr>
            <w:tcW w:w="222" w:type="pct"/>
            <w:tcBorders>
              <w:top w:val="nil"/>
              <w:left w:val="nil"/>
              <w:bottom w:val="nil"/>
              <w:right w:val="nil"/>
            </w:tcBorders>
            <w:noWrap/>
            <w:vAlign w:val="center"/>
            <w:hideMark/>
          </w:tcPr>
          <w:p w14:paraId="7E7BBDE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w:t>
            </w:r>
          </w:p>
        </w:tc>
        <w:tc>
          <w:tcPr>
            <w:tcW w:w="319" w:type="pct"/>
            <w:tcBorders>
              <w:top w:val="nil"/>
              <w:left w:val="nil"/>
              <w:bottom w:val="nil"/>
              <w:right w:val="nil"/>
            </w:tcBorders>
            <w:noWrap/>
            <w:vAlign w:val="center"/>
            <w:hideMark/>
          </w:tcPr>
          <w:p w14:paraId="6C31A2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73244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6E783FB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Streptomycetales</w:t>
            </w:r>
            <w:proofErr w:type="spellEnd"/>
          </w:p>
        </w:tc>
        <w:tc>
          <w:tcPr>
            <w:tcW w:w="423" w:type="pct"/>
            <w:tcBorders>
              <w:top w:val="nil"/>
              <w:left w:val="nil"/>
              <w:bottom w:val="nil"/>
              <w:right w:val="nil"/>
            </w:tcBorders>
            <w:noWrap/>
            <w:vAlign w:val="center"/>
            <w:hideMark/>
          </w:tcPr>
          <w:p w14:paraId="1632720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Streptomycetaceae</w:t>
            </w:r>
            <w:proofErr w:type="spellEnd"/>
          </w:p>
        </w:tc>
        <w:tc>
          <w:tcPr>
            <w:tcW w:w="405" w:type="pct"/>
            <w:tcBorders>
              <w:top w:val="nil"/>
              <w:left w:val="nil"/>
              <w:bottom w:val="nil"/>
              <w:right w:val="nil"/>
            </w:tcBorders>
            <w:noWrap/>
            <w:vAlign w:val="center"/>
            <w:hideMark/>
          </w:tcPr>
          <w:p w14:paraId="284D694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Streptomyces</w:t>
            </w:r>
          </w:p>
        </w:tc>
        <w:tc>
          <w:tcPr>
            <w:tcW w:w="987" w:type="pct"/>
            <w:tcBorders>
              <w:top w:val="nil"/>
              <w:left w:val="nil"/>
              <w:bottom w:val="nil"/>
              <w:right w:val="nil"/>
            </w:tcBorders>
            <w:noWrap/>
            <w:vAlign w:val="center"/>
            <w:hideMark/>
          </w:tcPr>
          <w:p w14:paraId="3CCBE65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Streptomyces </w:t>
            </w:r>
            <w:proofErr w:type="spellStart"/>
            <w:r w:rsidRPr="00F908CE">
              <w:rPr>
                <w:rFonts w:eastAsia="等线" w:cs="Times New Roman"/>
                <w:i/>
                <w:iCs/>
                <w:color w:val="000000"/>
                <w:kern w:val="0"/>
                <w:sz w:val="18"/>
                <w:szCs w:val="18"/>
                <w14:ligatures w14:val="none"/>
              </w:rPr>
              <w:t>roseifaciens</w:t>
            </w:r>
            <w:proofErr w:type="spellEnd"/>
          </w:p>
        </w:tc>
        <w:tc>
          <w:tcPr>
            <w:tcW w:w="239" w:type="pct"/>
            <w:tcBorders>
              <w:top w:val="nil"/>
              <w:left w:val="nil"/>
              <w:bottom w:val="nil"/>
              <w:right w:val="nil"/>
            </w:tcBorders>
            <w:noWrap/>
            <w:vAlign w:val="center"/>
            <w:hideMark/>
          </w:tcPr>
          <w:p w14:paraId="7550578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263A60D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5" w:type="pct"/>
            <w:tcBorders>
              <w:top w:val="nil"/>
              <w:left w:val="nil"/>
              <w:bottom w:val="nil"/>
              <w:right w:val="nil"/>
            </w:tcBorders>
            <w:noWrap/>
            <w:vAlign w:val="center"/>
            <w:hideMark/>
          </w:tcPr>
          <w:p w14:paraId="28A1AB3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4.798445</w:t>
            </w:r>
          </w:p>
        </w:tc>
        <w:tc>
          <w:tcPr>
            <w:tcW w:w="362" w:type="pct"/>
            <w:tcBorders>
              <w:top w:val="nil"/>
              <w:left w:val="nil"/>
              <w:bottom w:val="nil"/>
              <w:right w:val="nil"/>
            </w:tcBorders>
            <w:noWrap/>
            <w:vAlign w:val="center"/>
            <w:hideMark/>
          </w:tcPr>
          <w:p w14:paraId="5D321CA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12.83 </w:t>
            </w:r>
          </w:p>
        </w:tc>
        <w:tc>
          <w:tcPr>
            <w:tcW w:w="463" w:type="pct"/>
            <w:tcBorders>
              <w:top w:val="nil"/>
              <w:left w:val="nil"/>
              <w:bottom w:val="nil"/>
              <w:right w:val="nil"/>
            </w:tcBorders>
            <w:noWrap/>
            <w:vAlign w:val="center"/>
            <w:hideMark/>
          </w:tcPr>
          <w:p w14:paraId="6682B51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0.051200702</w:t>
            </w:r>
          </w:p>
        </w:tc>
      </w:tr>
      <w:tr w:rsidR="00F908CE" w:rsidRPr="00F908CE" w14:paraId="61C387C1" w14:textId="77777777" w:rsidTr="00F908CE">
        <w:trPr>
          <w:trHeight w:val="315"/>
        </w:trPr>
        <w:tc>
          <w:tcPr>
            <w:tcW w:w="222" w:type="pct"/>
            <w:tcBorders>
              <w:top w:val="nil"/>
              <w:left w:val="nil"/>
              <w:bottom w:val="nil"/>
              <w:right w:val="nil"/>
            </w:tcBorders>
            <w:noWrap/>
            <w:vAlign w:val="center"/>
            <w:hideMark/>
          </w:tcPr>
          <w:p w14:paraId="6B0906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ZM-RS4</w:t>
            </w:r>
          </w:p>
        </w:tc>
        <w:tc>
          <w:tcPr>
            <w:tcW w:w="319" w:type="pct"/>
            <w:tcBorders>
              <w:top w:val="nil"/>
              <w:left w:val="nil"/>
              <w:bottom w:val="nil"/>
              <w:right w:val="nil"/>
            </w:tcBorders>
            <w:noWrap/>
            <w:vAlign w:val="center"/>
            <w:hideMark/>
          </w:tcPr>
          <w:p w14:paraId="545BF25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666DB73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1A1ACC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1127904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35D5C77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p>
        </w:tc>
        <w:tc>
          <w:tcPr>
            <w:tcW w:w="987" w:type="pct"/>
            <w:tcBorders>
              <w:top w:val="nil"/>
              <w:left w:val="nil"/>
              <w:bottom w:val="nil"/>
              <w:right w:val="nil"/>
            </w:tcBorders>
            <w:noWrap/>
            <w:vAlign w:val="center"/>
            <w:hideMark/>
          </w:tcPr>
          <w:p w14:paraId="6551B60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frigoritolerans</w:t>
            </w:r>
            <w:proofErr w:type="spellEnd"/>
          </w:p>
        </w:tc>
        <w:tc>
          <w:tcPr>
            <w:tcW w:w="239" w:type="pct"/>
            <w:tcBorders>
              <w:top w:val="nil"/>
              <w:left w:val="nil"/>
              <w:bottom w:val="nil"/>
              <w:right w:val="nil"/>
            </w:tcBorders>
            <w:noWrap/>
            <w:vAlign w:val="center"/>
            <w:hideMark/>
          </w:tcPr>
          <w:p w14:paraId="0AC14BA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347F9A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E4EB5D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4CA2D25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1D6C60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38111179" w14:textId="77777777" w:rsidTr="00F908CE">
        <w:trPr>
          <w:trHeight w:val="315"/>
        </w:trPr>
        <w:tc>
          <w:tcPr>
            <w:tcW w:w="222" w:type="pct"/>
            <w:tcBorders>
              <w:top w:val="nil"/>
              <w:left w:val="nil"/>
              <w:bottom w:val="nil"/>
              <w:right w:val="nil"/>
            </w:tcBorders>
            <w:noWrap/>
            <w:vAlign w:val="center"/>
            <w:hideMark/>
          </w:tcPr>
          <w:p w14:paraId="253BE8B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ZM-RS5</w:t>
            </w:r>
          </w:p>
        </w:tc>
        <w:tc>
          <w:tcPr>
            <w:tcW w:w="319" w:type="pct"/>
            <w:tcBorders>
              <w:top w:val="nil"/>
              <w:left w:val="nil"/>
              <w:bottom w:val="nil"/>
              <w:right w:val="nil"/>
            </w:tcBorders>
            <w:noWrap/>
            <w:vAlign w:val="center"/>
            <w:hideMark/>
          </w:tcPr>
          <w:p w14:paraId="065B295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724CDFC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0A3240A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44E6C1F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63AB501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nil"/>
              <w:right w:val="nil"/>
            </w:tcBorders>
            <w:noWrap/>
            <w:vAlign w:val="center"/>
            <w:hideMark/>
          </w:tcPr>
          <w:p w14:paraId="3E2D0AE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zanthoxyli</w:t>
            </w:r>
            <w:proofErr w:type="spellEnd"/>
          </w:p>
        </w:tc>
        <w:tc>
          <w:tcPr>
            <w:tcW w:w="239" w:type="pct"/>
            <w:tcBorders>
              <w:top w:val="nil"/>
              <w:left w:val="nil"/>
              <w:bottom w:val="nil"/>
              <w:right w:val="nil"/>
            </w:tcBorders>
            <w:noWrap/>
            <w:vAlign w:val="center"/>
            <w:hideMark/>
          </w:tcPr>
          <w:p w14:paraId="61090E3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3374732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572B16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6C0D920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5FA7811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0.012252057</w:t>
            </w:r>
          </w:p>
        </w:tc>
      </w:tr>
      <w:tr w:rsidR="00F908CE" w:rsidRPr="00F908CE" w14:paraId="75BCB555" w14:textId="77777777" w:rsidTr="00F908CE">
        <w:trPr>
          <w:trHeight w:val="315"/>
        </w:trPr>
        <w:tc>
          <w:tcPr>
            <w:tcW w:w="222" w:type="pct"/>
            <w:tcBorders>
              <w:top w:val="nil"/>
              <w:left w:val="nil"/>
              <w:bottom w:val="nil"/>
              <w:right w:val="nil"/>
            </w:tcBorders>
            <w:noWrap/>
            <w:vAlign w:val="center"/>
            <w:hideMark/>
          </w:tcPr>
          <w:p w14:paraId="01D823E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w:t>
            </w:r>
          </w:p>
        </w:tc>
        <w:tc>
          <w:tcPr>
            <w:tcW w:w="319" w:type="pct"/>
            <w:tcBorders>
              <w:top w:val="nil"/>
              <w:left w:val="nil"/>
              <w:bottom w:val="nil"/>
              <w:right w:val="nil"/>
            </w:tcBorders>
            <w:noWrap/>
            <w:vAlign w:val="center"/>
            <w:hideMark/>
          </w:tcPr>
          <w:p w14:paraId="5BE7143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4AFE4E2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1909216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0E537A8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3391896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7150286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chlororaphis</w:t>
            </w:r>
            <w:proofErr w:type="spellEnd"/>
            <w:r w:rsidRPr="00F908CE">
              <w:rPr>
                <w:rFonts w:eastAsia="等线" w:cs="Times New Roman"/>
                <w:i/>
                <w:iCs/>
                <w:color w:val="000000"/>
                <w:kern w:val="0"/>
                <w:sz w:val="18"/>
                <w:szCs w:val="18"/>
                <w14:ligatures w14:val="none"/>
              </w:rPr>
              <w:t xml:space="preserve"> subsp. </w:t>
            </w:r>
            <w:proofErr w:type="spellStart"/>
            <w:r w:rsidRPr="00F908CE">
              <w:rPr>
                <w:rFonts w:eastAsia="等线" w:cs="Times New Roman"/>
                <w:i/>
                <w:iCs/>
                <w:color w:val="000000"/>
                <w:kern w:val="0"/>
                <w:sz w:val="18"/>
                <w:szCs w:val="18"/>
                <w14:ligatures w14:val="none"/>
              </w:rPr>
              <w:t>aurantiaca</w:t>
            </w:r>
            <w:proofErr w:type="spellEnd"/>
          </w:p>
        </w:tc>
        <w:tc>
          <w:tcPr>
            <w:tcW w:w="239" w:type="pct"/>
            <w:tcBorders>
              <w:top w:val="nil"/>
              <w:left w:val="nil"/>
              <w:bottom w:val="nil"/>
              <w:right w:val="nil"/>
            </w:tcBorders>
            <w:noWrap/>
            <w:vAlign w:val="center"/>
            <w:hideMark/>
          </w:tcPr>
          <w:p w14:paraId="2B29D86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7F6070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1C0A48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467544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1BCF2B4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3DB1F107" w14:textId="77777777" w:rsidTr="00F908CE">
        <w:trPr>
          <w:trHeight w:val="315"/>
        </w:trPr>
        <w:tc>
          <w:tcPr>
            <w:tcW w:w="222" w:type="pct"/>
            <w:tcBorders>
              <w:top w:val="nil"/>
              <w:left w:val="nil"/>
              <w:bottom w:val="nil"/>
              <w:right w:val="nil"/>
            </w:tcBorders>
            <w:noWrap/>
            <w:vAlign w:val="center"/>
            <w:hideMark/>
          </w:tcPr>
          <w:p w14:paraId="63857CF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w:t>
            </w:r>
          </w:p>
        </w:tc>
        <w:tc>
          <w:tcPr>
            <w:tcW w:w="319" w:type="pct"/>
            <w:tcBorders>
              <w:top w:val="nil"/>
              <w:left w:val="nil"/>
              <w:bottom w:val="nil"/>
              <w:right w:val="nil"/>
            </w:tcBorders>
            <w:noWrap/>
            <w:vAlign w:val="center"/>
            <w:hideMark/>
          </w:tcPr>
          <w:p w14:paraId="13179F3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0C44D80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481F66F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77BE124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51D12ED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60FF260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chlororaphis</w:t>
            </w:r>
            <w:proofErr w:type="spellEnd"/>
            <w:r w:rsidRPr="00F908CE">
              <w:rPr>
                <w:rFonts w:eastAsia="等线" w:cs="Times New Roman"/>
                <w:i/>
                <w:iCs/>
                <w:color w:val="000000"/>
                <w:kern w:val="0"/>
                <w:sz w:val="18"/>
                <w:szCs w:val="18"/>
                <w14:ligatures w14:val="none"/>
              </w:rPr>
              <w:t xml:space="preserve"> subsp. </w:t>
            </w:r>
            <w:proofErr w:type="spellStart"/>
            <w:r w:rsidRPr="00F908CE">
              <w:rPr>
                <w:rFonts w:eastAsia="等线" w:cs="Times New Roman"/>
                <w:i/>
                <w:iCs/>
                <w:color w:val="000000"/>
                <w:kern w:val="0"/>
                <w:sz w:val="18"/>
                <w:szCs w:val="18"/>
                <w14:ligatures w14:val="none"/>
              </w:rPr>
              <w:t>aurantiaca</w:t>
            </w:r>
            <w:proofErr w:type="spellEnd"/>
          </w:p>
        </w:tc>
        <w:tc>
          <w:tcPr>
            <w:tcW w:w="239" w:type="pct"/>
            <w:tcBorders>
              <w:top w:val="nil"/>
              <w:left w:val="nil"/>
              <w:bottom w:val="nil"/>
              <w:right w:val="nil"/>
            </w:tcBorders>
            <w:noWrap/>
            <w:vAlign w:val="center"/>
            <w:hideMark/>
          </w:tcPr>
          <w:p w14:paraId="3763BE2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0882BA8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nil"/>
              <w:right w:val="nil"/>
            </w:tcBorders>
            <w:noWrap/>
            <w:vAlign w:val="center"/>
            <w:hideMark/>
          </w:tcPr>
          <w:p w14:paraId="1A3BB20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6.862143</w:t>
            </w:r>
          </w:p>
        </w:tc>
        <w:tc>
          <w:tcPr>
            <w:tcW w:w="362" w:type="pct"/>
            <w:tcBorders>
              <w:top w:val="nil"/>
              <w:left w:val="nil"/>
              <w:bottom w:val="nil"/>
              <w:right w:val="nil"/>
            </w:tcBorders>
            <w:noWrap/>
            <w:vAlign w:val="center"/>
            <w:hideMark/>
          </w:tcPr>
          <w:p w14:paraId="7F2890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23.93 </w:t>
            </w:r>
          </w:p>
        </w:tc>
        <w:tc>
          <w:tcPr>
            <w:tcW w:w="463" w:type="pct"/>
            <w:tcBorders>
              <w:top w:val="nil"/>
              <w:left w:val="nil"/>
              <w:bottom w:val="nil"/>
              <w:right w:val="nil"/>
            </w:tcBorders>
            <w:noWrap/>
            <w:vAlign w:val="center"/>
            <w:hideMark/>
          </w:tcPr>
          <w:p w14:paraId="52450A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0.04088318</w:t>
            </w:r>
          </w:p>
        </w:tc>
      </w:tr>
      <w:tr w:rsidR="00F908CE" w:rsidRPr="00F908CE" w14:paraId="0A359162" w14:textId="77777777" w:rsidTr="00F908CE">
        <w:trPr>
          <w:trHeight w:val="315"/>
        </w:trPr>
        <w:tc>
          <w:tcPr>
            <w:tcW w:w="222" w:type="pct"/>
            <w:tcBorders>
              <w:top w:val="nil"/>
              <w:left w:val="nil"/>
              <w:bottom w:val="nil"/>
              <w:right w:val="nil"/>
            </w:tcBorders>
            <w:noWrap/>
            <w:vAlign w:val="center"/>
            <w:hideMark/>
          </w:tcPr>
          <w:p w14:paraId="6E78696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w:t>
            </w:r>
          </w:p>
        </w:tc>
        <w:tc>
          <w:tcPr>
            <w:tcW w:w="319" w:type="pct"/>
            <w:tcBorders>
              <w:top w:val="nil"/>
              <w:left w:val="nil"/>
              <w:bottom w:val="nil"/>
              <w:right w:val="nil"/>
            </w:tcBorders>
            <w:noWrap/>
            <w:vAlign w:val="center"/>
            <w:hideMark/>
          </w:tcPr>
          <w:p w14:paraId="1C70F97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351F7B7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13CF416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110D758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4C624C6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p>
        </w:tc>
        <w:tc>
          <w:tcPr>
            <w:tcW w:w="987" w:type="pct"/>
            <w:tcBorders>
              <w:top w:val="nil"/>
              <w:left w:val="nil"/>
              <w:bottom w:val="nil"/>
              <w:right w:val="nil"/>
            </w:tcBorders>
            <w:noWrap/>
            <w:vAlign w:val="center"/>
            <w:hideMark/>
          </w:tcPr>
          <w:p w14:paraId="7218EFA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aryabhattai</w:t>
            </w:r>
            <w:proofErr w:type="spellEnd"/>
          </w:p>
        </w:tc>
        <w:tc>
          <w:tcPr>
            <w:tcW w:w="239" w:type="pct"/>
            <w:tcBorders>
              <w:top w:val="nil"/>
              <w:left w:val="nil"/>
              <w:bottom w:val="nil"/>
              <w:right w:val="nil"/>
            </w:tcBorders>
            <w:noWrap/>
            <w:vAlign w:val="center"/>
            <w:hideMark/>
          </w:tcPr>
          <w:p w14:paraId="41AE4E9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5709621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E054D3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4C704C0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0B20F3C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781D7A06" w14:textId="77777777" w:rsidTr="00F908CE">
        <w:trPr>
          <w:trHeight w:val="315"/>
        </w:trPr>
        <w:tc>
          <w:tcPr>
            <w:tcW w:w="222" w:type="pct"/>
            <w:tcBorders>
              <w:top w:val="nil"/>
              <w:left w:val="nil"/>
              <w:bottom w:val="nil"/>
              <w:right w:val="nil"/>
            </w:tcBorders>
            <w:noWrap/>
            <w:vAlign w:val="center"/>
            <w:hideMark/>
          </w:tcPr>
          <w:p w14:paraId="44171FE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CH-RS4</w:t>
            </w:r>
          </w:p>
        </w:tc>
        <w:tc>
          <w:tcPr>
            <w:tcW w:w="319" w:type="pct"/>
            <w:tcBorders>
              <w:top w:val="nil"/>
              <w:left w:val="nil"/>
              <w:bottom w:val="nil"/>
              <w:right w:val="nil"/>
            </w:tcBorders>
            <w:noWrap/>
            <w:vAlign w:val="center"/>
            <w:hideMark/>
          </w:tcPr>
          <w:p w14:paraId="462F25A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19C4378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179246C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61B1FDE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0465ACC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p>
        </w:tc>
        <w:tc>
          <w:tcPr>
            <w:tcW w:w="987" w:type="pct"/>
            <w:tcBorders>
              <w:top w:val="nil"/>
              <w:left w:val="nil"/>
              <w:bottom w:val="nil"/>
              <w:right w:val="nil"/>
            </w:tcBorders>
            <w:noWrap/>
            <w:vAlign w:val="center"/>
            <w:hideMark/>
          </w:tcPr>
          <w:p w14:paraId="4BA23AC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arachidis</w:t>
            </w:r>
            <w:proofErr w:type="spellEnd"/>
          </w:p>
        </w:tc>
        <w:tc>
          <w:tcPr>
            <w:tcW w:w="239" w:type="pct"/>
            <w:tcBorders>
              <w:top w:val="nil"/>
              <w:left w:val="nil"/>
              <w:bottom w:val="nil"/>
              <w:right w:val="nil"/>
            </w:tcBorders>
            <w:noWrap/>
            <w:vAlign w:val="center"/>
            <w:hideMark/>
          </w:tcPr>
          <w:p w14:paraId="29B631D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4DA2285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0F296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8.37023</w:t>
            </w:r>
          </w:p>
        </w:tc>
        <w:tc>
          <w:tcPr>
            <w:tcW w:w="362" w:type="pct"/>
            <w:tcBorders>
              <w:top w:val="nil"/>
              <w:left w:val="nil"/>
              <w:bottom w:val="nil"/>
              <w:right w:val="nil"/>
            </w:tcBorders>
            <w:noWrap/>
            <w:vAlign w:val="center"/>
            <w:hideMark/>
          </w:tcPr>
          <w:p w14:paraId="558E3B5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65.40 </w:t>
            </w:r>
          </w:p>
        </w:tc>
        <w:tc>
          <w:tcPr>
            <w:tcW w:w="463" w:type="pct"/>
            <w:tcBorders>
              <w:top w:val="nil"/>
              <w:left w:val="nil"/>
              <w:bottom w:val="nil"/>
              <w:right w:val="nil"/>
            </w:tcBorders>
            <w:noWrap/>
            <w:vAlign w:val="center"/>
            <w:hideMark/>
          </w:tcPr>
          <w:p w14:paraId="4C87282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0.064097603</w:t>
            </w:r>
          </w:p>
        </w:tc>
      </w:tr>
      <w:tr w:rsidR="00F908CE" w:rsidRPr="00F908CE" w14:paraId="4FC8D467" w14:textId="77777777" w:rsidTr="00F908CE">
        <w:trPr>
          <w:trHeight w:val="315"/>
        </w:trPr>
        <w:tc>
          <w:tcPr>
            <w:tcW w:w="222" w:type="pct"/>
            <w:tcBorders>
              <w:top w:val="nil"/>
              <w:left w:val="nil"/>
              <w:bottom w:val="nil"/>
              <w:right w:val="nil"/>
            </w:tcBorders>
            <w:noWrap/>
            <w:vAlign w:val="center"/>
            <w:hideMark/>
          </w:tcPr>
          <w:p w14:paraId="1DDF28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CH-RS5</w:t>
            </w:r>
          </w:p>
        </w:tc>
        <w:tc>
          <w:tcPr>
            <w:tcW w:w="319" w:type="pct"/>
            <w:tcBorders>
              <w:top w:val="nil"/>
              <w:left w:val="nil"/>
              <w:bottom w:val="nil"/>
              <w:right w:val="nil"/>
            </w:tcBorders>
            <w:noWrap/>
            <w:vAlign w:val="center"/>
            <w:hideMark/>
          </w:tcPr>
          <w:p w14:paraId="1510358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29E2DF8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7FA6033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1ED5AE7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0692FDA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p>
        </w:tc>
        <w:tc>
          <w:tcPr>
            <w:tcW w:w="987" w:type="pct"/>
            <w:tcBorders>
              <w:top w:val="nil"/>
              <w:left w:val="nil"/>
              <w:bottom w:val="nil"/>
              <w:right w:val="nil"/>
            </w:tcBorders>
            <w:noWrap/>
            <w:vAlign w:val="center"/>
            <w:hideMark/>
          </w:tcPr>
          <w:p w14:paraId="50198AC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aryabhattai</w:t>
            </w:r>
            <w:proofErr w:type="spellEnd"/>
          </w:p>
        </w:tc>
        <w:tc>
          <w:tcPr>
            <w:tcW w:w="239" w:type="pct"/>
            <w:tcBorders>
              <w:top w:val="nil"/>
              <w:left w:val="nil"/>
              <w:bottom w:val="nil"/>
              <w:right w:val="nil"/>
            </w:tcBorders>
            <w:noWrap/>
            <w:vAlign w:val="center"/>
            <w:hideMark/>
          </w:tcPr>
          <w:p w14:paraId="7EEE5E2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199E877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5" w:type="pct"/>
            <w:tcBorders>
              <w:top w:val="nil"/>
              <w:left w:val="nil"/>
              <w:bottom w:val="nil"/>
              <w:right w:val="nil"/>
            </w:tcBorders>
            <w:noWrap/>
            <w:vAlign w:val="center"/>
            <w:hideMark/>
          </w:tcPr>
          <w:p w14:paraId="71BF816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3.766596</w:t>
            </w:r>
          </w:p>
        </w:tc>
        <w:tc>
          <w:tcPr>
            <w:tcW w:w="362" w:type="pct"/>
            <w:tcBorders>
              <w:top w:val="nil"/>
              <w:left w:val="nil"/>
              <w:bottom w:val="nil"/>
              <w:right w:val="nil"/>
            </w:tcBorders>
            <w:noWrap/>
            <w:vAlign w:val="center"/>
            <w:hideMark/>
          </w:tcPr>
          <w:p w14:paraId="5AD4F7F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40.60 </w:t>
            </w:r>
          </w:p>
        </w:tc>
        <w:tc>
          <w:tcPr>
            <w:tcW w:w="463" w:type="pct"/>
            <w:tcBorders>
              <w:top w:val="nil"/>
              <w:left w:val="nil"/>
              <w:bottom w:val="nil"/>
              <w:right w:val="nil"/>
            </w:tcBorders>
            <w:noWrap/>
            <w:vAlign w:val="center"/>
            <w:hideMark/>
          </w:tcPr>
          <w:p w14:paraId="373A39D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0.043204622</w:t>
            </w:r>
          </w:p>
        </w:tc>
      </w:tr>
      <w:tr w:rsidR="00F908CE" w:rsidRPr="00F908CE" w14:paraId="7E7C2F0F" w14:textId="77777777" w:rsidTr="00747107">
        <w:trPr>
          <w:trHeight w:val="315"/>
        </w:trPr>
        <w:tc>
          <w:tcPr>
            <w:tcW w:w="222" w:type="pct"/>
            <w:tcBorders>
              <w:top w:val="nil"/>
              <w:left w:val="nil"/>
              <w:right w:val="nil"/>
            </w:tcBorders>
            <w:noWrap/>
            <w:vAlign w:val="center"/>
            <w:hideMark/>
          </w:tcPr>
          <w:p w14:paraId="6689463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ZM-RS6</w:t>
            </w:r>
          </w:p>
        </w:tc>
        <w:tc>
          <w:tcPr>
            <w:tcW w:w="319" w:type="pct"/>
            <w:tcBorders>
              <w:top w:val="nil"/>
              <w:left w:val="nil"/>
              <w:right w:val="nil"/>
            </w:tcBorders>
            <w:noWrap/>
            <w:vAlign w:val="center"/>
            <w:hideMark/>
          </w:tcPr>
          <w:p w14:paraId="3B577AC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right w:val="nil"/>
            </w:tcBorders>
            <w:noWrap/>
            <w:vAlign w:val="center"/>
            <w:hideMark/>
          </w:tcPr>
          <w:p w14:paraId="260F0DF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right w:val="nil"/>
            </w:tcBorders>
            <w:noWrap/>
            <w:vAlign w:val="center"/>
            <w:hideMark/>
          </w:tcPr>
          <w:p w14:paraId="2A97DA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right w:val="nil"/>
            </w:tcBorders>
            <w:noWrap/>
            <w:vAlign w:val="center"/>
            <w:hideMark/>
          </w:tcPr>
          <w:p w14:paraId="1EB2DAE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right w:val="nil"/>
            </w:tcBorders>
            <w:noWrap/>
            <w:vAlign w:val="center"/>
            <w:hideMark/>
          </w:tcPr>
          <w:p w14:paraId="4E8461E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p>
        </w:tc>
        <w:tc>
          <w:tcPr>
            <w:tcW w:w="987" w:type="pct"/>
            <w:tcBorders>
              <w:top w:val="nil"/>
              <w:left w:val="nil"/>
              <w:right w:val="nil"/>
            </w:tcBorders>
            <w:noWrap/>
            <w:vAlign w:val="center"/>
            <w:hideMark/>
          </w:tcPr>
          <w:p w14:paraId="47ACA52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frigoritolerans</w:t>
            </w:r>
            <w:proofErr w:type="spellEnd"/>
          </w:p>
        </w:tc>
        <w:tc>
          <w:tcPr>
            <w:tcW w:w="239" w:type="pct"/>
            <w:tcBorders>
              <w:top w:val="nil"/>
              <w:left w:val="nil"/>
              <w:right w:val="nil"/>
            </w:tcBorders>
            <w:noWrap/>
            <w:vAlign w:val="center"/>
            <w:hideMark/>
          </w:tcPr>
          <w:p w14:paraId="4549630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right w:val="nil"/>
            </w:tcBorders>
            <w:noWrap/>
            <w:vAlign w:val="center"/>
            <w:hideMark/>
          </w:tcPr>
          <w:p w14:paraId="2B69A9F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0FA9293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5.127276</w:t>
            </w:r>
          </w:p>
        </w:tc>
        <w:tc>
          <w:tcPr>
            <w:tcW w:w="362" w:type="pct"/>
            <w:tcBorders>
              <w:top w:val="nil"/>
              <w:left w:val="nil"/>
              <w:right w:val="nil"/>
            </w:tcBorders>
            <w:noWrap/>
            <w:vAlign w:val="center"/>
            <w:hideMark/>
          </w:tcPr>
          <w:p w14:paraId="679EF25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35.43 </w:t>
            </w:r>
          </w:p>
        </w:tc>
        <w:tc>
          <w:tcPr>
            <w:tcW w:w="463" w:type="pct"/>
            <w:tcBorders>
              <w:top w:val="nil"/>
              <w:left w:val="nil"/>
              <w:right w:val="nil"/>
            </w:tcBorders>
            <w:noWrap/>
            <w:vAlign w:val="center"/>
            <w:hideMark/>
          </w:tcPr>
          <w:p w14:paraId="57C3681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0.206737342</w:t>
            </w:r>
          </w:p>
        </w:tc>
      </w:tr>
      <w:tr w:rsidR="00F908CE" w:rsidRPr="00F908CE" w14:paraId="6D1AA693" w14:textId="77777777" w:rsidTr="00747107">
        <w:trPr>
          <w:trHeight w:val="315"/>
        </w:trPr>
        <w:tc>
          <w:tcPr>
            <w:tcW w:w="222" w:type="pct"/>
            <w:tcBorders>
              <w:top w:val="nil"/>
              <w:left w:val="nil"/>
              <w:bottom w:val="single" w:sz="4" w:space="0" w:color="auto"/>
              <w:right w:val="nil"/>
            </w:tcBorders>
            <w:noWrap/>
            <w:vAlign w:val="center"/>
            <w:hideMark/>
          </w:tcPr>
          <w:p w14:paraId="7D265F5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ZM-RS7</w:t>
            </w:r>
          </w:p>
        </w:tc>
        <w:tc>
          <w:tcPr>
            <w:tcW w:w="319" w:type="pct"/>
            <w:tcBorders>
              <w:top w:val="nil"/>
              <w:left w:val="nil"/>
              <w:bottom w:val="single" w:sz="4" w:space="0" w:color="auto"/>
              <w:right w:val="nil"/>
            </w:tcBorders>
            <w:noWrap/>
            <w:vAlign w:val="center"/>
            <w:hideMark/>
          </w:tcPr>
          <w:p w14:paraId="44236C7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single" w:sz="4" w:space="0" w:color="auto"/>
              <w:right w:val="nil"/>
            </w:tcBorders>
            <w:noWrap/>
            <w:vAlign w:val="center"/>
            <w:hideMark/>
          </w:tcPr>
          <w:p w14:paraId="1E05A4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single" w:sz="4" w:space="0" w:color="auto"/>
              <w:right w:val="nil"/>
            </w:tcBorders>
            <w:noWrap/>
            <w:vAlign w:val="center"/>
            <w:hideMark/>
          </w:tcPr>
          <w:p w14:paraId="5988230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single" w:sz="4" w:space="0" w:color="auto"/>
              <w:right w:val="nil"/>
            </w:tcBorders>
            <w:noWrap/>
            <w:vAlign w:val="center"/>
            <w:hideMark/>
          </w:tcPr>
          <w:p w14:paraId="56B3914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Planococcaceae</w:t>
            </w:r>
          </w:p>
        </w:tc>
        <w:tc>
          <w:tcPr>
            <w:tcW w:w="405" w:type="pct"/>
            <w:tcBorders>
              <w:top w:val="nil"/>
              <w:left w:val="nil"/>
              <w:bottom w:val="single" w:sz="4" w:space="0" w:color="auto"/>
              <w:right w:val="nil"/>
            </w:tcBorders>
            <w:noWrap/>
            <w:vAlign w:val="center"/>
            <w:hideMark/>
          </w:tcPr>
          <w:p w14:paraId="41D9990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Lysinibacillus</w:t>
            </w:r>
            <w:proofErr w:type="spellEnd"/>
          </w:p>
        </w:tc>
        <w:tc>
          <w:tcPr>
            <w:tcW w:w="987" w:type="pct"/>
            <w:tcBorders>
              <w:top w:val="nil"/>
              <w:left w:val="nil"/>
              <w:bottom w:val="single" w:sz="4" w:space="0" w:color="auto"/>
              <w:right w:val="nil"/>
            </w:tcBorders>
            <w:noWrap/>
            <w:vAlign w:val="center"/>
            <w:hideMark/>
          </w:tcPr>
          <w:p w14:paraId="53CF7C0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Lysinibacillus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pakistanensis</w:t>
            </w:r>
            <w:proofErr w:type="spellEnd"/>
          </w:p>
        </w:tc>
        <w:tc>
          <w:tcPr>
            <w:tcW w:w="239" w:type="pct"/>
            <w:tcBorders>
              <w:top w:val="nil"/>
              <w:left w:val="nil"/>
              <w:bottom w:val="single" w:sz="4" w:space="0" w:color="auto"/>
              <w:right w:val="nil"/>
            </w:tcBorders>
            <w:noWrap/>
            <w:vAlign w:val="center"/>
            <w:hideMark/>
          </w:tcPr>
          <w:p w14:paraId="59D5E90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single" w:sz="4" w:space="0" w:color="auto"/>
              <w:right w:val="nil"/>
            </w:tcBorders>
            <w:noWrap/>
            <w:vAlign w:val="center"/>
            <w:hideMark/>
          </w:tcPr>
          <w:p w14:paraId="7E591B7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single" w:sz="4" w:space="0" w:color="auto"/>
              <w:right w:val="nil"/>
            </w:tcBorders>
            <w:noWrap/>
            <w:vAlign w:val="center"/>
            <w:hideMark/>
          </w:tcPr>
          <w:p w14:paraId="3B7E817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3.857308</w:t>
            </w:r>
          </w:p>
        </w:tc>
        <w:tc>
          <w:tcPr>
            <w:tcW w:w="362" w:type="pct"/>
            <w:tcBorders>
              <w:top w:val="nil"/>
              <w:left w:val="nil"/>
              <w:bottom w:val="single" w:sz="4" w:space="0" w:color="auto"/>
              <w:right w:val="nil"/>
            </w:tcBorders>
            <w:noWrap/>
            <w:vAlign w:val="center"/>
            <w:hideMark/>
          </w:tcPr>
          <w:p w14:paraId="7F3A5E2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67.23 </w:t>
            </w:r>
          </w:p>
        </w:tc>
        <w:tc>
          <w:tcPr>
            <w:tcW w:w="463" w:type="pct"/>
            <w:tcBorders>
              <w:top w:val="nil"/>
              <w:left w:val="nil"/>
              <w:bottom w:val="single" w:sz="4" w:space="0" w:color="auto"/>
              <w:right w:val="nil"/>
            </w:tcBorders>
            <w:noWrap/>
            <w:vAlign w:val="center"/>
            <w:hideMark/>
          </w:tcPr>
          <w:p w14:paraId="7D3B759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0.03159741</w:t>
            </w:r>
          </w:p>
        </w:tc>
      </w:tr>
      <w:tr w:rsidR="00F908CE" w:rsidRPr="00F908CE" w14:paraId="0DF3B7C4" w14:textId="77777777" w:rsidTr="00747107">
        <w:trPr>
          <w:trHeight w:val="315"/>
        </w:trPr>
        <w:tc>
          <w:tcPr>
            <w:tcW w:w="222" w:type="pct"/>
            <w:tcBorders>
              <w:top w:val="single" w:sz="4" w:space="0" w:color="auto"/>
              <w:left w:val="nil"/>
              <w:bottom w:val="nil"/>
              <w:right w:val="nil"/>
            </w:tcBorders>
            <w:noWrap/>
            <w:vAlign w:val="center"/>
            <w:hideMark/>
          </w:tcPr>
          <w:p w14:paraId="3275405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ZM-RS8</w:t>
            </w:r>
          </w:p>
        </w:tc>
        <w:tc>
          <w:tcPr>
            <w:tcW w:w="319" w:type="pct"/>
            <w:tcBorders>
              <w:top w:val="single" w:sz="4" w:space="0" w:color="auto"/>
              <w:left w:val="nil"/>
              <w:bottom w:val="nil"/>
              <w:right w:val="nil"/>
            </w:tcBorders>
            <w:noWrap/>
            <w:vAlign w:val="center"/>
            <w:hideMark/>
          </w:tcPr>
          <w:p w14:paraId="573191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single" w:sz="4" w:space="0" w:color="auto"/>
              <w:left w:val="nil"/>
              <w:bottom w:val="nil"/>
              <w:right w:val="nil"/>
            </w:tcBorders>
            <w:noWrap/>
            <w:vAlign w:val="center"/>
            <w:hideMark/>
          </w:tcPr>
          <w:p w14:paraId="23B2997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single" w:sz="4" w:space="0" w:color="auto"/>
              <w:left w:val="nil"/>
              <w:bottom w:val="nil"/>
              <w:right w:val="nil"/>
            </w:tcBorders>
            <w:noWrap/>
            <w:vAlign w:val="center"/>
            <w:hideMark/>
          </w:tcPr>
          <w:p w14:paraId="15B76F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single" w:sz="4" w:space="0" w:color="auto"/>
              <w:left w:val="nil"/>
              <w:bottom w:val="nil"/>
              <w:right w:val="nil"/>
            </w:tcBorders>
            <w:noWrap/>
            <w:vAlign w:val="center"/>
            <w:hideMark/>
          </w:tcPr>
          <w:p w14:paraId="394DF2A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single" w:sz="4" w:space="0" w:color="auto"/>
              <w:left w:val="nil"/>
              <w:bottom w:val="nil"/>
              <w:right w:val="nil"/>
            </w:tcBorders>
            <w:noWrap/>
            <w:vAlign w:val="center"/>
            <w:hideMark/>
          </w:tcPr>
          <w:p w14:paraId="7E62A77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p>
        </w:tc>
        <w:tc>
          <w:tcPr>
            <w:tcW w:w="987" w:type="pct"/>
            <w:tcBorders>
              <w:top w:val="single" w:sz="4" w:space="0" w:color="auto"/>
              <w:left w:val="nil"/>
              <w:bottom w:val="nil"/>
              <w:right w:val="nil"/>
            </w:tcBorders>
            <w:noWrap/>
            <w:vAlign w:val="center"/>
            <w:hideMark/>
          </w:tcPr>
          <w:p w14:paraId="29BE6B6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frigoritolerans</w:t>
            </w:r>
            <w:proofErr w:type="spellEnd"/>
          </w:p>
        </w:tc>
        <w:tc>
          <w:tcPr>
            <w:tcW w:w="239" w:type="pct"/>
            <w:tcBorders>
              <w:top w:val="single" w:sz="4" w:space="0" w:color="auto"/>
              <w:left w:val="nil"/>
              <w:bottom w:val="nil"/>
              <w:right w:val="nil"/>
            </w:tcBorders>
            <w:noWrap/>
            <w:vAlign w:val="center"/>
            <w:hideMark/>
          </w:tcPr>
          <w:p w14:paraId="092BF24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single" w:sz="4" w:space="0" w:color="auto"/>
              <w:left w:val="nil"/>
              <w:bottom w:val="nil"/>
              <w:right w:val="nil"/>
            </w:tcBorders>
            <w:noWrap/>
            <w:vAlign w:val="center"/>
            <w:hideMark/>
          </w:tcPr>
          <w:p w14:paraId="75F9E0F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single" w:sz="4" w:space="0" w:color="auto"/>
              <w:left w:val="nil"/>
              <w:bottom w:val="nil"/>
              <w:right w:val="nil"/>
            </w:tcBorders>
            <w:noWrap/>
            <w:vAlign w:val="center"/>
            <w:hideMark/>
          </w:tcPr>
          <w:p w14:paraId="0E390BE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single" w:sz="4" w:space="0" w:color="auto"/>
              <w:left w:val="nil"/>
              <w:bottom w:val="nil"/>
              <w:right w:val="nil"/>
            </w:tcBorders>
            <w:noWrap/>
            <w:vAlign w:val="center"/>
            <w:hideMark/>
          </w:tcPr>
          <w:p w14:paraId="3D8B37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single" w:sz="4" w:space="0" w:color="auto"/>
              <w:left w:val="nil"/>
              <w:bottom w:val="nil"/>
              <w:right w:val="nil"/>
            </w:tcBorders>
            <w:noWrap/>
            <w:vAlign w:val="center"/>
            <w:hideMark/>
          </w:tcPr>
          <w:p w14:paraId="20E1B54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62B47C91" w14:textId="77777777" w:rsidTr="00F908CE">
        <w:trPr>
          <w:trHeight w:val="315"/>
        </w:trPr>
        <w:tc>
          <w:tcPr>
            <w:tcW w:w="222" w:type="pct"/>
            <w:tcBorders>
              <w:top w:val="nil"/>
              <w:left w:val="nil"/>
              <w:bottom w:val="nil"/>
              <w:right w:val="nil"/>
            </w:tcBorders>
            <w:noWrap/>
            <w:vAlign w:val="center"/>
            <w:hideMark/>
          </w:tcPr>
          <w:p w14:paraId="59DD874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ZM-RS9</w:t>
            </w:r>
          </w:p>
        </w:tc>
        <w:tc>
          <w:tcPr>
            <w:tcW w:w="319" w:type="pct"/>
            <w:tcBorders>
              <w:top w:val="nil"/>
              <w:left w:val="nil"/>
              <w:bottom w:val="nil"/>
              <w:right w:val="nil"/>
            </w:tcBorders>
            <w:noWrap/>
            <w:vAlign w:val="center"/>
            <w:hideMark/>
          </w:tcPr>
          <w:p w14:paraId="229CC8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73D317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04444EC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4B8E797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33D68FE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nil"/>
              <w:right w:val="nil"/>
            </w:tcBorders>
            <w:noWrap/>
            <w:vAlign w:val="center"/>
            <w:hideMark/>
          </w:tcPr>
          <w:p w14:paraId="495BDB0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zanthoxyli</w:t>
            </w:r>
            <w:proofErr w:type="spellEnd"/>
          </w:p>
        </w:tc>
        <w:tc>
          <w:tcPr>
            <w:tcW w:w="239" w:type="pct"/>
            <w:tcBorders>
              <w:top w:val="nil"/>
              <w:left w:val="nil"/>
              <w:bottom w:val="nil"/>
              <w:right w:val="nil"/>
            </w:tcBorders>
            <w:noWrap/>
            <w:vAlign w:val="center"/>
            <w:hideMark/>
          </w:tcPr>
          <w:p w14:paraId="63ED646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2532396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2D1312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3.800613</w:t>
            </w:r>
          </w:p>
        </w:tc>
        <w:tc>
          <w:tcPr>
            <w:tcW w:w="362" w:type="pct"/>
            <w:tcBorders>
              <w:top w:val="nil"/>
              <w:left w:val="nil"/>
              <w:bottom w:val="nil"/>
              <w:right w:val="nil"/>
            </w:tcBorders>
            <w:noWrap/>
            <w:vAlign w:val="center"/>
            <w:hideMark/>
          </w:tcPr>
          <w:p w14:paraId="7E56C3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23.27 </w:t>
            </w:r>
          </w:p>
        </w:tc>
        <w:tc>
          <w:tcPr>
            <w:tcW w:w="463" w:type="pct"/>
            <w:tcBorders>
              <w:top w:val="nil"/>
              <w:left w:val="nil"/>
              <w:bottom w:val="nil"/>
              <w:right w:val="nil"/>
            </w:tcBorders>
            <w:noWrap/>
            <w:vAlign w:val="center"/>
            <w:hideMark/>
          </w:tcPr>
          <w:p w14:paraId="61A3C47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0.035208543</w:t>
            </w:r>
          </w:p>
        </w:tc>
      </w:tr>
      <w:tr w:rsidR="00F908CE" w:rsidRPr="00F908CE" w14:paraId="12D1BD86" w14:textId="77777777" w:rsidTr="00F908CE">
        <w:trPr>
          <w:trHeight w:val="315"/>
        </w:trPr>
        <w:tc>
          <w:tcPr>
            <w:tcW w:w="222" w:type="pct"/>
            <w:tcBorders>
              <w:top w:val="nil"/>
              <w:left w:val="nil"/>
              <w:bottom w:val="nil"/>
              <w:right w:val="nil"/>
            </w:tcBorders>
            <w:noWrap/>
            <w:vAlign w:val="center"/>
            <w:hideMark/>
          </w:tcPr>
          <w:p w14:paraId="411BAC2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ZM-RS10</w:t>
            </w:r>
          </w:p>
        </w:tc>
        <w:tc>
          <w:tcPr>
            <w:tcW w:w="319" w:type="pct"/>
            <w:tcBorders>
              <w:top w:val="nil"/>
              <w:left w:val="nil"/>
              <w:bottom w:val="nil"/>
              <w:right w:val="nil"/>
            </w:tcBorders>
            <w:noWrap/>
            <w:vAlign w:val="center"/>
            <w:hideMark/>
          </w:tcPr>
          <w:p w14:paraId="5DA7459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7525259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2D1F0D9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1B59DCB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6175E19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025BB6F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piscicola</w:t>
            </w:r>
            <w:proofErr w:type="spellEnd"/>
          </w:p>
        </w:tc>
        <w:tc>
          <w:tcPr>
            <w:tcW w:w="239" w:type="pct"/>
            <w:tcBorders>
              <w:top w:val="nil"/>
              <w:left w:val="nil"/>
              <w:bottom w:val="nil"/>
              <w:right w:val="nil"/>
            </w:tcBorders>
            <w:noWrap/>
            <w:vAlign w:val="center"/>
            <w:hideMark/>
          </w:tcPr>
          <w:p w14:paraId="1387178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409E117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B113CB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4.106766</w:t>
            </w:r>
          </w:p>
        </w:tc>
        <w:tc>
          <w:tcPr>
            <w:tcW w:w="362" w:type="pct"/>
            <w:tcBorders>
              <w:top w:val="nil"/>
              <w:left w:val="nil"/>
              <w:bottom w:val="nil"/>
              <w:right w:val="nil"/>
            </w:tcBorders>
            <w:noWrap/>
            <w:vAlign w:val="center"/>
            <w:hideMark/>
          </w:tcPr>
          <w:p w14:paraId="2F53896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25.50 </w:t>
            </w:r>
          </w:p>
        </w:tc>
        <w:tc>
          <w:tcPr>
            <w:tcW w:w="463" w:type="pct"/>
            <w:tcBorders>
              <w:top w:val="nil"/>
              <w:left w:val="nil"/>
              <w:bottom w:val="nil"/>
              <w:right w:val="nil"/>
            </w:tcBorders>
            <w:noWrap/>
            <w:vAlign w:val="center"/>
            <w:hideMark/>
          </w:tcPr>
          <w:p w14:paraId="32CA37F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0.789935257</w:t>
            </w:r>
          </w:p>
        </w:tc>
      </w:tr>
      <w:tr w:rsidR="00F908CE" w:rsidRPr="00F908CE" w14:paraId="5D69A780" w14:textId="77777777" w:rsidTr="00F908CE">
        <w:trPr>
          <w:trHeight w:val="315"/>
        </w:trPr>
        <w:tc>
          <w:tcPr>
            <w:tcW w:w="222" w:type="pct"/>
            <w:tcBorders>
              <w:top w:val="nil"/>
              <w:left w:val="nil"/>
              <w:bottom w:val="nil"/>
              <w:right w:val="nil"/>
            </w:tcBorders>
            <w:noWrap/>
            <w:vAlign w:val="center"/>
            <w:hideMark/>
          </w:tcPr>
          <w:p w14:paraId="1360796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CH-RS6</w:t>
            </w:r>
          </w:p>
        </w:tc>
        <w:tc>
          <w:tcPr>
            <w:tcW w:w="319" w:type="pct"/>
            <w:tcBorders>
              <w:top w:val="nil"/>
              <w:left w:val="nil"/>
              <w:bottom w:val="nil"/>
              <w:right w:val="nil"/>
            </w:tcBorders>
            <w:noWrap/>
            <w:vAlign w:val="center"/>
            <w:hideMark/>
          </w:tcPr>
          <w:p w14:paraId="771E0EF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57316D4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1E3927C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Lysobacterales</w:t>
            </w:r>
            <w:proofErr w:type="spellEnd"/>
          </w:p>
        </w:tc>
        <w:tc>
          <w:tcPr>
            <w:tcW w:w="423" w:type="pct"/>
            <w:tcBorders>
              <w:top w:val="nil"/>
              <w:left w:val="nil"/>
              <w:bottom w:val="nil"/>
              <w:right w:val="nil"/>
            </w:tcBorders>
            <w:noWrap/>
            <w:vAlign w:val="center"/>
            <w:hideMark/>
          </w:tcPr>
          <w:p w14:paraId="11B732D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Lysobacteraceae</w:t>
            </w:r>
            <w:proofErr w:type="spellEnd"/>
          </w:p>
        </w:tc>
        <w:tc>
          <w:tcPr>
            <w:tcW w:w="405" w:type="pct"/>
            <w:tcBorders>
              <w:top w:val="nil"/>
              <w:left w:val="nil"/>
              <w:bottom w:val="nil"/>
              <w:right w:val="nil"/>
            </w:tcBorders>
            <w:noWrap/>
            <w:vAlign w:val="center"/>
            <w:hideMark/>
          </w:tcPr>
          <w:p w14:paraId="3C2540A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Stenotrophomonas</w:t>
            </w:r>
          </w:p>
        </w:tc>
        <w:tc>
          <w:tcPr>
            <w:tcW w:w="987" w:type="pct"/>
            <w:tcBorders>
              <w:top w:val="nil"/>
              <w:left w:val="nil"/>
              <w:bottom w:val="nil"/>
              <w:right w:val="nil"/>
            </w:tcBorders>
            <w:noWrap/>
            <w:vAlign w:val="center"/>
            <w:hideMark/>
          </w:tcPr>
          <w:p w14:paraId="7C2D765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Stenotrophomonas </w:t>
            </w:r>
            <w:proofErr w:type="spellStart"/>
            <w:r w:rsidRPr="00F908CE">
              <w:rPr>
                <w:rFonts w:eastAsia="等线" w:cs="Times New Roman"/>
                <w:i/>
                <w:iCs/>
                <w:color w:val="000000"/>
                <w:kern w:val="0"/>
                <w:sz w:val="18"/>
                <w:szCs w:val="18"/>
                <w14:ligatures w14:val="none"/>
              </w:rPr>
              <w:t>lactitubi</w:t>
            </w:r>
            <w:proofErr w:type="spellEnd"/>
          </w:p>
        </w:tc>
        <w:tc>
          <w:tcPr>
            <w:tcW w:w="239" w:type="pct"/>
            <w:tcBorders>
              <w:top w:val="nil"/>
              <w:left w:val="nil"/>
              <w:bottom w:val="nil"/>
              <w:right w:val="nil"/>
            </w:tcBorders>
            <w:noWrap/>
            <w:vAlign w:val="center"/>
            <w:hideMark/>
          </w:tcPr>
          <w:p w14:paraId="7721F2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6C64AF5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DA6D1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4.254173</w:t>
            </w:r>
          </w:p>
        </w:tc>
        <w:tc>
          <w:tcPr>
            <w:tcW w:w="362" w:type="pct"/>
            <w:tcBorders>
              <w:top w:val="nil"/>
              <w:left w:val="nil"/>
              <w:bottom w:val="nil"/>
              <w:right w:val="nil"/>
            </w:tcBorders>
            <w:noWrap/>
            <w:vAlign w:val="center"/>
            <w:hideMark/>
          </w:tcPr>
          <w:p w14:paraId="33C3E1A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14.87 </w:t>
            </w:r>
          </w:p>
        </w:tc>
        <w:tc>
          <w:tcPr>
            <w:tcW w:w="463" w:type="pct"/>
            <w:tcBorders>
              <w:top w:val="nil"/>
              <w:left w:val="nil"/>
              <w:bottom w:val="nil"/>
              <w:right w:val="nil"/>
            </w:tcBorders>
            <w:noWrap/>
            <w:vAlign w:val="center"/>
            <w:hideMark/>
          </w:tcPr>
          <w:p w14:paraId="7CB596D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0.017410818</w:t>
            </w:r>
          </w:p>
        </w:tc>
      </w:tr>
      <w:tr w:rsidR="00F908CE" w:rsidRPr="00F908CE" w14:paraId="461C8D25" w14:textId="77777777" w:rsidTr="00F908CE">
        <w:trPr>
          <w:trHeight w:val="315"/>
        </w:trPr>
        <w:tc>
          <w:tcPr>
            <w:tcW w:w="222" w:type="pct"/>
            <w:tcBorders>
              <w:top w:val="nil"/>
              <w:left w:val="nil"/>
              <w:bottom w:val="nil"/>
              <w:right w:val="nil"/>
            </w:tcBorders>
            <w:noWrap/>
            <w:vAlign w:val="center"/>
            <w:hideMark/>
          </w:tcPr>
          <w:p w14:paraId="394BC63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CH-RS7</w:t>
            </w:r>
          </w:p>
        </w:tc>
        <w:tc>
          <w:tcPr>
            <w:tcW w:w="319" w:type="pct"/>
            <w:tcBorders>
              <w:top w:val="nil"/>
              <w:left w:val="nil"/>
              <w:bottom w:val="nil"/>
              <w:right w:val="nil"/>
            </w:tcBorders>
            <w:noWrap/>
            <w:vAlign w:val="center"/>
            <w:hideMark/>
          </w:tcPr>
          <w:p w14:paraId="2B0041B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43E4D3A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3C97A76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20FDBAB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Paenibacillaceae</w:t>
            </w:r>
            <w:proofErr w:type="spellEnd"/>
          </w:p>
        </w:tc>
        <w:tc>
          <w:tcPr>
            <w:tcW w:w="405" w:type="pct"/>
            <w:tcBorders>
              <w:top w:val="nil"/>
              <w:left w:val="nil"/>
              <w:bottom w:val="nil"/>
              <w:right w:val="nil"/>
            </w:tcBorders>
            <w:noWrap/>
            <w:vAlign w:val="center"/>
            <w:hideMark/>
          </w:tcPr>
          <w:p w14:paraId="40F0BCF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Paenibacillus</w:t>
            </w:r>
            <w:proofErr w:type="spellEnd"/>
          </w:p>
        </w:tc>
        <w:tc>
          <w:tcPr>
            <w:tcW w:w="987" w:type="pct"/>
            <w:tcBorders>
              <w:top w:val="nil"/>
              <w:left w:val="nil"/>
              <w:bottom w:val="nil"/>
              <w:right w:val="nil"/>
            </w:tcBorders>
            <w:noWrap/>
            <w:vAlign w:val="center"/>
            <w:hideMark/>
          </w:tcPr>
          <w:p w14:paraId="6E8E62A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xylanexedens</w:t>
            </w:r>
            <w:proofErr w:type="spellEnd"/>
          </w:p>
        </w:tc>
        <w:tc>
          <w:tcPr>
            <w:tcW w:w="239" w:type="pct"/>
            <w:tcBorders>
              <w:top w:val="nil"/>
              <w:left w:val="nil"/>
              <w:bottom w:val="nil"/>
              <w:right w:val="nil"/>
            </w:tcBorders>
            <w:noWrap/>
            <w:vAlign w:val="center"/>
            <w:hideMark/>
          </w:tcPr>
          <w:p w14:paraId="676BF52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33A92B3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7BEAD5F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3.210985</w:t>
            </w:r>
          </w:p>
        </w:tc>
        <w:tc>
          <w:tcPr>
            <w:tcW w:w="362" w:type="pct"/>
            <w:tcBorders>
              <w:top w:val="nil"/>
              <w:left w:val="nil"/>
              <w:bottom w:val="nil"/>
              <w:right w:val="nil"/>
            </w:tcBorders>
            <w:noWrap/>
            <w:vAlign w:val="center"/>
            <w:hideMark/>
          </w:tcPr>
          <w:p w14:paraId="7B1F0C1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78.10 </w:t>
            </w:r>
          </w:p>
        </w:tc>
        <w:tc>
          <w:tcPr>
            <w:tcW w:w="463" w:type="pct"/>
            <w:tcBorders>
              <w:top w:val="nil"/>
              <w:left w:val="nil"/>
              <w:bottom w:val="nil"/>
              <w:right w:val="nil"/>
            </w:tcBorders>
            <w:noWrap/>
            <w:vAlign w:val="center"/>
            <w:hideMark/>
          </w:tcPr>
          <w:p w14:paraId="711ECFF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4BB6C34A" w14:textId="77777777" w:rsidTr="00F908CE">
        <w:trPr>
          <w:trHeight w:val="315"/>
        </w:trPr>
        <w:tc>
          <w:tcPr>
            <w:tcW w:w="222" w:type="pct"/>
            <w:tcBorders>
              <w:top w:val="nil"/>
              <w:left w:val="nil"/>
              <w:bottom w:val="nil"/>
              <w:right w:val="nil"/>
            </w:tcBorders>
            <w:noWrap/>
            <w:vAlign w:val="center"/>
            <w:hideMark/>
          </w:tcPr>
          <w:p w14:paraId="505FA5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CH-RS8</w:t>
            </w:r>
          </w:p>
        </w:tc>
        <w:tc>
          <w:tcPr>
            <w:tcW w:w="319" w:type="pct"/>
            <w:tcBorders>
              <w:top w:val="nil"/>
              <w:left w:val="nil"/>
              <w:bottom w:val="nil"/>
              <w:right w:val="nil"/>
            </w:tcBorders>
            <w:noWrap/>
            <w:vAlign w:val="center"/>
            <w:hideMark/>
          </w:tcPr>
          <w:p w14:paraId="0061B52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3F6F84B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344246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6DA6000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Paenibacillaceae</w:t>
            </w:r>
            <w:proofErr w:type="spellEnd"/>
          </w:p>
        </w:tc>
        <w:tc>
          <w:tcPr>
            <w:tcW w:w="405" w:type="pct"/>
            <w:tcBorders>
              <w:top w:val="nil"/>
              <w:left w:val="nil"/>
              <w:bottom w:val="nil"/>
              <w:right w:val="nil"/>
            </w:tcBorders>
            <w:noWrap/>
            <w:vAlign w:val="center"/>
            <w:hideMark/>
          </w:tcPr>
          <w:p w14:paraId="145BE1A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Paenibacillus</w:t>
            </w:r>
            <w:proofErr w:type="spellEnd"/>
          </w:p>
        </w:tc>
        <w:tc>
          <w:tcPr>
            <w:tcW w:w="987" w:type="pct"/>
            <w:tcBorders>
              <w:top w:val="nil"/>
              <w:left w:val="nil"/>
              <w:bottom w:val="nil"/>
              <w:right w:val="nil"/>
            </w:tcBorders>
            <w:noWrap/>
            <w:vAlign w:val="center"/>
            <w:hideMark/>
          </w:tcPr>
          <w:p w14:paraId="23ECF76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cucumis</w:t>
            </w:r>
            <w:proofErr w:type="spellEnd"/>
          </w:p>
        </w:tc>
        <w:tc>
          <w:tcPr>
            <w:tcW w:w="239" w:type="pct"/>
            <w:tcBorders>
              <w:top w:val="nil"/>
              <w:left w:val="nil"/>
              <w:bottom w:val="nil"/>
              <w:right w:val="nil"/>
            </w:tcBorders>
            <w:noWrap/>
            <w:vAlign w:val="center"/>
            <w:hideMark/>
          </w:tcPr>
          <w:p w14:paraId="54DCBAB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32F38EB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5" w:type="pct"/>
            <w:tcBorders>
              <w:top w:val="nil"/>
              <w:left w:val="nil"/>
              <w:bottom w:val="nil"/>
              <w:right w:val="nil"/>
            </w:tcBorders>
            <w:noWrap/>
            <w:vAlign w:val="center"/>
            <w:hideMark/>
          </w:tcPr>
          <w:p w14:paraId="44B7D2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3.72124</w:t>
            </w:r>
          </w:p>
        </w:tc>
        <w:tc>
          <w:tcPr>
            <w:tcW w:w="362" w:type="pct"/>
            <w:tcBorders>
              <w:top w:val="nil"/>
              <w:left w:val="nil"/>
              <w:bottom w:val="nil"/>
              <w:right w:val="nil"/>
            </w:tcBorders>
            <w:noWrap/>
            <w:vAlign w:val="center"/>
            <w:hideMark/>
          </w:tcPr>
          <w:p w14:paraId="5B11BEA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77.80 </w:t>
            </w:r>
          </w:p>
        </w:tc>
        <w:tc>
          <w:tcPr>
            <w:tcW w:w="463" w:type="pct"/>
            <w:tcBorders>
              <w:top w:val="nil"/>
              <w:left w:val="nil"/>
              <w:bottom w:val="nil"/>
              <w:right w:val="nil"/>
            </w:tcBorders>
            <w:noWrap/>
            <w:vAlign w:val="center"/>
            <w:hideMark/>
          </w:tcPr>
          <w:p w14:paraId="52CADE1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0.046041941</w:t>
            </w:r>
          </w:p>
        </w:tc>
      </w:tr>
      <w:tr w:rsidR="00F908CE" w:rsidRPr="00F908CE" w14:paraId="2A6FEC1B" w14:textId="77777777" w:rsidTr="00F908CE">
        <w:trPr>
          <w:trHeight w:val="315"/>
        </w:trPr>
        <w:tc>
          <w:tcPr>
            <w:tcW w:w="222" w:type="pct"/>
            <w:tcBorders>
              <w:top w:val="nil"/>
              <w:left w:val="nil"/>
              <w:bottom w:val="nil"/>
              <w:right w:val="nil"/>
            </w:tcBorders>
            <w:noWrap/>
            <w:vAlign w:val="center"/>
            <w:hideMark/>
          </w:tcPr>
          <w:p w14:paraId="3D6ECAC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ZM-RS11</w:t>
            </w:r>
          </w:p>
        </w:tc>
        <w:tc>
          <w:tcPr>
            <w:tcW w:w="319" w:type="pct"/>
            <w:tcBorders>
              <w:top w:val="nil"/>
              <w:left w:val="nil"/>
              <w:bottom w:val="nil"/>
              <w:right w:val="nil"/>
            </w:tcBorders>
            <w:noWrap/>
            <w:vAlign w:val="center"/>
            <w:hideMark/>
          </w:tcPr>
          <w:p w14:paraId="5E66B09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2490E7A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6613828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158349D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68B56E7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p>
        </w:tc>
        <w:tc>
          <w:tcPr>
            <w:tcW w:w="987" w:type="pct"/>
            <w:tcBorders>
              <w:top w:val="nil"/>
              <w:left w:val="nil"/>
              <w:bottom w:val="nil"/>
              <w:right w:val="nil"/>
            </w:tcBorders>
            <w:noWrap/>
            <w:vAlign w:val="center"/>
            <w:hideMark/>
          </w:tcPr>
          <w:p w14:paraId="135A9FA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aryabhattai</w:t>
            </w:r>
            <w:proofErr w:type="spellEnd"/>
          </w:p>
        </w:tc>
        <w:tc>
          <w:tcPr>
            <w:tcW w:w="239" w:type="pct"/>
            <w:tcBorders>
              <w:top w:val="nil"/>
              <w:left w:val="nil"/>
              <w:bottom w:val="nil"/>
              <w:right w:val="nil"/>
            </w:tcBorders>
            <w:noWrap/>
            <w:vAlign w:val="center"/>
            <w:hideMark/>
          </w:tcPr>
          <w:p w14:paraId="16AB58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466C457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42B2718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5.784938</w:t>
            </w:r>
          </w:p>
        </w:tc>
        <w:tc>
          <w:tcPr>
            <w:tcW w:w="362" w:type="pct"/>
            <w:tcBorders>
              <w:top w:val="nil"/>
              <w:left w:val="nil"/>
              <w:bottom w:val="nil"/>
              <w:right w:val="nil"/>
            </w:tcBorders>
            <w:noWrap/>
            <w:vAlign w:val="center"/>
            <w:hideMark/>
          </w:tcPr>
          <w:p w14:paraId="52B911F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72.40 </w:t>
            </w:r>
          </w:p>
        </w:tc>
        <w:tc>
          <w:tcPr>
            <w:tcW w:w="463" w:type="pct"/>
            <w:tcBorders>
              <w:top w:val="nil"/>
              <w:left w:val="nil"/>
              <w:bottom w:val="nil"/>
              <w:right w:val="nil"/>
            </w:tcBorders>
            <w:noWrap/>
            <w:vAlign w:val="center"/>
            <w:hideMark/>
          </w:tcPr>
          <w:p w14:paraId="20F3221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0.025148959</w:t>
            </w:r>
          </w:p>
        </w:tc>
      </w:tr>
      <w:tr w:rsidR="00F908CE" w:rsidRPr="00F908CE" w14:paraId="561D5BF2" w14:textId="77777777" w:rsidTr="00F908CE">
        <w:trPr>
          <w:trHeight w:val="315"/>
        </w:trPr>
        <w:tc>
          <w:tcPr>
            <w:tcW w:w="222" w:type="pct"/>
            <w:tcBorders>
              <w:top w:val="nil"/>
              <w:left w:val="nil"/>
              <w:bottom w:val="nil"/>
              <w:right w:val="nil"/>
            </w:tcBorders>
            <w:noWrap/>
            <w:vAlign w:val="center"/>
            <w:hideMark/>
          </w:tcPr>
          <w:p w14:paraId="22C1852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ZM-RS12</w:t>
            </w:r>
          </w:p>
        </w:tc>
        <w:tc>
          <w:tcPr>
            <w:tcW w:w="319" w:type="pct"/>
            <w:tcBorders>
              <w:top w:val="nil"/>
              <w:left w:val="nil"/>
              <w:bottom w:val="nil"/>
              <w:right w:val="nil"/>
            </w:tcBorders>
            <w:noWrap/>
            <w:vAlign w:val="center"/>
            <w:hideMark/>
          </w:tcPr>
          <w:p w14:paraId="751EE01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3C88D7C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68CA06D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297640E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38A39D2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p>
        </w:tc>
        <w:tc>
          <w:tcPr>
            <w:tcW w:w="987" w:type="pct"/>
            <w:tcBorders>
              <w:top w:val="nil"/>
              <w:left w:val="nil"/>
              <w:bottom w:val="nil"/>
              <w:right w:val="nil"/>
            </w:tcBorders>
            <w:noWrap/>
            <w:vAlign w:val="center"/>
            <w:hideMark/>
          </w:tcPr>
          <w:p w14:paraId="77CFC6F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zanthoxyli</w:t>
            </w:r>
            <w:proofErr w:type="spellEnd"/>
          </w:p>
        </w:tc>
        <w:tc>
          <w:tcPr>
            <w:tcW w:w="239" w:type="pct"/>
            <w:tcBorders>
              <w:top w:val="nil"/>
              <w:left w:val="nil"/>
              <w:bottom w:val="nil"/>
              <w:right w:val="nil"/>
            </w:tcBorders>
            <w:noWrap/>
            <w:vAlign w:val="center"/>
            <w:hideMark/>
          </w:tcPr>
          <w:p w14:paraId="7910D29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156CA5A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41AEE2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1830024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04D40DA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699056A4" w14:textId="77777777" w:rsidTr="00F908CE">
        <w:trPr>
          <w:trHeight w:val="315"/>
        </w:trPr>
        <w:tc>
          <w:tcPr>
            <w:tcW w:w="222" w:type="pct"/>
            <w:tcBorders>
              <w:top w:val="nil"/>
              <w:left w:val="nil"/>
              <w:bottom w:val="nil"/>
              <w:right w:val="nil"/>
            </w:tcBorders>
            <w:noWrap/>
            <w:vAlign w:val="center"/>
            <w:hideMark/>
          </w:tcPr>
          <w:p w14:paraId="3F5D324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CH-RS9</w:t>
            </w:r>
          </w:p>
        </w:tc>
        <w:tc>
          <w:tcPr>
            <w:tcW w:w="319" w:type="pct"/>
            <w:tcBorders>
              <w:top w:val="nil"/>
              <w:left w:val="nil"/>
              <w:bottom w:val="nil"/>
              <w:right w:val="nil"/>
            </w:tcBorders>
            <w:noWrap/>
            <w:vAlign w:val="center"/>
            <w:hideMark/>
          </w:tcPr>
          <w:p w14:paraId="755F703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6960C95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411812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5388A07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3B7FE0A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Fictibacillus</w:t>
            </w:r>
            <w:proofErr w:type="spellEnd"/>
          </w:p>
        </w:tc>
        <w:tc>
          <w:tcPr>
            <w:tcW w:w="987" w:type="pct"/>
            <w:tcBorders>
              <w:top w:val="nil"/>
              <w:left w:val="nil"/>
              <w:bottom w:val="nil"/>
              <w:right w:val="nil"/>
            </w:tcBorders>
            <w:noWrap/>
            <w:vAlign w:val="center"/>
            <w:hideMark/>
          </w:tcPr>
          <w:p w14:paraId="33DA12B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Fictibacillus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barbaricus</w:t>
            </w:r>
            <w:proofErr w:type="spellEnd"/>
          </w:p>
        </w:tc>
        <w:tc>
          <w:tcPr>
            <w:tcW w:w="239" w:type="pct"/>
            <w:tcBorders>
              <w:top w:val="nil"/>
              <w:left w:val="nil"/>
              <w:bottom w:val="nil"/>
              <w:right w:val="nil"/>
            </w:tcBorders>
            <w:noWrap/>
            <w:vAlign w:val="center"/>
            <w:hideMark/>
          </w:tcPr>
          <w:p w14:paraId="500D3BE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26C071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FD8A24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5.320039</w:t>
            </w:r>
          </w:p>
        </w:tc>
        <w:tc>
          <w:tcPr>
            <w:tcW w:w="362" w:type="pct"/>
            <w:tcBorders>
              <w:top w:val="nil"/>
              <w:left w:val="nil"/>
              <w:bottom w:val="nil"/>
              <w:right w:val="nil"/>
            </w:tcBorders>
            <w:noWrap/>
            <w:vAlign w:val="center"/>
            <w:hideMark/>
          </w:tcPr>
          <w:p w14:paraId="74D540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15.67 </w:t>
            </w:r>
          </w:p>
        </w:tc>
        <w:tc>
          <w:tcPr>
            <w:tcW w:w="463" w:type="pct"/>
            <w:tcBorders>
              <w:top w:val="nil"/>
              <w:left w:val="nil"/>
              <w:bottom w:val="nil"/>
              <w:right w:val="nil"/>
            </w:tcBorders>
            <w:noWrap/>
            <w:vAlign w:val="center"/>
            <w:hideMark/>
          </w:tcPr>
          <w:p w14:paraId="3413758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0.050942763</w:t>
            </w:r>
          </w:p>
        </w:tc>
      </w:tr>
      <w:tr w:rsidR="00F908CE" w:rsidRPr="00F908CE" w14:paraId="2D47F369" w14:textId="77777777" w:rsidTr="00F908CE">
        <w:trPr>
          <w:trHeight w:val="315"/>
        </w:trPr>
        <w:tc>
          <w:tcPr>
            <w:tcW w:w="222" w:type="pct"/>
            <w:tcBorders>
              <w:top w:val="nil"/>
              <w:left w:val="nil"/>
              <w:bottom w:val="nil"/>
              <w:right w:val="nil"/>
            </w:tcBorders>
            <w:noWrap/>
            <w:vAlign w:val="center"/>
            <w:hideMark/>
          </w:tcPr>
          <w:p w14:paraId="6158BD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CH-RS10</w:t>
            </w:r>
          </w:p>
        </w:tc>
        <w:tc>
          <w:tcPr>
            <w:tcW w:w="319" w:type="pct"/>
            <w:tcBorders>
              <w:top w:val="nil"/>
              <w:left w:val="nil"/>
              <w:bottom w:val="nil"/>
              <w:right w:val="nil"/>
            </w:tcBorders>
            <w:noWrap/>
            <w:vAlign w:val="center"/>
            <w:hideMark/>
          </w:tcPr>
          <w:p w14:paraId="247AF9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1CC64DE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7EA68EC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Streptomycetales</w:t>
            </w:r>
            <w:proofErr w:type="spellEnd"/>
          </w:p>
        </w:tc>
        <w:tc>
          <w:tcPr>
            <w:tcW w:w="423" w:type="pct"/>
            <w:tcBorders>
              <w:top w:val="nil"/>
              <w:left w:val="nil"/>
              <w:bottom w:val="nil"/>
              <w:right w:val="nil"/>
            </w:tcBorders>
            <w:noWrap/>
            <w:vAlign w:val="center"/>
            <w:hideMark/>
          </w:tcPr>
          <w:p w14:paraId="56C01A3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Streptomycetaceae</w:t>
            </w:r>
            <w:proofErr w:type="spellEnd"/>
          </w:p>
        </w:tc>
        <w:tc>
          <w:tcPr>
            <w:tcW w:w="405" w:type="pct"/>
            <w:tcBorders>
              <w:top w:val="nil"/>
              <w:left w:val="nil"/>
              <w:bottom w:val="nil"/>
              <w:right w:val="nil"/>
            </w:tcBorders>
            <w:noWrap/>
            <w:vAlign w:val="center"/>
            <w:hideMark/>
          </w:tcPr>
          <w:p w14:paraId="22B9C91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Streptomyces</w:t>
            </w:r>
          </w:p>
        </w:tc>
        <w:tc>
          <w:tcPr>
            <w:tcW w:w="987" w:type="pct"/>
            <w:tcBorders>
              <w:top w:val="nil"/>
              <w:left w:val="nil"/>
              <w:bottom w:val="nil"/>
              <w:right w:val="nil"/>
            </w:tcBorders>
            <w:noWrap/>
            <w:vAlign w:val="center"/>
            <w:hideMark/>
          </w:tcPr>
          <w:p w14:paraId="4C64DB9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Streptomyces </w:t>
            </w:r>
            <w:proofErr w:type="spellStart"/>
            <w:r w:rsidRPr="00F908CE">
              <w:rPr>
                <w:rFonts w:eastAsia="等线" w:cs="Times New Roman"/>
                <w:i/>
                <w:iCs/>
                <w:color w:val="000000"/>
                <w:kern w:val="0"/>
                <w:sz w:val="18"/>
                <w:szCs w:val="18"/>
                <w14:ligatures w14:val="none"/>
              </w:rPr>
              <w:t>roseifaciens</w:t>
            </w:r>
            <w:proofErr w:type="spellEnd"/>
          </w:p>
        </w:tc>
        <w:tc>
          <w:tcPr>
            <w:tcW w:w="239" w:type="pct"/>
            <w:tcBorders>
              <w:top w:val="nil"/>
              <w:left w:val="nil"/>
              <w:bottom w:val="nil"/>
              <w:right w:val="nil"/>
            </w:tcBorders>
            <w:noWrap/>
            <w:vAlign w:val="center"/>
            <w:hideMark/>
          </w:tcPr>
          <w:p w14:paraId="5448EDF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0CDE333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435E881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1C97910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7DA4907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0.015089376</w:t>
            </w:r>
          </w:p>
        </w:tc>
      </w:tr>
      <w:tr w:rsidR="00F908CE" w:rsidRPr="00F908CE" w14:paraId="123F0D78" w14:textId="77777777" w:rsidTr="00F908CE">
        <w:trPr>
          <w:trHeight w:val="315"/>
        </w:trPr>
        <w:tc>
          <w:tcPr>
            <w:tcW w:w="222" w:type="pct"/>
            <w:tcBorders>
              <w:top w:val="nil"/>
              <w:left w:val="nil"/>
              <w:bottom w:val="nil"/>
              <w:right w:val="nil"/>
            </w:tcBorders>
            <w:noWrap/>
            <w:vAlign w:val="center"/>
            <w:hideMark/>
          </w:tcPr>
          <w:p w14:paraId="3C51E17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CH-RS11</w:t>
            </w:r>
          </w:p>
        </w:tc>
        <w:tc>
          <w:tcPr>
            <w:tcW w:w="319" w:type="pct"/>
            <w:tcBorders>
              <w:top w:val="nil"/>
              <w:left w:val="nil"/>
              <w:bottom w:val="nil"/>
              <w:right w:val="nil"/>
            </w:tcBorders>
            <w:noWrap/>
            <w:vAlign w:val="center"/>
            <w:hideMark/>
          </w:tcPr>
          <w:p w14:paraId="2C43F97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46C5EC2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320238B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1A45969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7AAE48AF"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p>
        </w:tc>
        <w:tc>
          <w:tcPr>
            <w:tcW w:w="987" w:type="pct"/>
            <w:tcBorders>
              <w:top w:val="nil"/>
              <w:left w:val="nil"/>
              <w:bottom w:val="nil"/>
              <w:right w:val="nil"/>
            </w:tcBorders>
            <w:noWrap/>
            <w:vAlign w:val="center"/>
            <w:hideMark/>
          </w:tcPr>
          <w:p w14:paraId="0B27662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aryabhattai</w:t>
            </w:r>
            <w:proofErr w:type="spellEnd"/>
          </w:p>
        </w:tc>
        <w:tc>
          <w:tcPr>
            <w:tcW w:w="239" w:type="pct"/>
            <w:tcBorders>
              <w:top w:val="nil"/>
              <w:left w:val="nil"/>
              <w:bottom w:val="nil"/>
              <w:right w:val="nil"/>
            </w:tcBorders>
            <w:noWrap/>
            <w:vAlign w:val="center"/>
            <w:hideMark/>
          </w:tcPr>
          <w:p w14:paraId="0185998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7D601AA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AEB322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5BEF5A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086B2A3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3AA6A3DD" w14:textId="77777777" w:rsidTr="00747107">
        <w:trPr>
          <w:trHeight w:val="315"/>
        </w:trPr>
        <w:tc>
          <w:tcPr>
            <w:tcW w:w="222" w:type="pct"/>
            <w:tcBorders>
              <w:top w:val="nil"/>
              <w:left w:val="nil"/>
              <w:right w:val="nil"/>
            </w:tcBorders>
            <w:noWrap/>
            <w:vAlign w:val="center"/>
            <w:hideMark/>
          </w:tcPr>
          <w:p w14:paraId="17F482B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CH-RS12</w:t>
            </w:r>
          </w:p>
        </w:tc>
        <w:tc>
          <w:tcPr>
            <w:tcW w:w="319" w:type="pct"/>
            <w:tcBorders>
              <w:top w:val="nil"/>
              <w:left w:val="nil"/>
              <w:right w:val="nil"/>
            </w:tcBorders>
            <w:noWrap/>
            <w:vAlign w:val="center"/>
            <w:hideMark/>
          </w:tcPr>
          <w:p w14:paraId="1A489E2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right w:val="nil"/>
            </w:tcBorders>
            <w:noWrap/>
            <w:vAlign w:val="center"/>
            <w:hideMark/>
          </w:tcPr>
          <w:p w14:paraId="6EE8CE1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right w:val="nil"/>
            </w:tcBorders>
            <w:noWrap/>
            <w:vAlign w:val="center"/>
            <w:hideMark/>
          </w:tcPr>
          <w:p w14:paraId="7436DC2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right w:val="nil"/>
            </w:tcBorders>
            <w:noWrap/>
            <w:vAlign w:val="center"/>
            <w:hideMark/>
          </w:tcPr>
          <w:p w14:paraId="77A802C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right w:val="nil"/>
            </w:tcBorders>
            <w:noWrap/>
            <w:vAlign w:val="center"/>
            <w:hideMark/>
          </w:tcPr>
          <w:p w14:paraId="037E907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p>
        </w:tc>
        <w:tc>
          <w:tcPr>
            <w:tcW w:w="987" w:type="pct"/>
            <w:tcBorders>
              <w:top w:val="nil"/>
              <w:left w:val="nil"/>
              <w:right w:val="nil"/>
            </w:tcBorders>
            <w:noWrap/>
            <w:vAlign w:val="center"/>
            <w:hideMark/>
          </w:tcPr>
          <w:p w14:paraId="2977E8F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Priestia</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aryabhattai</w:t>
            </w:r>
            <w:proofErr w:type="spellEnd"/>
          </w:p>
        </w:tc>
        <w:tc>
          <w:tcPr>
            <w:tcW w:w="239" w:type="pct"/>
            <w:tcBorders>
              <w:top w:val="nil"/>
              <w:left w:val="nil"/>
              <w:right w:val="nil"/>
            </w:tcBorders>
            <w:noWrap/>
            <w:vAlign w:val="center"/>
            <w:hideMark/>
          </w:tcPr>
          <w:p w14:paraId="7830074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right w:val="nil"/>
            </w:tcBorders>
            <w:noWrap/>
            <w:vAlign w:val="center"/>
            <w:hideMark/>
          </w:tcPr>
          <w:p w14:paraId="6593B1D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6E1B565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right w:val="nil"/>
            </w:tcBorders>
            <w:noWrap/>
            <w:vAlign w:val="center"/>
            <w:hideMark/>
          </w:tcPr>
          <w:p w14:paraId="29CCD08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right w:val="nil"/>
            </w:tcBorders>
            <w:noWrap/>
            <w:vAlign w:val="center"/>
            <w:hideMark/>
          </w:tcPr>
          <w:p w14:paraId="316995D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79E07CD8" w14:textId="77777777" w:rsidTr="00747107">
        <w:trPr>
          <w:trHeight w:val="315"/>
        </w:trPr>
        <w:tc>
          <w:tcPr>
            <w:tcW w:w="222" w:type="pct"/>
            <w:tcBorders>
              <w:top w:val="nil"/>
              <w:left w:val="nil"/>
              <w:bottom w:val="single" w:sz="4" w:space="0" w:color="auto"/>
              <w:right w:val="nil"/>
            </w:tcBorders>
            <w:noWrap/>
            <w:vAlign w:val="center"/>
            <w:hideMark/>
          </w:tcPr>
          <w:p w14:paraId="25E91CB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CH-RS13</w:t>
            </w:r>
          </w:p>
        </w:tc>
        <w:tc>
          <w:tcPr>
            <w:tcW w:w="319" w:type="pct"/>
            <w:tcBorders>
              <w:top w:val="nil"/>
              <w:left w:val="nil"/>
              <w:bottom w:val="single" w:sz="4" w:space="0" w:color="auto"/>
              <w:right w:val="nil"/>
            </w:tcBorders>
            <w:noWrap/>
            <w:vAlign w:val="center"/>
            <w:hideMark/>
          </w:tcPr>
          <w:p w14:paraId="7AFE901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single" w:sz="4" w:space="0" w:color="auto"/>
              <w:right w:val="nil"/>
            </w:tcBorders>
            <w:noWrap/>
            <w:vAlign w:val="center"/>
            <w:hideMark/>
          </w:tcPr>
          <w:p w14:paraId="12EB6BE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single" w:sz="4" w:space="0" w:color="auto"/>
              <w:right w:val="nil"/>
            </w:tcBorders>
            <w:noWrap/>
            <w:vAlign w:val="center"/>
            <w:hideMark/>
          </w:tcPr>
          <w:p w14:paraId="6C97156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single" w:sz="4" w:space="0" w:color="auto"/>
              <w:right w:val="nil"/>
            </w:tcBorders>
            <w:noWrap/>
            <w:vAlign w:val="center"/>
            <w:hideMark/>
          </w:tcPr>
          <w:p w14:paraId="7B1D92E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single" w:sz="4" w:space="0" w:color="auto"/>
              <w:right w:val="nil"/>
            </w:tcBorders>
            <w:noWrap/>
            <w:vAlign w:val="center"/>
            <w:hideMark/>
          </w:tcPr>
          <w:p w14:paraId="389A34B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single" w:sz="4" w:space="0" w:color="auto"/>
              <w:right w:val="nil"/>
            </w:tcBorders>
            <w:noWrap/>
            <w:vAlign w:val="center"/>
            <w:hideMark/>
          </w:tcPr>
          <w:p w14:paraId="0EE40C6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piscicola</w:t>
            </w:r>
            <w:proofErr w:type="spellEnd"/>
          </w:p>
        </w:tc>
        <w:tc>
          <w:tcPr>
            <w:tcW w:w="239" w:type="pct"/>
            <w:tcBorders>
              <w:top w:val="nil"/>
              <w:left w:val="nil"/>
              <w:bottom w:val="single" w:sz="4" w:space="0" w:color="auto"/>
              <w:right w:val="nil"/>
            </w:tcBorders>
            <w:noWrap/>
            <w:vAlign w:val="center"/>
            <w:hideMark/>
          </w:tcPr>
          <w:p w14:paraId="5DBC4AF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single" w:sz="4" w:space="0" w:color="auto"/>
              <w:right w:val="nil"/>
            </w:tcBorders>
            <w:noWrap/>
            <w:vAlign w:val="center"/>
            <w:hideMark/>
          </w:tcPr>
          <w:p w14:paraId="1B94E27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single" w:sz="4" w:space="0" w:color="auto"/>
              <w:right w:val="nil"/>
            </w:tcBorders>
            <w:noWrap/>
            <w:vAlign w:val="center"/>
            <w:hideMark/>
          </w:tcPr>
          <w:p w14:paraId="39C1997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4.571665</w:t>
            </w:r>
          </w:p>
        </w:tc>
        <w:tc>
          <w:tcPr>
            <w:tcW w:w="362" w:type="pct"/>
            <w:tcBorders>
              <w:top w:val="nil"/>
              <w:left w:val="nil"/>
              <w:bottom w:val="single" w:sz="4" w:space="0" w:color="auto"/>
              <w:right w:val="nil"/>
            </w:tcBorders>
            <w:noWrap/>
            <w:vAlign w:val="center"/>
            <w:hideMark/>
          </w:tcPr>
          <w:p w14:paraId="5328818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11.77 </w:t>
            </w:r>
          </w:p>
        </w:tc>
        <w:tc>
          <w:tcPr>
            <w:tcW w:w="463" w:type="pct"/>
            <w:tcBorders>
              <w:top w:val="nil"/>
              <w:left w:val="nil"/>
              <w:bottom w:val="single" w:sz="4" w:space="0" w:color="auto"/>
              <w:right w:val="nil"/>
            </w:tcBorders>
            <w:noWrap/>
            <w:vAlign w:val="center"/>
            <w:hideMark/>
          </w:tcPr>
          <w:p w14:paraId="53FF07F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0.206737342</w:t>
            </w:r>
          </w:p>
        </w:tc>
      </w:tr>
      <w:tr w:rsidR="00F908CE" w:rsidRPr="00F908CE" w14:paraId="4AD80FB8" w14:textId="77777777" w:rsidTr="00747107">
        <w:trPr>
          <w:trHeight w:val="315"/>
        </w:trPr>
        <w:tc>
          <w:tcPr>
            <w:tcW w:w="222" w:type="pct"/>
            <w:tcBorders>
              <w:top w:val="single" w:sz="4" w:space="0" w:color="auto"/>
              <w:left w:val="nil"/>
              <w:bottom w:val="nil"/>
              <w:right w:val="nil"/>
            </w:tcBorders>
            <w:noWrap/>
            <w:vAlign w:val="center"/>
            <w:hideMark/>
          </w:tcPr>
          <w:p w14:paraId="3422519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CH-RS14</w:t>
            </w:r>
          </w:p>
        </w:tc>
        <w:tc>
          <w:tcPr>
            <w:tcW w:w="319" w:type="pct"/>
            <w:tcBorders>
              <w:top w:val="single" w:sz="4" w:space="0" w:color="auto"/>
              <w:left w:val="nil"/>
              <w:bottom w:val="nil"/>
              <w:right w:val="nil"/>
            </w:tcBorders>
            <w:noWrap/>
            <w:vAlign w:val="center"/>
            <w:hideMark/>
          </w:tcPr>
          <w:p w14:paraId="23A0257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single" w:sz="4" w:space="0" w:color="auto"/>
              <w:left w:val="nil"/>
              <w:bottom w:val="nil"/>
              <w:right w:val="nil"/>
            </w:tcBorders>
            <w:noWrap/>
            <w:vAlign w:val="center"/>
            <w:hideMark/>
          </w:tcPr>
          <w:p w14:paraId="51CAB88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single" w:sz="4" w:space="0" w:color="auto"/>
              <w:left w:val="nil"/>
              <w:bottom w:val="nil"/>
              <w:right w:val="nil"/>
            </w:tcBorders>
            <w:noWrap/>
            <w:vAlign w:val="center"/>
            <w:hideMark/>
          </w:tcPr>
          <w:p w14:paraId="6916BD0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single" w:sz="4" w:space="0" w:color="auto"/>
              <w:left w:val="nil"/>
              <w:bottom w:val="nil"/>
              <w:right w:val="nil"/>
            </w:tcBorders>
            <w:noWrap/>
            <w:vAlign w:val="center"/>
            <w:hideMark/>
          </w:tcPr>
          <w:p w14:paraId="285EC48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single" w:sz="4" w:space="0" w:color="auto"/>
              <w:left w:val="nil"/>
              <w:bottom w:val="nil"/>
              <w:right w:val="nil"/>
            </w:tcBorders>
            <w:noWrap/>
            <w:vAlign w:val="center"/>
            <w:hideMark/>
          </w:tcPr>
          <w:p w14:paraId="56A5789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Rossellomorea</w:t>
            </w:r>
            <w:proofErr w:type="spellEnd"/>
          </w:p>
        </w:tc>
        <w:tc>
          <w:tcPr>
            <w:tcW w:w="987" w:type="pct"/>
            <w:tcBorders>
              <w:top w:val="single" w:sz="4" w:space="0" w:color="auto"/>
              <w:left w:val="nil"/>
              <w:bottom w:val="nil"/>
              <w:right w:val="nil"/>
            </w:tcBorders>
            <w:noWrap/>
            <w:vAlign w:val="center"/>
            <w:hideMark/>
          </w:tcPr>
          <w:p w14:paraId="250FBF4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Rossellomorea</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marisflavi</w:t>
            </w:r>
            <w:proofErr w:type="spellEnd"/>
          </w:p>
        </w:tc>
        <w:tc>
          <w:tcPr>
            <w:tcW w:w="239" w:type="pct"/>
            <w:tcBorders>
              <w:top w:val="single" w:sz="4" w:space="0" w:color="auto"/>
              <w:left w:val="nil"/>
              <w:bottom w:val="nil"/>
              <w:right w:val="nil"/>
            </w:tcBorders>
            <w:noWrap/>
            <w:vAlign w:val="center"/>
            <w:hideMark/>
          </w:tcPr>
          <w:p w14:paraId="682AB84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single" w:sz="4" w:space="0" w:color="auto"/>
              <w:left w:val="nil"/>
              <w:bottom w:val="nil"/>
              <w:right w:val="nil"/>
            </w:tcBorders>
            <w:noWrap/>
            <w:vAlign w:val="center"/>
            <w:hideMark/>
          </w:tcPr>
          <w:p w14:paraId="49EC445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5" w:type="pct"/>
            <w:tcBorders>
              <w:top w:val="single" w:sz="4" w:space="0" w:color="auto"/>
              <w:left w:val="nil"/>
              <w:bottom w:val="nil"/>
              <w:right w:val="nil"/>
            </w:tcBorders>
            <w:noWrap/>
            <w:vAlign w:val="center"/>
            <w:hideMark/>
          </w:tcPr>
          <w:p w14:paraId="0805F76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4.719072</w:t>
            </w:r>
          </w:p>
        </w:tc>
        <w:tc>
          <w:tcPr>
            <w:tcW w:w="362" w:type="pct"/>
            <w:tcBorders>
              <w:top w:val="single" w:sz="4" w:space="0" w:color="auto"/>
              <w:left w:val="nil"/>
              <w:bottom w:val="nil"/>
              <w:right w:val="nil"/>
            </w:tcBorders>
            <w:noWrap/>
            <w:vAlign w:val="center"/>
            <w:hideMark/>
          </w:tcPr>
          <w:p w14:paraId="67F0D65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59.27 </w:t>
            </w:r>
          </w:p>
        </w:tc>
        <w:tc>
          <w:tcPr>
            <w:tcW w:w="463" w:type="pct"/>
            <w:tcBorders>
              <w:top w:val="single" w:sz="4" w:space="0" w:color="auto"/>
              <w:left w:val="nil"/>
              <w:bottom w:val="nil"/>
              <w:right w:val="nil"/>
            </w:tcBorders>
            <w:noWrap/>
            <w:vAlign w:val="center"/>
            <w:hideMark/>
          </w:tcPr>
          <w:p w14:paraId="1D5B18E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6659D772" w14:textId="77777777" w:rsidTr="00F908CE">
        <w:trPr>
          <w:trHeight w:val="315"/>
        </w:trPr>
        <w:tc>
          <w:tcPr>
            <w:tcW w:w="222" w:type="pct"/>
            <w:tcBorders>
              <w:top w:val="nil"/>
              <w:left w:val="nil"/>
              <w:bottom w:val="nil"/>
              <w:right w:val="nil"/>
            </w:tcBorders>
            <w:noWrap/>
            <w:vAlign w:val="center"/>
            <w:hideMark/>
          </w:tcPr>
          <w:p w14:paraId="5DDFD4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CH-RS15</w:t>
            </w:r>
          </w:p>
        </w:tc>
        <w:tc>
          <w:tcPr>
            <w:tcW w:w="319" w:type="pct"/>
            <w:tcBorders>
              <w:top w:val="nil"/>
              <w:left w:val="nil"/>
              <w:bottom w:val="nil"/>
              <w:right w:val="nil"/>
            </w:tcBorders>
            <w:noWrap/>
            <w:vAlign w:val="center"/>
            <w:hideMark/>
          </w:tcPr>
          <w:p w14:paraId="6EEBA16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609B28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3B6BF41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377FB2D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38FC49C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p>
        </w:tc>
        <w:tc>
          <w:tcPr>
            <w:tcW w:w="987" w:type="pct"/>
            <w:tcBorders>
              <w:top w:val="nil"/>
              <w:left w:val="nil"/>
              <w:bottom w:val="nil"/>
              <w:right w:val="nil"/>
            </w:tcBorders>
            <w:noWrap/>
            <w:vAlign w:val="center"/>
            <w:hideMark/>
          </w:tcPr>
          <w:p w14:paraId="41A649A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Peribacillus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frigoritolerans</w:t>
            </w:r>
            <w:proofErr w:type="spellEnd"/>
          </w:p>
        </w:tc>
        <w:tc>
          <w:tcPr>
            <w:tcW w:w="239" w:type="pct"/>
            <w:tcBorders>
              <w:top w:val="nil"/>
              <w:left w:val="nil"/>
              <w:bottom w:val="nil"/>
              <w:right w:val="nil"/>
            </w:tcBorders>
            <w:noWrap/>
            <w:vAlign w:val="center"/>
            <w:hideMark/>
          </w:tcPr>
          <w:p w14:paraId="2365668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041A825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805FE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4.51497</w:t>
            </w:r>
          </w:p>
        </w:tc>
        <w:tc>
          <w:tcPr>
            <w:tcW w:w="362" w:type="pct"/>
            <w:tcBorders>
              <w:top w:val="nil"/>
              <w:left w:val="nil"/>
              <w:bottom w:val="nil"/>
              <w:right w:val="nil"/>
            </w:tcBorders>
            <w:noWrap/>
            <w:vAlign w:val="center"/>
            <w:hideMark/>
          </w:tcPr>
          <w:p w14:paraId="69115EA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28.20 </w:t>
            </w:r>
          </w:p>
        </w:tc>
        <w:tc>
          <w:tcPr>
            <w:tcW w:w="463" w:type="pct"/>
            <w:tcBorders>
              <w:top w:val="nil"/>
              <w:left w:val="nil"/>
              <w:bottom w:val="nil"/>
              <w:right w:val="nil"/>
            </w:tcBorders>
            <w:noWrap/>
            <w:vAlign w:val="center"/>
            <w:hideMark/>
          </w:tcPr>
          <w:p w14:paraId="5A68177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0.032371224</w:t>
            </w:r>
          </w:p>
        </w:tc>
      </w:tr>
      <w:tr w:rsidR="00F908CE" w:rsidRPr="00F908CE" w14:paraId="13D849AD" w14:textId="77777777" w:rsidTr="00F908CE">
        <w:trPr>
          <w:trHeight w:val="315"/>
        </w:trPr>
        <w:tc>
          <w:tcPr>
            <w:tcW w:w="222" w:type="pct"/>
            <w:tcBorders>
              <w:top w:val="nil"/>
              <w:left w:val="nil"/>
              <w:bottom w:val="nil"/>
              <w:right w:val="nil"/>
            </w:tcBorders>
            <w:noWrap/>
            <w:vAlign w:val="center"/>
            <w:hideMark/>
          </w:tcPr>
          <w:p w14:paraId="1FAB23B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CH-RS16</w:t>
            </w:r>
          </w:p>
        </w:tc>
        <w:tc>
          <w:tcPr>
            <w:tcW w:w="319" w:type="pct"/>
            <w:tcBorders>
              <w:top w:val="nil"/>
              <w:left w:val="nil"/>
              <w:bottom w:val="nil"/>
              <w:right w:val="nil"/>
            </w:tcBorders>
            <w:noWrap/>
            <w:vAlign w:val="center"/>
            <w:hideMark/>
          </w:tcPr>
          <w:p w14:paraId="0386855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5AB539B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7574BBC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1A55DE3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6B3B0B7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nil"/>
              <w:right w:val="nil"/>
            </w:tcBorders>
            <w:noWrap/>
            <w:vAlign w:val="center"/>
            <w:hideMark/>
          </w:tcPr>
          <w:p w14:paraId="5332ECF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arachidis</w:t>
            </w:r>
            <w:proofErr w:type="spellEnd"/>
          </w:p>
        </w:tc>
        <w:tc>
          <w:tcPr>
            <w:tcW w:w="239" w:type="pct"/>
            <w:tcBorders>
              <w:top w:val="nil"/>
              <w:left w:val="nil"/>
              <w:bottom w:val="nil"/>
              <w:right w:val="nil"/>
            </w:tcBorders>
            <w:noWrap/>
            <w:vAlign w:val="center"/>
            <w:hideMark/>
          </w:tcPr>
          <w:p w14:paraId="63BA27A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778F528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nil"/>
              <w:right w:val="nil"/>
            </w:tcBorders>
            <w:noWrap/>
            <w:vAlign w:val="center"/>
            <w:hideMark/>
          </w:tcPr>
          <w:p w14:paraId="505D2B3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4.333546</w:t>
            </w:r>
          </w:p>
        </w:tc>
        <w:tc>
          <w:tcPr>
            <w:tcW w:w="362" w:type="pct"/>
            <w:tcBorders>
              <w:top w:val="nil"/>
              <w:left w:val="nil"/>
              <w:bottom w:val="nil"/>
              <w:right w:val="nil"/>
            </w:tcBorders>
            <w:noWrap/>
            <w:vAlign w:val="center"/>
            <w:hideMark/>
          </w:tcPr>
          <w:p w14:paraId="214F4BF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49.83 </w:t>
            </w:r>
          </w:p>
        </w:tc>
        <w:tc>
          <w:tcPr>
            <w:tcW w:w="463" w:type="pct"/>
            <w:tcBorders>
              <w:top w:val="nil"/>
              <w:left w:val="nil"/>
              <w:bottom w:val="nil"/>
              <w:right w:val="nil"/>
            </w:tcBorders>
            <w:noWrap/>
            <w:vAlign w:val="center"/>
            <w:hideMark/>
          </w:tcPr>
          <w:p w14:paraId="7A22606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0.073641312</w:t>
            </w:r>
          </w:p>
        </w:tc>
      </w:tr>
      <w:tr w:rsidR="00F908CE" w:rsidRPr="00F908CE" w14:paraId="15747E4B" w14:textId="77777777" w:rsidTr="00F908CE">
        <w:trPr>
          <w:trHeight w:val="315"/>
        </w:trPr>
        <w:tc>
          <w:tcPr>
            <w:tcW w:w="222" w:type="pct"/>
            <w:tcBorders>
              <w:top w:val="nil"/>
              <w:left w:val="nil"/>
              <w:bottom w:val="nil"/>
              <w:right w:val="nil"/>
            </w:tcBorders>
            <w:noWrap/>
            <w:vAlign w:val="center"/>
            <w:hideMark/>
          </w:tcPr>
          <w:p w14:paraId="6B8F1CA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CH-RS17</w:t>
            </w:r>
          </w:p>
        </w:tc>
        <w:tc>
          <w:tcPr>
            <w:tcW w:w="319" w:type="pct"/>
            <w:tcBorders>
              <w:top w:val="nil"/>
              <w:left w:val="nil"/>
              <w:bottom w:val="nil"/>
              <w:right w:val="nil"/>
            </w:tcBorders>
            <w:noWrap/>
            <w:vAlign w:val="center"/>
            <w:hideMark/>
          </w:tcPr>
          <w:p w14:paraId="6C4A41D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77CC26D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6DFC368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7FC449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28400FF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Glutamicibacter</w:t>
            </w:r>
            <w:proofErr w:type="spellEnd"/>
          </w:p>
        </w:tc>
        <w:tc>
          <w:tcPr>
            <w:tcW w:w="987" w:type="pct"/>
            <w:tcBorders>
              <w:top w:val="nil"/>
              <w:left w:val="nil"/>
              <w:bottom w:val="nil"/>
              <w:right w:val="nil"/>
            </w:tcBorders>
            <w:noWrap/>
            <w:vAlign w:val="center"/>
            <w:hideMark/>
          </w:tcPr>
          <w:p w14:paraId="3CB0543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Glutamicibacter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nicotianae</w:t>
            </w:r>
            <w:proofErr w:type="spellEnd"/>
          </w:p>
        </w:tc>
        <w:tc>
          <w:tcPr>
            <w:tcW w:w="239" w:type="pct"/>
            <w:tcBorders>
              <w:top w:val="nil"/>
              <w:left w:val="nil"/>
              <w:bottom w:val="nil"/>
              <w:right w:val="nil"/>
            </w:tcBorders>
            <w:noWrap/>
            <w:vAlign w:val="center"/>
            <w:hideMark/>
          </w:tcPr>
          <w:p w14:paraId="539B764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0E1579C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8ECB3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4.605682</w:t>
            </w:r>
          </w:p>
        </w:tc>
        <w:tc>
          <w:tcPr>
            <w:tcW w:w="362" w:type="pct"/>
            <w:tcBorders>
              <w:top w:val="nil"/>
              <w:left w:val="nil"/>
              <w:bottom w:val="nil"/>
              <w:right w:val="nil"/>
            </w:tcBorders>
            <w:noWrap/>
            <w:vAlign w:val="center"/>
            <w:hideMark/>
          </w:tcPr>
          <w:p w14:paraId="5BB0611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47.40 </w:t>
            </w:r>
          </w:p>
        </w:tc>
        <w:tc>
          <w:tcPr>
            <w:tcW w:w="463" w:type="pct"/>
            <w:tcBorders>
              <w:top w:val="nil"/>
              <w:left w:val="nil"/>
              <w:bottom w:val="nil"/>
              <w:right w:val="nil"/>
            </w:tcBorders>
            <w:noWrap/>
            <w:vAlign w:val="center"/>
            <w:hideMark/>
          </w:tcPr>
          <w:p w14:paraId="188A874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0.027470402</w:t>
            </w:r>
          </w:p>
        </w:tc>
      </w:tr>
      <w:tr w:rsidR="00F908CE" w:rsidRPr="00F908CE" w14:paraId="2E79B9F1" w14:textId="77777777" w:rsidTr="00F908CE">
        <w:trPr>
          <w:trHeight w:val="315"/>
        </w:trPr>
        <w:tc>
          <w:tcPr>
            <w:tcW w:w="222" w:type="pct"/>
            <w:tcBorders>
              <w:top w:val="nil"/>
              <w:left w:val="nil"/>
              <w:bottom w:val="nil"/>
              <w:right w:val="nil"/>
            </w:tcBorders>
            <w:noWrap/>
            <w:vAlign w:val="center"/>
            <w:hideMark/>
          </w:tcPr>
          <w:p w14:paraId="311DD2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CH-RS18</w:t>
            </w:r>
          </w:p>
        </w:tc>
        <w:tc>
          <w:tcPr>
            <w:tcW w:w="319" w:type="pct"/>
            <w:tcBorders>
              <w:top w:val="nil"/>
              <w:left w:val="nil"/>
              <w:bottom w:val="nil"/>
              <w:right w:val="nil"/>
            </w:tcBorders>
            <w:noWrap/>
            <w:vAlign w:val="center"/>
            <w:hideMark/>
          </w:tcPr>
          <w:p w14:paraId="601C592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3A953A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09FCF00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479159E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Paenibacillaceae</w:t>
            </w:r>
            <w:proofErr w:type="spellEnd"/>
          </w:p>
        </w:tc>
        <w:tc>
          <w:tcPr>
            <w:tcW w:w="405" w:type="pct"/>
            <w:tcBorders>
              <w:top w:val="nil"/>
              <w:left w:val="nil"/>
              <w:bottom w:val="nil"/>
              <w:right w:val="nil"/>
            </w:tcBorders>
            <w:noWrap/>
            <w:vAlign w:val="center"/>
            <w:hideMark/>
          </w:tcPr>
          <w:p w14:paraId="2E326AC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Paenibacillus</w:t>
            </w:r>
            <w:proofErr w:type="spellEnd"/>
          </w:p>
        </w:tc>
        <w:tc>
          <w:tcPr>
            <w:tcW w:w="987" w:type="pct"/>
            <w:tcBorders>
              <w:top w:val="nil"/>
              <w:left w:val="nil"/>
              <w:bottom w:val="nil"/>
              <w:right w:val="nil"/>
            </w:tcBorders>
            <w:noWrap/>
            <w:vAlign w:val="center"/>
            <w:hideMark/>
          </w:tcPr>
          <w:p w14:paraId="5F36294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Paenibacillus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massiliensis</w:t>
            </w:r>
            <w:proofErr w:type="spellEnd"/>
            <w:r w:rsidRPr="00F908CE">
              <w:rPr>
                <w:rFonts w:eastAsia="等线" w:cs="Times New Roman"/>
                <w:i/>
                <w:iCs/>
                <w:color w:val="000000"/>
                <w:kern w:val="0"/>
                <w:sz w:val="18"/>
                <w:szCs w:val="18"/>
                <w14:ligatures w14:val="none"/>
              </w:rPr>
              <w:t xml:space="preserve"> subsp. </w:t>
            </w:r>
            <w:proofErr w:type="spellStart"/>
            <w:r w:rsidRPr="00F908CE">
              <w:rPr>
                <w:rFonts w:eastAsia="等线" w:cs="Times New Roman"/>
                <w:i/>
                <w:iCs/>
                <w:color w:val="000000"/>
                <w:kern w:val="0"/>
                <w:sz w:val="18"/>
                <w:szCs w:val="18"/>
                <w14:ligatures w14:val="none"/>
              </w:rPr>
              <w:t>massiliensis</w:t>
            </w:r>
            <w:proofErr w:type="spellEnd"/>
          </w:p>
        </w:tc>
        <w:tc>
          <w:tcPr>
            <w:tcW w:w="239" w:type="pct"/>
            <w:tcBorders>
              <w:top w:val="nil"/>
              <w:left w:val="nil"/>
              <w:bottom w:val="nil"/>
              <w:right w:val="nil"/>
            </w:tcBorders>
            <w:noWrap/>
            <w:vAlign w:val="center"/>
            <w:hideMark/>
          </w:tcPr>
          <w:p w14:paraId="3BDB82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6F1F022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5" w:type="pct"/>
            <w:tcBorders>
              <w:top w:val="nil"/>
              <w:left w:val="nil"/>
              <w:bottom w:val="nil"/>
              <w:right w:val="nil"/>
            </w:tcBorders>
            <w:noWrap/>
            <w:vAlign w:val="center"/>
            <w:hideMark/>
          </w:tcPr>
          <w:p w14:paraId="13A3207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4.605682</w:t>
            </w:r>
          </w:p>
        </w:tc>
        <w:tc>
          <w:tcPr>
            <w:tcW w:w="362" w:type="pct"/>
            <w:tcBorders>
              <w:top w:val="nil"/>
              <w:left w:val="nil"/>
              <w:bottom w:val="nil"/>
              <w:right w:val="nil"/>
            </w:tcBorders>
            <w:noWrap/>
            <w:vAlign w:val="center"/>
            <w:hideMark/>
          </w:tcPr>
          <w:p w14:paraId="7420230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52.60 </w:t>
            </w:r>
          </w:p>
        </w:tc>
        <w:tc>
          <w:tcPr>
            <w:tcW w:w="463" w:type="pct"/>
            <w:tcBorders>
              <w:top w:val="nil"/>
              <w:left w:val="nil"/>
              <w:bottom w:val="nil"/>
              <w:right w:val="nil"/>
            </w:tcBorders>
            <w:noWrap/>
            <w:vAlign w:val="center"/>
            <w:hideMark/>
          </w:tcPr>
          <w:p w14:paraId="0FEDBD0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0.038303799</w:t>
            </w:r>
          </w:p>
        </w:tc>
      </w:tr>
      <w:tr w:rsidR="00F908CE" w:rsidRPr="00F908CE" w14:paraId="56BF6428" w14:textId="77777777" w:rsidTr="00F908CE">
        <w:trPr>
          <w:trHeight w:val="315"/>
        </w:trPr>
        <w:tc>
          <w:tcPr>
            <w:tcW w:w="222" w:type="pct"/>
            <w:tcBorders>
              <w:top w:val="nil"/>
              <w:left w:val="nil"/>
              <w:bottom w:val="nil"/>
              <w:right w:val="nil"/>
            </w:tcBorders>
            <w:noWrap/>
            <w:vAlign w:val="center"/>
            <w:hideMark/>
          </w:tcPr>
          <w:p w14:paraId="0EDF2AD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CH-RS19</w:t>
            </w:r>
          </w:p>
        </w:tc>
        <w:tc>
          <w:tcPr>
            <w:tcW w:w="319" w:type="pct"/>
            <w:tcBorders>
              <w:top w:val="nil"/>
              <w:left w:val="nil"/>
              <w:bottom w:val="nil"/>
              <w:right w:val="nil"/>
            </w:tcBorders>
            <w:noWrap/>
            <w:vAlign w:val="center"/>
            <w:hideMark/>
          </w:tcPr>
          <w:p w14:paraId="227A6C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4DA98BA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7C60A54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Lysobacterales</w:t>
            </w:r>
            <w:proofErr w:type="spellEnd"/>
          </w:p>
        </w:tc>
        <w:tc>
          <w:tcPr>
            <w:tcW w:w="423" w:type="pct"/>
            <w:tcBorders>
              <w:top w:val="nil"/>
              <w:left w:val="nil"/>
              <w:bottom w:val="nil"/>
              <w:right w:val="nil"/>
            </w:tcBorders>
            <w:noWrap/>
            <w:vAlign w:val="center"/>
            <w:hideMark/>
          </w:tcPr>
          <w:p w14:paraId="22B21D9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Lysobacteraceae</w:t>
            </w:r>
            <w:proofErr w:type="spellEnd"/>
          </w:p>
        </w:tc>
        <w:tc>
          <w:tcPr>
            <w:tcW w:w="405" w:type="pct"/>
            <w:tcBorders>
              <w:top w:val="nil"/>
              <w:left w:val="nil"/>
              <w:bottom w:val="nil"/>
              <w:right w:val="nil"/>
            </w:tcBorders>
            <w:noWrap/>
            <w:vAlign w:val="center"/>
            <w:hideMark/>
          </w:tcPr>
          <w:p w14:paraId="262600B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Stenotrophomonas</w:t>
            </w:r>
          </w:p>
        </w:tc>
        <w:tc>
          <w:tcPr>
            <w:tcW w:w="987" w:type="pct"/>
            <w:tcBorders>
              <w:top w:val="nil"/>
              <w:left w:val="nil"/>
              <w:bottom w:val="nil"/>
              <w:right w:val="nil"/>
            </w:tcBorders>
            <w:noWrap/>
            <w:vAlign w:val="center"/>
            <w:hideMark/>
          </w:tcPr>
          <w:p w14:paraId="1AF59A8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Stenotrophomonas </w:t>
            </w:r>
            <w:proofErr w:type="spellStart"/>
            <w:r w:rsidRPr="00F908CE">
              <w:rPr>
                <w:rFonts w:eastAsia="等线" w:cs="Times New Roman"/>
                <w:i/>
                <w:iCs/>
                <w:color w:val="000000"/>
                <w:kern w:val="0"/>
                <w:sz w:val="18"/>
                <w:szCs w:val="18"/>
                <w14:ligatures w14:val="none"/>
              </w:rPr>
              <w:t>lactitubi</w:t>
            </w:r>
            <w:proofErr w:type="spellEnd"/>
          </w:p>
        </w:tc>
        <w:tc>
          <w:tcPr>
            <w:tcW w:w="239" w:type="pct"/>
            <w:tcBorders>
              <w:top w:val="nil"/>
              <w:left w:val="nil"/>
              <w:bottom w:val="nil"/>
              <w:right w:val="nil"/>
            </w:tcBorders>
            <w:noWrap/>
            <w:vAlign w:val="center"/>
            <w:hideMark/>
          </w:tcPr>
          <w:p w14:paraId="5B35520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2797D5F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6F84A4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4.118105</w:t>
            </w:r>
          </w:p>
        </w:tc>
        <w:tc>
          <w:tcPr>
            <w:tcW w:w="362" w:type="pct"/>
            <w:tcBorders>
              <w:top w:val="nil"/>
              <w:left w:val="nil"/>
              <w:bottom w:val="nil"/>
              <w:right w:val="nil"/>
            </w:tcBorders>
            <w:noWrap/>
            <w:vAlign w:val="center"/>
            <w:hideMark/>
          </w:tcPr>
          <w:p w14:paraId="7E45A4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76.33 </w:t>
            </w:r>
          </w:p>
        </w:tc>
        <w:tc>
          <w:tcPr>
            <w:tcW w:w="463" w:type="pct"/>
            <w:tcBorders>
              <w:top w:val="nil"/>
              <w:left w:val="nil"/>
              <w:bottom w:val="nil"/>
              <w:right w:val="nil"/>
            </w:tcBorders>
            <w:noWrap/>
            <w:vAlign w:val="center"/>
            <w:hideMark/>
          </w:tcPr>
          <w:p w14:paraId="50C5FE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0.046557817</w:t>
            </w:r>
          </w:p>
        </w:tc>
      </w:tr>
      <w:tr w:rsidR="00F908CE" w:rsidRPr="00F908CE" w14:paraId="27DEF254" w14:textId="77777777" w:rsidTr="00F908CE">
        <w:trPr>
          <w:trHeight w:val="315"/>
        </w:trPr>
        <w:tc>
          <w:tcPr>
            <w:tcW w:w="222" w:type="pct"/>
            <w:tcBorders>
              <w:top w:val="nil"/>
              <w:left w:val="nil"/>
              <w:bottom w:val="nil"/>
              <w:right w:val="nil"/>
            </w:tcBorders>
            <w:noWrap/>
            <w:vAlign w:val="center"/>
            <w:hideMark/>
          </w:tcPr>
          <w:p w14:paraId="07723F5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CH-RS20</w:t>
            </w:r>
          </w:p>
        </w:tc>
        <w:tc>
          <w:tcPr>
            <w:tcW w:w="319" w:type="pct"/>
            <w:tcBorders>
              <w:top w:val="nil"/>
              <w:left w:val="nil"/>
              <w:bottom w:val="nil"/>
              <w:right w:val="nil"/>
            </w:tcBorders>
            <w:noWrap/>
            <w:vAlign w:val="center"/>
            <w:hideMark/>
          </w:tcPr>
          <w:p w14:paraId="44F4497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6AB32CC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76CA94C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54B999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Paenibacillaceae</w:t>
            </w:r>
            <w:proofErr w:type="spellEnd"/>
          </w:p>
        </w:tc>
        <w:tc>
          <w:tcPr>
            <w:tcW w:w="405" w:type="pct"/>
            <w:tcBorders>
              <w:top w:val="nil"/>
              <w:left w:val="nil"/>
              <w:bottom w:val="nil"/>
              <w:right w:val="nil"/>
            </w:tcBorders>
            <w:noWrap/>
            <w:vAlign w:val="center"/>
            <w:hideMark/>
          </w:tcPr>
          <w:p w14:paraId="6F46EC4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Brevibacillus</w:t>
            </w:r>
            <w:proofErr w:type="spellEnd"/>
          </w:p>
        </w:tc>
        <w:tc>
          <w:tcPr>
            <w:tcW w:w="987" w:type="pct"/>
            <w:tcBorders>
              <w:top w:val="nil"/>
              <w:left w:val="nil"/>
              <w:bottom w:val="nil"/>
              <w:right w:val="nil"/>
            </w:tcBorders>
            <w:noWrap/>
            <w:vAlign w:val="center"/>
            <w:hideMark/>
          </w:tcPr>
          <w:p w14:paraId="0EE3749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Brevibacillus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formosus</w:t>
            </w:r>
            <w:proofErr w:type="spellEnd"/>
          </w:p>
        </w:tc>
        <w:tc>
          <w:tcPr>
            <w:tcW w:w="239" w:type="pct"/>
            <w:tcBorders>
              <w:top w:val="nil"/>
              <w:left w:val="nil"/>
              <w:bottom w:val="nil"/>
              <w:right w:val="nil"/>
            </w:tcBorders>
            <w:noWrap/>
            <w:vAlign w:val="center"/>
            <w:hideMark/>
          </w:tcPr>
          <w:p w14:paraId="46FD07E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7424AEC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E514F2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7.12294</w:t>
            </w:r>
          </w:p>
        </w:tc>
        <w:tc>
          <w:tcPr>
            <w:tcW w:w="362" w:type="pct"/>
            <w:tcBorders>
              <w:top w:val="nil"/>
              <w:left w:val="nil"/>
              <w:bottom w:val="nil"/>
              <w:right w:val="nil"/>
            </w:tcBorders>
            <w:noWrap/>
            <w:vAlign w:val="center"/>
            <w:hideMark/>
          </w:tcPr>
          <w:p w14:paraId="505541D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40.60 </w:t>
            </w:r>
          </w:p>
        </w:tc>
        <w:tc>
          <w:tcPr>
            <w:tcW w:w="463" w:type="pct"/>
            <w:tcBorders>
              <w:top w:val="nil"/>
              <w:left w:val="nil"/>
              <w:bottom w:val="nil"/>
              <w:right w:val="nil"/>
            </w:tcBorders>
            <w:noWrap/>
            <w:vAlign w:val="center"/>
            <w:hideMark/>
          </w:tcPr>
          <w:p w14:paraId="71CB85F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0.048879259</w:t>
            </w:r>
          </w:p>
        </w:tc>
      </w:tr>
      <w:tr w:rsidR="00F908CE" w:rsidRPr="00F908CE" w14:paraId="41ECA7AC" w14:textId="77777777" w:rsidTr="00F908CE">
        <w:trPr>
          <w:trHeight w:val="315"/>
        </w:trPr>
        <w:tc>
          <w:tcPr>
            <w:tcW w:w="222" w:type="pct"/>
            <w:tcBorders>
              <w:top w:val="nil"/>
              <w:left w:val="nil"/>
              <w:bottom w:val="nil"/>
              <w:right w:val="nil"/>
            </w:tcBorders>
            <w:noWrap/>
            <w:vAlign w:val="center"/>
            <w:hideMark/>
          </w:tcPr>
          <w:p w14:paraId="2F0350C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CH-RS21</w:t>
            </w:r>
          </w:p>
        </w:tc>
        <w:tc>
          <w:tcPr>
            <w:tcW w:w="319" w:type="pct"/>
            <w:tcBorders>
              <w:top w:val="nil"/>
              <w:left w:val="nil"/>
              <w:bottom w:val="nil"/>
              <w:right w:val="nil"/>
            </w:tcBorders>
            <w:noWrap/>
            <w:vAlign w:val="center"/>
            <w:hideMark/>
          </w:tcPr>
          <w:p w14:paraId="2D3E37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6DBBB5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76ADFD6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0BE000C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2B89FB4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Glutamicibacter</w:t>
            </w:r>
            <w:proofErr w:type="spellEnd"/>
          </w:p>
        </w:tc>
        <w:tc>
          <w:tcPr>
            <w:tcW w:w="987" w:type="pct"/>
            <w:tcBorders>
              <w:top w:val="nil"/>
              <w:left w:val="nil"/>
              <w:bottom w:val="nil"/>
              <w:right w:val="nil"/>
            </w:tcBorders>
            <w:noWrap/>
            <w:vAlign w:val="center"/>
            <w:hideMark/>
          </w:tcPr>
          <w:p w14:paraId="677A973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Glutamicibacter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nicotianae</w:t>
            </w:r>
            <w:proofErr w:type="spellEnd"/>
          </w:p>
        </w:tc>
        <w:tc>
          <w:tcPr>
            <w:tcW w:w="239" w:type="pct"/>
            <w:tcBorders>
              <w:top w:val="nil"/>
              <w:left w:val="nil"/>
              <w:bottom w:val="nil"/>
              <w:right w:val="nil"/>
            </w:tcBorders>
            <w:noWrap/>
            <w:vAlign w:val="center"/>
            <w:hideMark/>
          </w:tcPr>
          <w:p w14:paraId="65089F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16DFC9B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24B15A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35897D4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76980B0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17C6D681" w14:textId="77777777" w:rsidTr="00F908CE">
        <w:trPr>
          <w:trHeight w:val="315"/>
        </w:trPr>
        <w:tc>
          <w:tcPr>
            <w:tcW w:w="222" w:type="pct"/>
            <w:tcBorders>
              <w:top w:val="nil"/>
              <w:left w:val="nil"/>
              <w:bottom w:val="nil"/>
              <w:right w:val="nil"/>
            </w:tcBorders>
            <w:noWrap/>
            <w:vAlign w:val="center"/>
            <w:hideMark/>
          </w:tcPr>
          <w:p w14:paraId="2EE942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bookmarkStart w:id="44" w:name="_Hlk234523339"/>
            <w:r w:rsidRPr="00F908CE">
              <w:rPr>
                <w:rFonts w:eastAsia="等线" w:cs="Times New Roman"/>
                <w:color w:val="000000"/>
                <w:kern w:val="0"/>
                <w:sz w:val="18"/>
                <w:szCs w:val="18"/>
                <w14:ligatures w14:val="none"/>
              </w:rPr>
              <w:t>ZM-RS13</w:t>
            </w:r>
          </w:p>
        </w:tc>
        <w:tc>
          <w:tcPr>
            <w:tcW w:w="319" w:type="pct"/>
            <w:tcBorders>
              <w:top w:val="nil"/>
              <w:left w:val="nil"/>
              <w:bottom w:val="nil"/>
              <w:right w:val="nil"/>
            </w:tcBorders>
            <w:noWrap/>
            <w:vAlign w:val="center"/>
            <w:hideMark/>
          </w:tcPr>
          <w:p w14:paraId="45B98F4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7ABBA4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0B9A758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3F9AF92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37545F5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nil"/>
              <w:right w:val="nil"/>
            </w:tcBorders>
            <w:noWrap/>
            <w:vAlign w:val="center"/>
            <w:hideMark/>
          </w:tcPr>
          <w:p w14:paraId="3AD9C20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velezensis</w:t>
            </w:r>
            <w:proofErr w:type="spellEnd"/>
          </w:p>
        </w:tc>
        <w:tc>
          <w:tcPr>
            <w:tcW w:w="239" w:type="pct"/>
            <w:tcBorders>
              <w:top w:val="nil"/>
              <w:left w:val="nil"/>
              <w:bottom w:val="nil"/>
              <w:right w:val="nil"/>
            </w:tcBorders>
            <w:noWrap/>
            <w:vAlign w:val="center"/>
            <w:hideMark/>
          </w:tcPr>
          <w:p w14:paraId="4EF650D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5A87A24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068EEF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5.705565</w:t>
            </w:r>
          </w:p>
        </w:tc>
        <w:tc>
          <w:tcPr>
            <w:tcW w:w="362" w:type="pct"/>
            <w:tcBorders>
              <w:top w:val="nil"/>
              <w:left w:val="nil"/>
              <w:bottom w:val="nil"/>
              <w:right w:val="nil"/>
            </w:tcBorders>
            <w:noWrap/>
            <w:vAlign w:val="center"/>
            <w:hideMark/>
          </w:tcPr>
          <w:p w14:paraId="74A4083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32.93 </w:t>
            </w:r>
          </w:p>
        </w:tc>
        <w:tc>
          <w:tcPr>
            <w:tcW w:w="463" w:type="pct"/>
            <w:tcBorders>
              <w:top w:val="nil"/>
              <w:left w:val="nil"/>
              <w:bottom w:val="nil"/>
              <w:right w:val="nil"/>
            </w:tcBorders>
            <w:noWrap/>
            <w:vAlign w:val="center"/>
            <w:hideMark/>
          </w:tcPr>
          <w:p w14:paraId="53DB1BD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0.034950605</w:t>
            </w:r>
          </w:p>
        </w:tc>
      </w:tr>
      <w:bookmarkEnd w:id="44"/>
      <w:tr w:rsidR="00F908CE" w:rsidRPr="00F908CE" w14:paraId="321C7D39" w14:textId="77777777" w:rsidTr="00F908CE">
        <w:trPr>
          <w:trHeight w:val="315"/>
        </w:trPr>
        <w:tc>
          <w:tcPr>
            <w:tcW w:w="222" w:type="pct"/>
            <w:tcBorders>
              <w:top w:val="nil"/>
              <w:left w:val="nil"/>
              <w:bottom w:val="nil"/>
              <w:right w:val="nil"/>
            </w:tcBorders>
            <w:noWrap/>
            <w:vAlign w:val="center"/>
            <w:hideMark/>
          </w:tcPr>
          <w:p w14:paraId="421FC17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ZM-RS14</w:t>
            </w:r>
          </w:p>
        </w:tc>
        <w:tc>
          <w:tcPr>
            <w:tcW w:w="319" w:type="pct"/>
            <w:tcBorders>
              <w:top w:val="nil"/>
              <w:left w:val="nil"/>
              <w:bottom w:val="nil"/>
              <w:right w:val="nil"/>
            </w:tcBorders>
            <w:noWrap/>
            <w:vAlign w:val="center"/>
            <w:hideMark/>
          </w:tcPr>
          <w:p w14:paraId="574DF1A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643D9F4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2B14B61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549B8DB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6E997AA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nil"/>
              <w:right w:val="nil"/>
            </w:tcBorders>
            <w:noWrap/>
            <w:vAlign w:val="center"/>
            <w:hideMark/>
          </w:tcPr>
          <w:p w14:paraId="11024CB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velezensis</w:t>
            </w:r>
            <w:proofErr w:type="spellEnd"/>
          </w:p>
        </w:tc>
        <w:tc>
          <w:tcPr>
            <w:tcW w:w="239" w:type="pct"/>
            <w:tcBorders>
              <w:top w:val="nil"/>
              <w:left w:val="nil"/>
              <w:bottom w:val="nil"/>
              <w:right w:val="nil"/>
            </w:tcBorders>
            <w:noWrap/>
            <w:vAlign w:val="center"/>
            <w:hideMark/>
          </w:tcPr>
          <w:p w14:paraId="2045638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2108904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093EA4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258EA01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6BA19D4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683ACE08" w14:textId="77777777" w:rsidTr="00F908CE">
        <w:trPr>
          <w:trHeight w:val="315"/>
        </w:trPr>
        <w:tc>
          <w:tcPr>
            <w:tcW w:w="222" w:type="pct"/>
            <w:tcBorders>
              <w:top w:val="nil"/>
              <w:left w:val="nil"/>
              <w:bottom w:val="nil"/>
              <w:right w:val="nil"/>
            </w:tcBorders>
            <w:noWrap/>
            <w:vAlign w:val="center"/>
            <w:hideMark/>
          </w:tcPr>
          <w:p w14:paraId="09FCBD1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ZM-RS15</w:t>
            </w:r>
          </w:p>
        </w:tc>
        <w:tc>
          <w:tcPr>
            <w:tcW w:w="319" w:type="pct"/>
            <w:tcBorders>
              <w:top w:val="nil"/>
              <w:left w:val="nil"/>
              <w:bottom w:val="nil"/>
              <w:right w:val="nil"/>
            </w:tcBorders>
            <w:noWrap/>
            <w:vAlign w:val="center"/>
            <w:hideMark/>
          </w:tcPr>
          <w:p w14:paraId="3FEDE1F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24034BD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2D81B2B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63B25CD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4C9F903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Metabacillus</w:t>
            </w:r>
            <w:proofErr w:type="spellEnd"/>
          </w:p>
        </w:tc>
        <w:tc>
          <w:tcPr>
            <w:tcW w:w="987" w:type="pct"/>
            <w:tcBorders>
              <w:top w:val="nil"/>
              <w:left w:val="nil"/>
              <w:bottom w:val="nil"/>
              <w:right w:val="nil"/>
            </w:tcBorders>
            <w:noWrap/>
            <w:vAlign w:val="center"/>
            <w:hideMark/>
          </w:tcPr>
          <w:p w14:paraId="206BB8F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Metabacillus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idriensis</w:t>
            </w:r>
            <w:proofErr w:type="spellEnd"/>
          </w:p>
        </w:tc>
        <w:tc>
          <w:tcPr>
            <w:tcW w:w="239" w:type="pct"/>
            <w:tcBorders>
              <w:top w:val="nil"/>
              <w:left w:val="nil"/>
              <w:bottom w:val="nil"/>
              <w:right w:val="nil"/>
            </w:tcBorders>
            <w:noWrap/>
            <w:vAlign w:val="center"/>
            <w:hideMark/>
          </w:tcPr>
          <w:p w14:paraId="5FA2A2C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7D4CADF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1BA19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3.857308</w:t>
            </w:r>
          </w:p>
        </w:tc>
        <w:tc>
          <w:tcPr>
            <w:tcW w:w="362" w:type="pct"/>
            <w:tcBorders>
              <w:top w:val="nil"/>
              <w:left w:val="nil"/>
              <w:bottom w:val="nil"/>
              <w:right w:val="nil"/>
            </w:tcBorders>
            <w:noWrap/>
            <w:vAlign w:val="center"/>
            <w:hideMark/>
          </w:tcPr>
          <w:p w14:paraId="5B6F000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28.93 </w:t>
            </w:r>
          </w:p>
        </w:tc>
        <w:tc>
          <w:tcPr>
            <w:tcW w:w="463" w:type="pct"/>
            <w:tcBorders>
              <w:top w:val="nil"/>
              <w:left w:val="nil"/>
              <w:bottom w:val="nil"/>
              <w:right w:val="nil"/>
            </w:tcBorders>
            <w:noWrap/>
            <w:vAlign w:val="center"/>
            <w:hideMark/>
          </w:tcPr>
          <w:p w14:paraId="4C620A8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0.060486471</w:t>
            </w:r>
          </w:p>
        </w:tc>
      </w:tr>
      <w:tr w:rsidR="00F908CE" w:rsidRPr="00F908CE" w14:paraId="573C3766" w14:textId="77777777" w:rsidTr="00747107">
        <w:trPr>
          <w:trHeight w:val="315"/>
        </w:trPr>
        <w:tc>
          <w:tcPr>
            <w:tcW w:w="222" w:type="pct"/>
            <w:tcBorders>
              <w:top w:val="nil"/>
              <w:left w:val="nil"/>
              <w:right w:val="nil"/>
            </w:tcBorders>
            <w:noWrap/>
            <w:vAlign w:val="center"/>
            <w:hideMark/>
          </w:tcPr>
          <w:p w14:paraId="32FF05D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ZM-RS16</w:t>
            </w:r>
          </w:p>
        </w:tc>
        <w:tc>
          <w:tcPr>
            <w:tcW w:w="319" w:type="pct"/>
            <w:tcBorders>
              <w:top w:val="nil"/>
              <w:left w:val="nil"/>
              <w:right w:val="nil"/>
            </w:tcBorders>
            <w:noWrap/>
            <w:vAlign w:val="center"/>
            <w:hideMark/>
          </w:tcPr>
          <w:p w14:paraId="7C8ECE8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right w:val="nil"/>
            </w:tcBorders>
            <w:noWrap/>
            <w:vAlign w:val="center"/>
            <w:hideMark/>
          </w:tcPr>
          <w:p w14:paraId="0D962CA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right w:val="nil"/>
            </w:tcBorders>
            <w:noWrap/>
            <w:vAlign w:val="center"/>
            <w:hideMark/>
          </w:tcPr>
          <w:p w14:paraId="553C804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right w:val="nil"/>
            </w:tcBorders>
            <w:noWrap/>
            <w:vAlign w:val="center"/>
            <w:hideMark/>
          </w:tcPr>
          <w:p w14:paraId="0D12DE3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right w:val="nil"/>
            </w:tcBorders>
            <w:noWrap/>
            <w:vAlign w:val="center"/>
            <w:hideMark/>
          </w:tcPr>
          <w:p w14:paraId="27E2DDF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right w:val="nil"/>
            </w:tcBorders>
            <w:noWrap/>
            <w:vAlign w:val="center"/>
            <w:hideMark/>
          </w:tcPr>
          <w:p w14:paraId="4568F56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arachidis</w:t>
            </w:r>
            <w:proofErr w:type="spellEnd"/>
          </w:p>
        </w:tc>
        <w:tc>
          <w:tcPr>
            <w:tcW w:w="239" w:type="pct"/>
            <w:tcBorders>
              <w:top w:val="nil"/>
              <w:left w:val="nil"/>
              <w:right w:val="nil"/>
            </w:tcBorders>
            <w:noWrap/>
            <w:vAlign w:val="center"/>
            <w:hideMark/>
          </w:tcPr>
          <w:p w14:paraId="669AAF7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right w:val="nil"/>
            </w:tcBorders>
            <w:noWrap/>
            <w:vAlign w:val="center"/>
            <w:hideMark/>
          </w:tcPr>
          <w:p w14:paraId="5749E2D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4890029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5.388073</w:t>
            </w:r>
          </w:p>
        </w:tc>
        <w:tc>
          <w:tcPr>
            <w:tcW w:w="362" w:type="pct"/>
            <w:tcBorders>
              <w:top w:val="nil"/>
              <w:left w:val="nil"/>
              <w:right w:val="nil"/>
            </w:tcBorders>
            <w:noWrap/>
            <w:vAlign w:val="center"/>
            <w:hideMark/>
          </w:tcPr>
          <w:p w14:paraId="57BFFBF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20.47 </w:t>
            </w:r>
          </w:p>
        </w:tc>
        <w:tc>
          <w:tcPr>
            <w:tcW w:w="463" w:type="pct"/>
            <w:tcBorders>
              <w:top w:val="nil"/>
              <w:left w:val="nil"/>
              <w:right w:val="nil"/>
            </w:tcBorders>
            <w:noWrap/>
            <w:vAlign w:val="center"/>
            <w:hideMark/>
          </w:tcPr>
          <w:p w14:paraId="7B32643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0.048363383</w:t>
            </w:r>
          </w:p>
        </w:tc>
      </w:tr>
      <w:tr w:rsidR="00F908CE" w:rsidRPr="00F908CE" w14:paraId="1ADB3C2F" w14:textId="77777777" w:rsidTr="00747107">
        <w:trPr>
          <w:trHeight w:val="315"/>
        </w:trPr>
        <w:tc>
          <w:tcPr>
            <w:tcW w:w="222" w:type="pct"/>
            <w:tcBorders>
              <w:top w:val="nil"/>
              <w:left w:val="nil"/>
              <w:bottom w:val="single" w:sz="4" w:space="0" w:color="auto"/>
              <w:right w:val="nil"/>
            </w:tcBorders>
            <w:noWrap/>
            <w:vAlign w:val="center"/>
            <w:hideMark/>
          </w:tcPr>
          <w:p w14:paraId="3C26299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ZM-RS17</w:t>
            </w:r>
          </w:p>
        </w:tc>
        <w:tc>
          <w:tcPr>
            <w:tcW w:w="319" w:type="pct"/>
            <w:tcBorders>
              <w:top w:val="nil"/>
              <w:left w:val="nil"/>
              <w:bottom w:val="single" w:sz="4" w:space="0" w:color="auto"/>
              <w:right w:val="nil"/>
            </w:tcBorders>
            <w:noWrap/>
            <w:vAlign w:val="center"/>
            <w:hideMark/>
          </w:tcPr>
          <w:p w14:paraId="1F1617B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single" w:sz="4" w:space="0" w:color="auto"/>
              <w:right w:val="nil"/>
            </w:tcBorders>
            <w:noWrap/>
            <w:vAlign w:val="center"/>
            <w:hideMark/>
          </w:tcPr>
          <w:p w14:paraId="2D979D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single" w:sz="4" w:space="0" w:color="auto"/>
              <w:right w:val="nil"/>
            </w:tcBorders>
            <w:noWrap/>
            <w:vAlign w:val="center"/>
            <w:hideMark/>
          </w:tcPr>
          <w:p w14:paraId="2C8698B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single" w:sz="4" w:space="0" w:color="auto"/>
              <w:right w:val="nil"/>
            </w:tcBorders>
            <w:noWrap/>
            <w:vAlign w:val="center"/>
            <w:hideMark/>
          </w:tcPr>
          <w:p w14:paraId="429D173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single" w:sz="4" w:space="0" w:color="auto"/>
              <w:right w:val="nil"/>
            </w:tcBorders>
            <w:noWrap/>
            <w:vAlign w:val="center"/>
            <w:hideMark/>
          </w:tcPr>
          <w:p w14:paraId="1F90936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single" w:sz="4" w:space="0" w:color="auto"/>
              <w:right w:val="nil"/>
            </w:tcBorders>
            <w:noWrap/>
            <w:vAlign w:val="center"/>
            <w:hideMark/>
          </w:tcPr>
          <w:p w14:paraId="08741BB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velezensis</w:t>
            </w:r>
            <w:proofErr w:type="spellEnd"/>
          </w:p>
        </w:tc>
        <w:tc>
          <w:tcPr>
            <w:tcW w:w="239" w:type="pct"/>
            <w:tcBorders>
              <w:top w:val="nil"/>
              <w:left w:val="nil"/>
              <w:bottom w:val="single" w:sz="4" w:space="0" w:color="auto"/>
              <w:right w:val="nil"/>
            </w:tcBorders>
            <w:noWrap/>
            <w:vAlign w:val="center"/>
            <w:hideMark/>
          </w:tcPr>
          <w:p w14:paraId="6957AC3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single" w:sz="4" w:space="0" w:color="auto"/>
              <w:right w:val="nil"/>
            </w:tcBorders>
            <w:noWrap/>
            <w:vAlign w:val="center"/>
            <w:hideMark/>
          </w:tcPr>
          <w:p w14:paraId="6375D1E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single" w:sz="4" w:space="0" w:color="auto"/>
              <w:right w:val="nil"/>
            </w:tcBorders>
            <w:noWrap/>
            <w:vAlign w:val="center"/>
            <w:hideMark/>
          </w:tcPr>
          <w:p w14:paraId="3A027FA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single" w:sz="4" w:space="0" w:color="auto"/>
              <w:right w:val="nil"/>
            </w:tcBorders>
            <w:noWrap/>
            <w:vAlign w:val="center"/>
            <w:hideMark/>
          </w:tcPr>
          <w:p w14:paraId="0CE829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single" w:sz="4" w:space="0" w:color="auto"/>
              <w:right w:val="nil"/>
            </w:tcBorders>
            <w:noWrap/>
            <w:vAlign w:val="center"/>
            <w:hideMark/>
          </w:tcPr>
          <w:p w14:paraId="419561F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5D68B50F" w14:textId="77777777" w:rsidTr="00747107">
        <w:trPr>
          <w:trHeight w:val="315"/>
        </w:trPr>
        <w:tc>
          <w:tcPr>
            <w:tcW w:w="222" w:type="pct"/>
            <w:tcBorders>
              <w:top w:val="single" w:sz="4" w:space="0" w:color="auto"/>
              <w:left w:val="nil"/>
              <w:bottom w:val="nil"/>
              <w:right w:val="nil"/>
            </w:tcBorders>
            <w:noWrap/>
            <w:vAlign w:val="center"/>
            <w:hideMark/>
          </w:tcPr>
          <w:p w14:paraId="67A0A48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CH-RS22</w:t>
            </w:r>
          </w:p>
        </w:tc>
        <w:tc>
          <w:tcPr>
            <w:tcW w:w="319" w:type="pct"/>
            <w:tcBorders>
              <w:top w:val="single" w:sz="4" w:space="0" w:color="auto"/>
              <w:left w:val="nil"/>
              <w:bottom w:val="nil"/>
              <w:right w:val="nil"/>
            </w:tcBorders>
            <w:noWrap/>
            <w:vAlign w:val="center"/>
            <w:hideMark/>
          </w:tcPr>
          <w:p w14:paraId="18D5880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single" w:sz="4" w:space="0" w:color="auto"/>
              <w:left w:val="nil"/>
              <w:bottom w:val="nil"/>
              <w:right w:val="nil"/>
            </w:tcBorders>
            <w:noWrap/>
            <w:vAlign w:val="center"/>
            <w:hideMark/>
          </w:tcPr>
          <w:p w14:paraId="52CFF6A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Betaproteobacteria</w:t>
            </w:r>
          </w:p>
        </w:tc>
        <w:tc>
          <w:tcPr>
            <w:tcW w:w="390" w:type="pct"/>
            <w:tcBorders>
              <w:top w:val="single" w:sz="4" w:space="0" w:color="auto"/>
              <w:left w:val="nil"/>
              <w:bottom w:val="nil"/>
              <w:right w:val="nil"/>
            </w:tcBorders>
            <w:noWrap/>
            <w:vAlign w:val="center"/>
            <w:hideMark/>
          </w:tcPr>
          <w:p w14:paraId="0F35CE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Burkholderiales</w:t>
            </w:r>
            <w:proofErr w:type="spellEnd"/>
          </w:p>
        </w:tc>
        <w:tc>
          <w:tcPr>
            <w:tcW w:w="423" w:type="pct"/>
            <w:tcBorders>
              <w:top w:val="single" w:sz="4" w:space="0" w:color="auto"/>
              <w:left w:val="nil"/>
              <w:bottom w:val="nil"/>
              <w:right w:val="nil"/>
            </w:tcBorders>
            <w:noWrap/>
            <w:vAlign w:val="center"/>
            <w:hideMark/>
          </w:tcPr>
          <w:p w14:paraId="1E4813D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Comamonadaceae</w:t>
            </w:r>
            <w:proofErr w:type="spellEnd"/>
          </w:p>
        </w:tc>
        <w:tc>
          <w:tcPr>
            <w:tcW w:w="405" w:type="pct"/>
            <w:tcBorders>
              <w:top w:val="single" w:sz="4" w:space="0" w:color="auto"/>
              <w:left w:val="nil"/>
              <w:bottom w:val="nil"/>
              <w:right w:val="nil"/>
            </w:tcBorders>
            <w:noWrap/>
            <w:vAlign w:val="center"/>
            <w:hideMark/>
          </w:tcPr>
          <w:p w14:paraId="4E2E761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Variovorax</w:t>
            </w:r>
            <w:proofErr w:type="spellEnd"/>
          </w:p>
        </w:tc>
        <w:tc>
          <w:tcPr>
            <w:tcW w:w="987" w:type="pct"/>
            <w:tcBorders>
              <w:top w:val="single" w:sz="4" w:space="0" w:color="auto"/>
              <w:left w:val="nil"/>
              <w:bottom w:val="nil"/>
              <w:right w:val="nil"/>
            </w:tcBorders>
            <w:noWrap/>
            <w:vAlign w:val="center"/>
            <w:hideMark/>
          </w:tcPr>
          <w:p w14:paraId="6774959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Variovorax</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beijingensis</w:t>
            </w:r>
            <w:proofErr w:type="spellEnd"/>
          </w:p>
        </w:tc>
        <w:tc>
          <w:tcPr>
            <w:tcW w:w="239" w:type="pct"/>
            <w:tcBorders>
              <w:top w:val="single" w:sz="4" w:space="0" w:color="auto"/>
              <w:left w:val="nil"/>
              <w:bottom w:val="nil"/>
              <w:right w:val="nil"/>
            </w:tcBorders>
            <w:noWrap/>
            <w:vAlign w:val="center"/>
            <w:hideMark/>
          </w:tcPr>
          <w:p w14:paraId="7E9C72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single" w:sz="4" w:space="0" w:color="auto"/>
              <w:left w:val="nil"/>
              <w:bottom w:val="nil"/>
              <w:right w:val="nil"/>
            </w:tcBorders>
            <w:noWrap/>
            <w:vAlign w:val="center"/>
            <w:hideMark/>
          </w:tcPr>
          <w:p w14:paraId="52D95AF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single" w:sz="4" w:space="0" w:color="auto"/>
              <w:left w:val="nil"/>
              <w:bottom w:val="nil"/>
              <w:right w:val="nil"/>
            </w:tcBorders>
            <w:noWrap/>
            <w:vAlign w:val="center"/>
            <w:hideMark/>
          </w:tcPr>
          <w:p w14:paraId="7782DCA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single" w:sz="4" w:space="0" w:color="auto"/>
              <w:left w:val="nil"/>
              <w:bottom w:val="nil"/>
              <w:right w:val="nil"/>
            </w:tcBorders>
            <w:noWrap/>
            <w:vAlign w:val="center"/>
            <w:hideMark/>
          </w:tcPr>
          <w:p w14:paraId="72575A8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single" w:sz="4" w:space="0" w:color="auto"/>
              <w:left w:val="nil"/>
              <w:bottom w:val="nil"/>
              <w:right w:val="nil"/>
            </w:tcBorders>
            <w:noWrap/>
            <w:vAlign w:val="center"/>
            <w:hideMark/>
          </w:tcPr>
          <w:p w14:paraId="1C394DC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29415E60" w14:textId="77777777" w:rsidTr="00F908CE">
        <w:trPr>
          <w:trHeight w:val="315"/>
        </w:trPr>
        <w:tc>
          <w:tcPr>
            <w:tcW w:w="222" w:type="pct"/>
            <w:tcBorders>
              <w:top w:val="nil"/>
              <w:left w:val="nil"/>
              <w:bottom w:val="nil"/>
              <w:right w:val="nil"/>
            </w:tcBorders>
            <w:noWrap/>
            <w:vAlign w:val="center"/>
            <w:hideMark/>
          </w:tcPr>
          <w:p w14:paraId="14F6F96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CH-RS23</w:t>
            </w:r>
          </w:p>
        </w:tc>
        <w:tc>
          <w:tcPr>
            <w:tcW w:w="319" w:type="pct"/>
            <w:tcBorders>
              <w:top w:val="nil"/>
              <w:left w:val="nil"/>
              <w:bottom w:val="nil"/>
              <w:right w:val="nil"/>
            </w:tcBorders>
            <w:noWrap/>
            <w:vAlign w:val="center"/>
            <w:hideMark/>
          </w:tcPr>
          <w:p w14:paraId="61CA04E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1E2A3B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553D533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2CAD6D3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1444D9B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305FF99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bookmarkStart w:id="45" w:name="RANGE!G91"/>
            <w:r w:rsidRPr="00F908CE">
              <w:rPr>
                <w:rFonts w:eastAsia="等线" w:cs="Times New Roman"/>
                <w:i/>
                <w:iCs/>
                <w:color w:val="000000"/>
                <w:kern w:val="0"/>
                <w:sz w:val="18"/>
                <w:szCs w:val="18"/>
                <w14:ligatures w14:val="none"/>
              </w:rPr>
              <w:t xml:space="preserve">Pseudomonas </w:t>
            </w:r>
            <w:proofErr w:type="spellStart"/>
            <w:r w:rsidRPr="00F908CE">
              <w:rPr>
                <w:rFonts w:eastAsia="等线" w:cs="Times New Roman"/>
                <w:i/>
                <w:iCs/>
                <w:color w:val="000000"/>
                <w:kern w:val="0"/>
                <w:sz w:val="18"/>
                <w:szCs w:val="18"/>
                <w14:ligatures w14:val="none"/>
              </w:rPr>
              <w:t>piscicola</w:t>
            </w:r>
            <w:bookmarkEnd w:id="45"/>
            <w:proofErr w:type="spellEnd"/>
          </w:p>
        </w:tc>
        <w:tc>
          <w:tcPr>
            <w:tcW w:w="239" w:type="pct"/>
            <w:tcBorders>
              <w:top w:val="nil"/>
              <w:left w:val="nil"/>
              <w:bottom w:val="nil"/>
              <w:right w:val="nil"/>
            </w:tcBorders>
            <w:noWrap/>
            <w:vAlign w:val="center"/>
            <w:hideMark/>
          </w:tcPr>
          <w:p w14:paraId="6CF63E9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3DCB031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5" w:type="pct"/>
            <w:tcBorders>
              <w:top w:val="nil"/>
              <w:left w:val="nil"/>
              <w:bottom w:val="nil"/>
              <w:right w:val="nil"/>
            </w:tcBorders>
            <w:noWrap/>
            <w:vAlign w:val="center"/>
            <w:hideMark/>
          </w:tcPr>
          <w:p w14:paraId="3041544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6.136447</w:t>
            </w:r>
          </w:p>
        </w:tc>
        <w:tc>
          <w:tcPr>
            <w:tcW w:w="362" w:type="pct"/>
            <w:tcBorders>
              <w:top w:val="nil"/>
              <w:left w:val="nil"/>
              <w:bottom w:val="nil"/>
              <w:right w:val="nil"/>
            </w:tcBorders>
            <w:noWrap/>
            <w:vAlign w:val="center"/>
            <w:hideMark/>
          </w:tcPr>
          <w:p w14:paraId="554A1A7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28.70 </w:t>
            </w:r>
          </w:p>
        </w:tc>
        <w:tc>
          <w:tcPr>
            <w:tcW w:w="463" w:type="pct"/>
            <w:tcBorders>
              <w:top w:val="nil"/>
              <w:left w:val="nil"/>
              <w:bottom w:val="nil"/>
              <w:right w:val="nil"/>
            </w:tcBorders>
            <w:noWrap/>
            <w:vAlign w:val="center"/>
            <w:hideMark/>
          </w:tcPr>
          <w:p w14:paraId="16E6A47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0.703526013</w:t>
            </w:r>
          </w:p>
        </w:tc>
      </w:tr>
      <w:tr w:rsidR="00F908CE" w:rsidRPr="00F908CE" w14:paraId="3AB23423" w14:textId="77777777" w:rsidTr="00F908CE">
        <w:trPr>
          <w:trHeight w:val="315"/>
        </w:trPr>
        <w:tc>
          <w:tcPr>
            <w:tcW w:w="222" w:type="pct"/>
            <w:tcBorders>
              <w:top w:val="nil"/>
              <w:left w:val="nil"/>
              <w:bottom w:val="nil"/>
              <w:right w:val="nil"/>
            </w:tcBorders>
            <w:noWrap/>
            <w:vAlign w:val="center"/>
            <w:hideMark/>
          </w:tcPr>
          <w:p w14:paraId="4BCE523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ZM-RS18</w:t>
            </w:r>
          </w:p>
        </w:tc>
        <w:tc>
          <w:tcPr>
            <w:tcW w:w="319" w:type="pct"/>
            <w:tcBorders>
              <w:top w:val="nil"/>
              <w:left w:val="nil"/>
              <w:bottom w:val="nil"/>
              <w:right w:val="nil"/>
            </w:tcBorders>
            <w:noWrap/>
            <w:vAlign w:val="center"/>
            <w:hideMark/>
          </w:tcPr>
          <w:p w14:paraId="4535749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2EC729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994349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35B171E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736C3D0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Arthrobacter</w:t>
            </w:r>
          </w:p>
        </w:tc>
        <w:tc>
          <w:tcPr>
            <w:tcW w:w="987" w:type="pct"/>
            <w:tcBorders>
              <w:top w:val="nil"/>
              <w:left w:val="nil"/>
              <w:bottom w:val="nil"/>
              <w:right w:val="nil"/>
            </w:tcBorders>
            <w:noWrap/>
            <w:vAlign w:val="center"/>
            <w:hideMark/>
          </w:tcPr>
          <w:p w14:paraId="1A6D3A2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Arthrobacter </w:t>
            </w:r>
            <w:proofErr w:type="spellStart"/>
            <w:r w:rsidRPr="00F908CE">
              <w:rPr>
                <w:rFonts w:eastAsia="等线" w:cs="Times New Roman"/>
                <w:i/>
                <w:iCs/>
                <w:color w:val="000000"/>
                <w:kern w:val="0"/>
                <w:sz w:val="18"/>
                <w:szCs w:val="18"/>
                <w14:ligatures w14:val="none"/>
              </w:rPr>
              <w:t>rhizosphaerae</w:t>
            </w:r>
            <w:proofErr w:type="spellEnd"/>
          </w:p>
        </w:tc>
        <w:tc>
          <w:tcPr>
            <w:tcW w:w="239" w:type="pct"/>
            <w:tcBorders>
              <w:top w:val="nil"/>
              <w:left w:val="nil"/>
              <w:bottom w:val="nil"/>
              <w:right w:val="nil"/>
            </w:tcBorders>
            <w:noWrap/>
            <w:vAlign w:val="center"/>
            <w:hideMark/>
          </w:tcPr>
          <w:p w14:paraId="6B5C246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48EDA5D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000E15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4.095427</w:t>
            </w:r>
          </w:p>
        </w:tc>
        <w:tc>
          <w:tcPr>
            <w:tcW w:w="362" w:type="pct"/>
            <w:tcBorders>
              <w:top w:val="nil"/>
              <w:left w:val="nil"/>
              <w:bottom w:val="nil"/>
              <w:right w:val="nil"/>
            </w:tcBorders>
            <w:noWrap/>
            <w:vAlign w:val="center"/>
            <w:hideMark/>
          </w:tcPr>
          <w:p w14:paraId="1CD14F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15.60 </w:t>
            </w:r>
          </w:p>
        </w:tc>
        <w:tc>
          <w:tcPr>
            <w:tcW w:w="463" w:type="pct"/>
            <w:tcBorders>
              <w:top w:val="nil"/>
              <w:left w:val="nil"/>
              <w:bottom w:val="nil"/>
              <w:right w:val="nil"/>
            </w:tcBorders>
            <w:noWrap/>
            <w:vAlign w:val="center"/>
            <w:hideMark/>
          </w:tcPr>
          <w:p w14:paraId="24ED32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0.120070159</w:t>
            </w:r>
          </w:p>
        </w:tc>
      </w:tr>
      <w:tr w:rsidR="00F908CE" w:rsidRPr="00F908CE" w14:paraId="511586EB" w14:textId="77777777" w:rsidTr="00F908CE">
        <w:trPr>
          <w:trHeight w:val="315"/>
        </w:trPr>
        <w:tc>
          <w:tcPr>
            <w:tcW w:w="222" w:type="pct"/>
            <w:tcBorders>
              <w:top w:val="nil"/>
              <w:left w:val="nil"/>
              <w:bottom w:val="nil"/>
              <w:right w:val="nil"/>
            </w:tcBorders>
            <w:noWrap/>
            <w:vAlign w:val="center"/>
            <w:hideMark/>
          </w:tcPr>
          <w:p w14:paraId="6187037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ZM-RS19</w:t>
            </w:r>
          </w:p>
        </w:tc>
        <w:tc>
          <w:tcPr>
            <w:tcW w:w="319" w:type="pct"/>
            <w:tcBorders>
              <w:top w:val="nil"/>
              <w:left w:val="nil"/>
              <w:bottom w:val="nil"/>
              <w:right w:val="nil"/>
            </w:tcBorders>
            <w:noWrap/>
            <w:vAlign w:val="center"/>
            <w:hideMark/>
          </w:tcPr>
          <w:p w14:paraId="139C195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6685BC4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3395ED0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19B3069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041017DD"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Arthrobacter</w:t>
            </w:r>
          </w:p>
        </w:tc>
        <w:tc>
          <w:tcPr>
            <w:tcW w:w="987" w:type="pct"/>
            <w:tcBorders>
              <w:top w:val="nil"/>
              <w:left w:val="nil"/>
              <w:bottom w:val="nil"/>
              <w:right w:val="nil"/>
            </w:tcBorders>
            <w:noWrap/>
            <w:vAlign w:val="center"/>
            <w:hideMark/>
          </w:tcPr>
          <w:p w14:paraId="7870205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Arthrobacter </w:t>
            </w:r>
            <w:proofErr w:type="spellStart"/>
            <w:r w:rsidRPr="00F908CE">
              <w:rPr>
                <w:rFonts w:eastAsia="等线" w:cs="Times New Roman"/>
                <w:i/>
                <w:iCs/>
                <w:color w:val="000000"/>
                <w:kern w:val="0"/>
                <w:sz w:val="18"/>
                <w:szCs w:val="18"/>
                <w14:ligatures w14:val="none"/>
              </w:rPr>
              <w:t>rhizosphaerae</w:t>
            </w:r>
            <w:proofErr w:type="spellEnd"/>
          </w:p>
        </w:tc>
        <w:tc>
          <w:tcPr>
            <w:tcW w:w="239" w:type="pct"/>
            <w:tcBorders>
              <w:top w:val="nil"/>
              <w:left w:val="nil"/>
              <w:bottom w:val="nil"/>
              <w:right w:val="nil"/>
            </w:tcBorders>
            <w:noWrap/>
            <w:vAlign w:val="center"/>
            <w:hideMark/>
          </w:tcPr>
          <w:p w14:paraId="0094DBF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69C7FF2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89371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0B7FB31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3D07034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0ECD00F9" w14:textId="77777777" w:rsidTr="00F908CE">
        <w:trPr>
          <w:trHeight w:val="315"/>
        </w:trPr>
        <w:tc>
          <w:tcPr>
            <w:tcW w:w="222" w:type="pct"/>
            <w:tcBorders>
              <w:top w:val="nil"/>
              <w:left w:val="nil"/>
              <w:bottom w:val="nil"/>
              <w:right w:val="nil"/>
            </w:tcBorders>
            <w:noWrap/>
            <w:vAlign w:val="center"/>
            <w:hideMark/>
          </w:tcPr>
          <w:p w14:paraId="41E5D43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CH-RS24</w:t>
            </w:r>
          </w:p>
        </w:tc>
        <w:tc>
          <w:tcPr>
            <w:tcW w:w="319" w:type="pct"/>
            <w:tcBorders>
              <w:top w:val="nil"/>
              <w:left w:val="nil"/>
              <w:bottom w:val="nil"/>
              <w:right w:val="nil"/>
            </w:tcBorders>
            <w:noWrap/>
            <w:vAlign w:val="center"/>
            <w:hideMark/>
          </w:tcPr>
          <w:p w14:paraId="290A281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05B05DA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5A05E06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2E7FB31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7406CFC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nil"/>
              <w:right w:val="nil"/>
            </w:tcBorders>
            <w:noWrap/>
            <w:vAlign w:val="center"/>
            <w:hideMark/>
          </w:tcPr>
          <w:p w14:paraId="445EBFC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halotolerans</w:t>
            </w:r>
            <w:proofErr w:type="spellEnd"/>
          </w:p>
        </w:tc>
        <w:tc>
          <w:tcPr>
            <w:tcW w:w="239" w:type="pct"/>
            <w:tcBorders>
              <w:top w:val="nil"/>
              <w:left w:val="nil"/>
              <w:bottom w:val="nil"/>
              <w:right w:val="nil"/>
            </w:tcBorders>
            <w:noWrap/>
            <w:vAlign w:val="center"/>
            <w:hideMark/>
          </w:tcPr>
          <w:p w14:paraId="01EFA96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6241CCA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154D10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4.583004</w:t>
            </w:r>
          </w:p>
        </w:tc>
        <w:tc>
          <w:tcPr>
            <w:tcW w:w="362" w:type="pct"/>
            <w:tcBorders>
              <w:top w:val="nil"/>
              <w:left w:val="nil"/>
              <w:bottom w:val="nil"/>
              <w:right w:val="nil"/>
            </w:tcBorders>
            <w:noWrap/>
            <w:vAlign w:val="center"/>
            <w:hideMark/>
          </w:tcPr>
          <w:p w14:paraId="7DE4BAE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35.00 </w:t>
            </w:r>
          </w:p>
        </w:tc>
        <w:tc>
          <w:tcPr>
            <w:tcW w:w="463" w:type="pct"/>
            <w:tcBorders>
              <w:top w:val="nil"/>
              <w:left w:val="nil"/>
              <w:bottom w:val="nil"/>
              <w:right w:val="nil"/>
            </w:tcBorders>
            <w:noWrap/>
            <w:vAlign w:val="center"/>
            <w:hideMark/>
          </w:tcPr>
          <w:p w14:paraId="4AE358A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0.053522144</w:t>
            </w:r>
          </w:p>
        </w:tc>
      </w:tr>
      <w:tr w:rsidR="00F908CE" w:rsidRPr="00F908CE" w14:paraId="00557DB9" w14:textId="77777777" w:rsidTr="00F908CE">
        <w:trPr>
          <w:trHeight w:val="315"/>
        </w:trPr>
        <w:tc>
          <w:tcPr>
            <w:tcW w:w="222" w:type="pct"/>
            <w:tcBorders>
              <w:top w:val="nil"/>
              <w:left w:val="nil"/>
              <w:bottom w:val="nil"/>
              <w:right w:val="nil"/>
            </w:tcBorders>
            <w:noWrap/>
            <w:vAlign w:val="center"/>
            <w:hideMark/>
          </w:tcPr>
          <w:p w14:paraId="69AAFF0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CH-RS25</w:t>
            </w:r>
          </w:p>
        </w:tc>
        <w:tc>
          <w:tcPr>
            <w:tcW w:w="319" w:type="pct"/>
            <w:tcBorders>
              <w:top w:val="nil"/>
              <w:left w:val="nil"/>
              <w:bottom w:val="nil"/>
              <w:right w:val="nil"/>
            </w:tcBorders>
            <w:noWrap/>
            <w:vAlign w:val="center"/>
            <w:hideMark/>
          </w:tcPr>
          <w:p w14:paraId="6007E1E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297233A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1D33AA1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6210FE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410D205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2F9ED08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resistens</w:t>
            </w:r>
            <w:proofErr w:type="spellEnd"/>
          </w:p>
        </w:tc>
        <w:tc>
          <w:tcPr>
            <w:tcW w:w="239" w:type="pct"/>
            <w:tcBorders>
              <w:top w:val="nil"/>
              <w:left w:val="nil"/>
              <w:bottom w:val="nil"/>
              <w:right w:val="nil"/>
            </w:tcBorders>
            <w:noWrap/>
            <w:vAlign w:val="center"/>
            <w:hideMark/>
          </w:tcPr>
          <w:p w14:paraId="7AB3590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4D6A8CE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BAB3DA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3.641867</w:t>
            </w:r>
          </w:p>
        </w:tc>
        <w:tc>
          <w:tcPr>
            <w:tcW w:w="362" w:type="pct"/>
            <w:tcBorders>
              <w:top w:val="nil"/>
              <w:left w:val="nil"/>
              <w:bottom w:val="nil"/>
              <w:right w:val="nil"/>
            </w:tcBorders>
            <w:noWrap/>
            <w:vAlign w:val="center"/>
            <w:hideMark/>
          </w:tcPr>
          <w:p w14:paraId="4367EB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16.10 </w:t>
            </w:r>
          </w:p>
        </w:tc>
        <w:tc>
          <w:tcPr>
            <w:tcW w:w="463" w:type="pct"/>
            <w:tcBorders>
              <w:top w:val="nil"/>
              <w:left w:val="nil"/>
              <w:bottom w:val="nil"/>
              <w:right w:val="nil"/>
            </w:tcBorders>
            <w:noWrap/>
            <w:vAlign w:val="center"/>
            <w:hideMark/>
          </w:tcPr>
          <w:p w14:paraId="04B7200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1.173489128</w:t>
            </w:r>
          </w:p>
        </w:tc>
      </w:tr>
      <w:tr w:rsidR="00F908CE" w:rsidRPr="00F908CE" w14:paraId="02552571" w14:textId="77777777" w:rsidTr="00F908CE">
        <w:trPr>
          <w:trHeight w:val="315"/>
        </w:trPr>
        <w:tc>
          <w:tcPr>
            <w:tcW w:w="222" w:type="pct"/>
            <w:tcBorders>
              <w:top w:val="nil"/>
              <w:left w:val="nil"/>
              <w:bottom w:val="nil"/>
              <w:right w:val="nil"/>
            </w:tcBorders>
            <w:noWrap/>
            <w:vAlign w:val="center"/>
            <w:hideMark/>
          </w:tcPr>
          <w:p w14:paraId="6AC4E45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CH-RS26</w:t>
            </w:r>
          </w:p>
        </w:tc>
        <w:tc>
          <w:tcPr>
            <w:tcW w:w="319" w:type="pct"/>
            <w:tcBorders>
              <w:top w:val="nil"/>
              <w:left w:val="nil"/>
              <w:bottom w:val="nil"/>
              <w:right w:val="nil"/>
            </w:tcBorders>
            <w:noWrap/>
            <w:vAlign w:val="center"/>
            <w:hideMark/>
          </w:tcPr>
          <w:p w14:paraId="1E79D2E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29CA73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0EC86E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Cellulomonadales</w:t>
            </w:r>
            <w:proofErr w:type="spellEnd"/>
          </w:p>
        </w:tc>
        <w:tc>
          <w:tcPr>
            <w:tcW w:w="423" w:type="pct"/>
            <w:tcBorders>
              <w:top w:val="nil"/>
              <w:left w:val="nil"/>
              <w:bottom w:val="nil"/>
              <w:right w:val="nil"/>
            </w:tcBorders>
            <w:noWrap/>
            <w:vAlign w:val="center"/>
            <w:hideMark/>
          </w:tcPr>
          <w:p w14:paraId="3A547AE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Jonesiaceae</w:t>
            </w:r>
            <w:proofErr w:type="spellEnd"/>
          </w:p>
        </w:tc>
        <w:tc>
          <w:tcPr>
            <w:tcW w:w="405" w:type="pct"/>
            <w:tcBorders>
              <w:top w:val="nil"/>
              <w:left w:val="nil"/>
              <w:bottom w:val="nil"/>
              <w:right w:val="nil"/>
            </w:tcBorders>
            <w:noWrap/>
            <w:vAlign w:val="center"/>
            <w:hideMark/>
          </w:tcPr>
          <w:p w14:paraId="55FBAC9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Sanguibacter</w:t>
            </w:r>
            <w:proofErr w:type="spellEnd"/>
          </w:p>
        </w:tc>
        <w:tc>
          <w:tcPr>
            <w:tcW w:w="987" w:type="pct"/>
            <w:tcBorders>
              <w:top w:val="nil"/>
              <w:left w:val="nil"/>
              <w:bottom w:val="nil"/>
              <w:right w:val="nil"/>
            </w:tcBorders>
            <w:noWrap/>
            <w:vAlign w:val="center"/>
            <w:hideMark/>
          </w:tcPr>
          <w:p w14:paraId="3319BB7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Sanguibacter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inulinus</w:t>
            </w:r>
            <w:proofErr w:type="spellEnd"/>
          </w:p>
        </w:tc>
        <w:tc>
          <w:tcPr>
            <w:tcW w:w="239" w:type="pct"/>
            <w:tcBorders>
              <w:top w:val="nil"/>
              <w:left w:val="nil"/>
              <w:bottom w:val="nil"/>
              <w:right w:val="nil"/>
            </w:tcBorders>
            <w:noWrap/>
            <w:vAlign w:val="center"/>
            <w:hideMark/>
          </w:tcPr>
          <w:p w14:paraId="7D3948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19A7DD8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57E9D1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401B6AD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76DFC9F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r>
      <w:tr w:rsidR="00F908CE" w:rsidRPr="00F908CE" w14:paraId="74715A3A" w14:textId="77777777" w:rsidTr="00F908CE">
        <w:trPr>
          <w:trHeight w:val="315"/>
        </w:trPr>
        <w:tc>
          <w:tcPr>
            <w:tcW w:w="222" w:type="pct"/>
            <w:tcBorders>
              <w:top w:val="nil"/>
              <w:left w:val="nil"/>
              <w:bottom w:val="nil"/>
              <w:right w:val="nil"/>
            </w:tcBorders>
            <w:noWrap/>
            <w:vAlign w:val="center"/>
            <w:hideMark/>
          </w:tcPr>
          <w:p w14:paraId="1789FF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CH-RS27</w:t>
            </w:r>
          </w:p>
        </w:tc>
        <w:tc>
          <w:tcPr>
            <w:tcW w:w="319" w:type="pct"/>
            <w:tcBorders>
              <w:top w:val="nil"/>
              <w:left w:val="nil"/>
              <w:bottom w:val="nil"/>
              <w:right w:val="nil"/>
            </w:tcBorders>
            <w:noWrap/>
            <w:vAlign w:val="center"/>
            <w:hideMark/>
          </w:tcPr>
          <w:p w14:paraId="241996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04AAC92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6F4973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105916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44BF504F"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7A78BD5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foliorum</w:t>
            </w:r>
            <w:proofErr w:type="spellEnd"/>
          </w:p>
        </w:tc>
        <w:tc>
          <w:tcPr>
            <w:tcW w:w="239" w:type="pct"/>
            <w:tcBorders>
              <w:top w:val="nil"/>
              <w:left w:val="nil"/>
              <w:bottom w:val="nil"/>
              <w:right w:val="nil"/>
            </w:tcBorders>
            <w:noWrap/>
            <w:vAlign w:val="center"/>
            <w:hideMark/>
          </w:tcPr>
          <w:p w14:paraId="0503A5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77EBD20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CE435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3.517138</w:t>
            </w:r>
          </w:p>
        </w:tc>
        <w:tc>
          <w:tcPr>
            <w:tcW w:w="362" w:type="pct"/>
            <w:tcBorders>
              <w:top w:val="nil"/>
              <w:left w:val="nil"/>
              <w:bottom w:val="nil"/>
              <w:right w:val="nil"/>
            </w:tcBorders>
            <w:noWrap/>
            <w:vAlign w:val="center"/>
            <w:hideMark/>
          </w:tcPr>
          <w:p w14:paraId="49E3428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12.70 </w:t>
            </w:r>
          </w:p>
        </w:tc>
        <w:tc>
          <w:tcPr>
            <w:tcW w:w="463" w:type="pct"/>
            <w:tcBorders>
              <w:top w:val="nil"/>
              <w:left w:val="nil"/>
              <w:bottom w:val="nil"/>
              <w:right w:val="nil"/>
            </w:tcBorders>
            <w:noWrap/>
            <w:vAlign w:val="center"/>
            <w:hideMark/>
          </w:tcPr>
          <w:p w14:paraId="2E7C5FB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0.350150894</w:t>
            </w:r>
          </w:p>
        </w:tc>
      </w:tr>
      <w:tr w:rsidR="00F908CE" w:rsidRPr="00F908CE" w14:paraId="28224E17" w14:textId="77777777" w:rsidTr="00F908CE">
        <w:trPr>
          <w:trHeight w:val="315"/>
        </w:trPr>
        <w:tc>
          <w:tcPr>
            <w:tcW w:w="222" w:type="pct"/>
            <w:tcBorders>
              <w:top w:val="nil"/>
              <w:left w:val="nil"/>
              <w:bottom w:val="nil"/>
              <w:right w:val="nil"/>
            </w:tcBorders>
            <w:noWrap/>
            <w:vAlign w:val="center"/>
            <w:hideMark/>
          </w:tcPr>
          <w:p w14:paraId="3B9F665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CH-RS28</w:t>
            </w:r>
          </w:p>
        </w:tc>
        <w:tc>
          <w:tcPr>
            <w:tcW w:w="319" w:type="pct"/>
            <w:tcBorders>
              <w:top w:val="nil"/>
              <w:left w:val="nil"/>
              <w:bottom w:val="nil"/>
              <w:right w:val="nil"/>
            </w:tcBorders>
            <w:noWrap/>
            <w:vAlign w:val="center"/>
            <w:hideMark/>
          </w:tcPr>
          <w:p w14:paraId="6D2620C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6AC5225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7C3B46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19EDC2C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5156AFA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Glutamicibacter</w:t>
            </w:r>
            <w:proofErr w:type="spellEnd"/>
          </w:p>
        </w:tc>
        <w:tc>
          <w:tcPr>
            <w:tcW w:w="987" w:type="pct"/>
            <w:tcBorders>
              <w:top w:val="nil"/>
              <w:left w:val="nil"/>
              <w:bottom w:val="nil"/>
              <w:right w:val="nil"/>
            </w:tcBorders>
            <w:noWrap/>
            <w:vAlign w:val="center"/>
            <w:hideMark/>
          </w:tcPr>
          <w:p w14:paraId="059C6AB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Glutamicibacter</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mishrai</w:t>
            </w:r>
            <w:proofErr w:type="spellEnd"/>
          </w:p>
        </w:tc>
        <w:tc>
          <w:tcPr>
            <w:tcW w:w="239" w:type="pct"/>
            <w:tcBorders>
              <w:top w:val="nil"/>
              <w:left w:val="nil"/>
              <w:bottom w:val="nil"/>
              <w:right w:val="nil"/>
            </w:tcBorders>
            <w:noWrap/>
            <w:vAlign w:val="center"/>
            <w:hideMark/>
          </w:tcPr>
          <w:p w14:paraId="5CB69C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w:t>
            </w:r>
          </w:p>
        </w:tc>
        <w:tc>
          <w:tcPr>
            <w:tcW w:w="356" w:type="pct"/>
            <w:tcBorders>
              <w:top w:val="nil"/>
              <w:left w:val="nil"/>
              <w:bottom w:val="nil"/>
              <w:right w:val="nil"/>
            </w:tcBorders>
            <w:noWrap/>
            <w:vAlign w:val="center"/>
            <w:hideMark/>
          </w:tcPr>
          <w:p w14:paraId="64AF6E5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928E09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3.970698</w:t>
            </w:r>
          </w:p>
        </w:tc>
        <w:tc>
          <w:tcPr>
            <w:tcW w:w="362" w:type="pct"/>
            <w:tcBorders>
              <w:top w:val="nil"/>
              <w:left w:val="nil"/>
              <w:bottom w:val="nil"/>
              <w:right w:val="nil"/>
            </w:tcBorders>
            <w:noWrap/>
            <w:vAlign w:val="center"/>
            <w:hideMark/>
          </w:tcPr>
          <w:p w14:paraId="703BCFC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15.90 </w:t>
            </w:r>
          </w:p>
        </w:tc>
        <w:tc>
          <w:tcPr>
            <w:tcW w:w="463" w:type="pct"/>
            <w:tcBorders>
              <w:top w:val="nil"/>
              <w:left w:val="nil"/>
              <w:bottom w:val="nil"/>
              <w:right w:val="nil"/>
            </w:tcBorders>
            <w:noWrap/>
            <w:vAlign w:val="center"/>
            <w:hideMark/>
          </w:tcPr>
          <w:p w14:paraId="419FBCF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0.24517011</w:t>
            </w:r>
          </w:p>
        </w:tc>
      </w:tr>
      <w:tr w:rsidR="00F908CE" w:rsidRPr="00F908CE" w14:paraId="45842947" w14:textId="77777777" w:rsidTr="00F908CE">
        <w:trPr>
          <w:trHeight w:val="315"/>
        </w:trPr>
        <w:tc>
          <w:tcPr>
            <w:tcW w:w="222" w:type="pct"/>
            <w:tcBorders>
              <w:top w:val="nil"/>
              <w:left w:val="nil"/>
              <w:bottom w:val="nil"/>
              <w:right w:val="nil"/>
            </w:tcBorders>
            <w:noWrap/>
            <w:vAlign w:val="center"/>
            <w:hideMark/>
          </w:tcPr>
          <w:p w14:paraId="471A9ED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bookmarkStart w:id="46" w:name="_Hlk234523398"/>
            <w:r w:rsidRPr="00F908CE">
              <w:rPr>
                <w:rFonts w:eastAsia="等线" w:cs="Times New Roman"/>
                <w:color w:val="000000"/>
                <w:kern w:val="0"/>
                <w:sz w:val="18"/>
                <w:szCs w:val="18"/>
                <w14:ligatures w14:val="none"/>
              </w:rPr>
              <w:t>CH-RS29</w:t>
            </w:r>
          </w:p>
        </w:tc>
        <w:tc>
          <w:tcPr>
            <w:tcW w:w="319" w:type="pct"/>
            <w:tcBorders>
              <w:top w:val="nil"/>
              <w:left w:val="nil"/>
              <w:bottom w:val="nil"/>
              <w:right w:val="nil"/>
            </w:tcBorders>
            <w:noWrap/>
            <w:vAlign w:val="center"/>
            <w:hideMark/>
          </w:tcPr>
          <w:p w14:paraId="634BCF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6E6A33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7B355D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494EFBF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7625F27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28D301F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natoriense</w:t>
            </w:r>
            <w:proofErr w:type="spellEnd"/>
          </w:p>
        </w:tc>
        <w:tc>
          <w:tcPr>
            <w:tcW w:w="239" w:type="pct"/>
            <w:tcBorders>
              <w:top w:val="nil"/>
              <w:left w:val="nil"/>
              <w:bottom w:val="nil"/>
              <w:right w:val="nil"/>
            </w:tcBorders>
            <w:noWrap/>
            <w:vAlign w:val="center"/>
            <w:hideMark/>
          </w:tcPr>
          <w:p w14:paraId="41FE3E3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51A5784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nil"/>
              <w:right w:val="nil"/>
            </w:tcBorders>
            <w:noWrap/>
            <w:vAlign w:val="center"/>
            <w:hideMark/>
          </w:tcPr>
          <w:p w14:paraId="540433C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4.583004</w:t>
            </w:r>
          </w:p>
        </w:tc>
        <w:tc>
          <w:tcPr>
            <w:tcW w:w="362" w:type="pct"/>
            <w:tcBorders>
              <w:top w:val="nil"/>
              <w:left w:val="nil"/>
              <w:bottom w:val="nil"/>
              <w:right w:val="nil"/>
            </w:tcBorders>
            <w:noWrap/>
            <w:vAlign w:val="center"/>
            <w:hideMark/>
          </w:tcPr>
          <w:p w14:paraId="4042458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19.53 </w:t>
            </w:r>
          </w:p>
        </w:tc>
        <w:tc>
          <w:tcPr>
            <w:tcW w:w="463" w:type="pct"/>
            <w:tcBorders>
              <w:top w:val="nil"/>
              <w:left w:val="nil"/>
              <w:bottom w:val="nil"/>
              <w:right w:val="nil"/>
            </w:tcBorders>
            <w:noWrap/>
            <w:vAlign w:val="center"/>
            <w:hideMark/>
          </w:tcPr>
          <w:p w14:paraId="49726B1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0.441718899</w:t>
            </w:r>
          </w:p>
        </w:tc>
      </w:tr>
      <w:bookmarkEnd w:id="46"/>
      <w:tr w:rsidR="00F908CE" w:rsidRPr="00F908CE" w14:paraId="5ACA1729" w14:textId="77777777" w:rsidTr="00F908CE">
        <w:trPr>
          <w:trHeight w:val="315"/>
        </w:trPr>
        <w:tc>
          <w:tcPr>
            <w:tcW w:w="222" w:type="pct"/>
            <w:tcBorders>
              <w:top w:val="nil"/>
              <w:left w:val="nil"/>
              <w:bottom w:val="nil"/>
              <w:right w:val="nil"/>
            </w:tcBorders>
            <w:noWrap/>
            <w:vAlign w:val="center"/>
            <w:hideMark/>
          </w:tcPr>
          <w:p w14:paraId="7A30584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CH-RS30</w:t>
            </w:r>
          </w:p>
        </w:tc>
        <w:tc>
          <w:tcPr>
            <w:tcW w:w="319" w:type="pct"/>
            <w:tcBorders>
              <w:top w:val="nil"/>
              <w:left w:val="nil"/>
              <w:bottom w:val="nil"/>
              <w:right w:val="nil"/>
            </w:tcBorders>
            <w:noWrap/>
            <w:vAlign w:val="center"/>
            <w:hideMark/>
          </w:tcPr>
          <w:p w14:paraId="2BB804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4D8C832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22907CC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Lysobacterales</w:t>
            </w:r>
            <w:proofErr w:type="spellEnd"/>
          </w:p>
        </w:tc>
        <w:tc>
          <w:tcPr>
            <w:tcW w:w="423" w:type="pct"/>
            <w:tcBorders>
              <w:top w:val="nil"/>
              <w:left w:val="nil"/>
              <w:bottom w:val="nil"/>
              <w:right w:val="nil"/>
            </w:tcBorders>
            <w:noWrap/>
            <w:vAlign w:val="center"/>
            <w:hideMark/>
          </w:tcPr>
          <w:p w14:paraId="1C0FEA0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Lysobacteraceae</w:t>
            </w:r>
            <w:proofErr w:type="spellEnd"/>
          </w:p>
        </w:tc>
        <w:tc>
          <w:tcPr>
            <w:tcW w:w="405" w:type="pct"/>
            <w:tcBorders>
              <w:top w:val="nil"/>
              <w:left w:val="nil"/>
              <w:bottom w:val="nil"/>
              <w:right w:val="nil"/>
            </w:tcBorders>
            <w:noWrap/>
            <w:vAlign w:val="center"/>
            <w:hideMark/>
          </w:tcPr>
          <w:p w14:paraId="29922BE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Stenotrophomonas</w:t>
            </w:r>
          </w:p>
        </w:tc>
        <w:tc>
          <w:tcPr>
            <w:tcW w:w="987" w:type="pct"/>
            <w:tcBorders>
              <w:top w:val="nil"/>
              <w:left w:val="nil"/>
              <w:bottom w:val="nil"/>
              <w:right w:val="nil"/>
            </w:tcBorders>
            <w:noWrap/>
            <w:vAlign w:val="center"/>
            <w:hideMark/>
          </w:tcPr>
          <w:p w14:paraId="67AAB4C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Stenotrophomonas </w:t>
            </w:r>
            <w:proofErr w:type="spellStart"/>
            <w:r w:rsidRPr="00F908CE">
              <w:rPr>
                <w:rFonts w:eastAsia="等线" w:cs="Times New Roman"/>
                <w:i/>
                <w:iCs/>
                <w:color w:val="000000"/>
                <w:kern w:val="0"/>
                <w:sz w:val="18"/>
                <w:szCs w:val="18"/>
                <w14:ligatures w14:val="none"/>
              </w:rPr>
              <w:t>bentonitica</w:t>
            </w:r>
            <w:proofErr w:type="spellEnd"/>
          </w:p>
        </w:tc>
        <w:tc>
          <w:tcPr>
            <w:tcW w:w="239" w:type="pct"/>
            <w:tcBorders>
              <w:top w:val="nil"/>
              <w:left w:val="nil"/>
              <w:bottom w:val="nil"/>
              <w:right w:val="nil"/>
            </w:tcBorders>
            <w:noWrap/>
            <w:vAlign w:val="center"/>
            <w:hideMark/>
          </w:tcPr>
          <w:p w14:paraId="1AE50B4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5FEF9C3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0648742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249D8A7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4AD4A4F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0.024375145</w:t>
            </w:r>
          </w:p>
        </w:tc>
      </w:tr>
      <w:tr w:rsidR="00F908CE" w:rsidRPr="00F908CE" w14:paraId="1DA9E222" w14:textId="77777777" w:rsidTr="00747107">
        <w:trPr>
          <w:trHeight w:val="315"/>
        </w:trPr>
        <w:tc>
          <w:tcPr>
            <w:tcW w:w="222" w:type="pct"/>
            <w:tcBorders>
              <w:top w:val="nil"/>
              <w:left w:val="nil"/>
              <w:right w:val="nil"/>
            </w:tcBorders>
            <w:noWrap/>
            <w:vAlign w:val="center"/>
            <w:hideMark/>
          </w:tcPr>
          <w:p w14:paraId="15E761E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CH-RS31</w:t>
            </w:r>
          </w:p>
        </w:tc>
        <w:tc>
          <w:tcPr>
            <w:tcW w:w="319" w:type="pct"/>
            <w:tcBorders>
              <w:top w:val="nil"/>
              <w:left w:val="nil"/>
              <w:right w:val="nil"/>
            </w:tcBorders>
            <w:noWrap/>
            <w:vAlign w:val="center"/>
            <w:hideMark/>
          </w:tcPr>
          <w:p w14:paraId="68A3A4D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right w:val="nil"/>
            </w:tcBorders>
            <w:noWrap/>
            <w:vAlign w:val="center"/>
            <w:hideMark/>
          </w:tcPr>
          <w:p w14:paraId="68F8E39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right w:val="nil"/>
            </w:tcBorders>
            <w:noWrap/>
            <w:vAlign w:val="center"/>
            <w:hideMark/>
          </w:tcPr>
          <w:p w14:paraId="2F3F026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Lysobacterales</w:t>
            </w:r>
            <w:proofErr w:type="spellEnd"/>
          </w:p>
        </w:tc>
        <w:tc>
          <w:tcPr>
            <w:tcW w:w="423" w:type="pct"/>
            <w:tcBorders>
              <w:top w:val="nil"/>
              <w:left w:val="nil"/>
              <w:right w:val="nil"/>
            </w:tcBorders>
            <w:noWrap/>
            <w:vAlign w:val="center"/>
            <w:hideMark/>
          </w:tcPr>
          <w:p w14:paraId="1F4AE86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Lysobacteraceae</w:t>
            </w:r>
            <w:proofErr w:type="spellEnd"/>
          </w:p>
        </w:tc>
        <w:tc>
          <w:tcPr>
            <w:tcW w:w="405" w:type="pct"/>
            <w:tcBorders>
              <w:top w:val="nil"/>
              <w:left w:val="nil"/>
              <w:right w:val="nil"/>
            </w:tcBorders>
            <w:noWrap/>
            <w:vAlign w:val="center"/>
            <w:hideMark/>
          </w:tcPr>
          <w:p w14:paraId="17C294D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Stenotrophomonas</w:t>
            </w:r>
          </w:p>
        </w:tc>
        <w:tc>
          <w:tcPr>
            <w:tcW w:w="987" w:type="pct"/>
            <w:tcBorders>
              <w:top w:val="nil"/>
              <w:left w:val="nil"/>
              <w:right w:val="nil"/>
            </w:tcBorders>
            <w:noWrap/>
            <w:vAlign w:val="center"/>
            <w:hideMark/>
          </w:tcPr>
          <w:p w14:paraId="1ED55C71"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Stenotrophomonas </w:t>
            </w:r>
            <w:proofErr w:type="spellStart"/>
            <w:r w:rsidRPr="00F908CE">
              <w:rPr>
                <w:rFonts w:eastAsia="等线" w:cs="Times New Roman"/>
                <w:i/>
                <w:iCs/>
                <w:color w:val="000000"/>
                <w:kern w:val="0"/>
                <w:sz w:val="18"/>
                <w:szCs w:val="18"/>
                <w14:ligatures w14:val="none"/>
              </w:rPr>
              <w:t>lactitubi</w:t>
            </w:r>
            <w:proofErr w:type="spellEnd"/>
          </w:p>
        </w:tc>
        <w:tc>
          <w:tcPr>
            <w:tcW w:w="239" w:type="pct"/>
            <w:tcBorders>
              <w:top w:val="nil"/>
              <w:left w:val="nil"/>
              <w:right w:val="nil"/>
            </w:tcBorders>
            <w:noWrap/>
            <w:vAlign w:val="center"/>
            <w:hideMark/>
          </w:tcPr>
          <w:p w14:paraId="7A482E7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right w:val="nil"/>
            </w:tcBorders>
            <w:noWrap/>
            <w:vAlign w:val="center"/>
            <w:hideMark/>
          </w:tcPr>
          <w:p w14:paraId="3E2AAB9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right w:val="nil"/>
            </w:tcBorders>
            <w:noWrap/>
            <w:vAlign w:val="center"/>
            <w:hideMark/>
          </w:tcPr>
          <w:p w14:paraId="0606D54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3.743918</w:t>
            </w:r>
          </w:p>
        </w:tc>
        <w:tc>
          <w:tcPr>
            <w:tcW w:w="362" w:type="pct"/>
            <w:tcBorders>
              <w:top w:val="nil"/>
              <w:left w:val="nil"/>
              <w:right w:val="nil"/>
            </w:tcBorders>
            <w:noWrap/>
            <w:vAlign w:val="center"/>
            <w:hideMark/>
          </w:tcPr>
          <w:p w14:paraId="4F3172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12.17 </w:t>
            </w:r>
          </w:p>
        </w:tc>
        <w:tc>
          <w:tcPr>
            <w:tcW w:w="463" w:type="pct"/>
            <w:tcBorders>
              <w:top w:val="nil"/>
              <w:left w:val="nil"/>
              <w:right w:val="nil"/>
            </w:tcBorders>
            <w:noWrap/>
            <w:vAlign w:val="center"/>
            <w:hideMark/>
          </w:tcPr>
          <w:p w14:paraId="3706DF1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0.113105832</w:t>
            </w:r>
          </w:p>
        </w:tc>
      </w:tr>
      <w:tr w:rsidR="00F908CE" w:rsidRPr="00F908CE" w14:paraId="4B79FB17" w14:textId="77777777" w:rsidTr="00747107">
        <w:trPr>
          <w:trHeight w:val="315"/>
        </w:trPr>
        <w:tc>
          <w:tcPr>
            <w:tcW w:w="222" w:type="pct"/>
            <w:tcBorders>
              <w:top w:val="nil"/>
              <w:left w:val="nil"/>
              <w:bottom w:val="single" w:sz="4" w:space="0" w:color="auto"/>
              <w:right w:val="nil"/>
            </w:tcBorders>
            <w:noWrap/>
            <w:vAlign w:val="center"/>
            <w:hideMark/>
          </w:tcPr>
          <w:p w14:paraId="1954E53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CH-RS32</w:t>
            </w:r>
          </w:p>
        </w:tc>
        <w:tc>
          <w:tcPr>
            <w:tcW w:w="319" w:type="pct"/>
            <w:tcBorders>
              <w:top w:val="nil"/>
              <w:left w:val="nil"/>
              <w:bottom w:val="single" w:sz="4" w:space="0" w:color="auto"/>
              <w:right w:val="nil"/>
            </w:tcBorders>
            <w:noWrap/>
            <w:vAlign w:val="center"/>
            <w:hideMark/>
          </w:tcPr>
          <w:p w14:paraId="68EAC8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single" w:sz="4" w:space="0" w:color="auto"/>
              <w:right w:val="nil"/>
            </w:tcBorders>
            <w:noWrap/>
            <w:vAlign w:val="center"/>
            <w:hideMark/>
          </w:tcPr>
          <w:p w14:paraId="1223353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single" w:sz="4" w:space="0" w:color="auto"/>
              <w:right w:val="nil"/>
            </w:tcBorders>
            <w:noWrap/>
            <w:vAlign w:val="center"/>
            <w:hideMark/>
          </w:tcPr>
          <w:p w14:paraId="6BBCD71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single" w:sz="4" w:space="0" w:color="auto"/>
              <w:right w:val="nil"/>
            </w:tcBorders>
            <w:noWrap/>
            <w:vAlign w:val="center"/>
            <w:hideMark/>
          </w:tcPr>
          <w:p w14:paraId="469581D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single" w:sz="4" w:space="0" w:color="auto"/>
              <w:right w:val="nil"/>
            </w:tcBorders>
            <w:noWrap/>
            <w:vAlign w:val="center"/>
            <w:hideMark/>
          </w:tcPr>
          <w:p w14:paraId="70A2531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single" w:sz="4" w:space="0" w:color="auto"/>
              <w:right w:val="nil"/>
            </w:tcBorders>
            <w:noWrap/>
            <w:vAlign w:val="center"/>
            <w:hideMark/>
          </w:tcPr>
          <w:p w14:paraId="1E5A989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foliorum</w:t>
            </w:r>
            <w:proofErr w:type="spellEnd"/>
          </w:p>
        </w:tc>
        <w:tc>
          <w:tcPr>
            <w:tcW w:w="239" w:type="pct"/>
            <w:tcBorders>
              <w:top w:val="nil"/>
              <w:left w:val="nil"/>
              <w:bottom w:val="single" w:sz="4" w:space="0" w:color="auto"/>
              <w:right w:val="nil"/>
            </w:tcBorders>
            <w:noWrap/>
            <w:vAlign w:val="center"/>
            <w:hideMark/>
          </w:tcPr>
          <w:p w14:paraId="149C767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single" w:sz="4" w:space="0" w:color="auto"/>
              <w:right w:val="nil"/>
            </w:tcBorders>
            <w:noWrap/>
            <w:vAlign w:val="center"/>
            <w:hideMark/>
          </w:tcPr>
          <w:p w14:paraId="5179105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single" w:sz="4" w:space="0" w:color="auto"/>
              <w:right w:val="nil"/>
            </w:tcBorders>
            <w:noWrap/>
            <w:vAlign w:val="center"/>
            <w:hideMark/>
          </w:tcPr>
          <w:p w14:paraId="2C73B48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3.94802</w:t>
            </w:r>
          </w:p>
        </w:tc>
        <w:tc>
          <w:tcPr>
            <w:tcW w:w="362" w:type="pct"/>
            <w:tcBorders>
              <w:top w:val="nil"/>
              <w:left w:val="nil"/>
              <w:bottom w:val="single" w:sz="4" w:space="0" w:color="auto"/>
              <w:right w:val="nil"/>
            </w:tcBorders>
            <w:noWrap/>
            <w:vAlign w:val="center"/>
            <w:hideMark/>
          </w:tcPr>
          <w:p w14:paraId="6DE1E6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26.10 </w:t>
            </w:r>
          </w:p>
        </w:tc>
        <w:tc>
          <w:tcPr>
            <w:tcW w:w="463" w:type="pct"/>
            <w:tcBorders>
              <w:top w:val="nil"/>
              <w:left w:val="nil"/>
              <w:bottom w:val="single" w:sz="4" w:space="0" w:color="auto"/>
              <w:right w:val="nil"/>
            </w:tcBorders>
            <w:noWrap/>
            <w:vAlign w:val="center"/>
            <w:hideMark/>
          </w:tcPr>
          <w:p w14:paraId="0E436B5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0.297789471</w:t>
            </w:r>
          </w:p>
        </w:tc>
      </w:tr>
      <w:tr w:rsidR="00F908CE" w:rsidRPr="00F908CE" w14:paraId="1D5D336B" w14:textId="77777777" w:rsidTr="00747107">
        <w:trPr>
          <w:trHeight w:val="315"/>
        </w:trPr>
        <w:tc>
          <w:tcPr>
            <w:tcW w:w="222" w:type="pct"/>
            <w:tcBorders>
              <w:top w:val="single" w:sz="4" w:space="0" w:color="auto"/>
              <w:left w:val="nil"/>
              <w:bottom w:val="nil"/>
              <w:right w:val="nil"/>
            </w:tcBorders>
            <w:noWrap/>
            <w:vAlign w:val="center"/>
            <w:hideMark/>
          </w:tcPr>
          <w:p w14:paraId="21A27F5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ZM-RS20</w:t>
            </w:r>
          </w:p>
        </w:tc>
        <w:tc>
          <w:tcPr>
            <w:tcW w:w="319" w:type="pct"/>
            <w:tcBorders>
              <w:top w:val="single" w:sz="4" w:space="0" w:color="auto"/>
              <w:left w:val="nil"/>
              <w:bottom w:val="nil"/>
              <w:right w:val="nil"/>
            </w:tcBorders>
            <w:noWrap/>
            <w:vAlign w:val="center"/>
            <w:hideMark/>
          </w:tcPr>
          <w:p w14:paraId="71FB17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single" w:sz="4" w:space="0" w:color="auto"/>
              <w:left w:val="nil"/>
              <w:bottom w:val="nil"/>
              <w:right w:val="nil"/>
            </w:tcBorders>
            <w:noWrap/>
            <w:vAlign w:val="center"/>
            <w:hideMark/>
          </w:tcPr>
          <w:p w14:paraId="48C9F11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single" w:sz="4" w:space="0" w:color="auto"/>
              <w:left w:val="nil"/>
              <w:bottom w:val="nil"/>
              <w:right w:val="nil"/>
            </w:tcBorders>
            <w:noWrap/>
            <w:vAlign w:val="center"/>
            <w:hideMark/>
          </w:tcPr>
          <w:p w14:paraId="0633EEB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Lysobacterales</w:t>
            </w:r>
            <w:proofErr w:type="spellEnd"/>
          </w:p>
        </w:tc>
        <w:tc>
          <w:tcPr>
            <w:tcW w:w="423" w:type="pct"/>
            <w:tcBorders>
              <w:top w:val="single" w:sz="4" w:space="0" w:color="auto"/>
              <w:left w:val="nil"/>
              <w:bottom w:val="nil"/>
              <w:right w:val="nil"/>
            </w:tcBorders>
            <w:noWrap/>
            <w:vAlign w:val="center"/>
            <w:hideMark/>
          </w:tcPr>
          <w:p w14:paraId="115A45D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Lysobacteraceae</w:t>
            </w:r>
            <w:proofErr w:type="spellEnd"/>
          </w:p>
        </w:tc>
        <w:tc>
          <w:tcPr>
            <w:tcW w:w="405" w:type="pct"/>
            <w:tcBorders>
              <w:top w:val="single" w:sz="4" w:space="0" w:color="auto"/>
              <w:left w:val="nil"/>
              <w:bottom w:val="nil"/>
              <w:right w:val="nil"/>
            </w:tcBorders>
            <w:noWrap/>
            <w:vAlign w:val="center"/>
            <w:hideMark/>
          </w:tcPr>
          <w:p w14:paraId="4F351A26"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Stenotrophomonas</w:t>
            </w:r>
          </w:p>
        </w:tc>
        <w:tc>
          <w:tcPr>
            <w:tcW w:w="987" w:type="pct"/>
            <w:tcBorders>
              <w:top w:val="single" w:sz="4" w:space="0" w:color="auto"/>
              <w:left w:val="nil"/>
              <w:bottom w:val="nil"/>
              <w:right w:val="nil"/>
            </w:tcBorders>
            <w:noWrap/>
            <w:vAlign w:val="center"/>
            <w:hideMark/>
          </w:tcPr>
          <w:p w14:paraId="4338F8A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Stenotrophomonas </w:t>
            </w:r>
            <w:proofErr w:type="spellStart"/>
            <w:r w:rsidRPr="00F908CE">
              <w:rPr>
                <w:rFonts w:eastAsia="等线" w:cs="Times New Roman"/>
                <w:i/>
                <w:iCs/>
                <w:color w:val="000000"/>
                <w:kern w:val="0"/>
                <w:sz w:val="18"/>
                <w:szCs w:val="18"/>
                <w14:ligatures w14:val="none"/>
              </w:rPr>
              <w:t>bentonitica</w:t>
            </w:r>
            <w:proofErr w:type="spellEnd"/>
          </w:p>
        </w:tc>
        <w:tc>
          <w:tcPr>
            <w:tcW w:w="239" w:type="pct"/>
            <w:tcBorders>
              <w:top w:val="single" w:sz="4" w:space="0" w:color="auto"/>
              <w:left w:val="nil"/>
              <w:bottom w:val="nil"/>
              <w:right w:val="nil"/>
            </w:tcBorders>
            <w:noWrap/>
            <w:vAlign w:val="center"/>
            <w:hideMark/>
          </w:tcPr>
          <w:p w14:paraId="7BA6DD4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single" w:sz="4" w:space="0" w:color="auto"/>
              <w:left w:val="nil"/>
              <w:bottom w:val="nil"/>
              <w:right w:val="nil"/>
            </w:tcBorders>
            <w:noWrap/>
            <w:vAlign w:val="center"/>
            <w:hideMark/>
          </w:tcPr>
          <w:p w14:paraId="4B83CD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single" w:sz="4" w:space="0" w:color="auto"/>
              <w:left w:val="nil"/>
              <w:bottom w:val="nil"/>
              <w:right w:val="nil"/>
            </w:tcBorders>
            <w:noWrap/>
            <w:vAlign w:val="center"/>
            <w:hideMark/>
          </w:tcPr>
          <w:p w14:paraId="1A791A6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3.347053</w:t>
            </w:r>
          </w:p>
        </w:tc>
        <w:tc>
          <w:tcPr>
            <w:tcW w:w="362" w:type="pct"/>
            <w:tcBorders>
              <w:top w:val="single" w:sz="4" w:space="0" w:color="auto"/>
              <w:left w:val="nil"/>
              <w:bottom w:val="nil"/>
              <w:right w:val="nil"/>
            </w:tcBorders>
            <w:noWrap/>
            <w:vAlign w:val="center"/>
            <w:hideMark/>
          </w:tcPr>
          <w:p w14:paraId="32F6276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37.13 </w:t>
            </w:r>
          </w:p>
        </w:tc>
        <w:tc>
          <w:tcPr>
            <w:tcW w:w="463" w:type="pct"/>
            <w:tcBorders>
              <w:top w:val="single" w:sz="4" w:space="0" w:color="auto"/>
              <w:left w:val="nil"/>
              <w:bottom w:val="nil"/>
              <w:right w:val="nil"/>
            </w:tcBorders>
            <w:noWrap/>
            <w:vAlign w:val="center"/>
            <w:hideMark/>
          </w:tcPr>
          <w:p w14:paraId="285343C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0.212669916</w:t>
            </w:r>
          </w:p>
        </w:tc>
      </w:tr>
      <w:tr w:rsidR="00F908CE" w:rsidRPr="00F908CE" w14:paraId="1787A86D" w14:textId="77777777" w:rsidTr="00F908CE">
        <w:trPr>
          <w:trHeight w:val="315"/>
        </w:trPr>
        <w:tc>
          <w:tcPr>
            <w:tcW w:w="222" w:type="pct"/>
            <w:tcBorders>
              <w:top w:val="nil"/>
              <w:left w:val="nil"/>
              <w:bottom w:val="nil"/>
              <w:right w:val="nil"/>
            </w:tcBorders>
            <w:noWrap/>
            <w:vAlign w:val="center"/>
            <w:hideMark/>
          </w:tcPr>
          <w:p w14:paraId="1B8A53D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CH-RS33</w:t>
            </w:r>
          </w:p>
        </w:tc>
        <w:tc>
          <w:tcPr>
            <w:tcW w:w="319" w:type="pct"/>
            <w:tcBorders>
              <w:top w:val="nil"/>
              <w:left w:val="nil"/>
              <w:bottom w:val="nil"/>
              <w:right w:val="nil"/>
            </w:tcBorders>
            <w:noWrap/>
            <w:vAlign w:val="center"/>
            <w:hideMark/>
          </w:tcPr>
          <w:p w14:paraId="24BEE28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4A0622B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nil"/>
              <w:right w:val="nil"/>
            </w:tcBorders>
            <w:noWrap/>
            <w:vAlign w:val="center"/>
            <w:hideMark/>
          </w:tcPr>
          <w:p w14:paraId="686E00F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Pseudomonadales</w:t>
            </w:r>
            <w:proofErr w:type="spellEnd"/>
          </w:p>
        </w:tc>
        <w:tc>
          <w:tcPr>
            <w:tcW w:w="423" w:type="pct"/>
            <w:tcBorders>
              <w:top w:val="nil"/>
              <w:left w:val="nil"/>
              <w:bottom w:val="nil"/>
              <w:right w:val="nil"/>
            </w:tcBorders>
            <w:noWrap/>
            <w:vAlign w:val="center"/>
            <w:hideMark/>
          </w:tcPr>
          <w:p w14:paraId="5F272E8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Pseudomonadaceae</w:t>
            </w:r>
          </w:p>
        </w:tc>
        <w:tc>
          <w:tcPr>
            <w:tcW w:w="405" w:type="pct"/>
            <w:tcBorders>
              <w:top w:val="nil"/>
              <w:left w:val="nil"/>
              <w:bottom w:val="nil"/>
              <w:right w:val="nil"/>
            </w:tcBorders>
            <w:noWrap/>
            <w:vAlign w:val="center"/>
            <w:hideMark/>
          </w:tcPr>
          <w:p w14:paraId="7D3129D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w:t>
            </w:r>
          </w:p>
        </w:tc>
        <w:tc>
          <w:tcPr>
            <w:tcW w:w="987" w:type="pct"/>
            <w:tcBorders>
              <w:top w:val="nil"/>
              <w:left w:val="nil"/>
              <w:bottom w:val="nil"/>
              <w:right w:val="nil"/>
            </w:tcBorders>
            <w:noWrap/>
            <w:vAlign w:val="center"/>
            <w:hideMark/>
          </w:tcPr>
          <w:p w14:paraId="621E0DE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Pseudomonas fungipugnans</w:t>
            </w:r>
          </w:p>
        </w:tc>
        <w:tc>
          <w:tcPr>
            <w:tcW w:w="239" w:type="pct"/>
            <w:tcBorders>
              <w:top w:val="nil"/>
              <w:left w:val="nil"/>
              <w:bottom w:val="nil"/>
              <w:right w:val="nil"/>
            </w:tcBorders>
            <w:noWrap/>
            <w:vAlign w:val="center"/>
            <w:hideMark/>
          </w:tcPr>
          <w:p w14:paraId="3608C5D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099B92C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05B319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358B32E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382C536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0.024633083</w:t>
            </w:r>
          </w:p>
        </w:tc>
      </w:tr>
      <w:tr w:rsidR="00F908CE" w:rsidRPr="00F908CE" w14:paraId="437647D1" w14:textId="77777777" w:rsidTr="00F908CE">
        <w:trPr>
          <w:trHeight w:val="315"/>
        </w:trPr>
        <w:tc>
          <w:tcPr>
            <w:tcW w:w="222" w:type="pct"/>
            <w:tcBorders>
              <w:top w:val="nil"/>
              <w:left w:val="nil"/>
              <w:bottom w:val="nil"/>
              <w:right w:val="nil"/>
            </w:tcBorders>
            <w:noWrap/>
            <w:vAlign w:val="center"/>
            <w:hideMark/>
          </w:tcPr>
          <w:p w14:paraId="4A551E8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ZM-RS21</w:t>
            </w:r>
          </w:p>
        </w:tc>
        <w:tc>
          <w:tcPr>
            <w:tcW w:w="319" w:type="pct"/>
            <w:tcBorders>
              <w:top w:val="nil"/>
              <w:left w:val="nil"/>
              <w:bottom w:val="nil"/>
              <w:right w:val="nil"/>
            </w:tcBorders>
            <w:noWrap/>
            <w:vAlign w:val="center"/>
            <w:hideMark/>
          </w:tcPr>
          <w:p w14:paraId="3E82404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25E9701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077ECD7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269D52A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7C77C2C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p>
        </w:tc>
        <w:tc>
          <w:tcPr>
            <w:tcW w:w="987" w:type="pct"/>
            <w:tcBorders>
              <w:top w:val="nil"/>
              <w:left w:val="nil"/>
              <w:bottom w:val="nil"/>
              <w:right w:val="nil"/>
            </w:tcBorders>
            <w:noWrap/>
            <w:vAlign w:val="center"/>
            <w:hideMark/>
          </w:tcPr>
          <w:p w14:paraId="19773EE8"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proofErr w:type="spellStart"/>
            <w:r w:rsidRPr="00F908CE">
              <w:rPr>
                <w:rFonts w:eastAsia="等线" w:cs="Times New Roman"/>
                <w:i/>
                <w:iCs/>
                <w:color w:val="000000"/>
                <w:kern w:val="0"/>
                <w:sz w:val="18"/>
                <w:szCs w:val="18"/>
                <w14:ligatures w14:val="none"/>
              </w:rPr>
              <w:t>Cytobacillus</w:t>
            </w:r>
            <w:proofErr w:type="spellEnd"/>
            <w:r w:rsidRPr="00F908CE">
              <w:rPr>
                <w:rFonts w:eastAsia="等线" w:cs="Times New Roman"/>
                <w:i/>
                <w:iCs/>
                <w:color w:val="000000"/>
                <w:kern w:val="0"/>
                <w:sz w:val="18"/>
                <w:szCs w:val="18"/>
                <w14:ligatures w14:val="none"/>
              </w:rPr>
              <w:t xml:space="preserve"> </w:t>
            </w:r>
            <w:proofErr w:type="spellStart"/>
            <w:r w:rsidRPr="00F908CE">
              <w:rPr>
                <w:rFonts w:eastAsia="等线" w:cs="Times New Roman"/>
                <w:i/>
                <w:iCs/>
                <w:color w:val="000000"/>
                <w:kern w:val="0"/>
                <w:sz w:val="18"/>
                <w:szCs w:val="18"/>
                <w14:ligatures w14:val="none"/>
              </w:rPr>
              <w:t>oceanisediminis</w:t>
            </w:r>
            <w:proofErr w:type="spellEnd"/>
          </w:p>
        </w:tc>
        <w:tc>
          <w:tcPr>
            <w:tcW w:w="239" w:type="pct"/>
            <w:tcBorders>
              <w:top w:val="nil"/>
              <w:left w:val="nil"/>
              <w:bottom w:val="nil"/>
              <w:right w:val="nil"/>
            </w:tcBorders>
            <w:noWrap/>
            <w:vAlign w:val="center"/>
            <w:hideMark/>
          </w:tcPr>
          <w:p w14:paraId="0EB5073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51E1FCD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5AE226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646B39F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009A889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0.04475225</w:t>
            </w:r>
          </w:p>
        </w:tc>
      </w:tr>
      <w:tr w:rsidR="00F908CE" w:rsidRPr="00F908CE" w14:paraId="6F5CE654" w14:textId="77777777" w:rsidTr="00F908CE">
        <w:trPr>
          <w:trHeight w:val="315"/>
        </w:trPr>
        <w:tc>
          <w:tcPr>
            <w:tcW w:w="222" w:type="pct"/>
            <w:tcBorders>
              <w:top w:val="nil"/>
              <w:left w:val="nil"/>
              <w:bottom w:val="nil"/>
              <w:right w:val="nil"/>
            </w:tcBorders>
            <w:noWrap/>
            <w:vAlign w:val="center"/>
            <w:hideMark/>
          </w:tcPr>
          <w:p w14:paraId="2BAE03A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ZM-RS22</w:t>
            </w:r>
          </w:p>
        </w:tc>
        <w:tc>
          <w:tcPr>
            <w:tcW w:w="319" w:type="pct"/>
            <w:tcBorders>
              <w:top w:val="nil"/>
              <w:left w:val="nil"/>
              <w:bottom w:val="nil"/>
              <w:right w:val="nil"/>
            </w:tcBorders>
            <w:noWrap/>
            <w:vAlign w:val="center"/>
            <w:hideMark/>
          </w:tcPr>
          <w:p w14:paraId="4DCF041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19DCF22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4C43599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4ED0433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26AF03D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233278A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binotii</w:t>
            </w:r>
            <w:proofErr w:type="spellEnd"/>
          </w:p>
        </w:tc>
        <w:tc>
          <w:tcPr>
            <w:tcW w:w="239" w:type="pct"/>
            <w:tcBorders>
              <w:top w:val="nil"/>
              <w:left w:val="nil"/>
              <w:bottom w:val="nil"/>
              <w:right w:val="nil"/>
            </w:tcBorders>
            <w:noWrap/>
            <w:vAlign w:val="center"/>
            <w:hideMark/>
          </w:tcPr>
          <w:p w14:paraId="624AEDE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6F95142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4532EB3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3.460443</w:t>
            </w:r>
          </w:p>
        </w:tc>
        <w:tc>
          <w:tcPr>
            <w:tcW w:w="362" w:type="pct"/>
            <w:tcBorders>
              <w:top w:val="nil"/>
              <w:left w:val="nil"/>
              <w:bottom w:val="nil"/>
              <w:right w:val="nil"/>
            </w:tcBorders>
            <w:noWrap/>
            <w:vAlign w:val="center"/>
            <w:hideMark/>
          </w:tcPr>
          <w:p w14:paraId="4D768F1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12.87 </w:t>
            </w:r>
          </w:p>
        </w:tc>
        <w:tc>
          <w:tcPr>
            <w:tcW w:w="463" w:type="pct"/>
            <w:tcBorders>
              <w:top w:val="nil"/>
              <w:left w:val="nil"/>
              <w:bottom w:val="nil"/>
              <w:right w:val="nil"/>
            </w:tcBorders>
            <w:noWrap/>
            <w:vAlign w:val="center"/>
            <w:hideMark/>
          </w:tcPr>
          <w:p w14:paraId="585C7E0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0.522969382</w:t>
            </w:r>
          </w:p>
        </w:tc>
      </w:tr>
      <w:tr w:rsidR="00F908CE" w:rsidRPr="00F908CE" w14:paraId="740F72AE" w14:textId="77777777" w:rsidTr="00F908CE">
        <w:trPr>
          <w:trHeight w:val="315"/>
        </w:trPr>
        <w:tc>
          <w:tcPr>
            <w:tcW w:w="222" w:type="pct"/>
            <w:tcBorders>
              <w:top w:val="nil"/>
              <w:left w:val="nil"/>
              <w:bottom w:val="nil"/>
              <w:right w:val="nil"/>
            </w:tcBorders>
            <w:noWrap/>
            <w:vAlign w:val="center"/>
            <w:hideMark/>
          </w:tcPr>
          <w:p w14:paraId="59FD1F6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ZM-RS23</w:t>
            </w:r>
          </w:p>
        </w:tc>
        <w:tc>
          <w:tcPr>
            <w:tcW w:w="319" w:type="pct"/>
            <w:tcBorders>
              <w:top w:val="nil"/>
              <w:left w:val="nil"/>
              <w:bottom w:val="nil"/>
              <w:right w:val="nil"/>
            </w:tcBorders>
            <w:noWrap/>
            <w:vAlign w:val="center"/>
            <w:hideMark/>
          </w:tcPr>
          <w:p w14:paraId="5EAA61B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4972DB1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564C74C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4E2995B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2C6184F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3437D34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foliorum</w:t>
            </w:r>
            <w:proofErr w:type="spellEnd"/>
          </w:p>
        </w:tc>
        <w:tc>
          <w:tcPr>
            <w:tcW w:w="239" w:type="pct"/>
            <w:tcBorders>
              <w:top w:val="nil"/>
              <w:left w:val="nil"/>
              <w:bottom w:val="nil"/>
              <w:right w:val="nil"/>
            </w:tcBorders>
            <w:noWrap/>
            <w:vAlign w:val="center"/>
            <w:hideMark/>
          </w:tcPr>
          <w:p w14:paraId="5CB002F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676E607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1078CCC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4.344885</w:t>
            </w:r>
          </w:p>
        </w:tc>
        <w:tc>
          <w:tcPr>
            <w:tcW w:w="362" w:type="pct"/>
            <w:tcBorders>
              <w:top w:val="nil"/>
              <w:left w:val="nil"/>
              <w:bottom w:val="nil"/>
              <w:right w:val="nil"/>
            </w:tcBorders>
            <w:noWrap/>
            <w:vAlign w:val="center"/>
            <w:hideMark/>
          </w:tcPr>
          <w:p w14:paraId="055452E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29.70 </w:t>
            </w:r>
          </w:p>
        </w:tc>
        <w:tc>
          <w:tcPr>
            <w:tcW w:w="463" w:type="pct"/>
            <w:tcBorders>
              <w:top w:val="nil"/>
              <w:left w:val="nil"/>
              <w:bottom w:val="nil"/>
              <w:right w:val="nil"/>
            </w:tcBorders>
            <w:noWrap/>
            <w:vAlign w:val="center"/>
            <w:hideMark/>
          </w:tcPr>
          <w:p w14:paraId="0EFBFC6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0.066419046</w:t>
            </w:r>
          </w:p>
        </w:tc>
      </w:tr>
      <w:tr w:rsidR="00F908CE" w:rsidRPr="00F908CE" w14:paraId="0A2AF1B9" w14:textId="77777777" w:rsidTr="00F908CE">
        <w:trPr>
          <w:trHeight w:val="315"/>
        </w:trPr>
        <w:tc>
          <w:tcPr>
            <w:tcW w:w="222" w:type="pct"/>
            <w:tcBorders>
              <w:top w:val="nil"/>
              <w:left w:val="nil"/>
              <w:bottom w:val="nil"/>
              <w:right w:val="nil"/>
            </w:tcBorders>
            <w:noWrap/>
            <w:vAlign w:val="center"/>
            <w:hideMark/>
          </w:tcPr>
          <w:p w14:paraId="0FAF66F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CH-RS34</w:t>
            </w:r>
          </w:p>
        </w:tc>
        <w:tc>
          <w:tcPr>
            <w:tcW w:w="319" w:type="pct"/>
            <w:tcBorders>
              <w:top w:val="nil"/>
              <w:left w:val="nil"/>
              <w:bottom w:val="nil"/>
              <w:right w:val="nil"/>
            </w:tcBorders>
            <w:noWrap/>
            <w:vAlign w:val="center"/>
            <w:hideMark/>
          </w:tcPr>
          <w:p w14:paraId="570CC40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1FCA0FC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25CBEBB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1B1F45B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19C35794"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Arthrobacter</w:t>
            </w:r>
          </w:p>
        </w:tc>
        <w:tc>
          <w:tcPr>
            <w:tcW w:w="987" w:type="pct"/>
            <w:tcBorders>
              <w:top w:val="nil"/>
              <w:left w:val="nil"/>
              <w:bottom w:val="nil"/>
              <w:right w:val="nil"/>
            </w:tcBorders>
            <w:noWrap/>
            <w:vAlign w:val="center"/>
            <w:hideMark/>
          </w:tcPr>
          <w:p w14:paraId="76037C2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Arthrobacter </w:t>
            </w:r>
            <w:proofErr w:type="spellStart"/>
            <w:r w:rsidRPr="00F908CE">
              <w:rPr>
                <w:rFonts w:eastAsia="等线" w:cs="Times New Roman"/>
                <w:i/>
                <w:iCs/>
                <w:color w:val="000000"/>
                <w:kern w:val="0"/>
                <w:sz w:val="18"/>
                <w:szCs w:val="18"/>
                <w14:ligatures w14:val="none"/>
              </w:rPr>
              <w:t>pascens</w:t>
            </w:r>
            <w:proofErr w:type="spellEnd"/>
          </w:p>
        </w:tc>
        <w:tc>
          <w:tcPr>
            <w:tcW w:w="239" w:type="pct"/>
            <w:tcBorders>
              <w:top w:val="nil"/>
              <w:left w:val="nil"/>
              <w:bottom w:val="nil"/>
              <w:right w:val="nil"/>
            </w:tcBorders>
            <w:noWrap/>
            <w:vAlign w:val="center"/>
            <w:hideMark/>
          </w:tcPr>
          <w:p w14:paraId="7EBF485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0B4675B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291FA88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4.254173</w:t>
            </w:r>
          </w:p>
        </w:tc>
        <w:tc>
          <w:tcPr>
            <w:tcW w:w="362" w:type="pct"/>
            <w:tcBorders>
              <w:top w:val="nil"/>
              <w:left w:val="nil"/>
              <w:bottom w:val="nil"/>
              <w:right w:val="nil"/>
            </w:tcBorders>
            <w:noWrap/>
            <w:vAlign w:val="center"/>
            <w:hideMark/>
          </w:tcPr>
          <w:p w14:paraId="3E9221B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33.90 </w:t>
            </w:r>
          </w:p>
        </w:tc>
        <w:tc>
          <w:tcPr>
            <w:tcW w:w="463" w:type="pct"/>
            <w:tcBorders>
              <w:top w:val="nil"/>
              <w:left w:val="nil"/>
              <w:bottom w:val="nil"/>
              <w:right w:val="nil"/>
            </w:tcBorders>
            <w:noWrap/>
            <w:vAlign w:val="center"/>
            <w:hideMark/>
          </w:tcPr>
          <w:p w14:paraId="0723F99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0.055585648</w:t>
            </w:r>
          </w:p>
        </w:tc>
      </w:tr>
      <w:tr w:rsidR="00F908CE" w:rsidRPr="00F908CE" w14:paraId="3262D886" w14:textId="77777777" w:rsidTr="00F908CE">
        <w:trPr>
          <w:trHeight w:val="315"/>
        </w:trPr>
        <w:tc>
          <w:tcPr>
            <w:tcW w:w="222" w:type="pct"/>
            <w:tcBorders>
              <w:top w:val="nil"/>
              <w:left w:val="nil"/>
              <w:bottom w:val="nil"/>
              <w:right w:val="nil"/>
            </w:tcBorders>
            <w:noWrap/>
            <w:vAlign w:val="center"/>
            <w:hideMark/>
          </w:tcPr>
          <w:p w14:paraId="2C87EDD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ZM-RS24</w:t>
            </w:r>
          </w:p>
        </w:tc>
        <w:tc>
          <w:tcPr>
            <w:tcW w:w="319" w:type="pct"/>
            <w:tcBorders>
              <w:top w:val="nil"/>
              <w:left w:val="nil"/>
              <w:bottom w:val="nil"/>
              <w:right w:val="nil"/>
            </w:tcBorders>
            <w:noWrap/>
            <w:vAlign w:val="center"/>
            <w:hideMark/>
          </w:tcPr>
          <w:p w14:paraId="75BC54A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nil"/>
              <w:left w:val="nil"/>
              <w:bottom w:val="nil"/>
              <w:right w:val="nil"/>
            </w:tcBorders>
            <w:noWrap/>
            <w:vAlign w:val="center"/>
            <w:hideMark/>
          </w:tcPr>
          <w:p w14:paraId="55096F8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nil"/>
              <w:left w:val="nil"/>
              <w:bottom w:val="nil"/>
              <w:right w:val="nil"/>
            </w:tcBorders>
            <w:noWrap/>
            <w:vAlign w:val="center"/>
            <w:hideMark/>
          </w:tcPr>
          <w:p w14:paraId="6609540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nil"/>
              <w:left w:val="nil"/>
              <w:bottom w:val="nil"/>
              <w:right w:val="nil"/>
            </w:tcBorders>
            <w:noWrap/>
            <w:vAlign w:val="center"/>
            <w:hideMark/>
          </w:tcPr>
          <w:p w14:paraId="0EEA832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nil"/>
              <w:left w:val="nil"/>
              <w:bottom w:val="nil"/>
              <w:right w:val="nil"/>
            </w:tcBorders>
            <w:noWrap/>
            <w:vAlign w:val="center"/>
            <w:hideMark/>
          </w:tcPr>
          <w:p w14:paraId="55B5BEB0"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nil"/>
              <w:left w:val="nil"/>
              <w:bottom w:val="nil"/>
              <w:right w:val="nil"/>
            </w:tcBorders>
            <w:noWrap/>
            <w:vAlign w:val="center"/>
            <w:hideMark/>
          </w:tcPr>
          <w:p w14:paraId="3861522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safensis</w:t>
            </w:r>
            <w:proofErr w:type="spellEnd"/>
            <w:r w:rsidRPr="00F908CE">
              <w:rPr>
                <w:rFonts w:eastAsia="等线" w:cs="Times New Roman"/>
                <w:i/>
                <w:iCs/>
                <w:color w:val="000000"/>
                <w:kern w:val="0"/>
                <w:sz w:val="18"/>
                <w:szCs w:val="18"/>
                <w14:ligatures w14:val="none"/>
              </w:rPr>
              <w:t xml:space="preserve"> subsp. </w:t>
            </w:r>
            <w:proofErr w:type="spellStart"/>
            <w:r w:rsidRPr="00F908CE">
              <w:rPr>
                <w:rFonts w:eastAsia="等线" w:cs="Times New Roman"/>
                <w:i/>
                <w:iCs/>
                <w:color w:val="000000"/>
                <w:kern w:val="0"/>
                <w:sz w:val="18"/>
                <w:szCs w:val="18"/>
                <w14:ligatures w14:val="none"/>
              </w:rPr>
              <w:t>safensis</w:t>
            </w:r>
            <w:proofErr w:type="spellEnd"/>
          </w:p>
        </w:tc>
        <w:tc>
          <w:tcPr>
            <w:tcW w:w="239" w:type="pct"/>
            <w:tcBorders>
              <w:top w:val="nil"/>
              <w:left w:val="nil"/>
              <w:bottom w:val="nil"/>
              <w:right w:val="nil"/>
            </w:tcBorders>
            <w:noWrap/>
            <w:vAlign w:val="center"/>
            <w:hideMark/>
          </w:tcPr>
          <w:p w14:paraId="0898C7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6821E25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76F4B42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3.857308</w:t>
            </w:r>
          </w:p>
        </w:tc>
        <w:tc>
          <w:tcPr>
            <w:tcW w:w="362" w:type="pct"/>
            <w:tcBorders>
              <w:top w:val="nil"/>
              <w:left w:val="nil"/>
              <w:bottom w:val="nil"/>
              <w:right w:val="nil"/>
            </w:tcBorders>
            <w:noWrap/>
            <w:vAlign w:val="center"/>
            <w:hideMark/>
          </w:tcPr>
          <w:p w14:paraId="24B08E9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17.30 </w:t>
            </w:r>
          </w:p>
        </w:tc>
        <w:tc>
          <w:tcPr>
            <w:tcW w:w="463" w:type="pct"/>
            <w:tcBorders>
              <w:top w:val="nil"/>
              <w:left w:val="nil"/>
              <w:bottom w:val="nil"/>
              <w:right w:val="nil"/>
            </w:tcBorders>
            <w:noWrap/>
            <w:vAlign w:val="center"/>
            <w:hideMark/>
          </w:tcPr>
          <w:p w14:paraId="245A2C5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0.411798086</w:t>
            </w:r>
          </w:p>
        </w:tc>
      </w:tr>
      <w:tr w:rsidR="00F908CE" w:rsidRPr="00F908CE" w14:paraId="4CCA0641" w14:textId="77777777" w:rsidTr="00F908CE">
        <w:trPr>
          <w:trHeight w:val="315"/>
        </w:trPr>
        <w:tc>
          <w:tcPr>
            <w:tcW w:w="222" w:type="pct"/>
            <w:tcBorders>
              <w:top w:val="nil"/>
              <w:left w:val="nil"/>
              <w:bottom w:val="nil"/>
              <w:right w:val="nil"/>
            </w:tcBorders>
            <w:noWrap/>
            <w:vAlign w:val="center"/>
            <w:hideMark/>
          </w:tcPr>
          <w:p w14:paraId="15194FE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ZM-RS25</w:t>
            </w:r>
          </w:p>
        </w:tc>
        <w:tc>
          <w:tcPr>
            <w:tcW w:w="319" w:type="pct"/>
            <w:tcBorders>
              <w:top w:val="nil"/>
              <w:left w:val="nil"/>
              <w:bottom w:val="nil"/>
              <w:right w:val="nil"/>
            </w:tcBorders>
            <w:noWrap/>
            <w:vAlign w:val="center"/>
            <w:hideMark/>
          </w:tcPr>
          <w:p w14:paraId="071AB50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nil"/>
              <w:right w:val="nil"/>
            </w:tcBorders>
            <w:noWrap/>
            <w:vAlign w:val="center"/>
            <w:hideMark/>
          </w:tcPr>
          <w:p w14:paraId="26A0515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Alphaproteobacteria</w:t>
            </w:r>
            <w:proofErr w:type="spellEnd"/>
          </w:p>
        </w:tc>
        <w:tc>
          <w:tcPr>
            <w:tcW w:w="390" w:type="pct"/>
            <w:tcBorders>
              <w:top w:val="nil"/>
              <w:left w:val="nil"/>
              <w:bottom w:val="nil"/>
              <w:right w:val="nil"/>
            </w:tcBorders>
            <w:noWrap/>
            <w:vAlign w:val="center"/>
            <w:hideMark/>
          </w:tcPr>
          <w:p w14:paraId="6F5C86F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Rhizobiales</w:t>
            </w:r>
            <w:proofErr w:type="spellEnd"/>
          </w:p>
        </w:tc>
        <w:tc>
          <w:tcPr>
            <w:tcW w:w="423" w:type="pct"/>
            <w:tcBorders>
              <w:top w:val="nil"/>
              <w:left w:val="nil"/>
              <w:bottom w:val="nil"/>
              <w:right w:val="nil"/>
            </w:tcBorders>
            <w:noWrap/>
            <w:vAlign w:val="center"/>
            <w:hideMark/>
          </w:tcPr>
          <w:p w14:paraId="4BB272D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Rhizobiaceae</w:t>
            </w:r>
            <w:proofErr w:type="spellEnd"/>
          </w:p>
        </w:tc>
        <w:tc>
          <w:tcPr>
            <w:tcW w:w="405" w:type="pct"/>
            <w:tcBorders>
              <w:top w:val="nil"/>
              <w:left w:val="nil"/>
              <w:bottom w:val="nil"/>
              <w:right w:val="nil"/>
            </w:tcBorders>
            <w:noWrap/>
            <w:vAlign w:val="center"/>
            <w:hideMark/>
          </w:tcPr>
          <w:p w14:paraId="17EC9C7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Agrobacterium</w:t>
            </w:r>
          </w:p>
        </w:tc>
        <w:tc>
          <w:tcPr>
            <w:tcW w:w="987" w:type="pct"/>
            <w:tcBorders>
              <w:top w:val="nil"/>
              <w:left w:val="nil"/>
              <w:bottom w:val="nil"/>
              <w:right w:val="nil"/>
            </w:tcBorders>
            <w:noWrap/>
            <w:vAlign w:val="center"/>
            <w:hideMark/>
          </w:tcPr>
          <w:p w14:paraId="6B3B4C75"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Agrobacterium </w:t>
            </w:r>
            <w:proofErr w:type="spellStart"/>
            <w:r w:rsidRPr="00F908CE">
              <w:rPr>
                <w:rFonts w:eastAsia="等线" w:cs="Times New Roman"/>
                <w:i/>
                <w:iCs/>
                <w:color w:val="000000"/>
                <w:kern w:val="0"/>
                <w:sz w:val="18"/>
                <w:szCs w:val="18"/>
                <w14:ligatures w14:val="none"/>
              </w:rPr>
              <w:t>tomkonis</w:t>
            </w:r>
            <w:proofErr w:type="spellEnd"/>
          </w:p>
        </w:tc>
        <w:tc>
          <w:tcPr>
            <w:tcW w:w="239" w:type="pct"/>
            <w:tcBorders>
              <w:top w:val="nil"/>
              <w:left w:val="nil"/>
              <w:bottom w:val="nil"/>
              <w:right w:val="nil"/>
            </w:tcBorders>
            <w:noWrap/>
            <w:vAlign w:val="center"/>
            <w:hideMark/>
          </w:tcPr>
          <w:p w14:paraId="5CF10C6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2676AF6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nil"/>
              <w:right w:val="nil"/>
            </w:tcBorders>
            <w:noWrap/>
            <w:vAlign w:val="center"/>
            <w:hideMark/>
          </w:tcPr>
          <w:p w14:paraId="3233DB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5.002547</w:t>
            </w:r>
          </w:p>
        </w:tc>
        <w:tc>
          <w:tcPr>
            <w:tcW w:w="362" w:type="pct"/>
            <w:tcBorders>
              <w:top w:val="nil"/>
              <w:left w:val="nil"/>
              <w:bottom w:val="nil"/>
              <w:right w:val="nil"/>
            </w:tcBorders>
            <w:noWrap/>
            <w:vAlign w:val="center"/>
            <w:hideMark/>
          </w:tcPr>
          <w:p w14:paraId="0A70435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15.07 </w:t>
            </w:r>
          </w:p>
        </w:tc>
        <w:tc>
          <w:tcPr>
            <w:tcW w:w="463" w:type="pct"/>
            <w:tcBorders>
              <w:top w:val="nil"/>
              <w:left w:val="nil"/>
              <w:bottom w:val="nil"/>
              <w:right w:val="nil"/>
            </w:tcBorders>
            <w:noWrap/>
            <w:vAlign w:val="center"/>
            <w:hideMark/>
          </w:tcPr>
          <w:p w14:paraId="0FD3D61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0.18713405</w:t>
            </w:r>
          </w:p>
        </w:tc>
      </w:tr>
      <w:tr w:rsidR="00F908CE" w:rsidRPr="00F908CE" w14:paraId="49794A62" w14:textId="77777777" w:rsidTr="00F908CE">
        <w:trPr>
          <w:trHeight w:val="315"/>
        </w:trPr>
        <w:tc>
          <w:tcPr>
            <w:tcW w:w="222" w:type="pct"/>
            <w:tcBorders>
              <w:top w:val="nil"/>
              <w:left w:val="nil"/>
              <w:bottom w:val="nil"/>
              <w:right w:val="nil"/>
            </w:tcBorders>
            <w:noWrap/>
            <w:vAlign w:val="center"/>
            <w:hideMark/>
          </w:tcPr>
          <w:p w14:paraId="7D5EBE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ZM-RS26</w:t>
            </w:r>
          </w:p>
        </w:tc>
        <w:tc>
          <w:tcPr>
            <w:tcW w:w="319" w:type="pct"/>
            <w:tcBorders>
              <w:top w:val="nil"/>
              <w:left w:val="nil"/>
              <w:bottom w:val="nil"/>
              <w:right w:val="nil"/>
            </w:tcBorders>
            <w:noWrap/>
            <w:vAlign w:val="center"/>
            <w:hideMark/>
          </w:tcPr>
          <w:p w14:paraId="36C9F05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7C1568C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5C60B4B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0500B87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07B0FEE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2C309A33"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murale</w:t>
            </w:r>
            <w:proofErr w:type="spellEnd"/>
          </w:p>
        </w:tc>
        <w:tc>
          <w:tcPr>
            <w:tcW w:w="239" w:type="pct"/>
            <w:tcBorders>
              <w:top w:val="nil"/>
              <w:left w:val="nil"/>
              <w:bottom w:val="nil"/>
              <w:right w:val="nil"/>
            </w:tcBorders>
            <w:noWrap/>
            <w:vAlign w:val="center"/>
            <w:hideMark/>
          </w:tcPr>
          <w:p w14:paraId="5F9850A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nil"/>
              <w:right w:val="nil"/>
            </w:tcBorders>
            <w:noWrap/>
            <w:vAlign w:val="center"/>
            <w:hideMark/>
          </w:tcPr>
          <w:p w14:paraId="715BAE8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654334E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4.084088</w:t>
            </w:r>
          </w:p>
        </w:tc>
        <w:tc>
          <w:tcPr>
            <w:tcW w:w="362" w:type="pct"/>
            <w:tcBorders>
              <w:top w:val="nil"/>
              <w:left w:val="nil"/>
              <w:bottom w:val="nil"/>
              <w:right w:val="nil"/>
            </w:tcBorders>
            <w:noWrap/>
            <w:vAlign w:val="center"/>
            <w:hideMark/>
          </w:tcPr>
          <w:p w14:paraId="5E5257D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25.83 </w:t>
            </w:r>
          </w:p>
        </w:tc>
        <w:tc>
          <w:tcPr>
            <w:tcW w:w="463" w:type="pct"/>
            <w:tcBorders>
              <w:top w:val="nil"/>
              <w:left w:val="nil"/>
              <w:bottom w:val="nil"/>
              <w:right w:val="nil"/>
            </w:tcBorders>
            <w:noWrap/>
            <w:vAlign w:val="center"/>
            <w:hideMark/>
          </w:tcPr>
          <w:p w14:paraId="17FFC01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0.533544843</w:t>
            </w:r>
          </w:p>
        </w:tc>
      </w:tr>
      <w:tr w:rsidR="00F908CE" w:rsidRPr="00F908CE" w14:paraId="7E13F59E" w14:textId="77777777" w:rsidTr="00F908CE">
        <w:trPr>
          <w:trHeight w:val="315"/>
        </w:trPr>
        <w:tc>
          <w:tcPr>
            <w:tcW w:w="222" w:type="pct"/>
            <w:tcBorders>
              <w:top w:val="nil"/>
              <w:left w:val="nil"/>
              <w:bottom w:val="nil"/>
              <w:right w:val="nil"/>
            </w:tcBorders>
            <w:noWrap/>
            <w:vAlign w:val="center"/>
            <w:hideMark/>
          </w:tcPr>
          <w:p w14:paraId="4D27807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CH-RS35</w:t>
            </w:r>
          </w:p>
        </w:tc>
        <w:tc>
          <w:tcPr>
            <w:tcW w:w="319" w:type="pct"/>
            <w:tcBorders>
              <w:top w:val="nil"/>
              <w:left w:val="nil"/>
              <w:bottom w:val="nil"/>
              <w:right w:val="nil"/>
            </w:tcBorders>
            <w:noWrap/>
            <w:vAlign w:val="center"/>
            <w:hideMark/>
          </w:tcPr>
          <w:p w14:paraId="7F795B6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6DB390D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1CC9A5F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nil"/>
              <w:right w:val="nil"/>
            </w:tcBorders>
            <w:noWrap/>
            <w:vAlign w:val="center"/>
            <w:hideMark/>
          </w:tcPr>
          <w:p w14:paraId="7EEFA37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nil"/>
              <w:right w:val="nil"/>
            </w:tcBorders>
            <w:noWrap/>
            <w:vAlign w:val="center"/>
            <w:hideMark/>
          </w:tcPr>
          <w:p w14:paraId="4A5E8CF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Arthrobacter</w:t>
            </w:r>
          </w:p>
        </w:tc>
        <w:tc>
          <w:tcPr>
            <w:tcW w:w="987" w:type="pct"/>
            <w:tcBorders>
              <w:top w:val="nil"/>
              <w:left w:val="nil"/>
              <w:bottom w:val="nil"/>
              <w:right w:val="nil"/>
            </w:tcBorders>
            <w:noWrap/>
            <w:vAlign w:val="center"/>
            <w:hideMark/>
          </w:tcPr>
          <w:p w14:paraId="28534C2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Arthrobacter </w:t>
            </w:r>
            <w:proofErr w:type="spellStart"/>
            <w:r w:rsidRPr="00F908CE">
              <w:rPr>
                <w:rFonts w:eastAsia="等线" w:cs="Times New Roman"/>
                <w:i/>
                <w:iCs/>
                <w:color w:val="000000"/>
                <w:kern w:val="0"/>
                <w:sz w:val="18"/>
                <w:szCs w:val="18"/>
                <w14:ligatures w14:val="none"/>
              </w:rPr>
              <w:t>pascens</w:t>
            </w:r>
            <w:proofErr w:type="spellEnd"/>
          </w:p>
        </w:tc>
        <w:tc>
          <w:tcPr>
            <w:tcW w:w="239" w:type="pct"/>
            <w:tcBorders>
              <w:top w:val="nil"/>
              <w:left w:val="nil"/>
              <w:bottom w:val="nil"/>
              <w:right w:val="nil"/>
            </w:tcBorders>
            <w:noWrap/>
            <w:vAlign w:val="center"/>
            <w:hideMark/>
          </w:tcPr>
          <w:p w14:paraId="1E9C6A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nil"/>
              <w:right w:val="nil"/>
            </w:tcBorders>
            <w:noWrap/>
            <w:vAlign w:val="center"/>
            <w:hideMark/>
          </w:tcPr>
          <w:p w14:paraId="71B81CA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3F2FB81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3.630528</w:t>
            </w:r>
          </w:p>
        </w:tc>
        <w:tc>
          <w:tcPr>
            <w:tcW w:w="362" w:type="pct"/>
            <w:tcBorders>
              <w:top w:val="nil"/>
              <w:left w:val="nil"/>
              <w:bottom w:val="nil"/>
              <w:right w:val="nil"/>
            </w:tcBorders>
            <w:noWrap/>
            <w:vAlign w:val="center"/>
            <w:hideMark/>
          </w:tcPr>
          <w:p w14:paraId="24B51AA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15.80 </w:t>
            </w:r>
          </w:p>
        </w:tc>
        <w:tc>
          <w:tcPr>
            <w:tcW w:w="463" w:type="pct"/>
            <w:tcBorders>
              <w:top w:val="nil"/>
              <w:left w:val="nil"/>
              <w:bottom w:val="nil"/>
              <w:right w:val="nil"/>
            </w:tcBorders>
            <w:noWrap/>
            <w:vAlign w:val="center"/>
            <w:hideMark/>
          </w:tcPr>
          <w:p w14:paraId="52CC2E2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0.157213238</w:t>
            </w:r>
          </w:p>
        </w:tc>
      </w:tr>
      <w:tr w:rsidR="00F908CE" w:rsidRPr="00F908CE" w14:paraId="6FCD6BC4" w14:textId="77777777" w:rsidTr="00F908CE">
        <w:trPr>
          <w:trHeight w:val="315"/>
        </w:trPr>
        <w:tc>
          <w:tcPr>
            <w:tcW w:w="222" w:type="pct"/>
            <w:tcBorders>
              <w:top w:val="nil"/>
              <w:left w:val="nil"/>
              <w:bottom w:val="nil"/>
              <w:right w:val="nil"/>
            </w:tcBorders>
            <w:noWrap/>
            <w:vAlign w:val="center"/>
            <w:hideMark/>
          </w:tcPr>
          <w:p w14:paraId="5EC2B1F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CH-RS36</w:t>
            </w:r>
          </w:p>
        </w:tc>
        <w:tc>
          <w:tcPr>
            <w:tcW w:w="319" w:type="pct"/>
            <w:tcBorders>
              <w:top w:val="nil"/>
              <w:left w:val="nil"/>
              <w:bottom w:val="nil"/>
              <w:right w:val="nil"/>
            </w:tcBorders>
            <w:noWrap/>
            <w:vAlign w:val="center"/>
            <w:hideMark/>
          </w:tcPr>
          <w:p w14:paraId="6E3275C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nil"/>
              <w:right w:val="nil"/>
            </w:tcBorders>
            <w:noWrap/>
            <w:vAlign w:val="center"/>
            <w:hideMark/>
          </w:tcPr>
          <w:p w14:paraId="20DDF2D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nil"/>
              <w:right w:val="nil"/>
            </w:tcBorders>
            <w:noWrap/>
            <w:vAlign w:val="center"/>
            <w:hideMark/>
          </w:tcPr>
          <w:p w14:paraId="7DBB0DE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bottom w:val="nil"/>
              <w:right w:val="nil"/>
            </w:tcBorders>
            <w:noWrap/>
            <w:vAlign w:val="center"/>
            <w:hideMark/>
          </w:tcPr>
          <w:p w14:paraId="0C106BC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bottom w:val="nil"/>
              <w:right w:val="nil"/>
            </w:tcBorders>
            <w:noWrap/>
            <w:vAlign w:val="center"/>
            <w:hideMark/>
          </w:tcPr>
          <w:p w14:paraId="6D03484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bottom w:val="nil"/>
              <w:right w:val="nil"/>
            </w:tcBorders>
            <w:noWrap/>
            <w:vAlign w:val="center"/>
            <w:hideMark/>
          </w:tcPr>
          <w:p w14:paraId="31F95C6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foliorum</w:t>
            </w:r>
            <w:proofErr w:type="spellEnd"/>
          </w:p>
        </w:tc>
        <w:tc>
          <w:tcPr>
            <w:tcW w:w="239" w:type="pct"/>
            <w:tcBorders>
              <w:top w:val="nil"/>
              <w:left w:val="nil"/>
              <w:bottom w:val="nil"/>
              <w:right w:val="nil"/>
            </w:tcBorders>
            <w:noWrap/>
            <w:vAlign w:val="center"/>
            <w:hideMark/>
          </w:tcPr>
          <w:p w14:paraId="4659EE3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6" w:type="pct"/>
            <w:tcBorders>
              <w:top w:val="nil"/>
              <w:left w:val="nil"/>
              <w:bottom w:val="nil"/>
              <w:right w:val="nil"/>
            </w:tcBorders>
            <w:noWrap/>
            <w:vAlign w:val="center"/>
            <w:hideMark/>
          </w:tcPr>
          <w:p w14:paraId="0315CE24"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nil"/>
              <w:right w:val="nil"/>
            </w:tcBorders>
            <w:noWrap/>
            <w:vAlign w:val="center"/>
            <w:hideMark/>
          </w:tcPr>
          <w:p w14:paraId="7691FA1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62" w:type="pct"/>
            <w:tcBorders>
              <w:top w:val="nil"/>
              <w:left w:val="nil"/>
              <w:bottom w:val="nil"/>
              <w:right w:val="nil"/>
            </w:tcBorders>
            <w:noWrap/>
            <w:vAlign w:val="center"/>
            <w:hideMark/>
          </w:tcPr>
          <w:p w14:paraId="59343B5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nil"/>
              <w:right w:val="nil"/>
            </w:tcBorders>
            <w:noWrap/>
            <w:vAlign w:val="center"/>
            <w:hideMark/>
          </w:tcPr>
          <w:p w14:paraId="43D57A9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0.047589569</w:t>
            </w:r>
          </w:p>
        </w:tc>
      </w:tr>
      <w:tr w:rsidR="00F908CE" w:rsidRPr="00F908CE" w14:paraId="7E8B268D" w14:textId="77777777" w:rsidTr="00747107">
        <w:trPr>
          <w:trHeight w:val="315"/>
        </w:trPr>
        <w:tc>
          <w:tcPr>
            <w:tcW w:w="222" w:type="pct"/>
            <w:tcBorders>
              <w:top w:val="nil"/>
              <w:left w:val="nil"/>
              <w:right w:val="nil"/>
            </w:tcBorders>
            <w:noWrap/>
            <w:vAlign w:val="center"/>
            <w:hideMark/>
          </w:tcPr>
          <w:p w14:paraId="36AC27C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ZM-RS27</w:t>
            </w:r>
          </w:p>
        </w:tc>
        <w:tc>
          <w:tcPr>
            <w:tcW w:w="319" w:type="pct"/>
            <w:tcBorders>
              <w:top w:val="nil"/>
              <w:left w:val="nil"/>
              <w:right w:val="nil"/>
            </w:tcBorders>
            <w:noWrap/>
            <w:vAlign w:val="center"/>
            <w:hideMark/>
          </w:tcPr>
          <w:p w14:paraId="057ED497"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right w:val="nil"/>
            </w:tcBorders>
            <w:noWrap/>
            <w:vAlign w:val="center"/>
            <w:hideMark/>
          </w:tcPr>
          <w:p w14:paraId="6DAE496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right w:val="nil"/>
            </w:tcBorders>
            <w:noWrap/>
            <w:vAlign w:val="center"/>
            <w:hideMark/>
          </w:tcPr>
          <w:p w14:paraId="5243804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Microbacteriales</w:t>
            </w:r>
            <w:proofErr w:type="spellEnd"/>
          </w:p>
        </w:tc>
        <w:tc>
          <w:tcPr>
            <w:tcW w:w="423" w:type="pct"/>
            <w:tcBorders>
              <w:top w:val="nil"/>
              <w:left w:val="nil"/>
              <w:right w:val="nil"/>
            </w:tcBorders>
            <w:noWrap/>
            <w:vAlign w:val="center"/>
            <w:hideMark/>
          </w:tcPr>
          <w:p w14:paraId="029D587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Microbacteriaceae</w:t>
            </w:r>
            <w:proofErr w:type="spellEnd"/>
          </w:p>
        </w:tc>
        <w:tc>
          <w:tcPr>
            <w:tcW w:w="405" w:type="pct"/>
            <w:tcBorders>
              <w:top w:val="nil"/>
              <w:left w:val="nil"/>
              <w:right w:val="nil"/>
            </w:tcBorders>
            <w:noWrap/>
            <w:vAlign w:val="center"/>
            <w:hideMark/>
          </w:tcPr>
          <w:p w14:paraId="6956E4C7"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Microbacterium</w:t>
            </w:r>
          </w:p>
        </w:tc>
        <w:tc>
          <w:tcPr>
            <w:tcW w:w="987" w:type="pct"/>
            <w:tcBorders>
              <w:top w:val="nil"/>
              <w:left w:val="nil"/>
              <w:right w:val="nil"/>
            </w:tcBorders>
            <w:noWrap/>
            <w:vAlign w:val="center"/>
            <w:hideMark/>
          </w:tcPr>
          <w:p w14:paraId="45939E8E"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Microbacterium </w:t>
            </w:r>
            <w:proofErr w:type="spellStart"/>
            <w:r w:rsidRPr="00F908CE">
              <w:rPr>
                <w:rFonts w:eastAsia="等线" w:cs="Times New Roman"/>
                <w:i/>
                <w:iCs/>
                <w:color w:val="000000"/>
                <w:kern w:val="0"/>
                <w:sz w:val="18"/>
                <w:szCs w:val="18"/>
                <w14:ligatures w14:val="none"/>
              </w:rPr>
              <w:t>thalassium</w:t>
            </w:r>
            <w:proofErr w:type="spellEnd"/>
          </w:p>
        </w:tc>
        <w:tc>
          <w:tcPr>
            <w:tcW w:w="239" w:type="pct"/>
            <w:tcBorders>
              <w:top w:val="nil"/>
              <w:left w:val="nil"/>
              <w:right w:val="nil"/>
            </w:tcBorders>
            <w:noWrap/>
            <w:vAlign w:val="center"/>
            <w:hideMark/>
          </w:tcPr>
          <w:p w14:paraId="4B368C8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right w:val="nil"/>
            </w:tcBorders>
            <w:noWrap/>
            <w:vAlign w:val="center"/>
            <w:hideMark/>
          </w:tcPr>
          <w:p w14:paraId="06B9A97B"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5" w:type="pct"/>
            <w:tcBorders>
              <w:top w:val="nil"/>
              <w:left w:val="nil"/>
              <w:right w:val="nil"/>
            </w:tcBorders>
            <w:noWrap/>
            <w:vAlign w:val="center"/>
            <w:hideMark/>
          </w:tcPr>
          <w:p w14:paraId="1BA77B0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3.675884</w:t>
            </w:r>
          </w:p>
        </w:tc>
        <w:tc>
          <w:tcPr>
            <w:tcW w:w="362" w:type="pct"/>
            <w:tcBorders>
              <w:top w:val="nil"/>
              <w:left w:val="nil"/>
              <w:right w:val="nil"/>
            </w:tcBorders>
            <w:noWrap/>
            <w:vAlign w:val="center"/>
            <w:hideMark/>
          </w:tcPr>
          <w:p w14:paraId="0327568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right w:val="nil"/>
            </w:tcBorders>
            <w:noWrap/>
            <w:vAlign w:val="center"/>
            <w:hideMark/>
          </w:tcPr>
          <w:p w14:paraId="172EEEC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0.524001135</w:t>
            </w:r>
          </w:p>
        </w:tc>
      </w:tr>
      <w:tr w:rsidR="00F908CE" w:rsidRPr="00F908CE" w14:paraId="55279E48" w14:textId="77777777" w:rsidTr="00747107">
        <w:trPr>
          <w:trHeight w:val="315"/>
        </w:trPr>
        <w:tc>
          <w:tcPr>
            <w:tcW w:w="222" w:type="pct"/>
            <w:tcBorders>
              <w:top w:val="nil"/>
              <w:left w:val="nil"/>
              <w:bottom w:val="single" w:sz="4" w:space="0" w:color="auto"/>
              <w:right w:val="nil"/>
            </w:tcBorders>
            <w:noWrap/>
            <w:vAlign w:val="center"/>
            <w:hideMark/>
          </w:tcPr>
          <w:p w14:paraId="3B52F36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ZM-RS28</w:t>
            </w:r>
          </w:p>
        </w:tc>
        <w:tc>
          <w:tcPr>
            <w:tcW w:w="319" w:type="pct"/>
            <w:tcBorders>
              <w:top w:val="nil"/>
              <w:left w:val="nil"/>
              <w:bottom w:val="single" w:sz="4" w:space="0" w:color="auto"/>
              <w:right w:val="nil"/>
            </w:tcBorders>
            <w:noWrap/>
            <w:vAlign w:val="center"/>
            <w:hideMark/>
          </w:tcPr>
          <w:p w14:paraId="7850536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Actinobacteria</w:t>
            </w:r>
          </w:p>
        </w:tc>
        <w:tc>
          <w:tcPr>
            <w:tcW w:w="479" w:type="pct"/>
            <w:tcBorders>
              <w:top w:val="nil"/>
              <w:left w:val="nil"/>
              <w:bottom w:val="single" w:sz="4" w:space="0" w:color="auto"/>
              <w:right w:val="nil"/>
            </w:tcBorders>
            <w:noWrap/>
            <w:vAlign w:val="center"/>
            <w:hideMark/>
          </w:tcPr>
          <w:p w14:paraId="3C9CEEA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Actinomycetia</w:t>
            </w:r>
            <w:proofErr w:type="spellEnd"/>
          </w:p>
        </w:tc>
        <w:tc>
          <w:tcPr>
            <w:tcW w:w="390" w:type="pct"/>
            <w:tcBorders>
              <w:top w:val="nil"/>
              <w:left w:val="nil"/>
              <w:bottom w:val="single" w:sz="4" w:space="0" w:color="auto"/>
              <w:right w:val="nil"/>
            </w:tcBorders>
            <w:noWrap/>
            <w:vAlign w:val="center"/>
            <w:hideMark/>
          </w:tcPr>
          <w:p w14:paraId="6B7CABA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Micrococcales</w:t>
            </w:r>
            <w:proofErr w:type="spellEnd"/>
          </w:p>
        </w:tc>
        <w:tc>
          <w:tcPr>
            <w:tcW w:w="423" w:type="pct"/>
            <w:tcBorders>
              <w:top w:val="nil"/>
              <w:left w:val="nil"/>
              <w:bottom w:val="single" w:sz="4" w:space="0" w:color="auto"/>
              <w:right w:val="nil"/>
            </w:tcBorders>
            <w:noWrap/>
            <w:vAlign w:val="center"/>
            <w:hideMark/>
          </w:tcPr>
          <w:p w14:paraId="28D0F7FC"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Micrococcaceae</w:t>
            </w:r>
            <w:proofErr w:type="spellEnd"/>
          </w:p>
        </w:tc>
        <w:tc>
          <w:tcPr>
            <w:tcW w:w="405" w:type="pct"/>
            <w:tcBorders>
              <w:top w:val="nil"/>
              <w:left w:val="nil"/>
              <w:bottom w:val="single" w:sz="4" w:space="0" w:color="auto"/>
              <w:right w:val="nil"/>
            </w:tcBorders>
            <w:noWrap/>
            <w:vAlign w:val="center"/>
            <w:hideMark/>
          </w:tcPr>
          <w:p w14:paraId="73C656E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Arthrobacter</w:t>
            </w:r>
          </w:p>
        </w:tc>
        <w:tc>
          <w:tcPr>
            <w:tcW w:w="987" w:type="pct"/>
            <w:tcBorders>
              <w:top w:val="nil"/>
              <w:left w:val="nil"/>
              <w:bottom w:val="single" w:sz="4" w:space="0" w:color="auto"/>
              <w:right w:val="nil"/>
            </w:tcBorders>
            <w:noWrap/>
            <w:vAlign w:val="center"/>
            <w:hideMark/>
          </w:tcPr>
          <w:p w14:paraId="1B00223A"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Arthrobacter </w:t>
            </w:r>
            <w:proofErr w:type="spellStart"/>
            <w:r w:rsidRPr="00F908CE">
              <w:rPr>
                <w:rFonts w:eastAsia="等线" w:cs="Times New Roman"/>
                <w:i/>
                <w:iCs/>
                <w:color w:val="000000"/>
                <w:kern w:val="0"/>
                <w:sz w:val="18"/>
                <w:szCs w:val="18"/>
                <w14:ligatures w14:val="none"/>
              </w:rPr>
              <w:t>globiformis</w:t>
            </w:r>
            <w:proofErr w:type="spellEnd"/>
          </w:p>
        </w:tc>
        <w:tc>
          <w:tcPr>
            <w:tcW w:w="239" w:type="pct"/>
            <w:tcBorders>
              <w:top w:val="nil"/>
              <w:left w:val="nil"/>
              <w:bottom w:val="single" w:sz="4" w:space="0" w:color="auto"/>
              <w:right w:val="nil"/>
            </w:tcBorders>
            <w:noWrap/>
            <w:vAlign w:val="center"/>
            <w:hideMark/>
          </w:tcPr>
          <w:p w14:paraId="6F2DC3F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6" w:type="pct"/>
            <w:tcBorders>
              <w:top w:val="nil"/>
              <w:left w:val="nil"/>
              <w:bottom w:val="single" w:sz="4" w:space="0" w:color="auto"/>
              <w:right w:val="nil"/>
            </w:tcBorders>
            <w:noWrap/>
            <w:vAlign w:val="center"/>
            <w:hideMark/>
          </w:tcPr>
          <w:p w14:paraId="49C2C93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nil"/>
              <w:left w:val="nil"/>
              <w:bottom w:val="single" w:sz="4" w:space="0" w:color="auto"/>
              <w:right w:val="nil"/>
            </w:tcBorders>
            <w:noWrap/>
            <w:vAlign w:val="center"/>
            <w:hideMark/>
          </w:tcPr>
          <w:p w14:paraId="50AE4D13"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3.925342</w:t>
            </w:r>
          </w:p>
        </w:tc>
        <w:tc>
          <w:tcPr>
            <w:tcW w:w="362" w:type="pct"/>
            <w:tcBorders>
              <w:top w:val="nil"/>
              <w:left w:val="nil"/>
              <w:bottom w:val="single" w:sz="4" w:space="0" w:color="auto"/>
              <w:right w:val="nil"/>
            </w:tcBorders>
            <w:noWrap/>
            <w:vAlign w:val="center"/>
            <w:hideMark/>
          </w:tcPr>
          <w:p w14:paraId="49CFA2AD"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68.93 </w:t>
            </w:r>
          </w:p>
        </w:tc>
        <w:tc>
          <w:tcPr>
            <w:tcW w:w="463" w:type="pct"/>
            <w:tcBorders>
              <w:top w:val="nil"/>
              <w:left w:val="nil"/>
              <w:bottom w:val="single" w:sz="4" w:space="0" w:color="auto"/>
              <w:right w:val="nil"/>
            </w:tcBorders>
            <w:noWrap/>
            <w:vAlign w:val="center"/>
            <w:hideMark/>
          </w:tcPr>
          <w:p w14:paraId="3DA09958"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0.157213238</w:t>
            </w:r>
          </w:p>
        </w:tc>
      </w:tr>
      <w:tr w:rsidR="00F908CE" w:rsidRPr="00F908CE" w14:paraId="652AAC39" w14:textId="77777777" w:rsidTr="00747107">
        <w:trPr>
          <w:trHeight w:val="315"/>
        </w:trPr>
        <w:tc>
          <w:tcPr>
            <w:tcW w:w="222" w:type="pct"/>
            <w:tcBorders>
              <w:top w:val="single" w:sz="4" w:space="0" w:color="auto"/>
              <w:left w:val="nil"/>
              <w:bottom w:val="nil"/>
              <w:right w:val="nil"/>
            </w:tcBorders>
            <w:noWrap/>
            <w:vAlign w:val="center"/>
            <w:hideMark/>
          </w:tcPr>
          <w:p w14:paraId="6BF01DC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lastRenderedPageBreak/>
              <w:t>ZM-RS29</w:t>
            </w:r>
          </w:p>
        </w:tc>
        <w:tc>
          <w:tcPr>
            <w:tcW w:w="319" w:type="pct"/>
            <w:tcBorders>
              <w:top w:val="single" w:sz="4" w:space="0" w:color="auto"/>
              <w:left w:val="nil"/>
              <w:bottom w:val="nil"/>
              <w:right w:val="nil"/>
            </w:tcBorders>
            <w:noWrap/>
            <w:vAlign w:val="center"/>
            <w:hideMark/>
          </w:tcPr>
          <w:p w14:paraId="75B32B2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Firmicutes</w:t>
            </w:r>
          </w:p>
        </w:tc>
        <w:tc>
          <w:tcPr>
            <w:tcW w:w="479" w:type="pct"/>
            <w:tcBorders>
              <w:top w:val="single" w:sz="4" w:space="0" w:color="auto"/>
              <w:left w:val="nil"/>
              <w:bottom w:val="nil"/>
              <w:right w:val="nil"/>
            </w:tcBorders>
            <w:noWrap/>
            <w:vAlign w:val="center"/>
            <w:hideMark/>
          </w:tcPr>
          <w:p w14:paraId="758BDC5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Bacilli</w:t>
            </w:r>
          </w:p>
        </w:tc>
        <w:tc>
          <w:tcPr>
            <w:tcW w:w="390" w:type="pct"/>
            <w:tcBorders>
              <w:top w:val="single" w:sz="4" w:space="0" w:color="auto"/>
              <w:left w:val="nil"/>
              <w:bottom w:val="nil"/>
              <w:right w:val="nil"/>
            </w:tcBorders>
            <w:noWrap/>
            <w:vAlign w:val="center"/>
            <w:hideMark/>
          </w:tcPr>
          <w:p w14:paraId="11921AE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Bacillales</w:t>
            </w:r>
            <w:proofErr w:type="spellEnd"/>
          </w:p>
        </w:tc>
        <w:tc>
          <w:tcPr>
            <w:tcW w:w="423" w:type="pct"/>
            <w:tcBorders>
              <w:top w:val="single" w:sz="4" w:space="0" w:color="auto"/>
              <w:left w:val="nil"/>
              <w:bottom w:val="nil"/>
              <w:right w:val="nil"/>
            </w:tcBorders>
            <w:noWrap/>
            <w:vAlign w:val="center"/>
            <w:hideMark/>
          </w:tcPr>
          <w:p w14:paraId="2D1FDE0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Bacillaceae</w:t>
            </w:r>
            <w:proofErr w:type="spellEnd"/>
          </w:p>
        </w:tc>
        <w:tc>
          <w:tcPr>
            <w:tcW w:w="405" w:type="pct"/>
            <w:tcBorders>
              <w:top w:val="single" w:sz="4" w:space="0" w:color="auto"/>
              <w:left w:val="nil"/>
              <w:bottom w:val="nil"/>
              <w:right w:val="nil"/>
            </w:tcBorders>
            <w:noWrap/>
            <w:vAlign w:val="center"/>
            <w:hideMark/>
          </w:tcPr>
          <w:p w14:paraId="3A95638C"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Bacillus</w:t>
            </w:r>
          </w:p>
        </w:tc>
        <w:tc>
          <w:tcPr>
            <w:tcW w:w="987" w:type="pct"/>
            <w:tcBorders>
              <w:top w:val="single" w:sz="4" w:space="0" w:color="auto"/>
              <w:left w:val="nil"/>
              <w:bottom w:val="nil"/>
              <w:right w:val="nil"/>
            </w:tcBorders>
            <w:noWrap/>
            <w:vAlign w:val="center"/>
            <w:hideMark/>
          </w:tcPr>
          <w:p w14:paraId="1018C3C2"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Bacillus </w:t>
            </w:r>
            <w:proofErr w:type="spellStart"/>
            <w:r w:rsidRPr="00F908CE">
              <w:rPr>
                <w:rFonts w:eastAsia="等线" w:cs="Times New Roman"/>
                <w:i/>
                <w:iCs/>
                <w:color w:val="000000"/>
                <w:kern w:val="0"/>
                <w:sz w:val="18"/>
                <w:szCs w:val="18"/>
                <w14:ligatures w14:val="none"/>
              </w:rPr>
              <w:t>australimaris</w:t>
            </w:r>
            <w:proofErr w:type="spellEnd"/>
          </w:p>
        </w:tc>
        <w:tc>
          <w:tcPr>
            <w:tcW w:w="239" w:type="pct"/>
            <w:tcBorders>
              <w:top w:val="single" w:sz="4" w:space="0" w:color="auto"/>
              <w:left w:val="nil"/>
              <w:bottom w:val="nil"/>
              <w:right w:val="nil"/>
            </w:tcBorders>
            <w:noWrap/>
            <w:vAlign w:val="center"/>
            <w:hideMark/>
          </w:tcPr>
          <w:p w14:paraId="211AB16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single" w:sz="4" w:space="0" w:color="auto"/>
              <w:left w:val="nil"/>
              <w:bottom w:val="nil"/>
              <w:right w:val="nil"/>
            </w:tcBorders>
            <w:noWrap/>
            <w:vAlign w:val="center"/>
            <w:hideMark/>
          </w:tcPr>
          <w:p w14:paraId="1814CB0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2</w:t>
            </w:r>
          </w:p>
        </w:tc>
        <w:tc>
          <w:tcPr>
            <w:tcW w:w="355" w:type="pct"/>
            <w:tcBorders>
              <w:top w:val="single" w:sz="4" w:space="0" w:color="auto"/>
              <w:left w:val="nil"/>
              <w:bottom w:val="nil"/>
              <w:right w:val="nil"/>
            </w:tcBorders>
            <w:noWrap/>
            <w:vAlign w:val="center"/>
            <w:hideMark/>
          </w:tcPr>
          <w:p w14:paraId="70BCD89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3.902664</w:t>
            </w:r>
          </w:p>
        </w:tc>
        <w:tc>
          <w:tcPr>
            <w:tcW w:w="362" w:type="pct"/>
            <w:tcBorders>
              <w:top w:val="single" w:sz="4" w:space="0" w:color="auto"/>
              <w:left w:val="nil"/>
              <w:bottom w:val="nil"/>
              <w:right w:val="nil"/>
            </w:tcBorders>
            <w:noWrap/>
            <w:vAlign w:val="center"/>
            <w:hideMark/>
          </w:tcPr>
          <w:p w14:paraId="17CE73B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single" w:sz="4" w:space="0" w:color="auto"/>
              <w:left w:val="nil"/>
              <w:bottom w:val="nil"/>
              <w:right w:val="nil"/>
            </w:tcBorders>
            <w:noWrap/>
            <w:vAlign w:val="center"/>
            <w:hideMark/>
          </w:tcPr>
          <w:p w14:paraId="663A49B6"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0.111300265</w:t>
            </w:r>
          </w:p>
        </w:tc>
      </w:tr>
      <w:tr w:rsidR="00F908CE" w:rsidRPr="00F908CE" w14:paraId="317C689C" w14:textId="77777777" w:rsidTr="00F908CE">
        <w:trPr>
          <w:trHeight w:val="330"/>
        </w:trPr>
        <w:tc>
          <w:tcPr>
            <w:tcW w:w="222" w:type="pct"/>
            <w:tcBorders>
              <w:top w:val="nil"/>
              <w:left w:val="nil"/>
              <w:bottom w:val="single" w:sz="8" w:space="0" w:color="000000"/>
              <w:right w:val="nil"/>
            </w:tcBorders>
            <w:noWrap/>
            <w:vAlign w:val="center"/>
            <w:hideMark/>
          </w:tcPr>
          <w:p w14:paraId="311DF02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ZM-RS30</w:t>
            </w:r>
          </w:p>
        </w:tc>
        <w:tc>
          <w:tcPr>
            <w:tcW w:w="319" w:type="pct"/>
            <w:tcBorders>
              <w:top w:val="nil"/>
              <w:left w:val="nil"/>
              <w:bottom w:val="single" w:sz="8" w:space="0" w:color="000000"/>
              <w:right w:val="nil"/>
            </w:tcBorders>
            <w:noWrap/>
            <w:vAlign w:val="center"/>
            <w:hideMark/>
          </w:tcPr>
          <w:p w14:paraId="649211A1"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Proteobacteria</w:t>
            </w:r>
          </w:p>
        </w:tc>
        <w:tc>
          <w:tcPr>
            <w:tcW w:w="479" w:type="pct"/>
            <w:tcBorders>
              <w:top w:val="nil"/>
              <w:left w:val="nil"/>
              <w:bottom w:val="single" w:sz="8" w:space="0" w:color="000000"/>
              <w:right w:val="nil"/>
            </w:tcBorders>
            <w:noWrap/>
            <w:vAlign w:val="center"/>
            <w:hideMark/>
          </w:tcPr>
          <w:p w14:paraId="52BB400E"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Gammaproteobacteria</w:t>
            </w:r>
          </w:p>
        </w:tc>
        <w:tc>
          <w:tcPr>
            <w:tcW w:w="390" w:type="pct"/>
            <w:tcBorders>
              <w:top w:val="nil"/>
              <w:left w:val="nil"/>
              <w:bottom w:val="single" w:sz="8" w:space="0" w:color="000000"/>
              <w:right w:val="nil"/>
            </w:tcBorders>
            <w:noWrap/>
            <w:vAlign w:val="center"/>
            <w:hideMark/>
          </w:tcPr>
          <w:p w14:paraId="7495288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Lysobacterales</w:t>
            </w:r>
            <w:proofErr w:type="spellEnd"/>
          </w:p>
        </w:tc>
        <w:tc>
          <w:tcPr>
            <w:tcW w:w="423" w:type="pct"/>
            <w:tcBorders>
              <w:top w:val="nil"/>
              <w:left w:val="nil"/>
              <w:bottom w:val="single" w:sz="8" w:space="0" w:color="000000"/>
              <w:right w:val="nil"/>
            </w:tcBorders>
            <w:noWrap/>
            <w:vAlign w:val="center"/>
            <w:hideMark/>
          </w:tcPr>
          <w:p w14:paraId="193FF1C0"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proofErr w:type="spellStart"/>
            <w:r w:rsidRPr="00F908CE">
              <w:rPr>
                <w:rFonts w:eastAsia="等线" w:cs="Times New Roman"/>
                <w:color w:val="000000"/>
                <w:kern w:val="0"/>
                <w:sz w:val="18"/>
                <w:szCs w:val="18"/>
                <w14:ligatures w14:val="none"/>
              </w:rPr>
              <w:t>Lysobacteraceae</w:t>
            </w:r>
            <w:proofErr w:type="spellEnd"/>
          </w:p>
        </w:tc>
        <w:tc>
          <w:tcPr>
            <w:tcW w:w="405" w:type="pct"/>
            <w:tcBorders>
              <w:top w:val="nil"/>
              <w:left w:val="nil"/>
              <w:bottom w:val="single" w:sz="8" w:space="0" w:color="000000"/>
              <w:right w:val="nil"/>
            </w:tcBorders>
            <w:noWrap/>
            <w:vAlign w:val="center"/>
            <w:hideMark/>
          </w:tcPr>
          <w:p w14:paraId="452A033B"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Stenotrophomonas</w:t>
            </w:r>
          </w:p>
        </w:tc>
        <w:tc>
          <w:tcPr>
            <w:tcW w:w="987" w:type="pct"/>
            <w:tcBorders>
              <w:top w:val="nil"/>
              <w:left w:val="nil"/>
              <w:bottom w:val="single" w:sz="8" w:space="0" w:color="000000"/>
              <w:right w:val="nil"/>
            </w:tcBorders>
            <w:noWrap/>
            <w:vAlign w:val="center"/>
            <w:hideMark/>
          </w:tcPr>
          <w:p w14:paraId="77CAB5E9" w14:textId="77777777" w:rsidR="00F908CE" w:rsidRPr="00F908CE" w:rsidRDefault="00F908CE" w:rsidP="00F908CE">
            <w:pPr>
              <w:widowControl/>
              <w:spacing w:after="0" w:line="240" w:lineRule="auto"/>
              <w:jc w:val="center"/>
              <w:rPr>
                <w:rFonts w:eastAsia="等线" w:cs="Times New Roman"/>
                <w:i/>
                <w:iCs/>
                <w:color w:val="000000"/>
                <w:kern w:val="0"/>
                <w:sz w:val="18"/>
                <w:szCs w:val="18"/>
                <w14:ligatures w14:val="none"/>
              </w:rPr>
            </w:pPr>
            <w:r w:rsidRPr="00F908CE">
              <w:rPr>
                <w:rFonts w:eastAsia="等线" w:cs="Times New Roman"/>
                <w:i/>
                <w:iCs/>
                <w:color w:val="000000"/>
                <w:kern w:val="0"/>
                <w:sz w:val="18"/>
                <w:szCs w:val="18"/>
                <w14:ligatures w14:val="none"/>
              </w:rPr>
              <w:t xml:space="preserve">Stenotrophomonas </w:t>
            </w:r>
            <w:proofErr w:type="spellStart"/>
            <w:r w:rsidRPr="00F908CE">
              <w:rPr>
                <w:rFonts w:eastAsia="等线" w:cs="Times New Roman"/>
                <w:i/>
                <w:iCs/>
                <w:color w:val="000000"/>
                <w:kern w:val="0"/>
                <w:sz w:val="18"/>
                <w:szCs w:val="18"/>
                <w14:ligatures w14:val="none"/>
              </w:rPr>
              <w:t>geniculata</w:t>
            </w:r>
            <w:proofErr w:type="spellEnd"/>
          </w:p>
        </w:tc>
        <w:tc>
          <w:tcPr>
            <w:tcW w:w="239" w:type="pct"/>
            <w:tcBorders>
              <w:top w:val="nil"/>
              <w:left w:val="nil"/>
              <w:bottom w:val="single" w:sz="8" w:space="0" w:color="000000"/>
              <w:right w:val="nil"/>
            </w:tcBorders>
            <w:noWrap/>
            <w:vAlign w:val="center"/>
            <w:hideMark/>
          </w:tcPr>
          <w:p w14:paraId="36B1B6CA"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1</w:t>
            </w:r>
          </w:p>
        </w:tc>
        <w:tc>
          <w:tcPr>
            <w:tcW w:w="356" w:type="pct"/>
            <w:tcBorders>
              <w:top w:val="nil"/>
              <w:left w:val="nil"/>
              <w:bottom w:val="single" w:sz="8" w:space="0" w:color="000000"/>
              <w:right w:val="nil"/>
            </w:tcBorders>
            <w:noWrap/>
            <w:vAlign w:val="center"/>
            <w:hideMark/>
          </w:tcPr>
          <w:p w14:paraId="5ABE22B2"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w:t>
            </w:r>
          </w:p>
        </w:tc>
        <w:tc>
          <w:tcPr>
            <w:tcW w:w="355" w:type="pct"/>
            <w:tcBorders>
              <w:top w:val="nil"/>
              <w:left w:val="nil"/>
              <w:bottom w:val="single" w:sz="8" w:space="0" w:color="000000"/>
              <w:right w:val="nil"/>
            </w:tcBorders>
            <w:noWrap/>
            <w:vAlign w:val="center"/>
            <w:hideMark/>
          </w:tcPr>
          <w:p w14:paraId="4B45F329"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3.914003</w:t>
            </w:r>
          </w:p>
        </w:tc>
        <w:tc>
          <w:tcPr>
            <w:tcW w:w="362" w:type="pct"/>
            <w:tcBorders>
              <w:top w:val="nil"/>
              <w:left w:val="nil"/>
              <w:bottom w:val="single" w:sz="8" w:space="0" w:color="000000"/>
              <w:right w:val="nil"/>
            </w:tcBorders>
            <w:noWrap/>
            <w:vAlign w:val="center"/>
            <w:hideMark/>
          </w:tcPr>
          <w:p w14:paraId="558E4655"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 xml:space="preserve">0.00 </w:t>
            </w:r>
          </w:p>
        </w:tc>
        <w:tc>
          <w:tcPr>
            <w:tcW w:w="463" w:type="pct"/>
            <w:tcBorders>
              <w:top w:val="nil"/>
              <w:left w:val="nil"/>
              <w:bottom w:val="single" w:sz="8" w:space="0" w:color="000000"/>
              <w:right w:val="nil"/>
            </w:tcBorders>
            <w:noWrap/>
            <w:vAlign w:val="center"/>
            <w:hideMark/>
          </w:tcPr>
          <w:p w14:paraId="4E2D0DEF" w14:textId="77777777" w:rsidR="00F908CE" w:rsidRPr="00F908CE" w:rsidRDefault="00F908CE" w:rsidP="00F908CE">
            <w:pPr>
              <w:widowControl/>
              <w:spacing w:after="0" w:line="240" w:lineRule="auto"/>
              <w:jc w:val="center"/>
              <w:rPr>
                <w:rFonts w:eastAsia="等线" w:cs="Times New Roman"/>
                <w:color w:val="000000"/>
                <w:kern w:val="0"/>
                <w:sz w:val="18"/>
                <w:szCs w:val="18"/>
                <w14:ligatures w14:val="none"/>
              </w:rPr>
            </w:pPr>
            <w:r w:rsidRPr="00F908CE">
              <w:rPr>
                <w:rFonts w:eastAsia="等线" w:cs="Times New Roman"/>
                <w:color w:val="000000"/>
                <w:kern w:val="0"/>
                <w:sz w:val="18"/>
                <w:szCs w:val="18"/>
                <w14:ligatures w14:val="none"/>
              </w:rPr>
              <w:t>0.017926694</w:t>
            </w:r>
          </w:p>
        </w:tc>
      </w:tr>
      <w:tr w:rsidR="00F908CE" w:rsidRPr="00F908CE" w14:paraId="22109C23" w14:textId="77777777" w:rsidTr="00F908CE">
        <w:trPr>
          <w:trHeight w:val="799"/>
        </w:trPr>
        <w:tc>
          <w:tcPr>
            <w:tcW w:w="5000" w:type="pct"/>
            <w:gridSpan w:val="12"/>
            <w:tcBorders>
              <w:top w:val="nil"/>
              <w:left w:val="nil"/>
              <w:bottom w:val="nil"/>
              <w:right w:val="nil"/>
            </w:tcBorders>
            <w:noWrap/>
            <w:vAlign w:val="center"/>
            <w:hideMark/>
          </w:tcPr>
          <w:p w14:paraId="0CC5F9E6" w14:textId="77777777" w:rsidR="00F908CE" w:rsidRPr="00F908CE" w:rsidRDefault="00F908CE" w:rsidP="00F908CE">
            <w:pPr>
              <w:widowControl/>
              <w:spacing w:after="0" w:line="240" w:lineRule="auto"/>
              <w:jc w:val="both"/>
              <w:rPr>
                <w:rFonts w:eastAsia="等线" w:cs="Times New Roman"/>
                <w:color w:val="000000"/>
                <w:kern w:val="0"/>
                <w:sz w:val="18"/>
                <w:szCs w:val="18"/>
                <w14:ligatures w14:val="none"/>
              </w:rPr>
            </w:pPr>
            <w:r w:rsidRPr="00F908CE">
              <w:rPr>
                <w:rFonts w:cs="Times New Roman"/>
                <w:color w:val="000000" w:themeColor="text1"/>
                <w:sz w:val="21"/>
                <w:szCs w:val="21"/>
                <w14:ligatures w14:val="none"/>
              </w:rPr>
              <w:t xml:space="preserve">a N-fixation ability was evaluated based on the size of the halo zone:0, no halo; 1, presence of halo; 2, halo diameter = 2.5–5 mm; 3, halo diameter &gt; 5 mm. b Phosphate-solubilizing ability was evaluated based on the size of the halo zone: 0, no halo; 1, presence of halo; 2, </w:t>
            </w:r>
            <w:proofErr w:type="gramStart"/>
            <w:r w:rsidRPr="00F908CE">
              <w:rPr>
                <w:rFonts w:cs="Times New Roman"/>
                <w:color w:val="000000" w:themeColor="text1"/>
                <w:sz w:val="21"/>
                <w:szCs w:val="21"/>
                <w14:ligatures w14:val="none"/>
              </w:rPr>
              <w:t>halo  diameter</w:t>
            </w:r>
            <w:proofErr w:type="gramEnd"/>
            <w:r w:rsidRPr="00F908CE">
              <w:rPr>
                <w:rFonts w:cs="Times New Roman"/>
                <w:color w:val="000000" w:themeColor="text1"/>
                <w:sz w:val="21"/>
                <w:szCs w:val="21"/>
                <w14:ligatures w14:val="none"/>
              </w:rPr>
              <w:t xml:space="preserve"> = 2.5–5 mm; 3, halo diameter &gt; 5 mm.</w:t>
            </w:r>
          </w:p>
        </w:tc>
      </w:tr>
    </w:tbl>
    <w:p w14:paraId="28321494" w14:textId="77777777" w:rsidR="00F908CE" w:rsidRDefault="00F908CE">
      <w:pPr>
        <w:widowControl/>
        <w:spacing w:after="0" w:line="240" w:lineRule="auto"/>
        <w:rPr>
          <w:rFonts w:cs="Times New Roman"/>
          <w:b/>
          <w:color w:val="000000" w:themeColor="text1"/>
          <w:sz w:val="24"/>
          <w14:ligatures w14:val="none"/>
        </w:rPr>
        <w:sectPr w:rsidR="00F908CE" w:rsidSect="00C31C67">
          <w:pgSz w:w="16838" w:h="11906" w:orient="landscape"/>
          <w:pgMar w:top="1797" w:right="1440" w:bottom="1797" w:left="1440" w:header="851" w:footer="992" w:gutter="0"/>
          <w:lnNumType w:countBy="1" w:restart="continuous"/>
          <w:cols w:space="425"/>
          <w:docGrid w:type="lines" w:linePitch="312"/>
        </w:sectPr>
      </w:pPr>
    </w:p>
    <w:p w14:paraId="42070621" w14:textId="77777777" w:rsidR="00747107" w:rsidRDefault="00747107" w:rsidP="00747107">
      <w:pPr>
        <w:widowControl/>
        <w:spacing w:after="0" w:line="480" w:lineRule="auto"/>
        <w:jc w:val="both"/>
        <w:rPr>
          <w:rFonts w:cs="Times New Roman"/>
          <w:b/>
          <w:color w:val="000000" w:themeColor="text1"/>
          <w:sz w:val="24"/>
          <w14:ligatures w14:val="none"/>
        </w:rPr>
      </w:pPr>
      <w:r>
        <w:rPr>
          <w:rFonts w:cs="Times New Roman"/>
          <w:b/>
          <w:color w:val="000000" w:themeColor="text1"/>
          <w:sz w:val="24"/>
          <w14:ligatures w14:val="none"/>
        </w:rPr>
        <w:lastRenderedPageBreak/>
        <w:t>Table S</w:t>
      </w:r>
      <w:r>
        <w:rPr>
          <w:rFonts w:cs="Times New Roman" w:hint="eastAsia"/>
          <w:b/>
          <w:color w:val="000000" w:themeColor="text1"/>
          <w:sz w:val="24"/>
          <w14:ligatures w14:val="none"/>
        </w:rPr>
        <w:t>8</w:t>
      </w:r>
      <w:r>
        <w:rPr>
          <w:rFonts w:cs="Times New Roman"/>
          <w:b/>
          <w:color w:val="000000" w:themeColor="text1"/>
          <w:sz w:val="24"/>
          <w14:ligatures w14:val="none"/>
        </w:rPr>
        <w:t xml:space="preserve">. </w:t>
      </w:r>
      <w:r>
        <w:rPr>
          <w:rFonts w:cs="Times New Roman"/>
          <w:bCs/>
          <w:color w:val="000000" w:themeColor="text1"/>
          <w:sz w:val="24"/>
          <w14:ligatures w14:val="none"/>
        </w:rPr>
        <w:t>Topological properties of rhizosphere bacterial co-occurrence networks under different N addition levels.</w:t>
      </w:r>
    </w:p>
    <w:tbl>
      <w:tblPr>
        <w:tblW w:w="5000" w:type="pct"/>
        <w:tblBorders>
          <w:top w:val="single" w:sz="12" w:space="0" w:color="auto"/>
          <w:bottom w:val="single" w:sz="12" w:space="0" w:color="auto"/>
        </w:tblBorders>
        <w:tblLook w:val="04A0" w:firstRow="1" w:lastRow="0" w:firstColumn="1" w:lastColumn="0" w:noHBand="0" w:noVBand="1"/>
      </w:tblPr>
      <w:tblGrid>
        <w:gridCol w:w="7199"/>
        <w:gridCol w:w="2253"/>
        <w:gridCol w:w="2253"/>
        <w:gridCol w:w="2253"/>
      </w:tblGrid>
      <w:tr w:rsidR="00747107" w14:paraId="2FDECE97" w14:textId="77777777" w:rsidTr="00DC2401">
        <w:trPr>
          <w:trHeight w:val="284"/>
        </w:trPr>
        <w:tc>
          <w:tcPr>
            <w:tcW w:w="2579" w:type="pct"/>
            <w:tcBorders>
              <w:top w:val="single" w:sz="8" w:space="0" w:color="auto"/>
              <w:left w:val="nil"/>
              <w:bottom w:val="single" w:sz="4" w:space="0" w:color="auto"/>
              <w:right w:val="nil"/>
            </w:tcBorders>
            <w:noWrap/>
            <w:vAlign w:val="center"/>
          </w:tcPr>
          <w:p w14:paraId="22830A3D" w14:textId="77777777" w:rsidR="00747107" w:rsidRPr="00BC3874" w:rsidRDefault="00747107" w:rsidP="00BC2F67">
            <w:pPr>
              <w:widowControl/>
              <w:spacing w:before="100" w:beforeAutospacing="1" w:after="0" w:line="360" w:lineRule="auto"/>
              <w:jc w:val="both"/>
              <w:rPr>
                <w:rFonts w:eastAsia="宋体" w:cs="Times New Roman"/>
                <w:b/>
                <w:color w:val="000000"/>
                <w:kern w:val="0"/>
                <w:sz w:val="21"/>
                <w:szCs w:val="21"/>
                <w14:ligatures w14:val="none"/>
              </w:rPr>
            </w:pPr>
            <w:r w:rsidRPr="00BC3874">
              <w:rPr>
                <w:rFonts w:eastAsia="宋体" w:cs="Times New Roman"/>
                <w:b/>
                <w:color w:val="000000"/>
                <w:kern w:val="0"/>
                <w:sz w:val="21"/>
                <w:szCs w:val="21"/>
                <w14:ligatures w14:val="none"/>
              </w:rPr>
              <w:t>Network metric</w:t>
            </w:r>
          </w:p>
        </w:tc>
        <w:tc>
          <w:tcPr>
            <w:tcW w:w="807" w:type="pct"/>
            <w:tcBorders>
              <w:top w:val="single" w:sz="8" w:space="0" w:color="auto"/>
              <w:left w:val="nil"/>
              <w:bottom w:val="single" w:sz="4" w:space="0" w:color="auto"/>
              <w:right w:val="nil"/>
            </w:tcBorders>
            <w:noWrap/>
            <w:vAlign w:val="center"/>
          </w:tcPr>
          <w:p w14:paraId="182C8F5E" w14:textId="77777777" w:rsidR="00747107" w:rsidRPr="00BC3874" w:rsidRDefault="00747107" w:rsidP="00BC2F67">
            <w:pPr>
              <w:widowControl/>
              <w:spacing w:before="100" w:beforeAutospacing="1" w:after="0" w:line="360" w:lineRule="auto"/>
              <w:jc w:val="both"/>
              <w:rPr>
                <w:rFonts w:eastAsia="宋体" w:cs="Times New Roman"/>
                <w:b/>
                <w:color w:val="000000"/>
                <w:kern w:val="0"/>
                <w:sz w:val="21"/>
                <w:szCs w:val="21"/>
                <w14:ligatures w14:val="none"/>
              </w:rPr>
            </w:pPr>
            <w:r w:rsidRPr="00BC3874">
              <w:rPr>
                <w:rFonts w:eastAsia="宋体" w:cs="Times New Roman"/>
                <w:b/>
                <w:color w:val="000000"/>
                <w:kern w:val="0"/>
                <w:sz w:val="21"/>
                <w:szCs w:val="21"/>
                <w14:ligatures w14:val="none"/>
              </w:rPr>
              <w:t>N0</w:t>
            </w:r>
          </w:p>
        </w:tc>
        <w:tc>
          <w:tcPr>
            <w:tcW w:w="807" w:type="pct"/>
            <w:tcBorders>
              <w:top w:val="single" w:sz="8" w:space="0" w:color="auto"/>
              <w:left w:val="nil"/>
              <w:bottom w:val="single" w:sz="4" w:space="0" w:color="auto"/>
              <w:right w:val="nil"/>
            </w:tcBorders>
            <w:noWrap/>
            <w:vAlign w:val="center"/>
          </w:tcPr>
          <w:p w14:paraId="0084CE63" w14:textId="77777777" w:rsidR="00747107" w:rsidRPr="00BC3874" w:rsidRDefault="00747107" w:rsidP="00BC2F67">
            <w:pPr>
              <w:widowControl/>
              <w:spacing w:before="100" w:beforeAutospacing="1" w:after="0" w:line="360" w:lineRule="auto"/>
              <w:jc w:val="both"/>
              <w:rPr>
                <w:rFonts w:eastAsia="宋体" w:cs="Times New Roman"/>
                <w:b/>
                <w:color w:val="000000"/>
                <w:kern w:val="0"/>
                <w:sz w:val="21"/>
                <w:szCs w:val="21"/>
                <w14:ligatures w14:val="none"/>
              </w:rPr>
            </w:pPr>
            <w:r w:rsidRPr="00BC3874">
              <w:rPr>
                <w:rFonts w:eastAsia="宋体" w:cs="Times New Roman"/>
                <w:b/>
                <w:color w:val="000000"/>
                <w:kern w:val="0"/>
                <w:sz w:val="21"/>
                <w:szCs w:val="21"/>
                <w14:ligatures w14:val="none"/>
              </w:rPr>
              <w:t>N90</w:t>
            </w:r>
          </w:p>
        </w:tc>
        <w:tc>
          <w:tcPr>
            <w:tcW w:w="807" w:type="pct"/>
            <w:tcBorders>
              <w:top w:val="single" w:sz="8" w:space="0" w:color="auto"/>
              <w:left w:val="nil"/>
              <w:bottom w:val="single" w:sz="4" w:space="0" w:color="auto"/>
              <w:right w:val="nil"/>
            </w:tcBorders>
            <w:noWrap/>
            <w:vAlign w:val="center"/>
          </w:tcPr>
          <w:p w14:paraId="01EE5927" w14:textId="77777777" w:rsidR="00747107" w:rsidRPr="00BC3874" w:rsidRDefault="00747107" w:rsidP="00BC2F67">
            <w:pPr>
              <w:widowControl/>
              <w:spacing w:before="100" w:beforeAutospacing="1" w:after="0" w:line="360" w:lineRule="auto"/>
              <w:jc w:val="both"/>
              <w:rPr>
                <w:rFonts w:eastAsia="宋体" w:cs="Times New Roman"/>
                <w:b/>
                <w:color w:val="000000"/>
                <w:kern w:val="0"/>
                <w:sz w:val="21"/>
                <w:szCs w:val="21"/>
                <w14:ligatures w14:val="none"/>
              </w:rPr>
            </w:pPr>
            <w:r w:rsidRPr="00BC3874">
              <w:rPr>
                <w:rFonts w:eastAsia="宋体" w:cs="Times New Roman"/>
                <w:b/>
                <w:color w:val="000000"/>
                <w:kern w:val="0"/>
                <w:sz w:val="21"/>
                <w:szCs w:val="21"/>
                <w14:ligatures w14:val="none"/>
              </w:rPr>
              <w:t>N180</w:t>
            </w:r>
          </w:p>
        </w:tc>
      </w:tr>
      <w:tr w:rsidR="00747107" w14:paraId="4D7A8222" w14:textId="77777777" w:rsidTr="00DC2401">
        <w:trPr>
          <w:trHeight w:val="284"/>
        </w:trPr>
        <w:tc>
          <w:tcPr>
            <w:tcW w:w="2579" w:type="pct"/>
            <w:tcBorders>
              <w:top w:val="single" w:sz="4" w:space="0" w:color="auto"/>
              <w:left w:val="nil"/>
              <w:bottom w:val="nil"/>
              <w:right w:val="nil"/>
            </w:tcBorders>
            <w:noWrap/>
            <w:vAlign w:val="center"/>
          </w:tcPr>
          <w:p w14:paraId="11A83648"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Number of nodes</w:t>
            </w:r>
          </w:p>
        </w:tc>
        <w:tc>
          <w:tcPr>
            <w:tcW w:w="807" w:type="pct"/>
            <w:tcBorders>
              <w:top w:val="single" w:sz="4" w:space="0" w:color="auto"/>
              <w:left w:val="nil"/>
              <w:bottom w:val="nil"/>
              <w:right w:val="nil"/>
            </w:tcBorders>
            <w:noWrap/>
            <w:vAlign w:val="center"/>
          </w:tcPr>
          <w:p w14:paraId="7D3734EB" w14:textId="23DED3F9"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10</w:t>
            </w:r>
            <w:r w:rsidR="00250EB0">
              <w:rPr>
                <w:rFonts w:eastAsia="宋体" w:cs="Times New Roman" w:hint="eastAsia"/>
                <w:color w:val="000000"/>
                <w:kern w:val="0"/>
                <w:sz w:val="21"/>
                <w:szCs w:val="21"/>
                <w14:ligatures w14:val="none"/>
              </w:rPr>
              <w:t>62</w:t>
            </w:r>
          </w:p>
        </w:tc>
        <w:tc>
          <w:tcPr>
            <w:tcW w:w="807" w:type="pct"/>
            <w:tcBorders>
              <w:top w:val="single" w:sz="4" w:space="0" w:color="auto"/>
              <w:left w:val="nil"/>
              <w:bottom w:val="nil"/>
              <w:right w:val="nil"/>
            </w:tcBorders>
            <w:noWrap/>
            <w:vAlign w:val="center"/>
          </w:tcPr>
          <w:p w14:paraId="49F60BE0" w14:textId="037C8DFF"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107</w:t>
            </w:r>
            <w:r w:rsidR="00250EB0">
              <w:rPr>
                <w:rFonts w:eastAsia="宋体" w:cs="Times New Roman" w:hint="eastAsia"/>
                <w:color w:val="000000"/>
                <w:kern w:val="0"/>
                <w:sz w:val="21"/>
                <w:szCs w:val="21"/>
                <w14:ligatures w14:val="none"/>
              </w:rPr>
              <w:t>7</w:t>
            </w:r>
          </w:p>
        </w:tc>
        <w:tc>
          <w:tcPr>
            <w:tcW w:w="807" w:type="pct"/>
            <w:tcBorders>
              <w:top w:val="single" w:sz="4" w:space="0" w:color="auto"/>
              <w:left w:val="nil"/>
              <w:bottom w:val="nil"/>
              <w:right w:val="nil"/>
            </w:tcBorders>
            <w:noWrap/>
            <w:vAlign w:val="center"/>
          </w:tcPr>
          <w:p w14:paraId="7F327334" w14:textId="21D9E68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w:t>
            </w:r>
            <w:r w:rsidR="00250EB0">
              <w:rPr>
                <w:rFonts w:eastAsia="宋体" w:cs="Times New Roman" w:hint="eastAsia"/>
                <w:color w:val="000000"/>
                <w:kern w:val="0"/>
                <w:sz w:val="21"/>
                <w:szCs w:val="21"/>
                <w14:ligatures w14:val="none"/>
              </w:rPr>
              <w:t>103</w:t>
            </w:r>
          </w:p>
        </w:tc>
      </w:tr>
      <w:tr w:rsidR="00747107" w14:paraId="2C27ACAC" w14:textId="77777777" w:rsidTr="00DC2401">
        <w:trPr>
          <w:trHeight w:val="284"/>
        </w:trPr>
        <w:tc>
          <w:tcPr>
            <w:tcW w:w="2579" w:type="pct"/>
            <w:tcBorders>
              <w:top w:val="nil"/>
              <w:left w:val="nil"/>
              <w:bottom w:val="nil"/>
              <w:right w:val="nil"/>
            </w:tcBorders>
            <w:noWrap/>
            <w:vAlign w:val="center"/>
          </w:tcPr>
          <w:p w14:paraId="6FDF3016"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Number of edges</w:t>
            </w:r>
          </w:p>
        </w:tc>
        <w:tc>
          <w:tcPr>
            <w:tcW w:w="807" w:type="pct"/>
            <w:tcBorders>
              <w:top w:val="nil"/>
              <w:left w:val="nil"/>
              <w:bottom w:val="nil"/>
              <w:right w:val="nil"/>
            </w:tcBorders>
            <w:noWrap/>
            <w:vAlign w:val="center"/>
          </w:tcPr>
          <w:p w14:paraId="60449EBF"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45381</w:t>
            </w:r>
          </w:p>
        </w:tc>
        <w:tc>
          <w:tcPr>
            <w:tcW w:w="807" w:type="pct"/>
            <w:tcBorders>
              <w:top w:val="nil"/>
              <w:left w:val="nil"/>
              <w:bottom w:val="nil"/>
              <w:right w:val="nil"/>
            </w:tcBorders>
            <w:noWrap/>
            <w:vAlign w:val="center"/>
          </w:tcPr>
          <w:p w14:paraId="438AEED0"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47112</w:t>
            </w:r>
          </w:p>
        </w:tc>
        <w:tc>
          <w:tcPr>
            <w:tcW w:w="807" w:type="pct"/>
            <w:tcBorders>
              <w:top w:val="nil"/>
              <w:left w:val="nil"/>
              <w:bottom w:val="nil"/>
              <w:right w:val="nil"/>
            </w:tcBorders>
            <w:noWrap/>
            <w:vAlign w:val="center"/>
          </w:tcPr>
          <w:p w14:paraId="43F86AD8"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59835</w:t>
            </w:r>
          </w:p>
        </w:tc>
      </w:tr>
      <w:tr w:rsidR="00747107" w14:paraId="22F9A2EA" w14:textId="77777777" w:rsidTr="00DC2401">
        <w:trPr>
          <w:trHeight w:val="284"/>
        </w:trPr>
        <w:tc>
          <w:tcPr>
            <w:tcW w:w="2579" w:type="pct"/>
            <w:tcBorders>
              <w:top w:val="nil"/>
              <w:left w:val="nil"/>
              <w:bottom w:val="nil"/>
              <w:right w:val="nil"/>
            </w:tcBorders>
            <w:noWrap/>
            <w:vAlign w:val="center"/>
          </w:tcPr>
          <w:p w14:paraId="091811E9"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Average degree</w:t>
            </w:r>
          </w:p>
        </w:tc>
        <w:tc>
          <w:tcPr>
            <w:tcW w:w="807" w:type="pct"/>
            <w:tcBorders>
              <w:top w:val="nil"/>
              <w:left w:val="nil"/>
              <w:bottom w:val="nil"/>
              <w:right w:val="nil"/>
            </w:tcBorders>
            <w:noWrap/>
            <w:vAlign w:val="center"/>
          </w:tcPr>
          <w:p w14:paraId="7B73DFCC"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85.786</w:t>
            </w:r>
          </w:p>
        </w:tc>
        <w:tc>
          <w:tcPr>
            <w:tcW w:w="807" w:type="pct"/>
            <w:tcBorders>
              <w:top w:val="nil"/>
              <w:left w:val="nil"/>
              <w:bottom w:val="nil"/>
              <w:right w:val="nil"/>
            </w:tcBorders>
            <w:noWrap/>
            <w:vAlign w:val="center"/>
          </w:tcPr>
          <w:p w14:paraId="275D923E"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87.896</w:t>
            </w:r>
          </w:p>
        </w:tc>
        <w:tc>
          <w:tcPr>
            <w:tcW w:w="807" w:type="pct"/>
            <w:tcBorders>
              <w:top w:val="nil"/>
              <w:left w:val="nil"/>
              <w:bottom w:val="nil"/>
              <w:right w:val="nil"/>
            </w:tcBorders>
            <w:noWrap/>
            <w:vAlign w:val="center"/>
          </w:tcPr>
          <w:p w14:paraId="4BC01530"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108.89</w:t>
            </w:r>
          </w:p>
        </w:tc>
      </w:tr>
      <w:tr w:rsidR="00747107" w14:paraId="5E57EB6E" w14:textId="77777777" w:rsidTr="00DC2401">
        <w:trPr>
          <w:trHeight w:val="284"/>
        </w:trPr>
        <w:tc>
          <w:tcPr>
            <w:tcW w:w="2579" w:type="pct"/>
            <w:tcBorders>
              <w:top w:val="nil"/>
              <w:left w:val="nil"/>
              <w:bottom w:val="nil"/>
              <w:right w:val="nil"/>
            </w:tcBorders>
            <w:noWrap/>
            <w:vAlign w:val="center"/>
          </w:tcPr>
          <w:p w14:paraId="5DEBA1A1"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Positive correlations (%)</w:t>
            </w:r>
          </w:p>
        </w:tc>
        <w:tc>
          <w:tcPr>
            <w:tcW w:w="807" w:type="pct"/>
            <w:tcBorders>
              <w:top w:val="nil"/>
              <w:left w:val="nil"/>
              <w:bottom w:val="nil"/>
              <w:right w:val="nil"/>
            </w:tcBorders>
            <w:noWrap/>
            <w:vAlign w:val="center"/>
          </w:tcPr>
          <w:p w14:paraId="33A4874A"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56.46</w:t>
            </w:r>
          </w:p>
        </w:tc>
        <w:tc>
          <w:tcPr>
            <w:tcW w:w="807" w:type="pct"/>
            <w:tcBorders>
              <w:top w:val="nil"/>
              <w:left w:val="nil"/>
              <w:bottom w:val="nil"/>
              <w:right w:val="nil"/>
            </w:tcBorders>
            <w:noWrap/>
            <w:vAlign w:val="center"/>
          </w:tcPr>
          <w:p w14:paraId="49E6E7A4"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50.73</w:t>
            </w:r>
          </w:p>
        </w:tc>
        <w:tc>
          <w:tcPr>
            <w:tcW w:w="807" w:type="pct"/>
            <w:tcBorders>
              <w:top w:val="nil"/>
              <w:left w:val="nil"/>
              <w:bottom w:val="nil"/>
              <w:right w:val="nil"/>
            </w:tcBorders>
            <w:noWrap/>
            <w:vAlign w:val="center"/>
          </w:tcPr>
          <w:p w14:paraId="3A515C8A"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51.04</w:t>
            </w:r>
          </w:p>
        </w:tc>
      </w:tr>
      <w:tr w:rsidR="00747107" w14:paraId="08EE4D16" w14:textId="77777777" w:rsidTr="00DC2401">
        <w:trPr>
          <w:trHeight w:val="284"/>
        </w:trPr>
        <w:tc>
          <w:tcPr>
            <w:tcW w:w="2579" w:type="pct"/>
            <w:tcBorders>
              <w:top w:val="nil"/>
              <w:left w:val="nil"/>
              <w:bottom w:val="nil"/>
              <w:right w:val="nil"/>
            </w:tcBorders>
            <w:noWrap/>
            <w:vAlign w:val="center"/>
          </w:tcPr>
          <w:p w14:paraId="6DEFB7DF"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Negative correlations (%)</w:t>
            </w:r>
          </w:p>
        </w:tc>
        <w:tc>
          <w:tcPr>
            <w:tcW w:w="807" w:type="pct"/>
            <w:tcBorders>
              <w:top w:val="nil"/>
              <w:left w:val="nil"/>
              <w:bottom w:val="nil"/>
              <w:right w:val="nil"/>
            </w:tcBorders>
            <w:noWrap/>
            <w:vAlign w:val="center"/>
          </w:tcPr>
          <w:p w14:paraId="206DC8D8"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43.54</w:t>
            </w:r>
          </w:p>
        </w:tc>
        <w:tc>
          <w:tcPr>
            <w:tcW w:w="807" w:type="pct"/>
            <w:tcBorders>
              <w:top w:val="nil"/>
              <w:left w:val="nil"/>
              <w:bottom w:val="nil"/>
              <w:right w:val="nil"/>
            </w:tcBorders>
            <w:noWrap/>
            <w:vAlign w:val="center"/>
          </w:tcPr>
          <w:p w14:paraId="2EBED06D"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49.27</w:t>
            </w:r>
          </w:p>
        </w:tc>
        <w:tc>
          <w:tcPr>
            <w:tcW w:w="807" w:type="pct"/>
            <w:tcBorders>
              <w:top w:val="nil"/>
              <w:left w:val="nil"/>
              <w:bottom w:val="nil"/>
              <w:right w:val="nil"/>
            </w:tcBorders>
            <w:noWrap/>
            <w:vAlign w:val="center"/>
          </w:tcPr>
          <w:p w14:paraId="694EA3C9"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48.96</w:t>
            </w:r>
          </w:p>
        </w:tc>
      </w:tr>
      <w:tr w:rsidR="00747107" w14:paraId="3C55C130" w14:textId="77777777" w:rsidTr="00DC2401">
        <w:trPr>
          <w:trHeight w:val="284"/>
        </w:trPr>
        <w:tc>
          <w:tcPr>
            <w:tcW w:w="2579" w:type="pct"/>
            <w:tcBorders>
              <w:top w:val="nil"/>
              <w:left w:val="nil"/>
              <w:bottom w:val="nil"/>
              <w:right w:val="nil"/>
            </w:tcBorders>
            <w:noWrap/>
            <w:vAlign w:val="center"/>
          </w:tcPr>
          <w:p w14:paraId="390FEA28"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Average clustering coefficient</w:t>
            </w:r>
          </w:p>
        </w:tc>
        <w:tc>
          <w:tcPr>
            <w:tcW w:w="807" w:type="pct"/>
            <w:tcBorders>
              <w:top w:val="nil"/>
              <w:left w:val="nil"/>
              <w:bottom w:val="nil"/>
              <w:right w:val="nil"/>
            </w:tcBorders>
            <w:noWrap/>
            <w:vAlign w:val="center"/>
          </w:tcPr>
          <w:p w14:paraId="3296DDF8"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0.597</w:t>
            </w:r>
          </w:p>
        </w:tc>
        <w:tc>
          <w:tcPr>
            <w:tcW w:w="807" w:type="pct"/>
            <w:tcBorders>
              <w:top w:val="nil"/>
              <w:left w:val="nil"/>
              <w:bottom w:val="nil"/>
              <w:right w:val="nil"/>
            </w:tcBorders>
            <w:noWrap/>
            <w:vAlign w:val="center"/>
          </w:tcPr>
          <w:p w14:paraId="60CE39F9"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0.574</w:t>
            </w:r>
          </w:p>
        </w:tc>
        <w:tc>
          <w:tcPr>
            <w:tcW w:w="807" w:type="pct"/>
            <w:tcBorders>
              <w:top w:val="nil"/>
              <w:left w:val="nil"/>
              <w:bottom w:val="nil"/>
              <w:right w:val="nil"/>
            </w:tcBorders>
            <w:noWrap/>
            <w:vAlign w:val="center"/>
          </w:tcPr>
          <w:p w14:paraId="6292FF37"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0.584</w:t>
            </w:r>
          </w:p>
        </w:tc>
      </w:tr>
      <w:tr w:rsidR="00747107" w14:paraId="049C5878" w14:textId="77777777" w:rsidTr="00DC2401">
        <w:trPr>
          <w:trHeight w:val="284"/>
        </w:trPr>
        <w:tc>
          <w:tcPr>
            <w:tcW w:w="2579" w:type="pct"/>
            <w:tcBorders>
              <w:top w:val="nil"/>
              <w:left w:val="nil"/>
              <w:bottom w:val="nil"/>
              <w:right w:val="nil"/>
            </w:tcBorders>
            <w:noWrap/>
            <w:vAlign w:val="center"/>
          </w:tcPr>
          <w:p w14:paraId="40E130F8"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Number of modules</w:t>
            </w:r>
          </w:p>
        </w:tc>
        <w:tc>
          <w:tcPr>
            <w:tcW w:w="807" w:type="pct"/>
            <w:tcBorders>
              <w:top w:val="nil"/>
              <w:left w:val="nil"/>
              <w:bottom w:val="nil"/>
              <w:right w:val="nil"/>
            </w:tcBorders>
            <w:noWrap/>
            <w:vAlign w:val="center"/>
          </w:tcPr>
          <w:p w14:paraId="1A206E77"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23</w:t>
            </w:r>
          </w:p>
        </w:tc>
        <w:tc>
          <w:tcPr>
            <w:tcW w:w="807" w:type="pct"/>
            <w:tcBorders>
              <w:top w:val="nil"/>
              <w:left w:val="nil"/>
              <w:bottom w:val="nil"/>
              <w:right w:val="nil"/>
            </w:tcBorders>
            <w:noWrap/>
            <w:vAlign w:val="center"/>
          </w:tcPr>
          <w:p w14:paraId="693A92EF"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17</w:t>
            </w:r>
          </w:p>
        </w:tc>
        <w:tc>
          <w:tcPr>
            <w:tcW w:w="807" w:type="pct"/>
            <w:tcBorders>
              <w:top w:val="nil"/>
              <w:left w:val="nil"/>
              <w:bottom w:val="nil"/>
              <w:right w:val="nil"/>
            </w:tcBorders>
            <w:noWrap/>
            <w:vAlign w:val="center"/>
          </w:tcPr>
          <w:p w14:paraId="0723D483"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42</w:t>
            </w:r>
          </w:p>
        </w:tc>
      </w:tr>
      <w:tr w:rsidR="00747107" w14:paraId="79253861" w14:textId="77777777" w:rsidTr="00DC2401">
        <w:trPr>
          <w:trHeight w:val="284"/>
        </w:trPr>
        <w:tc>
          <w:tcPr>
            <w:tcW w:w="2579" w:type="pct"/>
            <w:tcBorders>
              <w:top w:val="nil"/>
              <w:left w:val="nil"/>
              <w:bottom w:val="nil"/>
              <w:right w:val="nil"/>
            </w:tcBorders>
            <w:noWrap/>
            <w:vAlign w:val="center"/>
          </w:tcPr>
          <w:p w14:paraId="7CFAB3E1"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Modularity</w:t>
            </w:r>
          </w:p>
        </w:tc>
        <w:tc>
          <w:tcPr>
            <w:tcW w:w="807" w:type="pct"/>
            <w:tcBorders>
              <w:top w:val="nil"/>
              <w:left w:val="nil"/>
              <w:bottom w:val="nil"/>
              <w:right w:val="nil"/>
            </w:tcBorders>
            <w:noWrap/>
            <w:vAlign w:val="center"/>
          </w:tcPr>
          <w:p w14:paraId="38D3B919"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3.107</w:t>
            </w:r>
          </w:p>
        </w:tc>
        <w:tc>
          <w:tcPr>
            <w:tcW w:w="807" w:type="pct"/>
            <w:tcBorders>
              <w:top w:val="nil"/>
              <w:left w:val="nil"/>
              <w:bottom w:val="nil"/>
              <w:right w:val="nil"/>
            </w:tcBorders>
            <w:noWrap/>
            <w:vAlign w:val="center"/>
          </w:tcPr>
          <w:p w14:paraId="2D70BF63"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25.731</w:t>
            </w:r>
          </w:p>
        </w:tc>
        <w:tc>
          <w:tcPr>
            <w:tcW w:w="807" w:type="pct"/>
            <w:tcBorders>
              <w:top w:val="nil"/>
              <w:left w:val="nil"/>
              <w:bottom w:val="nil"/>
              <w:right w:val="nil"/>
            </w:tcBorders>
            <w:noWrap/>
            <w:vAlign w:val="center"/>
          </w:tcPr>
          <w:p w14:paraId="596B017F"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14.575</w:t>
            </w:r>
          </w:p>
        </w:tc>
      </w:tr>
      <w:tr w:rsidR="00747107" w14:paraId="4A747B17" w14:textId="77777777" w:rsidTr="00DC2401">
        <w:trPr>
          <w:trHeight w:val="284"/>
        </w:trPr>
        <w:tc>
          <w:tcPr>
            <w:tcW w:w="2579" w:type="pct"/>
            <w:tcBorders>
              <w:top w:val="nil"/>
              <w:left w:val="nil"/>
              <w:bottom w:val="nil"/>
              <w:right w:val="nil"/>
            </w:tcBorders>
            <w:noWrap/>
            <w:vAlign w:val="center"/>
          </w:tcPr>
          <w:p w14:paraId="23F0D9E0"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Average path length</w:t>
            </w:r>
          </w:p>
        </w:tc>
        <w:tc>
          <w:tcPr>
            <w:tcW w:w="807" w:type="pct"/>
            <w:tcBorders>
              <w:top w:val="nil"/>
              <w:left w:val="nil"/>
              <w:bottom w:val="nil"/>
              <w:right w:val="nil"/>
            </w:tcBorders>
            <w:noWrap/>
            <w:vAlign w:val="center"/>
          </w:tcPr>
          <w:p w14:paraId="69E32AEF"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3.776</w:t>
            </w:r>
          </w:p>
        </w:tc>
        <w:tc>
          <w:tcPr>
            <w:tcW w:w="807" w:type="pct"/>
            <w:tcBorders>
              <w:top w:val="nil"/>
              <w:left w:val="nil"/>
              <w:bottom w:val="nil"/>
              <w:right w:val="nil"/>
            </w:tcBorders>
            <w:noWrap/>
            <w:vAlign w:val="center"/>
          </w:tcPr>
          <w:p w14:paraId="4AF2F461"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3.608</w:t>
            </w:r>
          </w:p>
        </w:tc>
        <w:tc>
          <w:tcPr>
            <w:tcW w:w="807" w:type="pct"/>
            <w:tcBorders>
              <w:top w:val="nil"/>
              <w:left w:val="nil"/>
              <w:bottom w:val="nil"/>
              <w:right w:val="nil"/>
            </w:tcBorders>
            <w:noWrap/>
            <w:vAlign w:val="center"/>
          </w:tcPr>
          <w:p w14:paraId="65961A1B" w14:textId="77777777" w:rsidR="00747107" w:rsidRPr="00BC3874" w:rsidRDefault="00747107" w:rsidP="00BC2F67">
            <w:pPr>
              <w:widowControl/>
              <w:spacing w:before="100" w:beforeAutospacing="1" w:after="0" w:line="360"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3.403</w:t>
            </w:r>
          </w:p>
        </w:tc>
      </w:tr>
      <w:tr w:rsidR="00DC2401" w14:paraId="3CBDBC08" w14:textId="77777777" w:rsidTr="00DC2401">
        <w:trPr>
          <w:trHeight w:val="284"/>
        </w:trPr>
        <w:tc>
          <w:tcPr>
            <w:tcW w:w="2579" w:type="pct"/>
            <w:tcBorders>
              <w:top w:val="nil"/>
              <w:left w:val="nil"/>
              <w:bottom w:val="nil"/>
              <w:right w:val="nil"/>
            </w:tcBorders>
            <w:noWrap/>
            <w:vAlign w:val="center"/>
          </w:tcPr>
          <w:p w14:paraId="7492A7FF" w14:textId="08616321"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sidRPr="00DC2401">
              <w:rPr>
                <w:rFonts w:eastAsia="宋体" w:cs="Times New Roman"/>
                <w:color w:val="000000"/>
                <w:kern w:val="0"/>
                <w:sz w:val="21"/>
                <w:szCs w:val="21"/>
                <w14:ligatures w14:val="none"/>
              </w:rPr>
              <w:t>Number of module hubs</w:t>
            </w:r>
          </w:p>
        </w:tc>
        <w:tc>
          <w:tcPr>
            <w:tcW w:w="807" w:type="pct"/>
            <w:tcBorders>
              <w:top w:val="nil"/>
              <w:left w:val="nil"/>
              <w:bottom w:val="nil"/>
              <w:right w:val="nil"/>
            </w:tcBorders>
            <w:noWrap/>
            <w:vAlign w:val="center"/>
          </w:tcPr>
          <w:p w14:paraId="3943D447" w14:textId="1B2491E7"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sidRPr="00DC2401">
              <w:rPr>
                <w:rFonts w:eastAsia="宋体" w:cs="Times New Roman"/>
                <w:color w:val="000000"/>
                <w:kern w:val="0"/>
                <w:sz w:val="21"/>
                <w:szCs w:val="21"/>
                <w14:ligatures w14:val="none"/>
              </w:rPr>
              <w:t>42</w:t>
            </w:r>
          </w:p>
        </w:tc>
        <w:tc>
          <w:tcPr>
            <w:tcW w:w="807" w:type="pct"/>
            <w:tcBorders>
              <w:top w:val="nil"/>
              <w:left w:val="nil"/>
              <w:bottom w:val="nil"/>
              <w:right w:val="nil"/>
            </w:tcBorders>
            <w:noWrap/>
            <w:vAlign w:val="center"/>
          </w:tcPr>
          <w:p w14:paraId="7A337E55" w14:textId="0017EEBA"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35</w:t>
            </w:r>
          </w:p>
        </w:tc>
        <w:tc>
          <w:tcPr>
            <w:tcW w:w="807" w:type="pct"/>
            <w:tcBorders>
              <w:top w:val="nil"/>
              <w:left w:val="nil"/>
              <w:bottom w:val="nil"/>
              <w:right w:val="nil"/>
            </w:tcBorders>
            <w:noWrap/>
            <w:vAlign w:val="center"/>
          </w:tcPr>
          <w:p w14:paraId="24827B37" w14:textId="4FF54DD3"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21</w:t>
            </w:r>
          </w:p>
        </w:tc>
      </w:tr>
      <w:tr w:rsidR="00DC2401" w14:paraId="32459AE4" w14:textId="77777777" w:rsidTr="00DC2401">
        <w:trPr>
          <w:trHeight w:val="284"/>
        </w:trPr>
        <w:tc>
          <w:tcPr>
            <w:tcW w:w="2579" w:type="pct"/>
            <w:tcBorders>
              <w:top w:val="nil"/>
              <w:left w:val="nil"/>
              <w:bottom w:val="nil"/>
              <w:right w:val="nil"/>
            </w:tcBorders>
            <w:noWrap/>
            <w:vAlign w:val="center"/>
          </w:tcPr>
          <w:p w14:paraId="55E34A95" w14:textId="738E39A4"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sidRPr="00DC2401">
              <w:rPr>
                <w:rFonts w:eastAsia="宋体" w:cs="Times New Roman"/>
                <w:color w:val="000000"/>
                <w:kern w:val="0"/>
                <w:sz w:val="21"/>
                <w:szCs w:val="21"/>
                <w14:ligatures w14:val="none"/>
              </w:rPr>
              <w:t>Number of connectors</w:t>
            </w:r>
          </w:p>
        </w:tc>
        <w:tc>
          <w:tcPr>
            <w:tcW w:w="807" w:type="pct"/>
            <w:tcBorders>
              <w:top w:val="nil"/>
              <w:left w:val="nil"/>
              <w:bottom w:val="nil"/>
              <w:right w:val="nil"/>
            </w:tcBorders>
            <w:noWrap/>
            <w:vAlign w:val="center"/>
          </w:tcPr>
          <w:p w14:paraId="0BB12181" w14:textId="7100B60C"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232</w:t>
            </w:r>
          </w:p>
        </w:tc>
        <w:tc>
          <w:tcPr>
            <w:tcW w:w="807" w:type="pct"/>
            <w:tcBorders>
              <w:top w:val="nil"/>
              <w:left w:val="nil"/>
              <w:bottom w:val="nil"/>
              <w:right w:val="nil"/>
            </w:tcBorders>
            <w:noWrap/>
            <w:vAlign w:val="center"/>
          </w:tcPr>
          <w:p w14:paraId="255F1081" w14:textId="71DB2212"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269</w:t>
            </w:r>
          </w:p>
        </w:tc>
        <w:tc>
          <w:tcPr>
            <w:tcW w:w="807" w:type="pct"/>
            <w:tcBorders>
              <w:top w:val="nil"/>
              <w:left w:val="nil"/>
              <w:bottom w:val="nil"/>
              <w:right w:val="nil"/>
            </w:tcBorders>
            <w:noWrap/>
            <w:vAlign w:val="center"/>
          </w:tcPr>
          <w:p w14:paraId="4B08F902" w14:textId="17EF1A61"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130</w:t>
            </w:r>
          </w:p>
        </w:tc>
      </w:tr>
      <w:tr w:rsidR="00DC2401" w14:paraId="08011C17" w14:textId="77777777" w:rsidTr="00DC2401">
        <w:trPr>
          <w:trHeight w:val="284"/>
        </w:trPr>
        <w:tc>
          <w:tcPr>
            <w:tcW w:w="2579" w:type="pct"/>
            <w:tcBorders>
              <w:top w:val="nil"/>
              <w:left w:val="nil"/>
              <w:bottom w:val="nil"/>
              <w:right w:val="nil"/>
            </w:tcBorders>
            <w:noWrap/>
            <w:vAlign w:val="center"/>
          </w:tcPr>
          <w:p w14:paraId="3353FC83" w14:textId="3ADFE028"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sidRPr="00DC2401">
              <w:rPr>
                <w:rFonts w:eastAsia="宋体" w:cs="Times New Roman"/>
                <w:color w:val="000000"/>
                <w:kern w:val="0"/>
                <w:sz w:val="21"/>
                <w:szCs w:val="21"/>
                <w14:ligatures w14:val="none"/>
              </w:rPr>
              <w:t>Number of network hubs</w:t>
            </w:r>
          </w:p>
        </w:tc>
        <w:tc>
          <w:tcPr>
            <w:tcW w:w="807" w:type="pct"/>
            <w:tcBorders>
              <w:top w:val="nil"/>
              <w:left w:val="nil"/>
              <w:bottom w:val="nil"/>
              <w:right w:val="nil"/>
            </w:tcBorders>
            <w:noWrap/>
            <w:vAlign w:val="center"/>
          </w:tcPr>
          <w:p w14:paraId="380B05B5" w14:textId="4AD3C6EA"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0</w:t>
            </w:r>
          </w:p>
        </w:tc>
        <w:tc>
          <w:tcPr>
            <w:tcW w:w="807" w:type="pct"/>
            <w:tcBorders>
              <w:top w:val="nil"/>
              <w:left w:val="nil"/>
              <w:bottom w:val="nil"/>
              <w:right w:val="nil"/>
            </w:tcBorders>
            <w:noWrap/>
            <w:vAlign w:val="center"/>
          </w:tcPr>
          <w:p w14:paraId="19E6BB9C" w14:textId="3982EA61"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0</w:t>
            </w:r>
          </w:p>
        </w:tc>
        <w:tc>
          <w:tcPr>
            <w:tcW w:w="807" w:type="pct"/>
            <w:tcBorders>
              <w:top w:val="nil"/>
              <w:left w:val="nil"/>
              <w:bottom w:val="nil"/>
              <w:right w:val="nil"/>
            </w:tcBorders>
            <w:noWrap/>
            <w:vAlign w:val="center"/>
          </w:tcPr>
          <w:p w14:paraId="43B814C2" w14:textId="6E66703D"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0</w:t>
            </w:r>
          </w:p>
        </w:tc>
      </w:tr>
      <w:tr w:rsidR="00DC2401" w14:paraId="32249B41" w14:textId="77777777" w:rsidTr="00DC2401">
        <w:trPr>
          <w:trHeight w:val="284"/>
        </w:trPr>
        <w:tc>
          <w:tcPr>
            <w:tcW w:w="2579" w:type="pct"/>
            <w:tcBorders>
              <w:top w:val="nil"/>
              <w:left w:val="nil"/>
              <w:bottom w:val="single" w:sz="4" w:space="0" w:color="auto"/>
              <w:right w:val="nil"/>
            </w:tcBorders>
            <w:noWrap/>
            <w:vAlign w:val="center"/>
          </w:tcPr>
          <w:p w14:paraId="2D9F4804" w14:textId="04EED63C"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sidRPr="00DC2401">
              <w:rPr>
                <w:rFonts w:eastAsia="宋体" w:cs="Times New Roman"/>
                <w:color w:val="000000"/>
                <w:kern w:val="0"/>
                <w:sz w:val="21"/>
                <w:szCs w:val="21"/>
                <w14:ligatures w14:val="none"/>
              </w:rPr>
              <w:t>Total keystone nodes</w:t>
            </w:r>
          </w:p>
        </w:tc>
        <w:tc>
          <w:tcPr>
            <w:tcW w:w="807" w:type="pct"/>
            <w:tcBorders>
              <w:top w:val="nil"/>
              <w:left w:val="nil"/>
              <w:bottom w:val="single" w:sz="4" w:space="0" w:color="auto"/>
              <w:right w:val="nil"/>
            </w:tcBorders>
            <w:noWrap/>
            <w:vAlign w:val="center"/>
          </w:tcPr>
          <w:p w14:paraId="529A9AFE" w14:textId="2111E3AD"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274</w:t>
            </w:r>
          </w:p>
        </w:tc>
        <w:tc>
          <w:tcPr>
            <w:tcW w:w="807" w:type="pct"/>
            <w:tcBorders>
              <w:top w:val="nil"/>
              <w:left w:val="nil"/>
              <w:bottom w:val="single" w:sz="4" w:space="0" w:color="auto"/>
              <w:right w:val="nil"/>
            </w:tcBorders>
            <w:noWrap/>
            <w:vAlign w:val="center"/>
          </w:tcPr>
          <w:p w14:paraId="1038DE70" w14:textId="308CF1CA"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304</w:t>
            </w:r>
          </w:p>
        </w:tc>
        <w:tc>
          <w:tcPr>
            <w:tcW w:w="807" w:type="pct"/>
            <w:tcBorders>
              <w:top w:val="nil"/>
              <w:left w:val="nil"/>
              <w:bottom w:val="single" w:sz="4" w:space="0" w:color="auto"/>
              <w:right w:val="nil"/>
            </w:tcBorders>
            <w:noWrap/>
            <w:vAlign w:val="center"/>
          </w:tcPr>
          <w:p w14:paraId="70BA3232" w14:textId="7F3CB993" w:rsidR="00DC2401" w:rsidRPr="00BC3874" w:rsidRDefault="00DC2401" w:rsidP="00BC2F67">
            <w:pPr>
              <w:widowControl/>
              <w:spacing w:before="100" w:beforeAutospacing="1" w:after="0" w:line="360" w:lineRule="auto"/>
              <w:jc w:val="both"/>
              <w:rPr>
                <w:rFonts w:eastAsia="宋体" w:cs="Times New Roman"/>
                <w:color w:val="000000"/>
                <w:kern w:val="0"/>
                <w:sz w:val="21"/>
                <w:szCs w:val="21"/>
                <w14:ligatures w14:val="none"/>
              </w:rPr>
            </w:pPr>
            <w:r>
              <w:rPr>
                <w:rFonts w:eastAsia="宋体" w:cs="Times New Roman" w:hint="eastAsia"/>
                <w:color w:val="000000"/>
                <w:kern w:val="0"/>
                <w:sz w:val="21"/>
                <w:szCs w:val="21"/>
                <w14:ligatures w14:val="none"/>
              </w:rPr>
              <w:t>151</w:t>
            </w:r>
          </w:p>
        </w:tc>
      </w:tr>
    </w:tbl>
    <w:p w14:paraId="71A2EFCD" w14:textId="77777777" w:rsidR="00747107" w:rsidRDefault="00747107" w:rsidP="00747107">
      <w:pPr>
        <w:widowControl/>
        <w:spacing w:after="0" w:line="240" w:lineRule="auto"/>
        <w:jc w:val="both"/>
        <w:rPr>
          <w:rFonts w:cs="Times New Roman"/>
          <w:color w:val="000000" w:themeColor="text1"/>
          <w:sz w:val="21"/>
          <w:szCs w:val="21"/>
          <w14:ligatures w14:val="none"/>
        </w:rPr>
      </w:pPr>
      <w:r>
        <w:rPr>
          <w:rFonts w:cs="Times New Roman"/>
          <w:color w:val="000000" w:themeColor="text1"/>
          <w:sz w:val="21"/>
          <w:szCs w:val="21"/>
          <w14:ligatures w14:val="none"/>
        </w:rPr>
        <w:t>Note: N0, N90, and N180 indicate the N treatments at 0, 90, and 180 kg ha⁻¹, respectively.</w:t>
      </w:r>
    </w:p>
    <w:p w14:paraId="12D6927F" w14:textId="77777777" w:rsidR="00747107" w:rsidRDefault="00747107" w:rsidP="00747107">
      <w:pPr>
        <w:widowControl/>
        <w:spacing w:line="480" w:lineRule="auto"/>
        <w:jc w:val="both"/>
        <w:rPr>
          <w:rFonts w:cs="Times New Roman"/>
          <w:bCs/>
          <w:color w:val="000000" w:themeColor="text1"/>
          <w:sz w:val="24"/>
          <w14:ligatures w14:val="none"/>
        </w:rPr>
      </w:pPr>
      <w:r>
        <w:rPr>
          <w:rFonts w:cs="Times New Roman"/>
          <w:bCs/>
          <w:color w:val="000000" w:themeColor="text1"/>
          <w:sz w:val="24"/>
          <w14:ligatures w14:val="none"/>
        </w:rPr>
        <w:br w:type="page"/>
      </w:r>
    </w:p>
    <w:tbl>
      <w:tblPr>
        <w:tblW w:w="13325" w:type="dxa"/>
        <w:tblLook w:val="04A0" w:firstRow="1" w:lastRow="0" w:firstColumn="1" w:lastColumn="0" w:noHBand="0" w:noVBand="1"/>
      </w:tblPr>
      <w:tblGrid>
        <w:gridCol w:w="4115"/>
        <w:gridCol w:w="3008"/>
        <w:gridCol w:w="2274"/>
        <w:gridCol w:w="3863"/>
        <w:gridCol w:w="65"/>
      </w:tblGrid>
      <w:tr w:rsidR="00747107" w:rsidRPr="00AA7CCA" w14:paraId="46BAE38C" w14:textId="77777777" w:rsidTr="00BC2F67">
        <w:trPr>
          <w:gridAfter w:val="1"/>
          <w:wAfter w:w="65" w:type="dxa"/>
          <w:trHeight w:val="780"/>
        </w:trPr>
        <w:tc>
          <w:tcPr>
            <w:tcW w:w="13260" w:type="dxa"/>
            <w:gridSpan w:val="4"/>
            <w:tcBorders>
              <w:top w:val="nil"/>
              <w:left w:val="nil"/>
              <w:bottom w:val="nil"/>
              <w:right w:val="nil"/>
            </w:tcBorders>
            <w:noWrap/>
            <w:vAlign w:val="center"/>
            <w:hideMark/>
          </w:tcPr>
          <w:p w14:paraId="65D20FF4" w14:textId="77777777" w:rsidR="00747107" w:rsidRPr="00AA7CCA" w:rsidRDefault="00747107" w:rsidP="00BC2F67">
            <w:pPr>
              <w:widowControl/>
              <w:spacing w:after="0" w:line="240" w:lineRule="auto"/>
              <w:rPr>
                <w:rFonts w:eastAsia="等线" w:cs="Times New Roman"/>
                <w:b/>
                <w:bCs/>
                <w:color w:val="000000"/>
                <w:kern w:val="0"/>
                <w:sz w:val="24"/>
                <w14:ligatures w14:val="none"/>
              </w:rPr>
            </w:pPr>
            <w:r w:rsidRPr="00AA7CCA">
              <w:rPr>
                <w:rFonts w:eastAsia="等线" w:cs="Times New Roman"/>
                <w:b/>
                <w:bCs/>
                <w:color w:val="000000"/>
                <w:kern w:val="0"/>
                <w:sz w:val="24"/>
                <w14:ligatures w14:val="none"/>
              </w:rPr>
              <w:lastRenderedPageBreak/>
              <w:t>Table S</w:t>
            </w:r>
            <w:r>
              <w:rPr>
                <w:rFonts w:eastAsia="等线" w:cs="Times New Roman" w:hint="eastAsia"/>
                <w:b/>
                <w:bCs/>
                <w:color w:val="000000"/>
                <w:kern w:val="0"/>
                <w:sz w:val="24"/>
                <w14:ligatures w14:val="none"/>
              </w:rPr>
              <w:t>9</w:t>
            </w:r>
            <w:r w:rsidRPr="00AA7CCA">
              <w:rPr>
                <w:rFonts w:eastAsia="等线" w:cs="Times New Roman"/>
                <w:color w:val="000000"/>
                <w:kern w:val="0"/>
                <w:sz w:val="24"/>
                <w14:ligatures w14:val="none"/>
              </w:rPr>
              <w:t xml:space="preserve"> BLAST comparison of 16S rRNA gene sequences between the isolated strains and high-throughput sequencing data.</w:t>
            </w:r>
          </w:p>
        </w:tc>
      </w:tr>
      <w:tr w:rsidR="00747107" w:rsidRPr="00A173D3" w14:paraId="3FF67F4C" w14:textId="77777777" w:rsidTr="00BC2F67">
        <w:trPr>
          <w:gridAfter w:val="1"/>
          <w:wAfter w:w="65" w:type="dxa"/>
          <w:trHeight w:val="282"/>
        </w:trPr>
        <w:tc>
          <w:tcPr>
            <w:tcW w:w="4115" w:type="dxa"/>
            <w:tcBorders>
              <w:top w:val="single" w:sz="8" w:space="0" w:color="auto"/>
              <w:left w:val="nil"/>
              <w:bottom w:val="single" w:sz="8" w:space="0" w:color="auto"/>
              <w:right w:val="nil"/>
            </w:tcBorders>
            <w:noWrap/>
            <w:vAlign w:val="center"/>
            <w:hideMark/>
          </w:tcPr>
          <w:p w14:paraId="0AB85EE2" w14:textId="77777777" w:rsidR="00747107" w:rsidRPr="00A173D3" w:rsidRDefault="00747107" w:rsidP="00A173D3">
            <w:pPr>
              <w:widowControl/>
              <w:spacing w:before="100" w:beforeAutospacing="1" w:after="0" w:line="360" w:lineRule="auto"/>
              <w:jc w:val="center"/>
              <w:rPr>
                <w:rFonts w:eastAsia="宋体" w:cs="Times New Roman"/>
                <w:b/>
                <w:color w:val="000000"/>
                <w:kern w:val="0"/>
                <w:sz w:val="21"/>
                <w:szCs w:val="21"/>
                <w14:ligatures w14:val="none"/>
              </w:rPr>
            </w:pPr>
            <w:r w:rsidRPr="00A173D3">
              <w:rPr>
                <w:rFonts w:eastAsia="宋体" w:cs="Times New Roman"/>
                <w:b/>
                <w:color w:val="000000"/>
                <w:kern w:val="0"/>
                <w:sz w:val="21"/>
                <w:szCs w:val="21"/>
                <w14:ligatures w14:val="none"/>
              </w:rPr>
              <w:t>16S rRNA gene sequence</w:t>
            </w:r>
          </w:p>
        </w:tc>
        <w:tc>
          <w:tcPr>
            <w:tcW w:w="3008" w:type="dxa"/>
            <w:tcBorders>
              <w:top w:val="single" w:sz="8" w:space="0" w:color="auto"/>
              <w:left w:val="nil"/>
              <w:bottom w:val="single" w:sz="8" w:space="0" w:color="auto"/>
              <w:right w:val="nil"/>
            </w:tcBorders>
            <w:noWrap/>
            <w:vAlign w:val="center"/>
            <w:hideMark/>
          </w:tcPr>
          <w:p w14:paraId="5E1CC297" w14:textId="77777777" w:rsidR="00747107" w:rsidRPr="00A173D3" w:rsidRDefault="00747107" w:rsidP="00A173D3">
            <w:pPr>
              <w:widowControl/>
              <w:spacing w:before="100" w:beforeAutospacing="1" w:after="0" w:line="360" w:lineRule="auto"/>
              <w:jc w:val="center"/>
              <w:rPr>
                <w:rFonts w:eastAsia="宋体" w:cs="Times New Roman"/>
                <w:b/>
                <w:color w:val="000000"/>
                <w:kern w:val="0"/>
                <w:sz w:val="21"/>
                <w:szCs w:val="21"/>
                <w14:ligatures w14:val="none"/>
              </w:rPr>
            </w:pPr>
            <w:r w:rsidRPr="00A173D3">
              <w:rPr>
                <w:rFonts w:eastAsia="宋体" w:cs="Times New Roman"/>
                <w:b/>
                <w:color w:val="000000"/>
                <w:kern w:val="0"/>
                <w:sz w:val="21"/>
                <w:szCs w:val="21"/>
                <w14:ligatures w14:val="none"/>
              </w:rPr>
              <w:t>Genus</w:t>
            </w:r>
          </w:p>
        </w:tc>
        <w:tc>
          <w:tcPr>
            <w:tcW w:w="2274" w:type="dxa"/>
            <w:tcBorders>
              <w:top w:val="single" w:sz="8" w:space="0" w:color="auto"/>
              <w:left w:val="nil"/>
              <w:bottom w:val="single" w:sz="8" w:space="0" w:color="auto"/>
              <w:right w:val="nil"/>
            </w:tcBorders>
            <w:noWrap/>
            <w:vAlign w:val="center"/>
            <w:hideMark/>
          </w:tcPr>
          <w:p w14:paraId="1062076E" w14:textId="77777777" w:rsidR="00747107" w:rsidRPr="00A173D3" w:rsidRDefault="00747107" w:rsidP="00A173D3">
            <w:pPr>
              <w:widowControl/>
              <w:spacing w:before="100" w:beforeAutospacing="1" w:after="0" w:line="360" w:lineRule="auto"/>
              <w:jc w:val="center"/>
              <w:rPr>
                <w:rFonts w:eastAsia="宋体" w:cs="Times New Roman"/>
                <w:b/>
                <w:color w:val="000000"/>
                <w:kern w:val="0"/>
                <w:sz w:val="21"/>
                <w:szCs w:val="21"/>
                <w14:ligatures w14:val="none"/>
              </w:rPr>
            </w:pPr>
            <w:r w:rsidRPr="00A173D3">
              <w:rPr>
                <w:rFonts w:eastAsia="宋体" w:cs="Times New Roman"/>
                <w:b/>
                <w:color w:val="000000"/>
                <w:kern w:val="0"/>
                <w:sz w:val="21"/>
                <w:szCs w:val="21"/>
                <w14:ligatures w14:val="none"/>
              </w:rPr>
              <w:t>Isolated strain</w:t>
            </w:r>
          </w:p>
        </w:tc>
        <w:tc>
          <w:tcPr>
            <w:tcW w:w="3863" w:type="dxa"/>
            <w:tcBorders>
              <w:top w:val="single" w:sz="8" w:space="0" w:color="auto"/>
              <w:left w:val="nil"/>
              <w:bottom w:val="single" w:sz="8" w:space="0" w:color="auto"/>
              <w:right w:val="nil"/>
            </w:tcBorders>
            <w:noWrap/>
            <w:vAlign w:val="center"/>
            <w:hideMark/>
          </w:tcPr>
          <w:p w14:paraId="1BC3C202" w14:textId="77777777" w:rsidR="00747107" w:rsidRPr="00A173D3" w:rsidRDefault="00747107" w:rsidP="00A173D3">
            <w:pPr>
              <w:widowControl/>
              <w:spacing w:before="100" w:beforeAutospacing="1" w:after="0" w:line="360" w:lineRule="auto"/>
              <w:jc w:val="center"/>
              <w:rPr>
                <w:rFonts w:eastAsia="宋体" w:cs="Times New Roman"/>
                <w:b/>
                <w:color w:val="000000"/>
                <w:kern w:val="0"/>
                <w:sz w:val="21"/>
                <w:szCs w:val="21"/>
                <w14:ligatures w14:val="none"/>
              </w:rPr>
            </w:pPr>
            <w:r w:rsidRPr="00A173D3">
              <w:rPr>
                <w:rFonts w:eastAsia="宋体" w:cs="Times New Roman"/>
                <w:b/>
                <w:color w:val="000000"/>
                <w:kern w:val="0"/>
                <w:sz w:val="21"/>
                <w:szCs w:val="21"/>
                <w14:ligatures w14:val="none"/>
              </w:rPr>
              <w:t>Sequence similarity (%)</w:t>
            </w:r>
          </w:p>
        </w:tc>
      </w:tr>
      <w:tr w:rsidR="00747107" w:rsidRPr="00A173D3" w14:paraId="03118DAE" w14:textId="77777777" w:rsidTr="00BC2F67">
        <w:trPr>
          <w:gridAfter w:val="1"/>
          <w:wAfter w:w="65" w:type="dxa"/>
          <w:trHeight w:val="315"/>
        </w:trPr>
        <w:tc>
          <w:tcPr>
            <w:tcW w:w="4115" w:type="dxa"/>
            <w:tcBorders>
              <w:top w:val="nil"/>
              <w:left w:val="nil"/>
              <w:bottom w:val="nil"/>
              <w:right w:val="nil"/>
            </w:tcBorders>
            <w:noWrap/>
            <w:vAlign w:val="center"/>
            <w:hideMark/>
          </w:tcPr>
          <w:p w14:paraId="6E7E65C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ASV_5</w:t>
            </w:r>
          </w:p>
        </w:tc>
        <w:tc>
          <w:tcPr>
            <w:tcW w:w="3008" w:type="dxa"/>
            <w:tcBorders>
              <w:top w:val="nil"/>
              <w:left w:val="nil"/>
              <w:bottom w:val="nil"/>
              <w:right w:val="nil"/>
            </w:tcBorders>
            <w:noWrap/>
            <w:vAlign w:val="center"/>
            <w:hideMark/>
          </w:tcPr>
          <w:p w14:paraId="02130445"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2E978C7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ZM-RS46</w:t>
            </w:r>
          </w:p>
        </w:tc>
        <w:tc>
          <w:tcPr>
            <w:tcW w:w="3863" w:type="dxa"/>
            <w:tcBorders>
              <w:top w:val="nil"/>
              <w:left w:val="nil"/>
              <w:bottom w:val="nil"/>
              <w:right w:val="nil"/>
            </w:tcBorders>
            <w:noWrap/>
            <w:vAlign w:val="center"/>
            <w:hideMark/>
          </w:tcPr>
          <w:p w14:paraId="06F5141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F615038" w14:textId="77777777" w:rsidTr="00BC2F67">
        <w:trPr>
          <w:gridAfter w:val="1"/>
          <w:wAfter w:w="65" w:type="dxa"/>
          <w:trHeight w:val="315"/>
        </w:trPr>
        <w:tc>
          <w:tcPr>
            <w:tcW w:w="4115" w:type="dxa"/>
            <w:tcBorders>
              <w:top w:val="nil"/>
              <w:left w:val="nil"/>
              <w:bottom w:val="nil"/>
              <w:right w:val="nil"/>
            </w:tcBorders>
            <w:noWrap/>
            <w:vAlign w:val="center"/>
            <w:hideMark/>
          </w:tcPr>
          <w:p w14:paraId="53750A5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ASV_5</w:t>
            </w:r>
          </w:p>
        </w:tc>
        <w:tc>
          <w:tcPr>
            <w:tcW w:w="3008" w:type="dxa"/>
            <w:tcBorders>
              <w:top w:val="nil"/>
              <w:left w:val="nil"/>
              <w:bottom w:val="nil"/>
              <w:right w:val="nil"/>
            </w:tcBorders>
            <w:noWrap/>
            <w:vAlign w:val="center"/>
            <w:hideMark/>
          </w:tcPr>
          <w:p w14:paraId="4C1A023F"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1CD5118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CH-RS56</w:t>
            </w:r>
          </w:p>
        </w:tc>
        <w:tc>
          <w:tcPr>
            <w:tcW w:w="3863" w:type="dxa"/>
            <w:tcBorders>
              <w:top w:val="nil"/>
              <w:left w:val="nil"/>
              <w:bottom w:val="nil"/>
              <w:right w:val="nil"/>
            </w:tcBorders>
            <w:noWrap/>
            <w:vAlign w:val="center"/>
            <w:hideMark/>
          </w:tcPr>
          <w:p w14:paraId="350EAF2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99.77</w:t>
            </w:r>
          </w:p>
        </w:tc>
      </w:tr>
      <w:tr w:rsidR="00747107" w:rsidRPr="00A173D3" w14:paraId="3E577884" w14:textId="77777777" w:rsidTr="00BC2F67">
        <w:trPr>
          <w:gridAfter w:val="1"/>
          <w:wAfter w:w="65" w:type="dxa"/>
          <w:trHeight w:val="315"/>
        </w:trPr>
        <w:tc>
          <w:tcPr>
            <w:tcW w:w="4115" w:type="dxa"/>
            <w:tcBorders>
              <w:top w:val="nil"/>
              <w:left w:val="nil"/>
              <w:bottom w:val="nil"/>
              <w:right w:val="nil"/>
            </w:tcBorders>
            <w:noWrap/>
            <w:vAlign w:val="center"/>
            <w:hideMark/>
          </w:tcPr>
          <w:p w14:paraId="234F35E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ASV_5</w:t>
            </w:r>
          </w:p>
        </w:tc>
        <w:tc>
          <w:tcPr>
            <w:tcW w:w="3008" w:type="dxa"/>
            <w:tcBorders>
              <w:top w:val="nil"/>
              <w:left w:val="nil"/>
              <w:bottom w:val="nil"/>
              <w:right w:val="nil"/>
            </w:tcBorders>
            <w:noWrap/>
            <w:vAlign w:val="center"/>
            <w:hideMark/>
          </w:tcPr>
          <w:p w14:paraId="30D3DCA6"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4AC49E3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CH-RS43</w:t>
            </w:r>
          </w:p>
        </w:tc>
        <w:tc>
          <w:tcPr>
            <w:tcW w:w="3863" w:type="dxa"/>
            <w:tcBorders>
              <w:top w:val="nil"/>
              <w:left w:val="nil"/>
              <w:bottom w:val="nil"/>
              <w:right w:val="nil"/>
            </w:tcBorders>
            <w:noWrap/>
            <w:vAlign w:val="center"/>
            <w:hideMark/>
          </w:tcPr>
          <w:p w14:paraId="73F5F8D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99.77</w:t>
            </w:r>
          </w:p>
        </w:tc>
      </w:tr>
      <w:tr w:rsidR="00747107" w:rsidRPr="00A173D3" w14:paraId="1CFA76F7" w14:textId="77777777" w:rsidTr="00BC2F67">
        <w:trPr>
          <w:gridAfter w:val="1"/>
          <w:wAfter w:w="65" w:type="dxa"/>
          <w:trHeight w:val="315"/>
        </w:trPr>
        <w:tc>
          <w:tcPr>
            <w:tcW w:w="4115" w:type="dxa"/>
            <w:tcBorders>
              <w:top w:val="nil"/>
              <w:left w:val="nil"/>
              <w:bottom w:val="nil"/>
              <w:right w:val="nil"/>
            </w:tcBorders>
            <w:noWrap/>
            <w:vAlign w:val="center"/>
            <w:hideMark/>
          </w:tcPr>
          <w:p w14:paraId="3CB72CE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ASV_5</w:t>
            </w:r>
          </w:p>
        </w:tc>
        <w:tc>
          <w:tcPr>
            <w:tcW w:w="3008" w:type="dxa"/>
            <w:tcBorders>
              <w:top w:val="nil"/>
              <w:left w:val="nil"/>
              <w:bottom w:val="nil"/>
              <w:right w:val="nil"/>
            </w:tcBorders>
            <w:noWrap/>
            <w:vAlign w:val="center"/>
            <w:hideMark/>
          </w:tcPr>
          <w:p w14:paraId="5A4288A9"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4581A71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CH-RS40</w:t>
            </w:r>
          </w:p>
        </w:tc>
        <w:tc>
          <w:tcPr>
            <w:tcW w:w="3863" w:type="dxa"/>
            <w:tcBorders>
              <w:top w:val="nil"/>
              <w:left w:val="nil"/>
              <w:bottom w:val="nil"/>
              <w:right w:val="nil"/>
            </w:tcBorders>
            <w:noWrap/>
            <w:vAlign w:val="center"/>
            <w:hideMark/>
          </w:tcPr>
          <w:p w14:paraId="19F311B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99.77</w:t>
            </w:r>
          </w:p>
        </w:tc>
      </w:tr>
      <w:tr w:rsidR="00747107" w:rsidRPr="00A173D3" w14:paraId="0D31B308" w14:textId="77777777" w:rsidTr="00BC2F67">
        <w:trPr>
          <w:gridAfter w:val="1"/>
          <w:wAfter w:w="65" w:type="dxa"/>
          <w:trHeight w:val="315"/>
        </w:trPr>
        <w:tc>
          <w:tcPr>
            <w:tcW w:w="4115" w:type="dxa"/>
            <w:tcBorders>
              <w:top w:val="nil"/>
              <w:left w:val="nil"/>
              <w:bottom w:val="nil"/>
              <w:right w:val="nil"/>
            </w:tcBorders>
            <w:noWrap/>
            <w:vAlign w:val="center"/>
            <w:hideMark/>
          </w:tcPr>
          <w:p w14:paraId="4FB2960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ASV_5</w:t>
            </w:r>
          </w:p>
        </w:tc>
        <w:tc>
          <w:tcPr>
            <w:tcW w:w="3008" w:type="dxa"/>
            <w:tcBorders>
              <w:top w:val="nil"/>
              <w:left w:val="nil"/>
              <w:bottom w:val="nil"/>
              <w:right w:val="nil"/>
            </w:tcBorders>
            <w:noWrap/>
            <w:vAlign w:val="center"/>
            <w:hideMark/>
          </w:tcPr>
          <w:p w14:paraId="11328282"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59C5614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ZM-RS38</w:t>
            </w:r>
          </w:p>
        </w:tc>
        <w:tc>
          <w:tcPr>
            <w:tcW w:w="3863" w:type="dxa"/>
            <w:tcBorders>
              <w:top w:val="nil"/>
              <w:left w:val="nil"/>
              <w:bottom w:val="nil"/>
              <w:right w:val="nil"/>
            </w:tcBorders>
            <w:noWrap/>
            <w:vAlign w:val="center"/>
            <w:hideMark/>
          </w:tcPr>
          <w:p w14:paraId="0431FFD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99.77</w:t>
            </w:r>
          </w:p>
        </w:tc>
      </w:tr>
      <w:tr w:rsidR="00747107" w:rsidRPr="00A173D3" w14:paraId="496170C9" w14:textId="77777777" w:rsidTr="00BC2F67">
        <w:trPr>
          <w:gridAfter w:val="1"/>
          <w:wAfter w:w="65" w:type="dxa"/>
          <w:trHeight w:val="315"/>
        </w:trPr>
        <w:tc>
          <w:tcPr>
            <w:tcW w:w="4115" w:type="dxa"/>
            <w:tcBorders>
              <w:top w:val="nil"/>
              <w:left w:val="nil"/>
              <w:bottom w:val="nil"/>
              <w:right w:val="nil"/>
            </w:tcBorders>
            <w:noWrap/>
            <w:vAlign w:val="center"/>
            <w:hideMark/>
          </w:tcPr>
          <w:p w14:paraId="46ADE30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ASV_6</w:t>
            </w:r>
          </w:p>
        </w:tc>
        <w:tc>
          <w:tcPr>
            <w:tcW w:w="3008" w:type="dxa"/>
            <w:tcBorders>
              <w:top w:val="nil"/>
              <w:left w:val="nil"/>
              <w:bottom w:val="nil"/>
              <w:right w:val="nil"/>
            </w:tcBorders>
            <w:noWrap/>
            <w:vAlign w:val="center"/>
            <w:hideMark/>
          </w:tcPr>
          <w:p w14:paraId="17EBEC20"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Variovorax</w:t>
            </w:r>
            <w:proofErr w:type="spellEnd"/>
          </w:p>
        </w:tc>
        <w:tc>
          <w:tcPr>
            <w:tcW w:w="2274" w:type="dxa"/>
            <w:tcBorders>
              <w:top w:val="nil"/>
              <w:left w:val="nil"/>
              <w:bottom w:val="nil"/>
              <w:right w:val="nil"/>
            </w:tcBorders>
            <w:noWrap/>
            <w:vAlign w:val="center"/>
            <w:hideMark/>
          </w:tcPr>
          <w:p w14:paraId="50CE33E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CH-RS22</w:t>
            </w:r>
          </w:p>
        </w:tc>
        <w:tc>
          <w:tcPr>
            <w:tcW w:w="3863" w:type="dxa"/>
            <w:tcBorders>
              <w:top w:val="nil"/>
              <w:left w:val="nil"/>
              <w:bottom w:val="nil"/>
              <w:right w:val="nil"/>
            </w:tcBorders>
            <w:noWrap/>
            <w:vAlign w:val="center"/>
            <w:hideMark/>
          </w:tcPr>
          <w:p w14:paraId="11AA328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98.84</w:t>
            </w:r>
          </w:p>
        </w:tc>
      </w:tr>
      <w:tr w:rsidR="00747107" w:rsidRPr="00A173D3" w14:paraId="303CF3AA" w14:textId="77777777" w:rsidTr="00BC2F67">
        <w:trPr>
          <w:gridAfter w:val="1"/>
          <w:wAfter w:w="65" w:type="dxa"/>
          <w:trHeight w:val="315"/>
        </w:trPr>
        <w:tc>
          <w:tcPr>
            <w:tcW w:w="4115" w:type="dxa"/>
            <w:tcBorders>
              <w:top w:val="nil"/>
              <w:left w:val="nil"/>
              <w:bottom w:val="nil"/>
              <w:right w:val="nil"/>
            </w:tcBorders>
            <w:noWrap/>
            <w:vAlign w:val="center"/>
            <w:hideMark/>
          </w:tcPr>
          <w:p w14:paraId="3A309FA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ASV_13</w:t>
            </w:r>
          </w:p>
        </w:tc>
        <w:tc>
          <w:tcPr>
            <w:tcW w:w="3008" w:type="dxa"/>
            <w:tcBorders>
              <w:top w:val="nil"/>
              <w:left w:val="nil"/>
              <w:bottom w:val="nil"/>
              <w:right w:val="nil"/>
            </w:tcBorders>
            <w:noWrap/>
            <w:vAlign w:val="center"/>
            <w:hideMark/>
          </w:tcPr>
          <w:p w14:paraId="7669417F"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Phyllobacterium</w:t>
            </w:r>
            <w:proofErr w:type="spellEnd"/>
          </w:p>
        </w:tc>
        <w:tc>
          <w:tcPr>
            <w:tcW w:w="2274" w:type="dxa"/>
            <w:tcBorders>
              <w:top w:val="nil"/>
              <w:left w:val="nil"/>
              <w:bottom w:val="nil"/>
              <w:right w:val="nil"/>
            </w:tcBorders>
            <w:noWrap/>
            <w:vAlign w:val="center"/>
            <w:hideMark/>
          </w:tcPr>
          <w:p w14:paraId="3F02AD0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ZM-RS53</w:t>
            </w:r>
          </w:p>
        </w:tc>
        <w:tc>
          <w:tcPr>
            <w:tcW w:w="3863" w:type="dxa"/>
            <w:tcBorders>
              <w:top w:val="nil"/>
              <w:left w:val="nil"/>
              <w:bottom w:val="nil"/>
              <w:right w:val="nil"/>
            </w:tcBorders>
            <w:noWrap/>
            <w:vAlign w:val="center"/>
            <w:hideMark/>
          </w:tcPr>
          <w:p w14:paraId="64B5DF1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1A25A9EF" w14:textId="77777777" w:rsidTr="00BC2F67">
        <w:trPr>
          <w:gridAfter w:val="1"/>
          <w:wAfter w:w="65" w:type="dxa"/>
          <w:trHeight w:val="315"/>
        </w:trPr>
        <w:tc>
          <w:tcPr>
            <w:tcW w:w="4115" w:type="dxa"/>
            <w:tcBorders>
              <w:top w:val="nil"/>
              <w:left w:val="nil"/>
              <w:bottom w:val="nil"/>
              <w:right w:val="nil"/>
            </w:tcBorders>
            <w:noWrap/>
            <w:vAlign w:val="center"/>
            <w:hideMark/>
          </w:tcPr>
          <w:p w14:paraId="2D5C86F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ASV_13</w:t>
            </w:r>
          </w:p>
        </w:tc>
        <w:tc>
          <w:tcPr>
            <w:tcW w:w="3008" w:type="dxa"/>
            <w:tcBorders>
              <w:top w:val="nil"/>
              <w:left w:val="nil"/>
              <w:bottom w:val="nil"/>
              <w:right w:val="nil"/>
            </w:tcBorders>
            <w:noWrap/>
            <w:vAlign w:val="center"/>
            <w:hideMark/>
          </w:tcPr>
          <w:p w14:paraId="51B29323"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Phyllobacterium</w:t>
            </w:r>
            <w:proofErr w:type="spellEnd"/>
          </w:p>
        </w:tc>
        <w:tc>
          <w:tcPr>
            <w:tcW w:w="2274" w:type="dxa"/>
            <w:tcBorders>
              <w:top w:val="nil"/>
              <w:left w:val="nil"/>
              <w:bottom w:val="nil"/>
              <w:right w:val="nil"/>
            </w:tcBorders>
            <w:noWrap/>
            <w:vAlign w:val="center"/>
            <w:hideMark/>
          </w:tcPr>
          <w:p w14:paraId="4AC384A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CH-RS52</w:t>
            </w:r>
          </w:p>
        </w:tc>
        <w:tc>
          <w:tcPr>
            <w:tcW w:w="3863" w:type="dxa"/>
            <w:tcBorders>
              <w:top w:val="nil"/>
              <w:left w:val="nil"/>
              <w:bottom w:val="nil"/>
              <w:right w:val="nil"/>
            </w:tcBorders>
            <w:noWrap/>
            <w:vAlign w:val="center"/>
            <w:hideMark/>
          </w:tcPr>
          <w:p w14:paraId="49C4B37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458064D3" w14:textId="77777777" w:rsidTr="00BC2F67">
        <w:trPr>
          <w:gridAfter w:val="1"/>
          <w:wAfter w:w="65" w:type="dxa"/>
          <w:trHeight w:val="315"/>
        </w:trPr>
        <w:tc>
          <w:tcPr>
            <w:tcW w:w="4115" w:type="dxa"/>
            <w:tcBorders>
              <w:top w:val="nil"/>
              <w:left w:val="nil"/>
              <w:bottom w:val="nil"/>
              <w:right w:val="nil"/>
            </w:tcBorders>
            <w:noWrap/>
            <w:vAlign w:val="center"/>
            <w:hideMark/>
          </w:tcPr>
          <w:p w14:paraId="31F4F72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ASV_13</w:t>
            </w:r>
          </w:p>
        </w:tc>
        <w:tc>
          <w:tcPr>
            <w:tcW w:w="3008" w:type="dxa"/>
            <w:tcBorders>
              <w:top w:val="nil"/>
              <w:left w:val="nil"/>
              <w:bottom w:val="nil"/>
              <w:right w:val="nil"/>
            </w:tcBorders>
            <w:noWrap/>
            <w:vAlign w:val="center"/>
            <w:hideMark/>
          </w:tcPr>
          <w:p w14:paraId="1DBAC8B9"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Phyllobacterium</w:t>
            </w:r>
            <w:proofErr w:type="spellEnd"/>
          </w:p>
        </w:tc>
        <w:tc>
          <w:tcPr>
            <w:tcW w:w="2274" w:type="dxa"/>
            <w:tcBorders>
              <w:top w:val="nil"/>
              <w:left w:val="nil"/>
              <w:bottom w:val="nil"/>
              <w:right w:val="nil"/>
            </w:tcBorders>
            <w:noWrap/>
            <w:vAlign w:val="center"/>
            <w:hideMark/>
          </w:tcPr>
          <w:p w14:paraId="21B3191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CH-RS51</w:t>
            </w:r>
          </w:p>
        </w:tc>
        <w:tc>
          <w:tcPr>
            <w:tcW w:w="3863" w:type="dxa"/>
            <w:tcBorders>
              <w:top w:val="nil"/>
              <w:left w:val="nil"/>
              <w:bottom w:val="nil"/>
              <w:right w:val="nil"/>
            </w:tcBorders>
            <w:noWrap/>
            <w:vAlign w:val="center"/>
            <w:hideMark/>
          </w:tcPr>
          <w:p w14:paraId="6ED6E79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C1FBB3A" w14:textId="77777777" w:rsidTr="00BC2F67">
        <w:trPr>
          <w:gridAfter w:val="1"/>
          <w:wAfter w:w="65" w:type="dxa"/>
          <w:trHeight w:val="315"/>
        </w:trPr>
        <w:tc>
          <w:tcPr>
            <w:tcW w:w="4115" w:type="dxa"/>
            <w:tcBorders>
              <w:top w:val="nil"/>
              <w:left w:val="nil"/>
              <w:bottom w:val="nil"/>
              <w:right w:val="nil"/>
            </w:tcBorders>
            <w:noWrap/>
            <w:vAlign w:val="center"/>
            <w:hideMark/>
          </w:tcPr>
          <w:p w14:paraId="69A8D6F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ASV_13</w:t>
            </w:r>
          </w:p>
        </w:tc>
        <w:tc>
          <w:tcPr>
            <w:tcW w:w="3008" w:type="dxa"/>
            <w:tcBorders>
              <w:top w:val="nil"/>
              <w:left w:val="nil"/>
              <w:bottom w:val="nil"/>
              <w:right w:val="nil"/>
            </w:tcBorders>
            <w:noWrap/>
            <w:vAlign w:val="center"/>
            <w:hideMark/>
          </w:tcPr>
          <w:p w14:paraId="0D4C3D5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Phyllobacterium</w:t>
            </w:r>
            <w:proofErr w:type="spellEnd"/>
          </w:p>
        </w:tc>
        <w:tc>
          <w:tcPr>
            <w:tcW w:w="2274" w:type="dxa"/>
            <w:tcBorders>
              <w:top w:val="nil"/>
              <w:left w:val="nil"/>
              <w:bottom w:val="nil"/>
              <w:right w:val="nil"/>
            </w:tcBorders>
            <w:noWrap/>
            <w:vAlign w:val="center"/>
            <w:hideMark/>
          </w:tcPr>
          <w:p w14:paraId="40DA0A7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CH-RS47</w:t>
            </w:r>
          </w:p>
        </w:tc>
        <w:tc>
          <w:tcPr>
            <w:tcW w:w="3863" w:type="dxa"/>
            <w:tcBorders>
              <w:top w:val="nil"/>
              <w:left w:val="nil"/>
              <w:bottom w:val="nil"/>
              <w:right w:val="nil"/>
            </w:tcBorders>
            <w:noWrap/>
            <w:vAlign w:val="center"/>
            <w:hideMark/>
          </w:tcPr>
          <w:p w14:paraId="07D1867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5112D0C2" w14:textId="77777777" w:rsidTr="00BC2F67">
        <w:trPr>
          <w:gridAfter w:val="1"/>
          <w:wAfter w:w="65" w:type="dxa"/>
          <w:trHeight w:val="315"/>
        </w:trPr>
        <w:tc>
          <w:tcPr>
            <w:tcW w:w="4115" w:type="dxa"/>
            <w:tcBorders>
              <w:top w:val="nil"/>
              <w:left w:val="nil"/>
              <w:bottom w:val="nil"/>
              <w:right w:val="nil"/>
            </w:tcBorders>
            <w:noWrap/>
            <w:vAlign w:val="center"/>
            <w:hideMark/>
          </w:tcPr>
          <w:p w14:paraId="385E648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ASV_18</w:t>
            </w:r>
          </w:p>
        </w:tc>
        <w:tc>
          <w:tcPr>
            <w:tcW w:w="3008" w:type="dxa"/>
            <w:tcBorders>
              <w:top w:val="nil"/>
              <w:left w:val="nil"/>
              <w:bottom w:val="nil"/>
              <w:right w:val="nil"/>
            </w:tcBorders>
            <w:noWrap/>
            <w:vAlign w:val="center"/>
            <w:hideMark/>
          </w:tcPr>
          <w:p w14:paraId="1844762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157666F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ZM-RS10</w:t>
            </w:r>
          </w:p>
        </w:tc>
        <w:tc>
          <w:tcPr>
            <w:tcW w:w="3863" w:type="dxa"/>
            <w:tcBorders>
              <w:top w:val="nil"/>
              <w:left w:val="nil"/>
              <w:bottom w:val="nil"/>
              <w:right w:val="nil"/>
            </w:tcBorders>
            <w:noWrap/>
            <w:vAlign w:val="center"/>
            <w:hideMark/>
          </w:tcPr>
          <w:p w14:paraId="7A595B5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7AF71E8F" w14:textId="77777777" w:rsidTr="00BC2F67">
        <w:trPr>
          <w:gridAfter w:val="1"/>
          <w:wAfter w:w="65" w:type="dxa"/>
          <w:trHeight w:val="315"/>
        </w:trPr>
        <w:tc>
          <w:tcPr>
            <w:tcW w:w="4115" w:type="dxa"/>
            <w:tcBorders>
              <w:top w:val="nil"/>
              <w:left w:val="nil"/>
              <w:bottom w:val="nil"/>
              <w:right w:val="nil"/>
            </w:tcBorders>
            <w:noWrap/>
            <w:vAlign w:val="center"/>
            <w:hideMark/>
          </w:tcPr>
          <w:p w14:paraId="59DF718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ASV_18</w:t>
            </w:r>
          </w:p>
        </w:tc>
        <w:tc>
          <w:tcPr>
            <w:tcW w:w="3008" w:type="dxa"/>
            <w:tcBorders>
              <w:top w:val="nil"/>
              <w:left w:val="nil"/>
              <w:bottom w:val="nil"/>
              <w:right w:val="nil"/>
            </w:tcBorders>
            <w:noWrap/>
            <w:vAlign w:val="center"/>
            <w:hideMark/>
          </w:tcPr>
          <w:p w14:paraId="6C1313B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32E8653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ZM-RS47</w:t>
            </w:r>
          </w:p>
        </w:tc>
        <w:tc>
          <w:tcPr>
            <w:tcW w:w="3863" w:type="dxa"/>
            <w:tcBorders>
              <w:top w:val="nil"/>
              <w:left w:val="nil"/>
              <w:bottom w:val="nil"/>
              <w:right w:val="nil"/>
            </w:tcBorders>
            <w:noWrap/>
            <w:vAlign w:val="center"/>
            <w:hideMark/>
          </w:tcPr>
          <w:p w14:paraId="187FD41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205075E3" w14:textId="77777777" w:rsidTr="00BC2F67">
        <w:trPr>
          <w:gridAfter w:val="1"/>
          <w:wAfter w:w="65" w:type="dxa"/>
          <w:trHeight w:val="315"/>
        </w:trPr>
        <w:tc>
          <w:tcPr>
            <w:tcW w:w="4115" w:type="dxa"/>
            <w:tcBorders>
              <w:top w:val="nil"/>
              <w:left w:val="nil"/>
              <w:bottom w:val="nil"/>
              <w:right w:val="nil"/>
            </w:tcBorders>
            <w:noWrap/>
            <w:vAlign w:val="center"/>
            <w:hideMark/>
          </w:tcPr>
          <w:p w14:paraId="755C4F5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ASV_18</w:t>
            </w:r>
          </w:p>
        </w:tc>
        <w:tc>
          <w:tcPr>
            <w:tcW w:w="3008" w:type="dxa"/>
            <w:tcBorders>
              <w:top w:val="nil"/>
              <w:left w:val="nil"/>
              <w:bottom w:val="nil"/>
              <w:right w:val="nil"/>
            </w:tcBorders>
            <w:noWrap/>
            <w:vAlign w:val="center"/>
            <w:hideMark/>
          </w:tcPr>
          <w:p w14:paraId="715D3630"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1FF4D17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CH-RS33</w:t>
            </w:r>
          </w:p>
        </w:tc>
        <w:tc>
          <w:tcPr>
            <w:tcW w:w="3863" w:type="dxa"/>
            <w:tcBorders>
              <w:top w:val="nil"/>
              <w:left w:val="nil"/>
              <w:bottom w:val="nil"/>
              <w:right w:val="nil"/>
            </w:tcBorders>
            <w:noWrap/>
            <w:vAlign w:val="center"/>
            <w:hideMark/>
          </w:tcPr>
          <w:p w14:paraId="0E13953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98.84</w:t>
            </w:r>
          </w:p>
        </w:tc>
      </w:tr>
      <w:tr w:rsidR="00747107" w:rsidRPr="00A173D3" w14:paraId="1FA8A80A" w14:textId="77777777" w:rsidTr="00BC2F67">
        <w:trPr>
          <w:gridAfter w:val="1"/>
          <w:wAfter w:w="65" w:type="dxa"/>
          <w:trHeight w:val="315"/>
        </w:trPr>
        <w:tc>
          <w:tcPr>
            <w:tcW w:w="4115" w:type="dxa"/>
            <w:tcBorders>
              <w:top w:val="nil"/>
              <w:left w:val="nil"/>
              <w:bottom w:val="nil"/>
              <w:right w:val="nil"/>
            </w:tcBorders>
            <w:noWrap/>
            <w:vAlign w:val="center"/>
            <w:hideMark/>
          </w:tcPr>
          <w:p w14:paraId="49C7588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ASV_18</w:t>
            </w:r>
          </w:p>
        </w:tc>
        <w:tc>
          <w:tcPr>
            <w:tcW w:w="3008" w:type="dxa"/>
            <w:tcBorders>
              <w:top w:val="nil"/>
              <w:left w:val="nil"/>
              <w:bottom w:val="nil"/>
              <w:right w:val="nil"/>
            </w:tcBorders>
            <w:noWrap/>
            <w:vAlign w:val="center"/>
            <w:hideMark/>
          </w:tcPr>
          <w:p w14:paraId="7F9D50A5"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512BBCF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CH-RS23</w:t>
            </w:r>
          </w:p>
        </w:tc>
        <w:tc>
          <w:tcPr>
            <w:tcW w:w="3863" w:type="dxa"/>
            <w:tcBorders>
              <w:top w:val="nil"/>
              <w:left w:val="nil"/>
              <w:bottom w:val="nil"/>
              <w:right w:val="nil"/>
            </w:tcBorders>
            <w:noWrap/>
            <w:vAlign w:val="center"/>
            <w:hideMark/>
          </w:tcPr>
          <w:p w14:paraId="15FCD5F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98.84</w:t>
            </w:r>
          </w:p>
        </w:tc>
      </w:tr>
      <w:tr w:rsidR="00747107" w:rsidRPr="00A173D3" w14:paraId="65B70B21" w14:textId="77777777" w:rsidTr="00BC2F67">
        <w:trPr>
          <w:gridAfter w:val="1"/>
          <w:wAfter w:w="65" w:type="dxa"/>
          <w:trHeight w:val="315"/>
        </w:trPr>
        <w:tc>
          <w:tcPr>
            <w:tcW w:w="4115" w:type="dxa"/>
            <w:tcBorders>
              <w:top w:val="nil"/>
              <w:left w:val="nil"/>
              <w:bottom w:val="nil"/>
              <w:right w:val="nil"/>
            </w:tcBorders>
            <w:noWrap/>
            <w:vAlign w:val="center"/>
            <w:hideMark/>
          </w:tcPr>
          <w:p w14:paraId="24435C8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ASV_18</w:t>
            </w:r>
          </w:p>
        </w:tc>
        <w:tc>
          <w:tcPr>
            <w:tcW w:w="3008" w:type="dxa"/>
            <w:tcBorders>
              <w:top w:val="nil"/>
              <w:left w:val="nil"/>
              <w:bottom w:val="nil"/>
              <w:right w:val="nil"/>
            </w:tcBorders>
            <w:noWrap/>
            <w:vAlign w:val="center"/>
            <w:hideMark/>
          </w:tcPr>
          <w:p w14:paraId="4741792A"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35D21D1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CH-RS13</w:t>
            </w:r>
          </w:p>
        </w:tc>
        <w:tc>
          <w:tcPr>
            <w:tcW w:w="3863" w:type="dxa"/>
            <w:tcBorders>
              <w:top w:val="nil"/>
              <w:left w:val="nil"/>
              <w:bottom w:val="nil"/>
              <w:right w:val="nil"/>
            </w:tcBorders>
            <w:noWrap/>
            <w:vAlign w:val="center"/>
            <w:hideMark/>
          </w:tcPr>
          <w:p w14:paraId="58B2FD9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98.37</w:t>
            </w:r>
          </w:p>
        </w:tc>
      </w:tr>
      <w:tr w:rsidR="00747107" w:rsidRPr="00A173D3" w14:paraId="622D0D61" w14:textId="77777777" w:rsidTr="00BC2F67">
        <w:trPr>
          <w:gridAfter w:val="1"/>
          <w:wAfter w:w="65" w:type="dxa"/>
          <w:trHeight w:val="315"/>
        </w:trPr>
        <w:tc>
          <w:tcPr>
            <w:tcW w:w="4115" w:type="dxa"/>
            <w:tcBorders>
              <w:top w:val="nil"/>
              <w:left w:val="nil"/>
              <w:bottom w:val="nil"/>
              <w:right w:val="nil"/>
            </w:tcBorders>
            <w:noWrap/>
            <w:vAlign w:val="center"/>
            <w:hideMark/>
          </w:tcPr>
          <w:p w14:paraId="3A32CE3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ASV_18</w:t>
            </w:r>
          </w:p>
        </w:tc>
        <w:tc>
          <w:tcPr>
            <w:tcW w:w="3008" w:type="dxa"/>
            <w:tcBorders>
              <w:top w:val="nil"/>
              <w:left w:val="nil"/>
              <w:bottom w:val="nil"/>
              <w:right w:val="nil"/>
            </w:tcBorders>
            <w:noWrap/>
            <w:vAlign w:val="center"/>
            <w:hideMark/>
          </w:tcPr>
          <w:p w14:paraId="4A1D52DE"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6200EE6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CH-RS2</w:t>
            </w:r>
          </w:p>
        </w:tc>
        <w:tc>
          <w:tcPr>
            <w:tcW w:w="3863" w:type="dxa"/>
            <w:tcBorders>
              <w:top w:val="nil"/>
              <w:left w:val="nil"/>
              <w:bottom w:val="nil"/>
              <w:right w:val="nil"/>
            </w:tcBorders>
            <w:noWrap/>
            <w:vAlign w:val="center"/>
            <w:hideMark/>
          </w:tcPr>
          <w:p w14:paraId="58C6EAD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98.14</w:t>
            </w:r>
          </w:p>
        </w:tc>
      </w:tr>
      <w:tr w:rsidR="00747107" w:rsidRPr="00A173D3" w14:paraId="75A5035D" w14:textId="77777777" w:rsidTr="00BC2F67">
        <w:trPr>
          <w:gridAfter w:val="1"/>
          <w:wAfter w:w="65" w:type="dxa"/>
          <w:trHeight w:val="315"/>
        </w:trPr>
        <w:tc>
          <w:tcPr>
            <w:tcW w:w="4115" w:type="dxa"/>
            <w:tcBorders>
              <w:top w:val="nil"/>
              <w:left w:val="nil"/>
              <w:bottom w:val="nil"/>
              <w:right w:val="nil"/>
            </w:tcBorders>
            <w:noWrap/>
            <w:vAlign w:val="center"/>
            <w:hideMark/>
          </w:tcPr>
          <w:p w14:paraId="75672E0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ASV_18</w:t>
            </w:r>
          </w:p>
        </w:tc>
        <w:tc>
          <w:tcPr>
            <w:tcW w:w="3008" w:type="dxa"/>
            <w:tcBorders>
              <w:top w:val="nil"/>
              <w:left w:val="nil"/>
              <w:bottom w:val="nil"/>
              <w:right w:val="nil"/>
            </w:tcBorders>
            <w:noWrap/>
            <w:vAlign w:val="center"/>
            <w:hideMark/>
          </w:tcPr>
          <w:p w14:paraId="125EDDE7"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5C73A27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w:t>
            </w:r>
          </w:p>
        </w:tc>
        <w:tc>
          <w:tcPr>
            <w:tcW w:w="3863" w:type="dxa"/>
            <w:tcBorders>
              <w:top w:val="nil"/>
              <w:left w:val="nil"/>
              <w:bottom w:val="nil"/>
              <w:right w:val="nil"/>
            </w:tcBorders>
            <w:noWrap/>
            <w:vAlign w:val="center"/>
            <w:hideMark/>
          </w:tcPr>
          <w:p w14:paraId="5B2D586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98.14</w:t>
            </w:r>
          </w:p>
        </w:tc>
      </w:tr>
      <w:tr w:rsidR="00747107" w:rsidRPr="00A173D3" w14:paraId="262DF677" w14:textId="77777777" w:rsidTr="00BC2F67">
        <w:trPr>
          <w:gridAfter w:val="1"/>
          <w:wAfter w:w="65" w:type="dxa"/>
          <w:trHeight w:val="315"/>
        </w:trPr>
        <w:tc>
          <w:tcPr>
            <w:tcW w:w="4115" w:type="dxa"/>
            <w:tcBorders>
              <w:top w:val="nil"/>
              <w:left w:val="nil"/>
              <w:bottom w:val="nil"/>
              <w:right w:val="nil"/>
            </w:tcBorders>
            <w:noWrap/>
            <w:vAlign w:val="center"/>
            <w:hideMark/>
          </w:tcPr>
          <w:p w14:paraId="567EFD7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bottom w:val="nil"/>
              <w:right w:val="nil"/>
            </w:tcBorders>
            <w:noWrap/>
            <w:vAlign w:val="center"/>
            <w:hideMark/>
          </w:tcPr>
          <w:p w14:paraId="60CEDA0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bottom w:val="nil"/>
              <w:right w:val="nil"/>
            </w:tcBorders>
            <w:noWrap/>
            <w:vAlign w:val="center"/>
            <w:hideMark/>
          </w:tcPr>
          <w:p w14:paraId="7A8E4A6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ZM-RS19</w:t>
            </w:r>
          </w:p>
        </w:tc>
        <w:tc>
          <w:tcPr>
            <w:tcW w:w="3863" w:type="dxa"/>
            <w:tcBorders>
              <w:top w:val="nil"/>
              <w:left w:val="nil"/>
              <w:bottom w:val="nil"/>
              <w:right w:val="nil"/>
            </w:tcBorders>
            <w:noWrap/>
            <w:vAlign w:val="center"/>
            <w:hideMark/>
          </w:tcPr>
          <w:p w14:paraId="3FC93CC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344B888F" w14:textId="77777777" w:rsidTr="00BC2F67">
        <w:trPr>
          <w:gridAfter w:val="1"/>
          <w:wAfter w:w="65" w:type="dxa"/>
          <w:trHeight w:val="315"/>
        </w:trPr>
        <w:tc>
          <w:tcPr>
            <w:tcW w:w="4115" w:type="dxa"/>
            <w:tcBorders>
              <w:top w:val="nil"/>
              <w:left w:val="nil"/>
              <w:bottom w:val="nil"/>
              <w:right w:val="nil"/>
            </w:tcBorders>
            <w:noWrap/>
            <w:vAlign w:val="center"/>
            <w:hideMark/>
          </w:tcPr>
          <w:p w14:paraId="4C54E7F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bottom w:val="nil"/>
              <w:right w:val="nil"/>
            </w:tcBorders>
            <w:noWrap/>
            <w:vAlign w:val="center"/>
            <w:hideMark/>
          </w:tcPr>
          <w:p w14:paraId="70545D39"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bottom w:val="nil"/>
              <w:right w:val="nil"/>
            </w:tcBorders>
            <w:noWrap/>
            <w:vAlign w:val="center"/>
            <w:hideMark/>
          </w:tcPr>
          <w:p w14:paraId="6F895A2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ZM-RS18</w:t>
            </w:r>
          </w:p>
        </w:tc>
        <w:tc>
          <w:tcPr>
            <w:tcW w:w="3863" w:type="dxa"/>
            <w:tcBorders>
              <w:top w:val="nil"/>
              <w:left w:val="nil"/>
              <w:bottom w:val="nil"/>
              <w:right w:val="nil"/>
            </w:tcBorders>
            <w:noWrap/>
            <w:vAlign w:val="center"/>
            <w:hideMark/>
          </w:tcPr>
          <w:p w14:paraId="035378B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2FC1F89A" w14:textId="77777777" w:rsidTr="008B41E4">
        <w:trPr>
          <w:gridAfter w:val="1"/>
          <w:wAfter w:w="65" w:type="dxa"/>
          <w:trHeight w:val="315"/>
        </w:trPr>
        <w:tc>
          <w:tcPr>
            <w:tcW w:w="4115" w:type="dxa"/>
            <w:tcBorders>
              <w:top w:val="nil"/>
              <w:left w:val="nil"/>
              <w:right w:val="nil"/>
            </w:tcBorders>
            <w:noWrap/>
            <w:vAlign w:val="center"/>
            <w:hideMark/>
          </w:tcPr>
          <w:p w14:paraId="50C29BA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right w:val="nil"/>
            </w:tcBorders>
            <w:noWrap/>
            <w:vAlign w:val="center"/>
            <w:hideMark/>
          </w:tcPr>
          <w:p w14:paraId="54D983D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right w:val="nil"/>
            </w:tcBorders>
            <w:noWrap/>
            <w:vAlign w:val="center"/>
            <w:hideMark/>
          </w:tcPr>
          <w:p w14:paraId="37A3E82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ZM-RS28</w:t>
            </w:r>
          </w:p>
        </w:tc>
        <w:tc>
          <w:tcPr>
            <w:tcW w:w="3863" w:type="dxa"/>
            <w:tcBorders>
              <w:top w:val="nil"/>
              <w:left w:val="nil"/>
              <w:right w:val="nil"/>
            </w:tcBorders>
            <w:noWrap/>
            <w:vAlign w:val="center"/>
            <w:hideMark/>
          </w:tcPr>
          <w:p w14:paraId="260F307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1E2DD25C" w14:textId="77777777" w:rsidTr="008B41E4">
        <w:trPr>
          <w:gridAfter w:val="1"/>
          <w:wAfter w:w="65" w:type="dxa"/>
          <w:trHeight w:val="315"/>
        </w:trPr>
        <w:tc>
          <w:tcPr>
            <w:tcW w:w="4115" w:type="dxa"/>
            <w:tcBorders>
              <w:top w:val="nil"/>
              <w:left w:val="nil"/>
              <w:bottom w:val="single" w:sz="4" w:space="0" w:color="auto"/>
              <w:right w:val="nil"/>
            </w:tcBorders>
            <w:noWrap/>
            <w:vAlign w:val="center"/>
            <w:hideMark/>
          </w:tcPr>
          <w:p w14:paraId="3F6B037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bottom w:val="single" w:sz="4" w:space="0" w:color="auto"/>
              <w:right w:val="nil"/>
            </w:tcBorders>
            <w:noWrap/>
            <w:vAlign w:val="center"/>
            <w:hideMark/>
          </w:tcPr>
          <w:p w14:paraId="0770A5B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bottom w:val="single" w:sz="4" w:space="0" w:color="auto"/>
              <w:right w:val="nil"/>
            </w:tcBorders>
            <w:noWrap/>
            <w:vAlign w:val="center"/>
            <w:hideMark/>
          </w:tcPr>
          <w:p w14:paraId="0791AA1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CH-RS35</w:t>
            </w:r>
          </w:p>
        </w:tc>
        <w:tc>
          <w:tcPr>
            <w:tcW w:w="3863" w:type="dxa"/>
            <w:tcBorders>
              <w:top w:val="nil"/>
              <w:left w:val="nil"/>
              <w:bottom w:val="single" w:sz="4" w:space="0" w:color="auto"/>
              <w:right w:val="nil"/>
            </w:tcBorders>
            <w:noWrap/>
            <w:vAlign w:val="center"/>
            <w:hideMark/>
          </w:tcPr>
          <w:p w14:paraId="7A36AA3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3094BD15" w14:textId="77777777" w:rsidTr="008B41E4">
        <w:trPr>
          <w:gridAfter w:val="1"/>
          <w:wAfter w:w="65" w:type="dxa"/>
          <w:trHeight w:val="315"/>
        </w:trPr>
        <w:tc>
          <w:tcPr>
            <w:tcW w:w="4115" w:type="dxa"/>
            <w:tcBorders>
              <w:top w:val="single" w:sz="4" w:space="0" w:color="auto"/>
              <w:left w:val="nil"/>
              <w:right w:val="nil"/>
            </w:tcBorders>
            <w:noWrap/>
            <w:vAlign w:val="center"/>
            <w:hideMark/>
          </w:tcPr>
          <w:p w14:paraId="5EEBD1F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lastRenderedPageBreak/>
              <w:t>ASV_21</w:t>
            </w:r>
          </w:p>
        </w:tc>
        <w:tc>
          <w:tcPr>
            <w:tcW w:w="3008" w:type="dxa"/>
            <w:tcBorders>
              <w:top w:val="single" w:sz="4" w:space="0" w:color="auto"/>
              <w:left w:val="nil"/>
              <w:right w:val="nil"/>
            </w:tcBorders>
            <w:noWrap/>
            <w:vAlign w:val="center"/>
            <w:hideMark/>
          </w:tcPr>
          <w:p w14:paraId="17E3A417"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single" w:sz="4" w:space="0" w:color="auto"/>
              <w:left w:val="nil"/>
              <w:right w:val="nil"/>
            </w:tcBorders>
            <w:noWrap/>
            <w:vAlign w:val="center"/>
            <w:hideMark/>
          </w:tcPr>
          <w:p w14:paraId="131ABD4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CH-RS34</w:t>
            </w:r>
          </w:p>
        </w:tc>
        <w:tc>
          <w:tcPr>
            <w:tcW w:w="3863" w:type="dxa"/>
            <w:tcBorders>
              <w:top w:val="single" w:sz="4" w:space="0" w:color="auto"/>
              <w:left w:val="nil"/>
              <w:right w:val="nil"/>
            </w:tcBorders>
            <w:noWrap/>
            <w:vAlign w:val="center"/>
            <w:hideMark/>
          </w:tcPr>
          <w:p w14:paraId="03DC2C1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2ECB3958" w14:textId="77777777" w:rsidTr="008B41E4">
        <w:trPr>
          <w:gridAfter w:val="1"/>
          <w:wAfter w:w="65" w:type="dxa"/>
          <w:trHeight w:val="315"/>
        </w:trPr>
        <w:tc>
          <w:tcPr>
            <w:tcW w:w="4115" w:type="dxa"/>
            <w:tcBorders>
              <w:left w:val="nil"/>
              <w:bottom w:val="nil"/>
              <w:right w:val="nil"/>
            </w:tcBorders>
            <w:noWrap/>
            <w:vAlign w:val="center"/>
            <w:hideMark/>
          </w:tcPr>
          <w:p w14:paraId="5526AE1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left w:val="nil"/>
              <w:bottom w:val="nil"/>
              <w:right w:val="nil"/>
            </w:tcBorders>
            <w:noWrap/>
            <w:vAlign w:val="center"/>
            <w:hideMark/>
          </w:tcPr>
          <w:p w14:paraId="47F16B9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left w:val="nil"/>
              <w:bottom w:val="nil"/>
              <w:right w:val="nil"/>
            </w:tcBorders>
            <w:noWrap/>
            <w:vAlign w:val="center"/>
            <w:hideMark/>
          </w:tcPr>
          <w:p w14:paraId="13B870E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CH-RS61</w:t>
            </w:r>
          </w:p>
        </w:tc>
        <w:tc>
          <w:tcPr>
            <w:tcW w:w="3863" w:type="dxa"/>
            <w:tcBorders>
              <w:left w:val="nil"/>
              <w:bottom w:val="nil"/>
              <w:right w:val="nil"/>
            </w:tcBorders>
            <w:noWrap/>
            <w:vAlign w:val="center"/>
            <w:hideMark/>
          </w:tcPr>
          <w:p w14:paraId="25CFC52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0692BEEE" w14:textId="77777777" w:rsidTr="00BC2F67">
        <w:trPr>
          <w:gridAfter w:val="1"/>
          <w:wAfter w:w="65" w:type="dxa"/>
          <w:trHeight w:val="315"/>
        </w:trPr>
        <w:tc>
          <w:tcPr>
            <w:tcW w:w="4115" w:type="dxa"/>
            <w:tcBorders>
              <w:top w:val="nil"/>
              <w:left w:val="nil"/>
              <w:bottom w:val="nil"/>
              <w:right w:val="nil"/>
            </w:tcBorders>
            <w:noWrap/>
            <w:vAlign w:val="center"/>
            <w:hideMark/>
          </w:tcPr>
          <w:p w14:paraId="4563A61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bottom w:val="nil"/>
              <w:right w:val="nil"/>
            </w:tcBorders>
            <w:noWrap/>
            <w:vAlign w:val="center"/>
            <w:hideMark/>
          </w:tcPr>
          <w:p w14:paraId="1AE7478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bottom w:val="nil"/>
              <w:right w:val="nil"/>
            </w:tcBorders>
            <w:noWrap/>
            <w:vAlign w:val="center"/>
            <w:hideMark/>
          </w:tcPr>
          <w:p w14:paraId="35B0B07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ZM-RS49</w:t>
            </w:r>
          </w:p>
        </w:tc>
        <w:tc>
          <w:tcPr>
            <w:tcW w:w="3863" w:type="dxa"/>
            <w:tcBorders>
              <w:top w:val="nil"/>
              <w:left w:val="nil"/>
              <w:bottom w:val="nil"/>
              <w:right w:val="nil"/>
            </w:tcBorders>
            <w:noWrap/>
            <w:vAlign w:val="center"/>
            <w:hideMark/>
          </w:tcPr>
          <w:p w14:paraId="566F4AB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74ECD2DD" w14:textId="77777777" w:rsidTr="00BC2F67">
        <w:trPr>
          <w:gridAfter w:val="1"/>
          <w:wAfter w:w="65" w:type="dxa"/>
          <w:trHeight w:val="315"/>
        </w:trPr>
        <w:tc>
          <w:tcPr>
            <w:tcW w:w="4115" w:type="dxa"/>
            <w:tcBorders>
              <w:top w:val="nil"/>
              <w:left w:val="nil"/>
              <w:bottom w:val="nil"/>
              <w:right w:val="nil"/>
            </w:tcBorders>
            <w:noWrap/>
            <w:vAlign w:val="center"/>
            <w:hideMark/>
          </w:tcPr>
          <w:p w14:paraId="46B35F8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bottom w:val="nil"/>
              <w:right w:val="nil"/>
            </w:tcBorders>
            <w:noWrap/>
            <w:vAlign w:val="center"/>
            <w:hideMark/>
          </w:tcPr>
          <w:p w14:paraId="6A64277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bottom w:val="nil"/>
              <w:right w:val="nil"/>
            </w:tcBorders>
            <w:noWrap/>
            <w:vAlign w:val="center"/>
            <w:hideMark/>
          </w:tcPr>
          <w:p w14:paraId="1F4BCCC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CH-RS60</w:t>
            </w:r>
          </w:p>
        </w:tc>
        <w:tc>
          <w:tcPr>
            <w:tcW w:w="3863" w:type="dxa"/>
            <w:tcBorders>
              <w:top w:val="nil"/>
              <w:left w:val="nil"/>
              <w:bottom w:val="nil"/>
              <w:right w:val="nil"/>
            </w:tcBorders>
            <w:noWrap/>
            <w:vAlign w:val="center"/>
            <w:hideMark/>
          </w:tcPr>
          <w:p w14:paraId="39FB335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2600D105" w14:textId="77777777" w:rsidTr="00BC2F67">
        <w:trPr>
          <w:gridAfter w:val="1"/>
          <w:wAfter w:w="65" w:type="dxa"/>
          <w:trHeight w:val="315"/>
        </w:trPr>
        <w:tc>
          <w:tcPr>
            <w:tcW w:w="4115" w:type="dxa"/>
            <w:tcBorders>
              <w:top w:val="nil"/>
              <w:left w:val="nil"/>
              <w:bottom w:val="nil"/>
              <w:right w:val="nil"/>
            </w:tcBorders>
            <w:noWrap/>
            <w:vAlign w:val="center"/>
            <w:hideMark/>
          </w:tcPr>
          <w:p w14:paraId="3C624EB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bottom w:val="nil"/>
              <w:right w:val="nil"/>
            </w:tcBorders>
            <w:noWrap/>
            <w:vAlign w:val="center"/>
            <w:hideMark/>
          </w:tcPr>
          <w:p w14:paraId="227281A6"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bottom w:val="nil"/>
              <w:right w:val="nil"/>
            </w:tcBorders>
            <w:noWrap/>
            <w:vAlign w:val="center"/>
            <w:hideMark/>
          </w:tcPr>
          <w:p w14:paraId="1DE4758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CH-RS59</w:t>
            </w:r>
          </w:p>
        </w:tc>
        <w:tc>
          <w:tcPr>
            <w:tcW w:w="3863" w:type="dxa"/>
            <w:tcBorders>
              <w:top w:val="nil"/>
              <w:left w:val="nil"/>
              <w:bottom w:val="nil"/>
              <w:right w:val="nil"/>
            </w:tcBorders>
            <w:noWrap/>
            <w:vAlign w:val="center"/>
            <w:hideMark/>
          </w:tcPr>
          <w:p w14:paraId="607C922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3156B3F8" w14:textId="77777777" w:rsidTr="00BC2F67">
        <w:trPr>
          <w:gridAfter w:val="1"/>
          <w:wAfter w:w="65" w:type="dxa"/>
          <w:trHeight w:val="315"/>
        </w:trPr>
        <w:tc>
          <w:tcPr>
            <w:tcW w:w="4115" w:type="dxa"/>
            <w:tcBorders>
              <w:top w:val="nil"/>
              <w:left w:val="nil"/>
              <w:bottom w:val="nil"/>
              <w:right w:val="nil"/>
            </w:tcBorders>
            <w:noWrap/>
            <w:vAlign w:val="center"/>
            <w:hideMark/>
          </w:tcPr>
          <w:p w14:paraId="085F6C4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ASV_21</w:t>
            </w:r>
          </w:p>
        </w:tc>
        <w:tc>
          <w:tcPr>
            <w:tcW w:w="3008" w:type="dxa"/>
            <w:tcBorders>
              <w:top w:val="nil"/>
              <w:left w:val="nil"/>
              <w:bottom w:val="nil"/>
              <w:right w:val="nil"/>
            </w:tcBorders>
            <w:noWrap/>
            <w:vAlign w:val="center"/>
            <w:hideMark/>
          </w:tcPr>
          <w:p w14:paraId="4FC9DA3A"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Arthrobacter</w:t>
            </w:r>
          </w:p>
        </w:tc>
        <w:tc>
          <w:tcPr>
            <w:tcW w:w="2274" w:type="dxa"/>
            <w:tcBorders>
              <w:top w:val="nil"/>
              <w:left w:val="nil"/>
              <w:bottom w:val="nil"/>
              <w:right w:val="nil"/>
            </w:tcBorders>
            <w:noWrap/>
            <w:vAlign w:val="center"/>
            <w:hideMark/>
          </w:tcPr>
          <w:p w14:paraId="0DC5B54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CH-RS53</w:t>
            </w:r>
          </w:p>
        </w:tc>
        <w:tc>
          <w:tcPr>
            <w:tcW w:w="3863" w:type="dxa"/>
            <w:tcBorders>
              <w:top w:val="nil"/>
              <w:left w:val="nil"/>
              <w:bottom w:val="nil"/>
              <w:right w:val="nil"/>
            </w:tcBorders>
            <w:noWrap/>
            <w:vAlign w:val="center"/>
            <w:hideMark/>
          </w:tcPr>
          <w:p w14:paraId="74C7D58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98.78</w:t>
            </w:r>
          </w:p>
        </w:tc>
      </w:tr>
      <w:tr w:rsidR="00747107" w:rsidRPr="00A173D3" w14:paraId="645684BB" w14:textId="77777777" w:rsidTr="00BC2F67">
        <w:trPr>
          <w:gridAfter w:val="1"/>
          <w:wAfter w:w="65" w:type="dxa"/>
          <w:trHeight w:val="315"/>
        </w:trPr>
        <w:tc>
          <w:tcPr>
            <w:tcW w:w="4115" w:type="dxa"/>
            <w:tcBorders>
              <w:top w:val="nil"/>
              <w:left w:val="nil"/>
              <w:bottom w:val="nil"/>
              <w:right w:val="nil"/>
            </w:tcBorders>
            <w:noWrap/>
            <w:vAlign w:val="center"/>
            <w:hideMark/>
          </w:tcPr>
          <w:p w14:paraId="6642FF8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ASV_58</w:t>
            </w:r>
          </w:p>
        </w:tc>
        <w:tc>
          <w:tcPr>
            <w:tcW w:w="3008" w:type="dxa"/>
            <w:tcBorders>
              <w:top w:val="nil"/>
              <w:left w:val="nil"/>
              <w:bottom w:val="nil"/>
              <w:right w:val="nil"/>
            </w:tcBorders>
            <w:noWrap/>
            <w:vAlign w:val="center"/>
            <w:hideMark/>
          </w:tcPr>
          <w:p w14:paraId="3352582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Agrobacterium</w:t>
            </w:r>
          </w:p>
        </w:tc>
        <w:tc>
          <w:tcPr>
            <w:tcW w:w="2274" w:type="dxa"/>
            <w:tcBorders>
              <w:top w:val="nil"/>
              <w:left w:val="nil"/>
              <w:bottom w:val="nil"/>
              <w:right w:val="nil"/>
            </w:tcBorders>
            <w:noWrap/>
            <w:vAlign w:val="center"/>
            <w:hideMark/>
          </w:tcPr>
          <w:p w14:paraId="790CB62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ZM-RS25</w:t>
            </w:r>
          </w:p>
        </w:tc>
        <w:tc>
          <w:tcPr>
            <w:tcW w:w="3863" w:type="dxa"/>
            <w:tcBorders>
              <w:top w:val="nil"/>
              <w:left w:val="nil"/>
              <w:bottom w:val="nil"/>
              <w:right w:val="nil"/>
            </w:tcBorders>
            <w:noWrap/>
            <w:vAlign w:val="center"/>
            <w:hideMark/>
          </w:tcPr>
          <w:p w14:paraId="77B48B7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99.01</w:t>
            </w:r>
          </w:p>
        </w:tc>
      </w:tr>
      <w:tr w:rsidR="00747107" w:rsidRPr="00A173D3" w14:paraId="09FD027C" w14:textId="77777777" w:rsidTr="00BC2F67">
        <w:trPr>
          <w:gridAfter w:val="1"/>
          <w:wAfter w:w="65" w:type="dxa"/>
          <w:trHeight w:val="315"/>
        </w:trPr>
        <w:tc>
          <w:tcPr>
            <w:tcW w:w="4115" w:type="dxa"/>
            <w:tcBorders>
              <w:top w:val="nil"/>
              <w:left w:val="nil"/>
              <w:bottom w:val="nil"/>
              <w:right w:val="nil"/>
            </w:tcBorders>
            <w:noWrap/>
            <w:vAlign w:val="center"/>
            <w:hideMark/>
          </w:tcPr>
          <w:p w14:paraId="662EDE8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ASV_65</w:t>
            </w:r>
          </w:p>
        </w:tc>
        <w:tc>
          <w:tcPr>
            <w:tcW w:w="3008" w:type="dxa"/>
            <w:tcBorders>
              <w:top w:val="nil"/>
              <w:left w:val="nil"/>
              <w:bottom w:val="nil"/>
              <w:right w:val="nil"/>
            </w:tcBorders>
            <w:noWrap/>
            <w:vAlign w:val="center"/>
            <w:hideMark/>
          </w:tcPr>
          <w:p w14:paraId="2F1D11FB"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Streptomyces</w:t>
            </w:r>
          </w:p>
        </w:tc>
        <w:tc>
          <w:tcPr>
            <w:tcW w:w="2274" w:type="dxa"/>
            <w:tcBorders>
              <w:top w:val="nil"/>
              <w:left w:val="nil"/>
              <w:bottom w:val="nil"/>
              <w:right w:val="nil"/>
            </w:tcBorders>
            <w:noWrap/>
            <w:vAlign w:val="center"/>
            <w:hideMark/>
          </w:tcPr>
          <w:p w14:paraId="0947919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CH-RS10</w:t>
            </w:r>
          </w:p>
        </w:tc>
        <w:tc>
          <w:tcPr>
            <w:tcW w:w="3863" w:type="dxa"/>
            <w:tcBorders>
              <w:top w:val="nil"/>
              <w:left w:val="nil"/>
              <w:bottom w:val="nil"/>
              <w:right w:val="nil"/>
            </w:tcBorders>
            <w:noWrap/>
            <w:vAlign w:val="center"/>
            <w:hideMark/>
          </w:tcPr>
          <w:p w14:paraId="19A92BA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98.05</w:t>
            </w:r>
          </w:p>
        </w:tc>
      </w:tr>
      <w:tr w:rsidR="00747107" w:rsidRPr="00A173D3" w14:paraId="105E50D2" w14:textId="77777777" w:rsidTr="00BC2F67">
        <w:trPr>
          <w:gridAfter w:val="1"/>
          <w:wAfter w:w="65" w:type="dxa"/>
          <w:trHeight w:val="315"/>
        </w:trPr>
        <w:tc>
          <w:tcPr>
            <w:tcW w:w="4115" w:type="dxa"/>
            <w:tcBorders>
              <w:top w:val="nil"/>
              <w:left w:val="nil"/>
              <w:bottom w:val="nil"/>
              <w:right w:val="nil"/>
            </w:tcBorders>
            <w:noWrap/>
            <w:vAlign w:val="center"/>
            <w:hideMark/>
          </w:tcPr>
          <w:p w14:paraId="4A550DD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ASV_65</w:t>
            </w:r>
          </w:p>
        </w:tc>
        <w:tc>
          <w:tcPr>
            <w:tcW w:w="3008" w:type="dxa"/>
            <w:tcBorders>
              <w:top w:val="nil"/>
              <w:left w:val="nil"/>
              <w:bottom w:val="nil"/>
              <w:right w:val="nil"/>
            </w:tcBorders>
            <w:noWrap/>
            <w:vAlign w:val="center"/>
            <w:hideMark/>
          </w:tcPr>
          <w:p w14:paraId="3C00ACD3"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Streptomyces</w:t>
            </w:r>
          </w:p>
        </w:tc>
        <w:tc>
          <w:tcPr>
            <w:tcW w:w="2274" w:type="dxa"/>
            <w:tcBorders>
              <w:top w:val="nil"/>
              <w:left w:val="nil"/>
              <w:bottom w:val="nil"/>
              <w:right w:val="nil"/>
            </w:tcBorders>
            <w:noWrap/>
            <w:vAlign w:val="center"/>
            <w:hideMark/>
          </w:tcPr>
          <w:p w14:paraId="00F2EB9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w:t>
            </w:r>
          </w:p>
        </w:tc>
        <w:tc>
          <w:tcPr>
            <w:tcW w:w="3863" w:type="dxa"/>
            <w:tcBorders>
              <w:top w:val="nil"/>
              <w:left w:val="nil"/>
              <w:bottom w:val="nil"/>
              <w:right w:val="nil"/>
            </w:tcBorders>
            <w:noWrap/>
            <w:vAlign w:val="center"/>
            <w:hideMark/>
          </w:tcPr>
          <w:p w14:paraId="024446D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98.05</w:t>
            </w:r>
          </w:p>
        </w:tc>
      </w:tr>
      <w:tr w:rsidR="00747107" w:rsidRPr="00A173D3" w14:paraId="74F4B0D2" w14:textId="77777777" w:rsidTr="00BC2F67">
        <w:trPr>
          <w:gridAfter w:val="1"/>
          <w:wAfter w:w="65" w:type="dxa"/>
          <w:trHeight w:val="315"/>
        </w:trPr>
        <w:tc>
          <w:tcPr>
            <w:tcW w:w="4115" w:type="dxa"/>
            <w:tcBorders>
              <w:top w:val="nil"/>
              <w:left w:val="nil"/>
              <w:bottom w:val="nil"/>
              <w:right w:val="nil"/>
            </w:tcBorders>
            <w:noWrap/>
            <w:vAlign w:val="center"/>
            <w:hideMark/>
          </w:tcPr>
          <w:p w14:paraId="0D4F356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ASV_70</w:t>
            </w:r>
          </w:p>
        </w:tc>
        <w:tc>
          <w:tcPr>
            <w:tcW w:w="3008" w:type="dxa"/>
            <w:tcBorders>
              <w:top w:val="nil"/>
              <w:left w:val="nil"/>
              <w:bottom w:val="nil"/>
              <w:right w:val="nil"/>
            </w:tcBorders>
            <w:noWrap/>
            <w:vAlign w:val="center"/>
            <w:hideMark/>
          </w:tcPr>
          <w:p w14:paraId="32C1A3C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Curtobacterium</w:t>
            </w:r>
            <w:proofErr w:type="spellEnd"/>
          </w:p>
        </w:tc>
        <w:tc>
          <w:tcPr>
            <w:tcW w:w="2274" w:type="dxa"/>
            <w:tcBorders>
              <w:top w:val="nil"/>
              <w:left w:val="nil"/>
              <w:bottom w:val="nil"/>
              <w:right w:val="nil"/>
            </w:tcBorders>
            <w:noWrap/>
            <w:vAlign w:val="center"/>
            <w:hideMark/>
          </w:tcPr>
          <w:p w14:paraId="49B5C1B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ZM-RS43</w:t>
            </w:r>
          </w:p>
        </w:tc>
        <w:tc>
          <w:tcPr>
            <w:tcW w:w="3863" w:type="dxa"/>
            <w:tcBorders>
              <w:top w:val="nil"/>
              <w:left w:val="nil"/>
              <w:bottom w:val="nil"/>
              <w:right w:val="nil"/>
            </w:tcBorders>
            <w:noWrap/>
            <w:vAlign w:val="center"/>
            <w:hideMark/>
          </w:tcPr>
          <w:p w14:paraId="5CD510D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98.05</w:t>
            </w:r>
          </w:p>
        </w:tc>
      </w:tr>
      <w:tr w:rsidR="00747107" w:rsidRPr="00A173D3" w14:paraId="1BC1C2EF" w14:textId="77777777" w:rsidTr="00BC2F67">
        <w:trPr>
          <w:gridAfter w:val="1"/>
          <w:wAfter w:w="65" w:type="dxa"/>
          <w:trHeight w:val="315"/>
        </w:trPr>
        <w:tc>
          <w:tcPr>
            <w:tcW w:w="4115" w:type="dxa"/>
            <w:tcBorders>
              <w:top w:val="nil"/>
              <w:left w:val="nil"/>
              <w:bottom w:val="nil"/>
              <w:right w:val="nil"/>
            </w:tcBorders>
            <w:noWrap/>
            <w:vAlign w:val="center"/>
            <w:hideMark/>
          </w:tcPr>
          <w:p w14:paraId="6A304D8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ASV_70</w:t>
            </w:r>
          </w:p>
        </w:tc>
        <w:tc>
          <w:tcPr>
            <w:tcW w:w="3008" w:type="dxa"/>
            <w:tcBorders>
              <w:top w:val="nil"/>
              <w:left w:val="nil"/>
              <w:bottom w:val="nil"/>
              <w:right w:val="nil"/>
            </w:tcBorders>
            <w:noWrap/>
            <w:vAlign w:val="center"/>
            <w:hideMark/>
          </w:tcPr>
          <w:p w14:paraId="5A1AAA1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Curtobacterium</w:t>
            </w:r>
            <w:proofErr w:type="spellEnd"/>
          </w:p>
        </w:tc>
        <w:tc>
          <w:tcPr>
            <w:tcW w:w="2274" w:type="dxa"/>
            <w:tcBorders>
              <w:top w:val="nil"/>
              <w:left w:val="nil"/>
              <w:bottom w:val="nil"/>
              <w:right w:val="nil"/>
            </w:tcBorders>
            <w:noWrap/>
            <w:vAlign w:val="center"/>
            <w:hideMark/>
          </w:tcPr>
          <w:p w14:paraId="4BFB950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ZM-RS40</w:t>
            </w:r>
          </w:p>
        </w:tc>
        <w:tc>
          <w:tcPr>
            <w:tcW w:w="3863" w:type="dxa"/>
            <w:tcBorders>
              <w:top w:val="nil"/>
              <w:left w:val="nil"/>
              <w:bottom w:val="nil"/>
              <w:right w:val="nil"/>
            </w:tcBorders>
            <w:noWrap/>
            <w:vAlign w:val="center"/>
            <w:hideMark/>
          </w:tcPr>
          <w:p w14:paraId="0D9156F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98.05</w:t>
            </w:r>
          </w:p>
        </w:tc>
      </w:tr>
      <w:tr w:rsidR="00747107" w:rsidRPr="00A173D3" w14:paraId="378858A2" w14:textId="77777777" w:rsidTr="00BC2F67">
        <w:trPr>
          <w:gridAfter w:val="1"/>
          <w:wAfter w:w="65" w:type="dxa"/>
          <w:trHeight w:val="315"/>
        </w:trPr>
        <w:tc>
          <w:tcPr>
            <w:tcW w:w="4115" w:type="dxa"/>
            <w:tcBorders>
              <w:top w:val="nil"/>
              <w:left w:val="nil"/>
              <w:bottom w:val="nil"/>
              <w:right w:val="nil"/>
            </w:tcBorders>
            <w:noWrap/>
            <w:vAlign w:val="center"/>
            <w:hideMark/>
          </w:tcPr>
          <w:p w14:paraId="735FFAB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ASV_70</w:t>
            </w:r>
          </w:p>
        </w:tc>
        <w:tc>
          <w:tcPr>
            <w:tcW w:w="3008" w:type="dxa"/>
            <w:tcBorders>
              <w:top w:val="nil"/>
              <w:left w:val="nil"/>
              <w:bottom w:val="nil"/>
              <w:right w:val="nil"/>
            </w:tcBorders>
            <w:noWrap/>
            <w:vAlign w:val="center"/>
            <w:hideMark/>
          </w:tcPr>
          <w:p w14:paraId="4421A7DA"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Curtobacterium</w:t>
            </w:r>
            <w:proofErr w:type="spellEnd"/>
          </w:p>
        </w:tc>
        <w:tc>
          <w:tcPr>
            <w:tcW w:w="2274" w:type="dxa"/>
            <w:tcBorders>
              <w:top w:val="nil"/>
              <w:left w:val="nil"/>
              <w:bottom w:val="nil"/>
              <w:right w:val="nil"/>
            </w:tcBorders>
            <w:noWrap/>
            <w:vAlign w:val="center"/>
            <w:hideMark/>
          </w:tcPr>
          <w:p w14:paraId="5A3135B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CH-RS37</w:t>
            </w:r>
          </w:p>
        </w:tc>
        <w:tc>
          <w:tcPr>
            <w:tcW w:w="3863" w:type="dxa"/>
            <w:tcBorders>
              <w:top w:val="nil"/>
              <w:left w:val="nil"/>
              <w:bottom w:val="nil"/>
              <w:right w:val="nil"/>
            </w:tcBorders>
            <w:noWrap/>
            <w:vAlign w:val="center"/>
            <w:hideMark/>
          </w:tcPr>
          <w:p w14:paraId="2CE7111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98.05</w:t>
            </w:r>
          </w:p>
        </w:tc>
      </w:tr>
      <w:tr w:rsidR="00747107" w:rsidRPr="00A173D3" w14:paraId="2BF33B4D" w14:textId="77777777" w:rsidTr="00BC2F67">
        <w:trPr>
          <w:gridAfter w:val="1"/>
          <w:wAfter w:w="65" w:type="dxa"/>
          <w:trHeight w:val="315"/>
        </w:trPr>
        <w:tc>
          <w:tcPr>
            <w:tcW w:w="4115" w:type="dxa"/>
            <w:tcBorders>
              <w:top w:val="nil"/>
              <w:left w:val="nil"/>
              <w:bottom w:val="nil"/>
              <w:right w:val="nil"/>
            </w:tcBorders>
            <w:noWrap/>
            <w:vAlign w:val="center"/>
            <w:hideMark/>
          </w:tcPr>
          <w:p w14:paraId="04BD033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62301516"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69A5E63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CH-RS12</w:t>
            </w:r>
          </w:p>
        </w:tc>
        <w:tc>
          <w:tcPr>
            <w:tcW w:w="3863" w:type="dxa"/>
            <w:tcBorders>
              <w:top w:val="nil"/>
              <w:left w:val="nil"/>
              <w:bottom w:val="nil"/>
              <w:right w:val="nil"/>
            </w:tcBorders>
            <w:noWrap/>
            <w:vAlign w:val="center"/>
            <w:hideMark/>
          </w:tcPr>
          <w:p w14:paraId="1C7E14D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F0D3EA9" w14:textId="77777777" w:rsidTr="00BC2F67">
        <w:trPr>
          <w:gridAfter w:val="1"/>
          <w:wAfter w:w="65" w:type="dxa"/>
          <w:trHeight w:val="315"/>
        </w:trPr>
        <w:tc>
          <w:tcPr>
            <w:tcW w:w="4115" w:type="dxa"/>
            <w:tcBorders>
              <w:top w:val="nil"/>
              <w:left w:val="nil"/>
              <w:bottom w:val="nil"/>
              <w:right w:val="nil"/>
            </w:tcBorders>
            <w:noWrap/>
            <w:vAlign w:val="center"/>
            <w:hideMark/>
          </w:tcPr>
          <w:p w14:paraId="2D36CAB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2A0BD53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22FEF5F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CH-RS11</w:t>
            </w:r>
          </w:p>
        </w:tc>
        <w:tc>
          <w:tcPr>
            <w:tcW w:w="3863" w:type="dxa"/>
            <w:tcBorders>
              <w:top w:val="nil"/>
              <w:left w:val="nil"/>
              <w:bottom w:val="nil"/>
              <w:right w:val="nil"/>
            </w:tcBorders>
            <w:noWrap/>
            <w:vAlign w:val="center"/>
            <w:hideMark/>
          </w:tcPr>
          <w:p w14:paraId="2A3003C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294480E5" w14:textId="77777777" w:rsidTr="00BC2F67">
        <w:trPr>
          <w:gridAfter w:val="1"/>
          <w:wAfter w:w="65" w:type="dxa"/>
          <w:trHeight w:val="315"/>
        </w:trPr>
        <w:tc>
          <w:tcPr>
            <w:tcW w:w="4115" w:type="dxa"/>
            <w:tcBorders>
              <w:top w:val="nil"/>
              <w:left w:val="nil"/>
              <w:bottom w:val="nil"/>
              <w:right w:val="nil"/>
            </w:tcBorders>
            <w:noWrap/>
            <w:vAlign w:val="center"/>
            <w:hideMark/>
          </w:tcPr>
          <w:p w14:paraId="0A29A5A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7AC58DE0"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07E0B4C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ZM-RS12</w:t>
            </w:r>
          </w:p>
        </w:tc>
        <w:tc>
          <w:tcPr>
            <w:tcW w:w="3863" w:type="dxa"/>
            <w:tcBorders>
              <w:top w:val="nil"/>
              <w:left w:val="nil"/>
              <w:bottom w:val="nil"/>
              <w:right w:val="nil"/>
            </w:tcBorders>
            <w:noWrap/>
            <w:vAlign w:val="center"/>
            <w:hideMark/>
          </w:tcPr>
          <w:p w14:paraId="5283E71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915C6CC" w14:textId="77777777" w:rsidTr="00BC2F67">
        <w:trPr>
          <w:gridAfter w:val="1"/>
          <w:wAfter w:w="65" w:type="dxa"/>
          <w:trHeight w:val="315"/>
        </w:trPr>
        <w:tc>
          <w:tcPr>
            <w:tcW w:w="4115" w:type="dxa"/>
            <w:tcBorders>
              <w:top w:val="nil"/>
              <w:left w:val="nil"/>
              <w:bottom w:val="nil"/>
              <w:right w:val="nil"/>
            </w:tcBorders>
            <w:noWrap/>
            <w:vAlign w:val="center"/>
            <w:hideMark/>
          </w:tcPr>
          <w:p w14:paraId="4411A57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74066D25"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3596223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ZM-RS11</w:t>
            </w:r>
          </w:p>
        </w:tc>
        <w:tc>
          <w:tcPr>
            <w:tcW w:w="3863" w:type="dxa"/>
            <w:tcBorders>
              <w:top w:val="nil"/>
              <w:left w:val="nil"/>
              <w:bottom w:val="nil"/>
              <w:right w:val="nil"/>
            </w:tcBorders>
            <w:noWrap/>
            <w:vAlign w:val="center"/>
            <w:hideMark/>
          </w:tcPr>
          <w:p w14:paraId="5BACA3D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6D2F3C8E" w14:textId="77777777" w:rsidTr="00BC2F67">
        <w:trPr>
          <w:gridAfter w:val="1"/>
          <w:wAfter w:w="65" w:type="dxa"/>
          <w:trHeight w:val="315"/>
        </w:trPr>
        <w:tc>
          <w:tcPr>
            <w:tcW w:w="4115" w:type="dxa"/>
            <w:tcBorders>
              <w:top w:val="nil"/>
              <w:left w:val="nil"/>
              <w:bottom w:val="nil"/>
              <w:right w:val="nil"/>
            </w:tcBorders>
            <w:noWrap/>
            <w:vAlign w:val="center"/>
            <w:hideMark/>
          </w:tcPr>
          <w:p w14:paraId="23783E3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56F800C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0343882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ZM-RS9</w:t>
            </w:r>
          </w:p>
        </w:tc>
        <w:tc>
          <w:tcPr>
            <w:tcW w:w="3863" w:type="dxa"/>
            <w:tcBorders>
              <w:top w:val="nil"/>
              <w:left w:val="nil"/>
              <w:bottom w:val="nil"/>
              <w:right w:val="nil"/>
            </w:tcBorders>
            <w:noWrap/>
            <w:vAlign w:val="center"/>
            <w:hideMark/>
          </w:tcPr>
          <w:p w14:paraId="50C9EA5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67C96EA" w14:textId="77777777" w:rsidTr="00BC2F67">
        <w:trPr>
          <w:gridAfter w:val="1"/>
          <w:wAfter w:w="65" w:type="dxa"/>
          <w:trHeight w:val="315"/>
        </w:trPr>
        <w:tc>
          <w:tcPr>
            <w:tcW w:w="4115" w:type="dxa"/>
            <w:tcBorders>
              <w:top w:val="nil"/>
              <w:left w:val="nil"/>
              <w:bottom w:val="nil"/>
              <w:right w:val="nil"/>
            </w:tcBorders>
            <w:noWrap/>
            <w:vAlign w:val="center"/>
            <w:hideMark/>
          </w:tcPr>
          <w:p w14:paraId="4833129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6A5D0032"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0CDD7A1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w:t>
            </w:r>
          </w:p>
        </w:tc>
        <w:tc>
          <w:tcPr>
            <w:tcW w:w="3863" w:type="dxa"/>
            <w:tcBorders>
              <w:top w:val="nil"/>
              <w:left w:val="nil"/>
              <w:bottom w:val="nil"/>
              <w:right w:val="nil"/>
            </w:tcBorders>
            <w:noWrap/>
            <w:vAlign w:val="center"/>
            <w:hideMark/>
          </w:tcPr>
          <w:p w14:paraId="27A1D53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2529E048" w14:textId="77777777" w:rsidTr="00BC2F67">
        <w:trPr>
          <w:gridAfter w:val="1"/>
          <w:wAfter w:w="65" w:type="dxa"/>
          <w:trHeight w:val="315"/>
        </w:trPr>
        <w:tc>
          <w:tcPr>
            <w:tcW w:w="4115" w:type="dxa"/>
            <w:tcBorders>
              <w:top w:val="nil"/>
              <w:left w:val="nil"/>
              <w:bottom w:val="nil"/>
              <w:right w:val="nil"/>
            </w:tcBorders>
            <w:noWrap/>
            <w:vAlign w:val="center"/>
            <w:hideMark/>
          </w:tcPr>
          <w:p w14:paraId="74B647E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0FF05769"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1256148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w:t>
            </w:r>
          </w:p>
        </w:tc>
        <w:tc>
          <w:tcPr>
            <w:tcW w:w="3863" w:type="dxa"/>
            <w:tcBorders>
              <w:top w:val="nil"/>
              <w:left w:val="nil"/>
              <w:bottom w:val="nil"/>
              <w:right w:val="nil"/>
            </w:tcBorders>
            <w:noWrap/>
            <w:vAlign w:val="center"/>
            <w:hideMark/>
          </w:tcPr>
          <w:p w14:paraId="0B5DB65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62DB475F" w14:textId="77777777" w:rsidTr="00BC2F67">
        <w:trPr>
          <w:gridAfter w:val="1"/>
          <w:wAfter w:w="65" w:type="dxa"/>
          <w:trHeight w:val="315"/>
        </w:trPr>
        <w:tc>
          <w:tcPr>
            <w:tcW w:w="4115" w:type="dxa"/>
            <w:tcBorders>
              <w:top w:val="nil"/>
              <w:left w:val="nil"/>
              <w:bottom w:val="nil"/>
              <w:right w:val="nil"/>
            </w:tcBorders>
            <w:noWrap/>
            <w:vAlign w:val="center"/>
            <w:hideMark/>
          </w:tcPr>
          <w:p w14:paraId="528E037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ASV_88</w:t>
            </w:r>
          </w:p>
        </w:tc>
        <w:tc>
          <w:tcPr>
            <w:tcW w:w="3008" w:type="dxa"/>
            <w:tcBorders>
              <w:top w:val="nil"/>
              <w:left w:val="nil"/>
              <w:bottom w:val="nil"/>
              <w:right w:val="nil"/>
            </w:tcBorders>
            <w:noWrap/>
            <w:vAlign w:val="center"/>
            <w:hideMark/>
          </w:tcPr>
          <w:p w14:paraId="2D280037"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Priestia</w:t>
            </w:r>
            <w:proofErr w:type="spellEnd"/>
          </w:p>
        </w:tc>
        <w:tc>
          <w:tcPr>
            <w:tcW w:w="2274" w:type="dxa"/>
            <w:tcBorders>
              <w:top w:val="nil"/>
              <w:left w:val="nil"/>
              <w:bottom w:val="nil"/>
              <w:right w:val="nil"/>
            </w:tcBorders>
            <w:noWrap/>
            <w:vAlign w:val="center"/>
            <w:hideMark/>
          </w:tcPr>
          <w:p w14:paraId="729D0DD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ZM-RS5</w:t>
            </w:r>
          </w:p>
        </w:tc>
        <w:tc>
          <w:tcPr>
            <w:tcW w:w="3863" w:type="dxa"/>
            <w:tcBorders>
              <w:top w:val="nil"/>
              <w:left w:val="nil"/>
              <w:bottom w:val="nil"/>
              <w:right w:val="nil"/>
            </w:tcBorders>
            <w:noWrap/>
            <w:vAlign w:val="center"/>
            <w:hideMark/>
          </w:tcPr>
          <w:p w14:paraId="0E29562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F741B83" w14:textId="77777777" w:rsidTr="00BC2F67">
        <w:trPr>
          <w:gridAfter w:val="1"/>
          <w:wAfter w:w="65" w:type="dxa"/>
          <w:trHeight w:val="315"/>
        </w:trPr>
        <w:tc>
          <w:tcPr>
            <w:tcW w:w="4115" w:type="dxa"/>
            <w:tcBorders>
              <w:top w:val="nil"/>
              <w:left w:val="nil"/>
              <w:bottom w:val="nil"/>
              <w:right w:val="nil"/>
            </w:tcBorders>
            <w:noWrap/>
            <w:vAlign w:val="center"/>
            <w:hideMark/>
          </w:tcPr>
          <w:p w14:paraId="114DF79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ASV_112</w:t>
            </w:r>
          </w:p>
        </w:tc>
        <w:tc>
          <w:tcPr>
            <w:tcW w:w="3008" w:type="dxa"/>
            <w:tcBorders>
              <w:top w:val="nil"/>
              <w:left w:val="nil"/>
              <w:bottom w:val="nil"/>
              <w:right w:val="nil"/>
            </w:tcBorders>
            <w:noWrap/>
            <w:vAlign w:val="center"/>
            <w:hideMark/>
          </w:tcPr>
          <w:p w14:paraId="7720C4F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Acinetobacter</w:t>
            </w:r>
          </w:p>
        </w:tc>
        <w:tc>
          <w:tcPr>
            <w:tcW w:w="2274" w:type="dxa"/>
            <w:tcBorders>
              <w:top w:val="nil"/>
              <w:left w:val="nil"/>
              <w:bottom w:val="nil"/>
              <w:right w:val="nil"/>
            </w:tcBorders>
            <w:noWrap/>
            <w:vAlign w:val="center"/>
            <w:hideMark/>
          </w:tcPr>
          <w:p w14:paraId="3F30C81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CH-RS46</w:t>
            </w:r>
          </w:p>
        </w:tc>
        <w:tc>
          <w:tcPr>
            <w:tcW w:w="3863" w:type="dxa"/>
            <w:tcBorders>
              <w:top w:val="nil"/>
              <w:left w:val="nil"/>
              <w:bottom w:val="nil"/>
              <w:right w:val="nil"/>
            </w:tcBorders>
            <w:noWrap/>
            <w:vAlign w:val="center"/>
            <w:hideMark/>
          </w:tcPr>
          <w:p w14:paraId="4D77FEB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2B7A8721" w14:textId="77777777" w:rsidTr="00BC2F67">
        <w:trPr>
          <w:gridAfter w:val="1"/>
          <w:wAfter w:w="65" w:type="dxa"/>
          <w:trHeight w:val="315"/>
        </w:trPr>
        <w:tc>
          <w:tcPr>
            <w:tcW w:w="4115" w:type="dxa"/>
            <w:tcBorders>
              <w:top w:val="nil"/>
              <w:left w:val="nil"/>
              <w:bottom w:val="nil"/>
              <w:right w:val="nil"/>
            </w:tcBorders>
            <w:noWrap/>
            <w:vAlign w:val="center"/>
            <w:hideMark/>
          </w:tcPr>
          <w:p w14:paraId="7450205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ASV_112</w:t>
            </w:r>
          </w:p>
        </w:tc>
        <w:tc>
          <w:tcPr>
            <w:tcW w:w="3008" w:type="dxa"/>
            <w:tcBorders>
              <w:top w:val="nil"/>
              <w:left w:val="nil"/>
              <w:bottom w:val="nil"/>
              <w:right w:val="nil"/>
            </w:tcBorders>
            <w:noWrap/>
            <w:vAlign w:val="center"/>
            <w:hideMark/>
          </w:tcPr>
          <w:p w14:paraId="40F4B850"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Acinetobacter</w:t>
            </w:r>
          </w:p>
        </w:tc>
        <w:tc>
          <w:tcPr>
            <w:tcW w:w="2274" w:type="dxa"/>
            <w:tcBorders>
              <w:top w:val="nil"/>
              <w:left w:val="nil"/>
              <w:bottom w:val="nil"/>
              <w:right w:val="nil"/>
            </w:tcBorders>
            <w:noWrap/>
            <w:vAlign w:val="center"/>
            <w:hideMark/>
          </w:tcPr>
          <w:p w14:paraId="074FBCB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CH-RS42</w:t>
            </w:r>
          </w:p>
        </w:tc>
        <w:tc>
          <w:tcPr>
            <w:tcW w:w="3863" w:type="dxa"/>
            <w:tcBorders>
              <w:top w:val="nil"/>
              <w:left w:val="nil"/>
              <w:bottom w:val="nil"/>
              <w:right w:val="nil"/>
            </w:tcBorders>
            <w:noWrap/>
            <w:vAlign w:val="center"/>
            <w:hideMark/>
          </w:tcPr>
          <w:p w14:paraId="19068DC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70371934" w14:textId="77777777" w:rsidTr="00BC2F67">
        <w:trPr>
          <w:gridAfter w:val="1"/>
          <w:wAfter w:w="65" w:type="dxa"/>
          <w:trHeight w:val="315"/>
        </w:trPr>
        <w:tc>
          <w:tcPr>
            <w:tcW w:w="4115" w:type="dxa"/>
            <w:tcBorders>
              <w:top w:val="nil"/>
              <w:left w:val="nil"/>
              <w:bottom w:val="nil"/>
              <w:right w:val="nil"/>
            </w:tcBorders>
            <w:noWrap/>
            <w:vAlign w:val="center"/>
            <w:hideMark/>
          </w:tcPr>
          <w:p w14:paraId="169EC36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ASV_112</w:t>
            </w:r>
          </w:p>
        </w:tc>
        <w:tc>
          <w:tcPr>
            <w:tcW w:w="3008" w:type="dxa"/>
            <w:tcBorders>
              <w:top w:val="nil"/>
              <w:left w:val="nil"/>
              <w:bottom w:val="nil"/>
              <w:right w:val="nil"/>
            </w:tcBorders>
            <w:noWrap/>
            <w:vAlign w:val="center"/>
            <w:hideMark/>
          </w:tcPr>
          <w:p w14:paraId="63BBD62E"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Acinetobacter</w:t>
            </w:r>
          </w:p>
        </w:tc>
        <w:tc>
          <w:tcPr>
            <w:tcW w:w="2274" w:type="dxa"/>
            <w:tcBorders>
              <w:top w:val="nil"/>
              <w:left w:val="nil"/>
              <w:bottom w:val="nil"/>
              <w:right w:val="nil"/>
            </w:tcBorders>
            <w:noWrap/>
            <w:vAlign w:val="center"/>
            <w:hideMark/>
          </w:tcPr>
          <w:p w14:paraId="38149BA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ZM-RS39</w:t>
            </w:r>
          </w:p>
        </w:tc>
        <w:tc>
          <w:tcPr>
            <w:tcW w:w="3863" w:type="dxa"/>
            <w:tcBorders>
              <w:top w:val="nil"/>
              <w:left w:val="nil"/>
              <w:bottom w:val="nil"/>
              <w:right w:val="nil"/>
            </w:tcBorders>
            <w:noWrap/>
            <w:vAlign w:val="center"/>
            <w:hideMark/>
          </w:tcPr>
          <w:p w14:paraId="09A3E93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53494B01" w14:textId="77777777" w:rsidTr="00C72DCA">
        <w:trPr>
          <w:gridAfter w:val="1"/>
          <w:wAfter w:w="65" w:type="dxa"/>
          <w:trHeight w:val="315"/>
        </w:trPr>
        <w:tc>
          <w:tcPr>
            <w:tcW w:w="4115" w:type="dxa"/>
            <w:tcBorders>
              <w:top w:val="nil"/>
              <w:left w:val="nil"/>
              <w:right w:val="nil"/>
            </w:tcBorders>
            <w:noWrap/>
            <w:vAlign w:val="center"/>
            <w:hideMark/>
          </w:tcPr>
          <w:p w14:paraId="0CCED68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ASV_112</w:t>
            </w:r>
          </w:p>
        </w:tc>
        <w:tc>
          <w:tcPr>
            <w:tcW w:w="3008" w:type="dxa"/>
            <w:tcBorders>
              <w:top w:val="nil"/>
              <w:left w:val="nil"/>
              <w:right w:val="nil"/>
            </w:tcBorders>
            <w:noWrap/>
            <w:vAlign w:val="center"/>
            <w:hideMark/>
          </w:tcPr>
          <w:p w14:paraId="7607DB0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Acinetobacter</w:t>
            </w:r>
          </w:p>
        </w:tc>
        <w:tc>
          <w:tcPr>
            <w:tcW w:w="2274" w:type="dxa"/>
            <w:tcBorders>
              <w:top w:val="nil"/>
              <w:left w:val="nil"/>
              <w:right w:val="nil"/>
            </w:tcBorders>
            <w:noWrap/>
            <w:vAlign w:val="center"/>
            <w:hideMark/>
          </w:tcPr>
          <w:p w14:paraId="266A259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ZM-RS34</w:t>
            </w:r>
          </w:p>
        </w:tc>
        <w:tc>
          <w:tcPr>
            <w:tcW w:w="3863" w:type="dxa"/>
            <w:tcBorders>
              <w:top w:val="nil"/>
              <w:left w:val="nil"/>
              <w:right w:val="nil"/>
            </w:tcBorders>
            <w:noWrap/>
            <w:vAlign w:val="center"/>
            <w:hideMark/>
          </w:tcPr>
          <w:p w14:paraId="5130AC2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6FD829A5" w14:textId="77777777" w:rsidTr="00C72DCA">
        <w:trPr>
          <w:gridAfter w:val="1"/>
          <w:wAfter w:w="65" w:type="dxa"/>
          <w:trHeight w:val="315"/>
        </w:trPr>
        <w:tc>
          <w:tcPr>
            <w:tcW w:w="4115" w:type="dxa"/>
            <w:tcBorders>
              <w:top w:val="nil"/>
              <w:left w:val="nil"/>
              <w:right w:val="nil"/>
            </w:tcBorders>
            <w:noWrap/>
            <w:vAlign w:val="center"/>
            <w:hideMark/>
          </w:tcPr>
          <w:p w14:paraId="3DCF425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ASV_112</w:t>
            </w:r>
          </w:p>
        </w:tc>
        <w:tc>
          <w:tcPr>
            <w:tcW w:w="3008" w:type="dxa"/>
            <w:tcBorders>
              <w:top w:val="nil"/>
              <w:left w:val="nil"/>
              <w:right w:val="nil"/>
            </w:tcBorders>
            <w:noWrap/>
            <w:vAlign w:val="center"/>
            <w:hideMark/>
          </w:tcPr>
          <w:p w14:paraId="53313A2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Acinetobacter</w:t>
            </w:r>
          </w:p>
        </w:tc>
        <w:tc>
          <w:tcPr>
            <w:tcW w:w="2274" w:type="dxa"/>
            <w:tcBorders>
              <w:top w:val="nil"/>
              <w:left w:val="nil"/>
              <w:right w:val="nil"/>
            </w:tcBorders>
            <w:noWrap/>
            <w:vAlign w:val="center"/>
            <w:hideMark/>
          </w:tcPr>
          <w:p w14:paraId="228FF01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ZM-RS31</w:t>
            </w:r>
          </w:p>
        </w:tc>
        <w:tc>
          <w:tcPr>
            <w:tcW w:w="3863" w:type="dxa"/>
            <w:tcBorders>
              <w:top w:val="nil"/>
              <w:left w:val="nil"/>
              <w:right w:val="nil"/>
            </w:tcBorders>
            <w:noWrap/>
            <w:vAlign w:val="center"/>
            <w:hideMark/>
          </w:tcPr>
          <w:p w14:paraId="06FB402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7E229D08" w14:textId="77777777" w:rsidTr="00C72DCA">
        <w:trPr>
          <w:gridAfter w:val="1"/>
          <w:wAfter w:w="65" w:type="dxa"/>
          <w:trHeight w:val="315"/>
        </w:trPr>
        <w:tc>
          <w:tcPr>
            <w:tcW w:w="4115" w:type="dxa"/>
            <w:tcBorders>
              <w:left w:val="nil"/>
              <w:bottom w:val="single" w:sz="4" w:space="0" w:color="auto"/>
              <w:right w:val="nil"/>
            </w:tcBorders>
            <w:noWrap/>
            <w:vAlign w:val="center"/>
            <w:hideMark/>
          </w:tcPr>
          <w:p w14:paraId="52C2A23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lastRenderedPageBreak/>
              <w:t>ASV_122</w:t>
            </w:r>
          </w:p>
        </w:tc>
        <w:tc>
          <w:tcPr>
            <w:tcW w:w="3008" w:type="dxa"/>
            <w:tcBorders>
              <w:left w:val="nil"/>
              <w:bottom w:val="single" w:sz="4" w:space="0" w:color="auto"/>
              <w:right w:val="nil"/>
            </w:tcBorders>
            <w:noWrap/>
            <w:vAlign w:val="center"/>
            <w:hideMark/>
          </w:tcPr>
          <w:p w14:paraId="0FD5FAD0"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Stenotrophomonas</w:t>
            </w:r>
          </w:p>
        </w:tc>
        <w:tc>
          <w:tcPr>
            <w:tcW w:w="2274" w:type="dxa"/>
            <w:tcBorders>
              <w:left w:val="nil"/>
              <w:bottom w:val="single" w:sz="4" w:space="0" w:color="auto"/>
              <w:right w:val="nil"/>
            </w:tcBorders>
            <w:noWrap/>
            <w:vAlign w:val="center"/>
            <w:hideMark/>
          </w:tcPr>
          <w:p w14:paraId="1F03C77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CH-RS30</w:t>
            </w:r>
          </w:p>
        </w:tc>
        <w:tc>
          <w:tcPr>
            <w:tcW w:w="3863" w:type="dxa"/>
            <w:tcBorders>
              <w:left w:val="nil"/>
              <w:bottom w:val="single" w:sz="4" w:space="0" w:color="auto"/>
              <w:right w:val="nil"/>
            </w:tcBorders>
            <w:noWrap/>
            <w:vAlign w:val="center"/>
            <w:hideMark/>
          </w:tcPr>
          <w:p w14:paraId="6F0717A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567B1170" w14:textId="77777777" w:rsidTr="00BC2F67">
        <w:trPr>
          <w:trHeight w:val="315"/>
        </w:trPr>
        <w:tc>
          <w:tcPr>
            <w:tcW w:w="4115" w:type="dxa"/>
            <w:tcBorders>
              <w:top w:val="single" w:sz="4" w:space="0" w:color="auto"/>
              <w:left w:val="nil"/>
              <w:right w:val="nil"/>
            </w:tcBorders>
            <w:noWrap/>
            <w:vAlign w:val="center"/>
            <w:hideMark/>
          </w:tcPr>
          <w:p w14:paraId="10EF2D6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bookmarkStart w:id="47" w:name="_Hlk223536939"/>
            <w:r w:rsidRPr="00A173D3">
              <w:rPr>
                <w:rFonts w:eastAsia="等线" w:cs="Times New Roman"/>
                <w:color w:val="000000"/>
                <w:kern w:val="0"/>
                <w:sz w:val="21"/>
                <w:szCs w:val="21"/>
                <w14:ligatures w14:val="none"/>
              </w:rPr>
              <w:t>ASV_224</w:t>
            </w:r>
          </w:p>
        </w:tc>
        <w:tc>
          <w:tcPr>
            <w:tcW w:w="3008" w:type="dxa"/>
            <w:tcBorders>
              <w:top w:val="single" w:sz="4" w:space="0" w:color="auto"/>
              <w:left w:val="nil"/>
              <w:right w:val="nil"/>
            </w:tcBorders>
            <w:noWrap/>
            <w:vAlign w:val="center"/>
            <w:hideMark/>
          </w:tcPr>
          <w:p w14:paraId="42AE694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single" w:sz="4" w:space="0" w:color="auto"/>
              <w:left w:val="nil"/>
              <w:right w:val="nil"/>
            </w:tcBorders>
            <w:noWrap/>
            <w:vAlign w:val="center"/>
            <w:hideMark/>
          </w:tcPr>
          <w:p w14:paraId="3809382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CH-RS41</w:t>
            </w:r>
          </w:p>
        </w:tc>
        <w:tc>
          <w:tcPr>
            <w:tcW w:w="3928" w:type="dxa"/>
            <w:gridSpan w:val="2"/>
            <w:tcBorders>
              <w:top w:val="single" w:sz="4" w:space="0" w:color="auto"/>
              <w:left w:val="nil"/>
              <w:right w:val="nil"/>
            </w:tcBorders>
            <w:noWrap/>
            <w:vAlign w:val="center"/>
            <w:hideMark/>
          </w:tcPr>
          <w:p w14:paraId="54BC4A4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98.38</w:t>
            </w:r>
          </w:p>
        </w:tc>
      </w:tr>
      <w:bookmarkEnd w:id="47"/>
      <w:tr w:rsidR="00747107" w:rsidRPr="00A173D3" w14:paraId="08E7A6F8" w14:textId="77777777" w:rsidTr="00BC2F67">
        <w:trPr>
          <w:trHeight w:val="315"/>
        </w:trPr>
        <w:tc>
          <w:tcPr>
            <w:tcW w:w="4115" w:type="dxa"/>
            <w:tcBorders>
              <w:left w:val="nil"/>
              <w:bottom w:val="nil"/>
              <w:right w:val="nil"/>
            </w:tcBorders>
            <w:noWrap/>
            <w:vAlign w:val="center"/>
            <w:hideMark/>
          </w:tcPr>
          <w:p w14:paraId="4A58C8A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ASV_224</w:t>
            </w:r>
          </w:p>
        </w:tc>
        <w:tc>
          <w:tcPr>
            <w:tcW w:w="3008" w:type="dxa"/>
            <w:tcBorders>
              <w:left w:val="nil"/>
              <w:bottom w:val="nil"/>
              <w:right w:val="nil"/>
            </w:tcBorders>
            <w:noWrap/>
            <w:vAlign w:val="center"/>
            <w:hideMark/>
          </w:tcPr>
          <w:p w14:paraId="4B15CB9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left w:val="nil"/>
              <w:bottom w:val="nil"/>
              <w:right w:val="nil"/>
            </w:tcBorders>
            <w:noWrap/>
            <w:vAlign w:val="center"/>
            <w:hideMark/>
          </w:tcPr>
          <w:p w14:paraId="1E311AE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CH-RS38</w:t>
            </w:r>
          </w:p>
        </w:tc>
        <w:tc>
          <w:tcPr>
            <w:tcW w:w="3928" w:type="dxa"/>
            <w:gridSpan w:val="2"/>
            <w:tcBorders>
              <w:left w:val="nil"/>
              <w:bottom w:val="nil"/>
              <w:right w:val="nil"/>
            </w:tcBorders>
            <w:noWrap/>
            <w:vAlign w:val="center"/>
            <w:hideMark/>
          </w:tcPr>
          <w:p w14:paraId="5CE2EE9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98.38</w:t>
            </w:r>
          </w:p>
        </w:tc>
      </w:tr>
      <w:tr w:rsidR="00747107" w:rsidRPr="00A173D3" w14:paraId="72C355DA" w14:textId="77777777" w:rsidTr="00BC2F67">
        <w:trPr>
          <w:gridAfter w:val="1"/>
          <w:wAfter w:w="65" w:type="dxa"/>
          <w:trHeight w:val="315"/>
        </w:trPr>
        <w:tc>
          <w:tcPr>
            <w:tcW w:w="4115" w:type="dxa"/>
            <w:tcBorders>
              <w:top w:val="nil"/>
              <w:left w:val="nil"/>
              <w:bottom w:val="nil"/>
              <w:right w:val="nil"/>
            </w:tcBorders>
            <w:noWrap/>
            <w:vAlign w:val="center"/>
            <w:hideMark/>
          </w:tcPr>
          <w:p w14:paraId="39FD2D9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ASV_279</w:t>
            </w:r>
          </w:p>
        </w:tc>
        <w:tc>
          <w:tcPr>
            <w:tcW w:w="3008" w:type="dxa"/>
            <w:tcBorders>
              <w:top w:val="nil"/>
              <w:left w:val="nil"/>
              <w:bottom w:val="nil"/>
              <w:right w:val="nil"/>
            </w:tcBorders>
            <w:noWrap/>
            <w:vAlign w:val="center"/>
            <w:hideMark/>
          </w:tcPr>
          <w:p w14:paraId="40CAEE3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Peribacillus</w:t>
            </w:r>
            <w:proofErr w:type="spellEnd"/>
          </w:p>
        </w:tc>
        <w:tc>
          <w:tcPr>
            <w:tcW w:w="2274" w:type="dxa"/>
            <w:tcBorders>
              <w:top w:val="nil"/>
              <w:left w:val="nil"/>
              <w:bottom w:val="nil"/>
              <w:right w:val="nil"/>
            </w:tcBorders>
            <w:noWrap/>
            <w:vAlign w:val="center"/>
            <w:hideMark/>
          </w:tcPr>
          <w:p w14:paraId="4421B78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CH-RS15</w:t>
            </w:r>
          </w:p>
        </w:tc>
        <w:tc>
          <w:tcPr>
            <w:tcW w:w="3863" w:type="dxa"/>
            <w:tcBorders>
              <w:top w:val="nil"/>
              <w:left w:val="nil"/>
              <w:bottom w:val="nil"/>
              <w:right w:val="nil"/>
            </w:tcBorders>
            <w:noWrap/>
            <w:vAlign w:val="center"/>
            <w:hideMark/>
          </w:tcPr>
          <w:p w14:paraId="5C8B9AE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2ADC2C01" w14:textId="77777777" w:rsidTr="00BC2F67">
        <w:trPr>
          <w:gridAfter w:val="1"/>
          <w:wAfter w:w="65" w:type="dxa"/>
          <w:trHeight w:val="315"/>
        </w:trPr>
        <w:tc>
          <w:tcPr>
            <w:tcW w:w="4115" w:type="dxa"/>
            <w:tcBorders>
              <w:top w:val="nil"/>
              <w:left w:val="nil"/>
              <w:bottom w:val="nil"/>
              <w:right w:val="nil"/>
            </w:tcBorders>
            <w:noWrap/>
            <w:vAlign w:val="center"/>
            <w:hideMark/>
          </w:tcPr>
          <w:p w14:paraId="4AC191A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ASV_279</w:t>
            </w:r>
          </w:p>
        </w:tc>
        <w:tc>
          <w:tcPr>
            <w:tcW w:w="3008" w:type="dxa"/>
            <w:tcBorders>
              <w:top w:val="nil"/>
              <w:left w:val="nil"/>
              <w:bottom w:val="nil"/>
              <w:right w:val="nil"/>
            </w:tcBorders>
            <w:noWrap/>
            <w:vAlign w:val="center"/>
            <w:hideMark/>
          </w:tcPr>
          <w:p w14:paraId="7EFD2DBF"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Peribacillus</w:t>
            </w:r>
            <w:proofErr w:type="spellEnd"/>
          </w:p>
        </w:tc>
        <w:tc>
          <w:tcPr>
            <w:tcW w:w="2274" w:type="dxa"/>
            <w:tcBorders>
              <w:top w:val="nil"/>
              <w:left w:val="nil"/>
              <w:bottom w:val="nil"/>
              <w:right w:val="nil"/>
            </w:tcBorders>
            <w:noWrap/>
            <w:vAlign w:val="center"/>
            <w:hideMark/>
          </w:tcPr>
          <w:p w14:paraId="51D0EB2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ZM-RS8</w:t>
            </w:r>
          </w:p>
        </w:tc>
        <w:tc>
          <w:tcPr>
            <w:tcW w:w="3863" w:type="dxa"/>
            <w:tcBorders>
              <w:top w:val="nil"/>
              <w:left w:val="nil"/>
              <w:bottom w:val="nil"/>
              <w:right w:val="nil"/>
            </w:tcBorders>
            <w:noWrap/>
            <w:vAlign w:val="center"/>
            <w:hideMark/>
          </w:tcPr>
          <w:p w14:paraId="56DB01A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B554190" w14:textId="77777777" w:rsidTr="00BC2F67">
        <w:trPr>
          <w:gridAfter w:val="1"/>
          <w:wAfter w:w="65" w:type="dxa"/>
          <w:trHeight w:val="315"/>
        </w:trPr>
        <w:tc>
          <w:tcPr>
            <w:tcW w:w="4115" w:type="dxa"/>
            <w:tcBorders>
              <w:top w:val="nil"/>
              <w:left w:val="nil"/>
              <w:bottom w:val="nil"/>
              <w:right w:val="nil"/>
            </w:tcBorders>
            <w:noWrap/>
            <w:vAlign w:val="center"/>
            <w:hideMark/>
          </w:tcPr>
          <w:p w14:paraId="5B90FA4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ASV_279</w:t>
            </w:r>
          </w:p>
        </w:tc>
        <w:tc>
          <w:tcPr>
            <w:tcW w:w="3008" w:type="dxa"/>
            <w:tcBorders>
              <w:top w:val="nil"/>
              <w:left w:val="nil"/>
              <w:bottom w:val="nil"/>
              <w:right w:val="nil"/>
            </w:tcBorders>
            <w:noWrap/>
            <w:vAlign w:val="center"/>
            <w:hideMark/>
          </w:tcPr>
          <w:p w14:paraId="63DD6BE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Peribacillus</w:t>
            </w:r>
            <w:proofErr w:type="spellEnd"/>
          </w:p>
        </w:tc>
        <w:tc>
          <w:tcPr>
            <w:tcW w:w="2274" w:type="dxa"/>
            <w:tcBorders>
              <w:top w:val="nil"/>
              <w:left w:val="nil"/>
              <w:bottom w:val="nil"/>
              <w:right w:val="nil"/>
            </w:tcBorders>
            <w:noWrap/>
            <w:vAlign w:val="center"/>
            <w:hideMark/>
          </w:tcPr>
          <w:p w14:paraId="4082348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ZM-RS6</w:t>
            </w:r>
          </w:p>
        </w:tc>
        <w:tc>
          <w:tcPr>
            <w:tcW w:w="3863" w:type="dxa"/>
            <w:tcBorders>
              <w:top w:val="nil"/>
              <w:left w:val="nil"/>
              <w:bottom w:val="nil"/>
              <w:right w:val="nil"/>
            </w:tcBorders>
            <w:noWrap/>
            <w:vAlign w:val="center"/>
            <w:hideMark/>
          </w:tcPr>
          <w:p w14:paraId="5E26A35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669195B4" w14:textId="77777777" w:rsidTr="00BC2F67">
        <w:trPr>
          <w:gridAfter w:val="1"/>
          <w:wAfter w:w="65" w:type="dxa"/>
          <w:trHeight w:val="315"/>
        </w:trPr>
        <w:tc>
          <w:tcPr>
            <w:tcW w:w="4115" w:type="dxa"/>
            <w:tcBorders>
              <w:top w:val="nil"/>
              <w:left w:val="nil"/>
              <w:bottom w:val="nil"/>
              <w:right w:val="nil"/>
            </w:tcBorders>
            <w:noWrap/>
            <w:vAlign w:val="center"/>
            <w:hideMark/>
          </w:tcPr>
          <w:p w14:paraId="60C0D59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ASV_279</w:t>
            </w:r>
          </w:p>
        </w:tc>
        <w:tc>
          <w:tcPr>
            <w:tcW w:w="3008" w:type="dxa"/>
            <w:tcBorders>
              <w:top w:val="nil"/>
              <w:left w:val="nil"/>
              <w:bottom w:val="nil"/>
              <w:right w:val="nil"/>
            </w:tcBorders>
            <w:noWrap/>
            <w:vAlign w:val="center"/>
            <w:hideMark/>
          </w:tcPr>
          <w:p w14:paraId="60CE654E"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Peribacillus</w:t>
            </w:r>
            <w:proofErr w:type="spellEnd"/>
          </w:p>
        </w:tc>
        <w:tc>
          <w:tcPr>
            <w:tcW w:w="2274" w:type="dxa"/>
            <w:tcBorders>
              <w:top w:val="nil"/>
              <w:left w:val="nil"/>
              <w:bottom w:val="nil"/>
              <w:right w:val="nil"/>
            </w:tcBorders>
            <w:noWrap/>
            <w:vAlign w:val="center"/>
            <w:hideMark/>
          </w:tcPr>
          <w:p w14:paraId="691159A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w:t>
            </w:r>
          </w:p>
        </w:tc>
        <w:tc>
          <w:tcPr>
            <w:tcW w:w="3863" w:type="dxa"/>
            <w:tcBorders>
              <w:top w:val="nil"/>
              <w:left w:val="nil"/>
              <w:bottom w:val="nil"/>
              <w:right w:val="nil"/>
            </w:tcBorders>
            <w:noWrap/>
            <w:vAlign w:val="center"/>
            <w:hideMark/>
          </w:tcPr>
          <w:p w14:paraId="59A9EA6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4795AA95" w14:textId="77777777" w:rsidTr="00BC2F67">
        <w:trPr>
          <w:gridAfter w:val="1"/>
          <w:wAfter w:w="65" w:type="dxa"/>
          <w:trHeight w:val="315"/>
        </w:trPr>
        <w:tc>
          <w:tcPr>
            <w:tcW w:w="4115" w:type="dxa"/>
            <w:tcBorders>
              <w:top w:val="nil"/>
              <w:left w:val="nil"/>
              <w:bottom w:val="nil"/>
              <w:right w:val="nil"/>
            </w:tcBorders>
            <w:noWrap/>
            <w:vAlign w:val="center"/>
            <w:hideMark/>
          </w:tcPr>
          <w:p w14:paraId="7A290E0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ASV_279</w:t>
            </w:r>
          </w:p>
        </w:tc>
        <w:tc>
          <w:tcPr>
            <w:tcW w:w="3008" w:type="dxa"/>
            <w:tcBorders>
              <w:top w:val="nil"/>
              <w:left w:val="nil"/>
              <w:bottom w:val="nil"/>
              <w:right w:val="nil"/>
            </w:tcBorders>
            <w:noWrap/>
            <w:vAlign w:val="center"/>
            <w:hideMark/>
          </w:tcPr>
          <w:p w14:paraId="140B209F"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Peribacillus</w:t>
            </w:r>
            <w:proofErr w:type="spellEnd"/>
          </w:p>
        </w:tc>
        <w:tc>
          <w:tcPr>
            <w:tcW w:w="2274" w:type="dxa"/>
            <w:tcBorders>
              <w:top w:val="nil"/>
              <w:left w:val="nil"/>
              <w:bottom w:val="nil"/>
              <w:right w:val="nil"/>
            </w:tcBorders>
            <w:noWrap/>
            <w:vAlign w:val="center"/>
            <w:hideMark/>
          </w:tcPr>
          <w:p w14:paraId="09EF28B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w:t>
            </w:r>
          </w:p>
        </w:tc>
        <w:tc>
          <w:tcPr>
            <w:tcW w:w="3863" w:type="dxa"/>
            <w:tcBorders>
              <w:top w:val="nil"/>
              <w:left w:val="nil"/>
              <w:bottom w:val="nil"/>
              <w:right w:val="nil"/>
            </w:tcBorders>
            <w:noWrap/>
            <w:vAlign w:val="center"/>
            <w:hideMark/>
          </w:tcPr>
          <w:p w14:paraId="36FA9E3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3863BAE0" w14:textId="77777777" w:rsidTr="00BC2F67">
        <w:trPr>
          <w:gridAfter w:val="1"/>
          <w:wAfter w:w="65" w:type="dxa"/>
          <w:trHeight w:val="315"/>
        </w:trPr>
        <w:tc>
          <w:tcPr>
            <w:tcW w:w="4115" w:type="dxa"/>
            <w:tcBorders>
              <w:top w:val="nil"/>
              <w:left w:val="nil"/>
              <w:bottom w:val="nil"/>
              <w:right w:val="nil"/>
            </w:tcBorders>
            <w:noWrap/>
            <w:vAlign w:val="center"/>
            <w:hideMark/>
          </w:tcPr>
          <w:p w14:paraId="53BDEBD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ASV_279</w:t>
            </w:r>
          </w:p>
        </w:tc>
        <w:tc>
          <w:tcPr>
            <w:tcW w:w="3008" w:type="dxa"/>
            <w:tcBorders>
              <w:top w:val="nil"/>
              <w:left w:val="nil"/>
              <w:bottom w:val="nil"/>
              <w:right w:val="nil"/>
            </w:tcBorders>
            <w:noWrap/>
            <w:vAlign w:val="center"/>
            <w:hideMark/>
          </w:tcPr>
          <w:p w14:paraId="380DB5E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Peribacillus</w:t>
            </w:r>
            <w:proofErr w:type="spellEnd"/>
          </w:p>
        </w:tc>
        <w:tc>
          <w:tcPr>
            <w:tcW w:w="2274" w:type="dxa"/>
            <w:tcBorders>
              <w:top w:val="nil"/>
              <w:left w:val="nil"/>
              <w:bottom w:val="nil"/>
              <w:right w:val="nil"/>
            </w:tcBorders>
            <w:noWrap/>
            <w:vAlign w:val="center"/>
            <w:hideMark/>
          </w:tcPr>
          <w:p w14:paraId="01074E9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w:t>
            </w:r>
          </w:p>
        </w:tc>
        <w:tc>
          <w:tcPr>
            <w:tcW w:w="3863" w:type="dxa"/>
            <w:tcBorders>
              <w:top w:val="nil"/>
              <w:left w:val="nil"/>
              <w:bottom w:val="nil"/>
              <w:right w:val="nil"/>
            </w:tcBorders>
            <w:noWrap/>
            <w:vAlign w:val="center"/>
            <w:hideMark/>
          </w:tcPr>
          <w:p w14:paraId="105F704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60DE1DDD" w14:textId="77777777" w:rsidTr="00BC2F67">
        <w:trPr>
          <w:gridAfter w:val="1"/>
          <w:wAfter w:w="65" w:type="dxa"/>
          <w:trHeight w:val="315"/>
        </w:trPr>
        <w:tc>
          <w:tcPr>
            <w:tcW w:w="4115" w:type="dxa"/>
            <w:tcBorders>
              <w:top w:val="nil"/>
              <w:left w:val="nil"/>
              <w:bottom w:val="nil"/>
              <w:right w:val="nil"/>
            </w:tcBorders>
            <w:noWrap/>
            <w:vAlign w:val="center"/>
            <w:hideMark/>
          </w:tcPr>
          <w:p w14:paraId="6504E93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w:t>
            </w:r>
          </w:p>
        </w:tc>
        <w:tc>
          <w:tcPr>
            <w:tcW w:w="3008" w:type="dxa"/>
            <w:tcBorders>
              <w:top w:val="nil"/>
              <w:left w:val="nil"/>
              <w:bottom w:val="nil"/>
              <w:right w:val="nil"/>
            </w:tcBorders>
            <w:noWrap/>
            <w:vAlign w:val="center"/>
            <w:hideMark/>
          </w:tcPr>
          <w:p w14:paraId="0874EB29"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Rathayibacter</w:t>
            </w:r>
            <w:proofErr w:type="spellEnd"/>
          </w:p>
        </w:tc>
        <w:tc>
          <w:tcPr>
            <w:tcW w:w="2274" w:type="dxa"/>
            <w:tcBorders>
              <w:top w:val="nil"/>
              <w:left w:val="nil"/>
              <w:bottom w:val="nil"/>
              <w:right w:val="nil"/>
            </w:tcBorders>
            <w:noWrap/>
            <w:vAlign w:val="center"/>
            <w:hideMark/>
          </w:tcPr>
          <w:p w14:paraId="086E2C2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CH-RS57</w:t>
            </w:r>
          </w:p>
        </w:tc>
        <w:tc>
          <w:tcPr>
            <w:tcW w:w="3863" w:type="dxa"/>
            <w:tcBorders>
              <w:top w:val="nil"/>
              <w:left w:val="nil"/>
              <w:bottom w:val="nil"/>
              <w:right w:val="nil"/>
            </w:tcBorders>
            <w:noWrap/>
            <w:vAlign w:val="center"/>
            <w:hideMark/>
          </w:tcPr>
          <w:p w14:paraId="059FDC9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98.55</w:t>
            </w:r>
          </w:p>
        </w:tc>
      </w:tr>
      <w:tr w:rsidR="00747107" w:rsidRPr="00A173D3" w14:paraId="7961B6CE" w14:textId="77777777" w:rsidTr="00BC2F67">
        <w:trPr>
          <w:gridAfter w:val="1"/>
          <w:wAfter w:w="65" w:type="dxa"/>
          <w:trHeight w:val="315"/>
        </w:trPr>
        <w:tc>
          <w:tcPr>
            <w:tcW w:w="4115" w:type="dxa"/>
            <w:tcBorders>
              <w:top w:val="nil"/>
              <w:left w:val="nil"/>
              <w:bottom w:val="nil"/>
              <w:right w:val="nil"/>
            </w:tcBorders>
            <w:noWrap/>
            <w:vAlign w:val="center"/>
            <w:hideMark/>
          </w:tcPr>
          <w:p w14:paraId="442C8A0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ASV_363</w:t>
            </w:r>
          </w:p>
        </w:tc>
        <w:tc>
          <w:tcPr>
            <w:tcW w:w="3008" w:type="dxa"/>
            <w:tcBorders>
              <w:top w:val="nil"/>
              <w:left w:val="nil"/>
              <w:bottom w:val="nil"/>
              <w:right w:val="nil"/>
            </w:tcBorders>
            <w:noWrap/>
            <w:vAlign w:val="center"/>
            <w:hideMark/>
          </w:tcPr>
          <w:p w14:paraId="7BB88AE7"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Chryseobacterium</w:t>
            </w:r>
            <w:proofErr w:type="spellEnd"/>
          </w:p>
        </w:tc>
        <w:tc>
          <w:tcPr>
            <w:tcW w:w="2274" w:type="dxa"/>
            <w:tcBorders>
              <w:top w:val="nil"/>
              <w:left w:val="nil"/>
              <w:bottom w:val="nil"/>
              <w:right w:val="nil"/>
            </w:tcBorders>
            <w:noWrap/>
            <w:vAlign w:val="center"/>
            <w:hideMark/>
          </w:tcPr>
          <w:p w14:paraId="71B5C7F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ZM-RS35</w:t>
            </w:r>
          </w:p>
        </w:tc>
        <w:tc>
          <w:tcPr>
            <w:tcW w:w="3863" w:type="dxa"/>
            <w:tcBorders>
              <w:top w:val="nil"/>
              <w:left w:val="nil"/>
              <w:bottom w:val="nil"/>
              <w:right w:val="nil"/>
            </w:tcBorders>
            <w:noWrap/>
            <w:vAlign w:val="center"/>
            <w:hideMark/>
          </w:tcPr>
          <w:p w14:paraId="65C6095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98.35</w:t>
            </w:r>
          </w:p>
        </w:tc>
      </w:tr>
      <w:tr w:rsidR="00747107" w:rsidRPr="00A173D3" w14:paraId="630F512F" w14:textId="77777777" w:rsidTr="00BC2F67">
        <w:trPr>
          <w:gridAfter w:val="1"/>
          <w:wAfter w:w="65" w:type="dxa"/>
          <w:trHeight w:val="315"/>
        </w:trPr>
        <w:tc>
          <w:tcPr>
            <w:tcW w:w="4115" w:type="dxa"/>
            <w:tcBorders>
              <w:top w:val="nil"/>
              <w:left w:val="nil"/>
              <w:bottom w:val="nil"/>
              <w:right w:val="nil"/>
            </w:tcBorders>
            <w:noWrap/>
            <w:vAlign w:val="center"/>
            <w:hideMark/>
          </w:tcPr>
          <w:p w14:paraId="34AEF95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ASV_387</w:t>
            </w:r>
          </w:p>
        </w:tc>
        <w:tc>
          <w:tcPr>
            <w:tcW w:w="3008" w:type="dxa"/>
            <w:tcBorders>
              <w:top w:val="nil"/>
              <w:left w:val="nil"/>
              <w:bottom w:val="nil"/>
              <w:right w:val="nil"/>
            </w:tcBorders>
            <w:noWrap/>
            <w:vAlign w:val="center"/>
            <w:hideMark/>
          </w:tcPr>
          <w:p w14:paraId="37A160CB"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Bacillus</w:t>
            </w:r>
          </w:p>
        </w:tc>
        <w:tc>
          <w:tcPr>
            <w:tcW w:w="2274" w:type="dxa"/>
            <w:tcBorders>
              <w:top w:val="nil"/>
              <w:left w:val="nil"/>
              <w:bottom w:val="nil"/>
              <w:right w:val="nil"/>
            </w:tcBorders>
            <w:noWrap/>
            <w:vAlign w:val="center"/>
            <w:hideMark/>
          </w:tcPr>
          <w:p w14:paraId="450B16D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ZM-RS16</w:t>
            </w:r>
          </w:p>
        </w:tc>
        <w:tc>
          <w:tcPr>
            <w:tcW w:w="3863" w:type="dxa"/>
            <w:tcBorders>
              <w:top w:val="nil"/>
              <w:left w:val="nil"/>
              <w:bottom w:val="nil"/>
              <w:right w:val="nil"/>
            </w:tcBorders>
            <w:noWrap/>
            <w:vAlign w:val="center"/>
            <w:hideMark/>
          </w:tcPr>
          <w:p w14:paraId="557776A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2665ABC" w14:textId="77777777" w:rsidTr="00BC2F67">
        <w:trPr>
          <w:gridAfter w:val="1"/>
          <w:wAfter w:w="65" w:type="dxa"/>
          <w:trHeight w:val="315"/>
        </w:trPr>
        <w:tc>
          <w:tcPr>
            <w:tcW w:w="4115" w:type="dxa"/>
            <w:tcBorders>
              <w:top w:val="nil"/>
              <w:left w:val="nil"/>
              <w:bottom w:val="nil"/>
              <w:right w:val="nil"/>
            </w:tcBorders>
            <w:noWrap/>
            <w:vAlign w:val="center"/>
            <w:hideMark/>
          </w:tcPr>
          <w:p w14:paraId="5DAA6F9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ASV_387</w:t>
            </w:r>
          </w:p>
        </w:tc>
        <w:tc>
          <w:tcPr>
            <w:tcW w:w="3008" w:type="dxa"/>
            <w:tcBorders>
              <w:top w:val="nil"/>
              <w:left w:val="nil"/>
              <w:bottom w:val="nil"/>
              <w:right w:val="nil"/>
            </w:tcBorders>
            <w:noWrap/>
            <w:vAlign w:val="center"/>
            <w:hideMark/>
          </w:tcPr>
          <w:p w14:paraId="6E879C77"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Bacillus</w:t>
            </w:r>
          </w:p>
        </w:tc>
        <w:tc>
          <w:tcPr>
            <w:tcW w:w="2274" w:type="dxa"/>
            <w:tcBorders>
              <w:top w:val="nil"/>
              <w:left w:val="nil"/>
              <w:bottom w:val="nil"/>
              <w:right w:val="nil"/>
            </w:tcBorders>
            <w:noWrap/>
            <w:vAlign w:val="center"/>
            <w:hideMark/>
          </w:tcPr>
          <w:p w14:paraId="638A6C4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CH-RS16</w:t>
            </w:r>
          </w:p>
        </w:tc>
        <w:tc>
          <w:tcPr>
            <w:tcW w:w="3863" w:type="dxa"/>
            <w:tcBorders>
              <w:top w:val="nil"/>
              <w:left w:val="nil"/>
              <w:bottom w:val="nil"/>
              <w:right w:val="nil"/>
            </w:tcBorders>
            <w:noWrap/>
            <w:vAlign w:val="center"/>
            <w:hideMark/>
          </w:tcPr>
          <w:p w14:paraId="5069B58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4AFF4CC9" w14:textId="77777777" w:rsidTr="00BC2F67">
        <w:trPr>
          <w:gridAfter w:val="1"/>
          <w:wAfter w:w="65" w:type="dxa"/>
          <w:trHeight w:val="315"/>
        </w:trPr>
        <w:tc>
          <w:tcPr>
            <w:tcW w:w="4115" w:type="dxa"/>
            <w:tcBorders>
              <w:top w:val="nil"/>
              <w:left w:val="nil"/>
              <w:bottom w:val="nil"/>
              <w:right w:val="nil"/>
            </w:tcBorders>
            <w:noWrap/>
            <w:vAlign w:val="center"/>
            <w:hideMark/>
          </w:tcPr>
          <w:p w14:paraId="2BB38B7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ASV_387</w:t>
            </w:r>
          </w:p>
        </w:tc>
        <w:tc>
          <w:tcPr>
            <w:tcW w:w="3008" w:type="dxa"/>
            <w:tcBorders>
              <w:top w:val="nil"/>
              <w:left w:val="nil"/>
              <w:bottom w:val="nil"/>
              <w:right w:val="nil"/>
            </w:tcBorders>
            <w:noWrap/>
            <w:vAlign w:val="center"/>
            <w:hideMark/>
          </w:tcPr>
          <w:p w14:paraId="21FAB57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Bacillus</w:t>
            </w:r>
          </w:p>
        </w:tc>
        <w:tc>
          <w:tcPr>
            <w:tcW w:w="2274" w:type="dxa"/>
            <w:tcBorders>
              <w:top w:val="nil"/>
              <w:left w:val="nil"/>
              <w:bottom w:val="nil"/>
              <w:right w:val="nil"/>
            </w:tcBorders>
            <w:noWrap/>
            <w:vAlign w:val="center"/>
            <w:hideMark/>
          </w:tcPr>
          <w:p w14:paraId="2A10878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w:t>
            </w:r>
          </w:p>
        </w:tc>
        <w:tc>
          <w:tcPr>
            <w:tcW w:w="3863" w:type="dxa"/>
            <w:tcBorders>
              <w:top w:val="nil"/>
              <w:left w:val="nil"/>
              <w:bottom w:val="nil"/>
              <w:right w:val="nil"/>
            </w:tcBorders>
            <w:noWrap/>
            <w:vAlign w:val="center"/>
            <w:hideMark/>
          </w:tcPr>
          <w:p w14:paraId="572BEBB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110959D1" w14:textId="77777777" w:rsidTr="00BC2F67">
        <w:trPr>
          <w:gridAfter w:val="1"/>
          <w:wAfter w:w="65" w:type="dxa"/>
          <w:trHeight w:val="315"/>
        </w:trPr>
        <w:tc>
          <w:tcPr>
            <w:tcW w:w="4115" w:type="dxa"/>
            <w:tcBorders>
              <w:top w:val="nil"/>
              <w:left w:val="nil"/>
              <w:bottom w:val="nil"/>
              <w:right w:val="nil"/>
            </w:tcBorders>
            <w:noWrap/>
            <w:vAlign w:val="center"/>
            <w:hideMark/>
          </w:tcPr>
          <w:p w14:paraId="3F318B6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ASV_612</w:t>
            </w:r>
          </w:p>
        </w:tc>
        <w:tc>
          <w:tcPr>
            <w:tcW w:w="3008" w:type="dxa"/>
            <w:tcBorders>
              <w:top w:val="nil"/>
              <w:left w:val="nil"/>
              <w:bottom w:val="nil"/>
              <w:right w:val="nil"/>
            </w:tcBorders>
            <w:noWrap/>
            <w:vAlign w:val="center"/>
            <w:hideMark/>
          </w:tcPr>
          <w:p w14:paraId="6ABE5DE3"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Serratia</w:t>
            </w:r>
          </w:p>
        </w:tc>
        <w:tc>
          <w:tcPr>
            <w:tcW w:w="2274" w:type="dxa"/>
            <w:tcBorders>
              <w:top w:val="nil"/>
              <w:left w:val="nil"/>
              <w:bottom w:val="nil"/>
              <w:right w:val="nil"/>
            </w:tcBorders>
            <w:noWrap/>
            <w:vAlign w:val="center"/>
            <w:hideMark/>
          </w:tcPr>
          <w:p w14:paraId="2424BB6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ZM-RS48</w:t>
            </w:r>
          </w:p>
        </w:tc>
        <w:tc>
          <w:tcPr>
            <w:tcW w:w="3863" w:type="dxa"/>
            <w:tcBorders>
              <w:top w:val="nil"/>
              <w:left w:val="nil"/>
              <w:bottom w:val="nil"/>
              <w:right w:val="nil"/>
            </w:tcBorders>
            <w:noWrap/>
            <w:vAlign w:val="center"/>
            <w:hideMark/>
          </w:tcPr>
          <w:p w14:paraId="30358A5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59FC0032" w14:textId="77777777" w:rsidTr="00BC2F67">
        <w:trPr>
          <w:gridAfter w:val="1"/>
          <w:wAfter w:w="65" w:type="dxa"/>
          <w:trHeight w:val="315"/>
        </w:trPr>
        <w:tc>
          <w:tcPr>
            <w:tcW w:w="4115" w:type="dxa"/>
            <w:tcBorders>
              <w:top w:val="nil"/>
              <w:left w:val="nil"/>
              <w:bottom w:val="nil"/>
              <w:right w:val="nil"/>
            </w:tcBorders>
            <w:noWrap/>
            <w:vAlign w:val="center"/>
            <w:hideMark/>
          </w:tcPr>
          <w:p w14:paraId="2EC7667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ASV_845</w:t>
            </w:r>
          </w:p>
        </w:tc>
        <w:tc>
          <w:tcPr>
            <w:tcW w:w="3008" w:type="dxa"/>
            <w:tcBorders>
              <w:top w:val="nil"/>
              <w:left w:val="nil"/>
              <w:bottom w:val="nil"/>
              <w:right w:val="nil"/>
            </w:tcBorders>
            <w:noWrap/>
            <w:vAlign w:val="center"/>
            <w:hideMark/>
          </w:tcPr>
          <w:p w14:paraId="32B2BE45"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Cytobacillus</w:t>
            </w:r>
            <w:proofErr w:type="spellEnd"/>
          </w:p>
        </w:tc>
        <w:tc>
          <w:tcPr>
            <w:tcW w:w="2274" w:type="dxa"/>
            <w:tcBorders>
              <w:top w:val="nil"/>
              <w:left w:val="nil"/>
              <w:bottom w:val="nil"/>
              <w:right w:val="nil"/>
            </w:tcBorders>
            <w:noWrap/>
            <w:vAlign w:val="center"/>
            <w:hideMark/>
          </w:tcPr>
          <w:p w14:paraId="0E3A2B2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ZM-RS21</w:t>
            </w:r>
          </w:p>
        </w:tc>
        <w:tc>
          <w:tcPr>
            <w:tcW w:w="3863" w:type="dxa"/>
            <w:tcBorders>
              <w:top w:val="nil"/>
              <w:left w:val="nil"/>
              <w:bottom w:val="nil"/>
              <w:right w:val="nil"/>
            </w:tcBorders>
            <w:noWrap/>
            <w:vAlign w:val="center"/>
            <w:hideMark/>
          </w:tcPr>
          <w:p w14:paraId="6895E84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0F0B3983" w14:textId="77777777" w:rsidTr="00BC2F67">
        <w:trPr>
          <w:gridAfter w:val="1"/>
          <w:wAfter w:w="65" w:type="dxa"/>
          <w:trHeight w:val="315"/>
        </w:trPr>
        <w:tc>
          <w:tcPr>
            <w:tcW w:w="4115" w:type="dxa"/>
            <w:tcBorders>
              <w:top w:val="nil"/>
              <w:left w:val="nil"/>
              <w:bottom w:val="nil"/>
              <w:right w:val="nil"/>
            </w:tcBorders>
            <w:noWrap/>
            <w:vAlign w:val="center"/>
            <w:hideMark/>
          </w:tcPr>
          <w:p w14:paraId="33A05E4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ASV_845</w:t>
            </w:r>
          </w:p>
        </w:tc>
        <w:tc>
          <w:tcPr>
            <w:tcW w:w="3008" w:type="dxa"/>
            <w:tcBorders>
              <w:top w:val="nil"/>
              <w:left w:val="nil"/>
              <w:bottom w:val="nil"/>
              <w:right w:val="nil"/>
            </w:tcBorders>
            <w:noWrap/>
            <w:vAlign w:val="center"/>
            <w:hideMark/>
          </w:tcPr>
          <w:p w14:paraId="2A4E652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Cytobacillus</w:t>
            </w:r>
            <w:proofErr w:type="spellEnd"/>
          </w:p>
        </w:tc>
        <w:tc>
          <w:tcPr>
            <w:tcW w:w="2274" w:type="dxa"/>
            <w:tcBorders>
              <w:top w:val="nil"/>
              <w:left w:val="nil"/>
              <w:bottom w:val="nil"/>
              <w:right w:val="nil"/>
            </w:tcBorders>
            <w:noWrap/>
            <w:vAlign w:val="center"/>
            <w:hideMark/>
          </w:tcPr>
          <w:p w14:paraId="1C8C217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CH-RS44</w:t>
            </w:r>
          </w:p>
        </w:tc>
        <w:tc>
          <w:tcPr>
            <w:tcW w:w="3863" w:type="dxa"/>
            <w:tcBorders>
              <w:top w:val="nil"/>
              <w:left w:val="nil"/>
              <w:bottom w:val="nil"/>
              <w:right w:val="nil"/>
            </w:tcBorders>
            <w:noWrap/>
            <w:vAlign w:val="center"/>
            <w:hideMark/>
          </w:tcPr>
          <w:p w14:paraId="46ED0CA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5D93FD19" w14:textId="77777777" w:rsidTr="00BC2F67">
        <w:trPr>
          <w:gridAfter w:val="1"/>
          <w:wAfter w:w="65" w:type="dxa"/>
          <w:trHeight w:val="315"/>
        </w:trPr>
        <w:tc>
          <w:tcPr>
            <w:tcW w:w="4115" w:type="dxa"/>
            <w:tcBorders>
              <w:top w:val="nil"/>
              <w:left w:val="nil"/>
              <w:bottom w:val="nil"/>
              <w:right w:val="nil"/>
            </w:tcBorders>
            <w:noWrap/>
            <w:vAlign w:val="center"/>
            <w:hideMark/>
          </w:tcPr>
          <w:p w14:paraId="3CAA1E1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ASV_845</w:t>
            </w:r>
          </w:p>
        </w:tc>
        <w:tc>
          <w:tcPr>
            <w:tcW w:w="3008" w:type="dxa"/>
            <w:tcBorders>
              <w:top w:val="nil"/>
              <w:left w:val="nil"/>
              <w:bottom w:val="nil"/>
              <w:right w:val="nil"/>
            </w:tcBorders>
            <w:noWrap/>
            <w:vAlign w:val="center"/>
            <w:hideMark/>
          </w:tcPr>
          <w:p w14:paraId="65507D5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Cytobacillus</w:t>
            </w:r>
            <w:proofErr w:type="spellEnd"/>
          </w:p>
        </w:tc>
        <w:tc>
          <w:tcPr>
            <w:tcW w:w="2274" w:type="dxa"/>
            <w:tcBorders>
              <w:top w:val="nil"/>
              <w:left w:val="nil"/>
              <w:bottom w:val="nil"/>
              <w:right w:val="nil"/>
            </w:tcBorders>
            <w:noWrap/>
            <w:vAlign w:val="center"/>
            <w:hideMark/>
          </w:tcPr>
          <w:p w14:paraId="5BE4720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ZM-RS42</w:t>
            </w:r>
          </w:p>
        </w:tc>
        <w:tc>
          <w:tcPr>
            <w:tcW w:w="3863" w:type="dxa"/>
            <w:tcBorders>
              <w:top w:val="nil"/>
              <w:left w:val="nil"/>
              <w:bottom w:val="nil"/>
              <w:right w:val="nil"/>
            </w:tcBorders>
            <w:noWrap/>
            <w:vAlign w:val="center"/>
            <w:hideMark/>
          </w:tcPr>
          <w:p w14:paraId="65F75C1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6DD899E9" w14:textId="77777777" w:rsidTr="00BC2F67">
        <w:trPr>
          <w:gridAfter w:val="1"/>
          <w:wAfter w:w="65" w:type="dxa"/>
          <w:trHeight w:val="315"/>
        </w:trPr>
        <w:tc>
          <w:tcPr>
            <w:tcW w:w="4115" w:type="dxa"/>
            <w:tcBorders>
              <w:top w:val="nil"/>
              <w:left w:val="nil"/>
              <w:bottom w:val="nil"/>
              <w:right w:val="nil"/>
            </w:tcBorders>
            <w:noWrap/>
            <w:vAlign w:val="center"/>
            <w:hideMark/>
          </w:tcPr>
          <w:p w14:paraId="11618AC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ASV_845</w:t>
            </w:r>
          </w:p>
        </w:tc>
        <w:tc>
          <w:tcPr>
            <w:tcW w:w="3008" w:type="dxa"/>
            <w:tcBorders>
              <w:top w:val="nil"/>
              <w:left w:val="nil"/>
              <w:bottom w:val="nil"/>
              <w:right w:val="nil"/>
            </w:tcBorders>
            <w:noWrap/>
            <w:vAlign w:val="center"/>
            <w:hideMark/>
          </w:tcPr>
          <w:p w14:paraId="66153D25"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Cytobacillus</w:t>
            </w:r>
            <w:proofErr w:type="spellEnd"/>
          </w:p>
        </w:tc>
        <w:tc>
          <w:tcPr>
            <w:tcW w:w="2274" w:type="dxa"/>
            <w:tcBorders>
              <w:top w:val="nil"/>
              <w:left w:val="nil"/>
              <w:bottom w:val="nil"/>
              <w:right w:val="nil"/>
            </w:tcBorders>
            <w:noWrap/>
            <w:vAlign w:val="center"/>
            <w:hideMark/>
          </w:tcPr>
          <w:p w14:paraId="57D79A4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ZM-RS36</w:t>
            </w:r>
          </w:p>
        </w:tc>
        <w:tc>
          <w:tcPr>
            <w:tcW w:w="3863" w:type="dxa"/>
            <w:tcBorders>
              <w:top w:val="nil"/>
              <w:left w:val="nil"/>
              <w:bottom w:val="nil"/>
              <w:right w:val="nil"/>
            </w:tcBorders>
            <w:noWrap/>
            <w:vAlign w:val="center"/>
            <w:hideMark/>
          </w:tcPr>
          <w:p w14:paraId="05461D2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100</w:t>
            </w:r>
          </w:p>
        </w:tc>
      </w:tr>
      <w:tr w:rsidR="00747107" w:rsidRPr="00A173D3" w14:paraId="29532503" w14:textId="77777777" w:rsidTr="00BC2F67">
        <w:trPr>
          <w:gridAfter w:val="1"/>
          <w:wAfter w:w="65" w:type="dxa"/>
          <w:trHeight w:val="315"/>
        </w:trPr>
        <w:tc>
          <w:tcPr>
            <w:tcW w:w="4115" w:type="dxa"/>
            <w:tcBorders>
              <w:top w:val="nil"/>
              <w:left w:val="nil"/>
              <w:bottom w:val="nil"/>
              <w:right w:val="nil"/>
            </w:tcBorders>
            <w:noWrap/>
            <w:vAlign w:val="center"/>
            <w:hideMark/>
          </w:tcPr>
          <w:p w14:paraId="2995637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ASV_969</w:t>
            </w:r>
          </w:p>
        </w:tc>
        <w:tc>
          <w:tcPr>
            <w:tcW w:w="3008" w:type="dxa"/>
            <w:tcBorders>
              <w:top w:val="nil"/>
              <w:left w:val="nil"/>
              <w:bottom w:val="nil"/>
              <w:right w:val="nil"/>
            </w:tcBorders>
            <w:noWrap/>
            <w:vAlign w:val="center"/>
            <w:hideMark/>
          </w:tcPr>
          <w:p w14:paraId="63150A8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Cupriavidus</w:t>
            </w:r>
            <w:proofErr w:type="spellEnd"/>
          </w:p>
        </w:tc>
        <w:tc>
          <w:tcPr>
            <w:tcW w:w="2274" w:type="dxa"/>
            <w:tcBorders>
              <w:top w:val="nil"/>
              <w:left w:val="nil"/>
              <w:bottom w:val="nil"/>
              <w:right w:val="nil"/>
            </w:tcBorders>
            <w:noWrap/>
            <w:vAlign w:val="center"/>
            <w:hideMark/>
          </w:tcPr>
          <w:p w14:paraId="39415EB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ZM-RS41</w:t>
            </w:r>
          </w:p>
        </w:tc>
        <w:tc>
          <w:tcPr>
            <w:tcW w:w="3863" w:type="dxa"/>
            <w:tcBorders>
              <w:top w:val="nil"/>
              <w:left w:val="nil"/>
              <w:bottom w:val="nil"/>
              <w:right w:val="nil"/>
            </w:tcBorders>
            <w:noWrap/>
            <w:vAlign w:val="center"/>
            <w:hideMark/>
          </w:tcPr>
          <w:p w14:paraId="1BDA85F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99.54</w:t>
            </w:r>
          </w:p>
        </w:tc>
      </w:tr>
      <w:tr w:rsidR="00747107" w:rsidRPr="00A173D3" w14:paraId="383EB562" w14:textId="77777777" w:rsidTr="00BC2F67">
        <w:trPr>
          <w:gridAfter w:val="1"/>
          <w:wAfter w:w="65" w:type="dxa"/>
          <w:trHeight w:val="315"/>
        </w:trPr>
        <w:tc>
          <w:tcPr>
            <w:tcW w:w="4115" w:type="dxa"/>
            <w:tcBorders>
              <w:top w:val="nil"/>
              <w:left w:val="nil"/>
              <w:bottom w:val="nil"/>
              <w:right w:val="nil"/>
            </w:tcBorders>
            <w:noWrap/>
            <w:vAlign w:val="center"/>
            <w:hideMark/>
          </w:tcPr>
          <w:p w14:paraId="75BF9F5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ASV_969</w:t>
            </w:r>
          </w:p>
        </w:tc>
        <w:tc>
          <w:tcPr>
            <w:tcW w:w="3008" w:type="dxa"/>
            <w:tcBorders>
              <w:top w:val="nil"/>
              <w:left w:val="nil"/>
              <w:bottom w:val="nil"/>
              <w:right w:val="nil"/>
            </w:tcBorders>
            <w:noWrap/>
            <w:vAlign w:val="center"/>
            <w:hideMark/>
          </w:tcPr>
          <w:p w14:paraId="535159E6"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Cupriavidus</w:t>
            </w:r>
            <w:proofErr w:type="spellEnd"/>
          </w:p>
        </w:tc>
        <w:tc>
          <w:tcPr>
            <w:tcW w:w="2274" w:type="dxa"/>
            <w:tcBorders>
              <w:top w:val="nil"/>
              <w:left w:val="nil"/>
              <w:bottom w:val="nil"/>
              <w:right w:val="nil"/>
            </w:tcBorders>
            <w:noWrap/>
            <w:vAlign w:val="center"/>
            <w:hideMark/>
          </w:tcPr>
          <w:p w14:paraId="72F29F7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ZM-RS33</w:t>
            </w:r>
          </w:p>
        </w:tc>
        <w:tc>
          <w:tcPr>
            <w:tcW w:w="3863" w:type="dxa"/>
            <w:tcBorders>
              <w:top w:val="nil"/>
              <w:left w:val="nil"/>
              <w:bottom w:val="nil"/>
              <w:right w:val="nil"/>
            </w:tcBorders>
            <w:noWrap/>
            <w:vAlign w:val="center"/>
            <w:hideMark/>
          </w:tcPr>
          <w:p w14:paraId="60DDCE4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99.54</w:t>
            </w:r>
          </w:p>
        </w:tc>
      </w:tr>
      <w:tr w:rsidR="00747107" w:rsidRPr="00A173D3" w14:paraId="1FDB5F95" w14:textId="77777777" w:rsidTr="00BC2F67">
        <w:trPr>
          <w:gridAfter w:val="1"/>
          <w:wAfter w:w="65" w:type="dxa"/>
          <w:trHeight w:val="315"/>
        </w:trPr>
        <w:tc>
          <w:tcPr>
            <w:tcW w:w="4115" w:type="dxa"/>
            <w:tcBorders>
              <w:top w:val="nil"/>
              <w:left w:val="nil"/>
              <w:bottom w:val="nil"/>
              <w:right w:val="nil"/>
            </w:tcBorders>
            <w:noWrap/>
            <w:vAlign w:val="center"/>
            <w:hideMark/>
          </w:tcPr>
          <w:p w14:paraId="58C150A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ASV_1329</w:t>
            </w:r>
          </w:p>
        </w:tc>
        <w:tc>
          <w:tcPr>
            <w:tcW w:w="3008" w:type="dxa"/>
            <w:tcBorders>
              <w:top w:val="nil"/>
              <w:left w:val="nil"/>
              <w:bottom w:val="nil"/>
              <w:right w:val="nil"/>
            </w:tcBorders>
            <w:noWrap/>
            <w:vAlign w:val="center"/>
            <w:hideMark/>
          </w:tcPr>
          <w:p w14:paraId="0B4037FE"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Pantoea</w:t>
            </w:r>
            <w:proofErr w:type="spellEnd"/>
          </w:p>
        </w:tc>
        <w:tc>
          <w:tcPr>
            <w:tcW w:w="2274" w:type="dxa"/>
            <w:tcBorders>
              <w:top w:val="nil"/>
              <w:left w:val="nil"/>
              <w:bottom w:val="nil"/>
              <w:right w:val="nil"/>
            </w:tcBorders>
            <w:noWrap/>
            <w:vAlign w:val="center"/>
            <w:hideMark/>
          </w:tcPr>
          <w:p w14:paraId="39B0C18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ZM-RS37</w:t>
            </w:r>
          </w:p>
        </w:tc>
        <w:tc>
          <w:tcPr>
            <w:tcW w:w="3863" w:type="dxa"/>
            <w:tcBorders>
              <w:top w:val="nil"/>
              <w:left w:val="nil"/>
              <w:bottom w:val="nil"/>
              <w:right w:val="nil"/>
            </w:tcBorders>
            <w:noWrap/>
            <w:vAlign w:val="center"/>
            <w:hideMark/>
          </w:tcPr>
          <w:p w14:paraId="4CFCF8A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99.54</w:t>
            </w:r>
          </w:p>
        </w:tc>
      </w:tr>
      <w:tr w:rsidR="00747107" w:rsidRPr="00A173D3" w14:paraId="19911177" w14:textId="77777777" w:rsidTr="00BC2F67">
        <w:trPr>
          <w:gridAfter w:val="1"/>
          <w:wAfter w:w="65" w:type="dxa"/>
          <w:trHeight w:val="315"/>
        </w:trPr>
        <w:tc>
          <w:tcPr>
            <w:tcW w:w="4115" w:type="dxa"/>
            <w:tcBorders>
              <w:top w:val="nil"/>
              <w:left w:val="nil"/>
              <w:bottom w:val="nil"/>
              <w:right w:val="nil"/>
            </w:tcBorders>
            <w:noWrap/>
            <w:vAlign w:val="center"/>
            <w:hideMark/>
          </w:tcPr>
          <w:p w14:paraId="3DEE8CD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ASV_2340</w:t>
            </w:r>
          </w:p>
        </w:tc>
        <w:tc>
          <w:tcPr>
            <w:tcW w:w="3008" w:type="dxa"/>
            <w:tcBorders>
              <w:top w:val="nil"/>
              <w:left w:val="nil"/>
              <w:bottom w:val="nil"/>
              <w:right w:val="nil"/>
            </w:tcBorders>
            <w:noWrap/>
            <w:vAlign w:val="center"/>
            <w:hideMark/>
          </w:tcPr>
          <w:p w14:paraId="039E6A1B"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Bacillus</w:t>
            </w:r>
          </w:p>
        </w:tc>
        <w:tc>
          <w:tcPr>
            <w:tcW w:w="2274" w:type="dxa"/>
            <w:tcBorders>
              <w:top w:val="nil"/>
              <w:left w:val="nil"/>
              <w:bottom w:val="nil"/>
              <w:right w:val="nil"/>
            </w:tcBorders>
            <w:noWrap/>
            <w:vAlign w:val="center"/>
            <w:hideMark/>
          </w:tcPr>
          <w:p w14:paraId="6F59384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ZM-RS29</w:t>
            </w:r>
          </w:p>
        </w:tc>
        <w:tc>
          <w:tcPr>
            <w:tcW w:w="3863" w:type="dxa"/>
            <w:tcBorders>
              <w:top w:val="nil"/>
              <w:left w:val="nil"/>
              <w:bottom w:val="nil"/>
              <w:right w:val="nil"/>
            </w:tcBorders>
            <w:noWrap/>
            <w:vAlign w:val="center"/>
            <w:hideMark/>
          </w:tcPr>
          <w:p w14:paraId="4CD16EB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99.54</w:t>
            </w:r>
          </w:p>
        </w:tc>
      </w:tr>
      <w:tr w:rsidR="00747107" w:rsidRPr="00A173D3" w14:paraId="2CA1F054" w14:textId="77777777" w:rsidTr="00BC2F67">
        <w:trPr>
          <w:gridAfter w:val="1"/>
          <w:wAfter w:w="65" w:type="dxa"/>
          <w:trHeight w:val="315"/>
        </w:trPr>
        <w:tc>
          <w:tcPr>
            <w:tcW w:w="4115" w:type="dxa"/>
            <w:tcBorders>
              <w:top w:val="nil"/>
              <w:left w:val="nil"/>
              <w:bottom w:val="nil"/>
              <w:right w:val="nil"/>
            </w:tcBorders>
            <w:noWrap/>
            <w:vAlign w:val="center"/>
            <w:hideMark/>
          </w:tcPr>
          <w:p w14:paraId="6D57B16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ASV_2340</w:t>
            </w:r>
          </w:p>
        </w:tc>
        <w:tc>
          <w:tcPr>
            <w:tcW w:w="3008" w:type="dxa"/>
            <w:tcBorders>
              <w:top w:val="nil"/>
              <w:left w:val="nil"/>
              <w:bottom w:val="nil"/>
              <w:right w:val="nil"/>
            </w:tcBorders>
            <w:noWrap/>
            <w:vAlign w:val="center"/>
            <w:hideMark/>
          </w:tcPr>
          <w:p w14:paraId="583ED9C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Bacillus</w:t>
            </w:r>
          </w:p>
        </w:tc>
        <w:tc>
          <w:tcPr>
            <w:tcW w:w="2274" w:type="dxa"/>
            <w:tcBorders>
              <w:top w:val="nil"/>
              <w:left w:val="nil"/>
              <w:bottom w:val="nil"/>
              <w:right w:val="nil"/>
            </w:tcBorders>
            <w:noWrap/>
            <w:vAlign w:val="center"/>
            <w:hideMark/>
          </w:tcPr>
          <w:p w14:paraId="7E36454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ZM-RS24</w:t>
            </w:r>
          </w:p>
        </w:tc>
        <w:tc>
          <w:tcPr>
            <w:tcW w:w="3863" w:type="dxa"/>
            <w:tcBorders>
              <w:top w:val="nil"/>
              <w:left w:val="nil"/>
              <w:bottom w:val="nil"/>
              <w:right w:val="nil"/>
            </w:tcBorders>
            <w:noWrap/>
            <w:vAlign w:val="center"/>
            <w:hideMark/>
          </w:tcPr>
          <w:p w14:paraId="030D347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99.54</w:t>
            </w:r>
          </w:p>
        </w:tc>
      </w:tr>
      <w:tr w:rsidR="00747107" w:rsidRPr="00A173D3" w14:paraId="4CFFDA21" w14:textId="77777777" w:rsidTr="008B41E4">
        <w:trPr>
          <w:gridAfter w:val="1"/>
          <w:wAfter w:w="65" w:type="dxa"/>
          <w:trHeight w:val="315"/>
        </w:trPr>
        <w:tc>
          <w:tcPr>
            <w:tcW w:w="4115" w:type="dxa"/>
            <w:tcBorders>
              <w:top w:val="nil"/>
              <w:left w:val="nil"/>
              <w:bottom w:val="single" w:sz="4" w:space="0" w:color="auto"/>
              <w:right w:val="nil"/>
            </w:tcBorders>
            <w:noWrap/>
            <w:vAlign w:val="center"/>
            <w:hideMark/>
          </w:tcPr>
          <w:p w14:paraId="5B8D841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ASV_2340</w:t>
            </w:r>
          </w:p>
        </w:tc>
        <w:tc>
          <w:tcPr>
            <w:tcW w:w="3008" w:type="dxa"/>
            <w:tcBorders>
              <w:top w:val="nil"/>
              <w:left w:val="nil"/>
              <w:bottom w:val="single" w:sz="4" w:space="0" w:color="auto"/>
              <w:right w:val="nil"/>
            </w:tcBorders>
            <w:noWrap/>
            <w:vAlign w:val="center"/>
            <w:hideMark/>
          </w:tcPr>
          <w:p w14:paraId="5F11FC7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Bacillus</w:t>
            </w:r>
          </w:p>
        </w:tc>
        <w:tc>
          <w:tcPr>
            <w:tcW w:w="2274" w:type="dxa"/>
            <w:tcBorders>
              <w:top w:val="nil"/>
              <w:left w:val="nil"/>
              <w:bottom w:val="single" w:sz="4" w:space="0" w:color="auto"/>
              <w:right w:val="nil"/>
            </w:tcBorders>
            <w:noWrap/>
            <w:vAlign w:val="center"/>
            <w:hideMark/>
          </w:tcPr>
          <w:p w14:paraId="50102AD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ZM-RS15</w:t>
            </w:r>
          </w:p>
        </w:tc>
        <w:tc>
          <w:tcPr>
            <w:tcW w:w="3863" w:type="dxa"/>
            <w:tcBorders>
              <w:top w:val="nil"/>
              <w:left w:val="nil"/>
              <w:bottom w:val="single" w:sz="4" w:space="0" w:color="auto"/>
              <w:right w:val="nil"/>
            </w:tcBorders>
            <w:noWrap/>
            <w:vAlign w:val="center"/>
            <w:hideMark/>
          </w:tcPr>
          <w:p w14:paraId="1748555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98.61</w:t>
            </w:r>
          </w:p>
        </w:tc>
      </w:tr>
      <w:tr w:rsidR="00747107" w:rsidRPr="00A173D3" w14:paraId="4D5C1DD0" w14:textId="77777777" w:rsidTr="008B41E4">
        <w:trPr>
          <w:gridAfter w:val="1"/>
          <w:wAfter w:w="65" w:type="dxa"/>
          <w:trHeight w:val="315"/>
        </w:trPr>
        <w:tc>
          <w:tcPr>
            <w:tcW w:w="4115" w:type="dxa"/>
            <w:tcBorders>
              <w:top w:val="single" w:sz="4" w:space="0" w:color="auto"/>
              <w:left w:val="nil"/>
              <w:right w:val="nil"/>
            </w:tcBorders>
            <w:noWrap/>
            <w:vAlign w:val="center"/>
            <w:hideMark/>
          </w:tcPr>
          <w:p w14:paraId="0E5FFBC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lastRenderedPageBreak/>
              <w:t>ASV_3136</w:t>
            </w:r>
          </w:p>
        </w:tc>
        <w:tc>
          <w:tcPr>
            <w:tcW w:w="3008" w:type="dxa"/>
            <w:tcBorders>
              <w:top w:val="single" w:sz="4" w:space="0" w:color="auto"/>
              <w:left w:val="nil"/>
              <w:right w:val="nil"/>
            </w:tcBorders>
            <w:noWrap/>
            <w:vAlign w:val="center"/>
            <w:hideMark/>
          </w:tcPr>
          <w:p w14:paraId="134BE32F"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single" w:sz="4" w:space="0" w:color="auto"/>
              <w:left w:val="nil"/>
              <w:right w:val="nil"/>
            </w:tcBorders>
            <w:noWrap/>
            <w:vAlign w:val="center"/>
            <w:hideMark/>
          </w:tcPr>
          <w:p w14:paraId="6157314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ZM-RS26</w:t>
            </w:r>
          </w:p>
        </w:tc>
        <w:tc>
          <w:tcPr>
            <w:tcW w:w="3863" w:type="dxa"/>
            <w:tcBorders>
              <w:top w:val="single" w:sz="4" w:space="0" w:color="auto"/>
              <w:left w:val="nil"/>
              <w:right w:val="nil"/>
            </w:tcBorders>
            <w:noWrap/>
            <w:vAlign w:val="center"/>
            <w:hideMark/>
          </w:tcPr>
          <w:p w14:paraId="690A5B4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99.75</w:t>
            </w:r>
          </w:p>
        </w:tc>
      </w:tr>
      <w:tr w:rsidR="00747107" w:rsidRPr="00A173D3" w14:paraId="64A0945A" w14:textId="77777777" w:rsidTr="008B41E4">
        <w:trPr>
          <w:gridAfter w:val="1"/>
          <w:wAfter w:w="65" w:type="dxa"/>
          <w:trHeight w:val="315"/>
        </w:trPr>
        <w:tc>
          <w:tcPr>
            <w:tcW w:w="4115" w:type="dxa"/>
            <w:tcBorders>
              <w:left w:val="nil"/>
              <w:bottom w:val="nil"/>
              <w:right w:val="nil"/>
            </w:tcBorders>
            <w:noWrap/>
            <w:vAlign w:val="center"/>
            <w:hideMark/>
          </w:tcPr>
          <w:p w14:paraId="61F093C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left w:val="nil"/>
              <w:bottom w:val="nil"/>
              <w:right w:val="nil"/>
            </w:tcBorders>
            <w:noWrap/>
            <w:vAlign w:val="center"/>
            <w:hideMark/>
          </w:tcPr>
          <w:p w14:paraId="6562CDC7"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left w:val="nil"/>
              <w:bottom w:val="nil"/>
              <w:right w:val="nil"/>
            </w:tcBorders>
            <w:noWrap/>
            <w:vAlign w:val="center"/>
            <w:hideMark/>
          </w:tcPr>
          <w:p w14:paraId="1A7D2EE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CH-RS29</w:t>
            </w:r>
          </w:p>
        </w:tc>
        <w:tc>
          <w:tcPr>
            <w:tcW w:w="3863" w:type="dxa"/>
            <w:tcBorders>
              <w:left w:val="nil"/>
              <w:bottom w:val="nil"/>
              <w:right w:val="nil"/>
            </w:tcBorders>
            <w:noWrap/>
            <w:vAlign w:val="center"/>
            <w:hideMark/>
          </w:tcPr>
          <w:p w14:paraId="4F7C0A3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99.75</w:t>
            </w:r>
          </w:p>
        </w:tc>
      </w:tr>
      <w:tr w:rsidR="00747107" w:rsidRPr="00A173D3" w14:paraId="33E5F117" w14:textId="77777777" w:rsidTr="00BC2F67">
        <w:trPr>
          <w:gridAfter w:val="1"/>
          <w:wAfter w:w="65" w:type="dxa"/>
          <w:trHeight w:val="315"/>
        </w:trPr>
        <w:tc>
          <w:tcPr>
            <w:tcW w:w="4115" w:type="dxa"/>
            <w:tcBorders>
              <w:top w:val="nil"/>
              <w:left w:val="nil"/>
              <w:bottom w:val="nil"/>
              <w:right w:val="nil"/>
            </w:tcBorders>
            <w:noWrap/>
            <w:vAlign w:val="center"/>
            <w:hideMark/>
          </w:tcPr>
          <w:p w14:paraId="7F683F9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5D5DAB6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6D86476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CH-RS36</w:t>
            </w:r>
          </w:p>
        </w:tc>
        <w:tc>
          <w:tcPr>
            <w:tcW w:w="3863" w:type="dxa"/>
            <w:tcBorders>
              <w:top w:val="nil"/>
              <w:left w:val="nil"/>
              <w:bottom w:val="nil"/>
              <w:right w:val="nil"/>
            </w:tcBorders>
            <w:noWrap/>
            <w:vAlign w:val="center"/>
            <w:hideMark/>
          </w:tcPr>
          <w:p w14:paraId="536DBC84"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99.51</w:t>
            </w:r>
          </w:p>
        </w:tc>
      </w:tr>
      <w:tr w:rsidR="00747107" w:rsidRPr="00A173D3" w14:paraId="6067ADD2" w14:textId="77777777" w:rsidTr="00BC2F67">
        <w:trPr>
          <w:gridAfter w:val="1"/>
          <w:wAfter w:w="65" w:type="dxa"/>
          <w:trHeight w:val="315"/>
        </w:trPr>
        <w:tc>
          <w:tcPr>
            <w:tcW w:w="4115" w:type="dxa"/>
            <w:tcBorders>
              <w:top w:val="nil"/>
              <w:left w:val="nil"/>
              <w:bottom w:val="nil"/>
              <w:right w:val="nil"/>
            </w:tcBorders>
            <w:noWrap/>
            <w:vAlign w:val="center"/>
            <w:hideMark/>
          </w:tcPr>
          <w:p w14:paraId="175ED0B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2B7A5374"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0EE0417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ZM-RS23</w:t>
            </w:r>
          </w:p>
        </w:tc>
        <w:tc>
          <w:tcPr>
            <w:tcW w:w="3863" w:type="dxa"/>
            <w:tcBorders>
              <w:top w:val="nil"/>
              <w:left w:val="nil"/>
              <w:bottom w:val="nil"/>
              <w:right w:val="nil"/>
            </w:tcBorders>
            <w:noWrap/>
            <w:vAlign w:val="center"/>
            <w:hideMark/>
          </w:tcPr>
          <w:p w14:paraId="4C3D22A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99.51</w:t>
            </w:r>
          </w:p>
        </w:tc>
      </w:tr>
      <w:tr w:rsidR="00747107" w:rsidRPr="00A173D3" w14:paraId="7104D05E" w14:textId="77777777" w:rsidTr="00BC2F67">
        <w:trPr>
          <w:gridAfter w:val="1"/>
          <w:wAfter w:w="65" w:type="dxa"/>
          <w:trHeight w:val="315"/>
        </w:trPr>
        <w:tc>
          <w:tcPr>
            <w:tcW w:w="4115" w:type="dxa"/>
            <w:tcBorders>
              <w:top w:val="nil"/>
              <w:left w:val="nil"/>
              <w:bottom w:val="nil"/>
              <w:right w:val="nil"/>
            </w:tcBorders>
            <w:noWrap/>
            <w:vAlign w:val="center"/>
            <w:hideMark/>
          </w:tcPr>
          <w:p w14:paraId="048437D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5F600CA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02D3183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CH-RS32</w:t>
            </w:r>
          </w:p>
        </w:tc>
        <w:tc>
          <w:tcPr>
            <w:tcW w:w="3863" w:type="dxa"/>
            <w:tcBorders>
              <w:top w:val="nil"/>
              <w:left w:val="nil"/>
              <w:bottom w:val="nil"/>
              <w:right w:val="nil"/>
            </w:tcBorders>
            <w:noWrap/>
            <w:vAlign w:val="center"/>
            <w:hideMark/>
          </w:tcPr>
          <w:p w14:paraId="77541DB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99.51</w:t>
            </w:r>
          </w:p>
        </w:tc>
      </w:tr>
      <w:tr w:rsidR="00747107" w:rsidRPr="00A173D3" w14:paraId="2E981AE9" w14:textId="77777777" w:rsidTr="00BC2F67">
        <w:trPr>
          <w:gridAfter w:val="1"/>
          <w:wAfter w:w="65" w:type="dxa"/>
          <w:trHeight w:val="315"/>
        </w:trPr>
        <w:tc>
          <w:tcPr>
            <w:tcW w:w="4115" w:type="dxa"/>
            <w:tcBorders>
              <w:top w:val="nil"/>
              <w:left w:val="nil"/>
              <w:bottom w:val="nil"/>
              <w:right w:val="nil"/>
            </w:tcBorders>
            <w:noWrap/>
            <w:vAlign w:val="center"/>
            <w:hideMark/>
          </w:tcPr>
          <w:p w14:paraId="60BAA3A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7325211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7273975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CH-RS27</w:t>
            </w:r>
          </w:p>
        </w:tc>
        <w:tc>
          <w:tcPr>
            <w:tcW w:w="3863" w:type="dxa"/>
            <w:tcBorders>
              <w:top w:val="nil"/>
              <w:left w:val="nil"/>
              <w:bottom w:val="nil"/>
              <w:right w:val="nil"/>
            </w:tcBorders>
            <w:noWrap/>
            <w:vAlign w:val="center"/>
            <w:hideMark/>
          </w:tcPr>
          <w:p w14:paraId="5781EE1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99.51</w:t>
            </w:r>
          </w:p>
        </w:tc>
      </w:tr>
      <w:tr w:rsidR="00747107" w:rsidRPr="00A173D3" w14:paraId="7B68E697" w14:textId="77777777" w:rsidTr="00BC2F67">
        <w:trPr>
          <w:gridAfter w:val="1"/>
          <w:wAfter w:w="65" w:type="dxa"/>
          <w:trHeight w:val="315"/>
        </w:trPr>
        <w:tc>
          <w:tcPr>
            <w:tcW w:w="4115" w:type="dxa"/>
            <w:tcBorders>
              <w:top w:val="nil"/>
              <w:left w:val="nil"/>
              <w:bottom w:val="nil"/>
              <w:right w:val="nil"/>
            </w:tcBorders>
            <w:noWrap/>
            <w:vAlign w:val="center"/>
            <w:hideMark/>
          </w:tcPr>
          <w:p w14:paraId="1C4D30B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5852AEA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770406A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CH-RS48</w:t>
            </w:r>
          </w:p>
        </w:tc>
        <w:tc>
          <w:tcPr>
            <w:tcW w:w="3863" w:type="dxa"/>
            <w:tcBorders>
              <w:top w:val="nil"/>
              <w:left w:val="nil"/>
              <w:bottom w:val="nil"/>
              <w:right w:val="nil"/>
            </w:tcBorders>
            <w:noWrap/>
            <w:vAlign w:val="center"/>
            <w:hideMark/>
          </w:tcPr>
          <w:p w14:paraId="70800C6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99.51</w:t>
            </w:r>
          </w:p>
        </w:tc>
      </w:tr>
      <w:tr w:rsidR="00747107" w:rsidRPr="00A173D3" w14:paraId="3528F164" w14:textId="77777777" w:rsidTr="00BC2F67">
        <w:trPr>
          <w:gridAfter w:val="1"/>
          <w:wAfter w:w="65" w:type="dxa"/>
          <w:trHeight w:val="315"/>
        </w:trPr>
        <w:tc>
          <w:tcPr>
            <w:tcW w:w="4115" w:type="dxa"/>
            <w:tcBorders>
              <w:top w:val="nil"/>
              <w:left w:val="nil"/>
              <w:bottom w:val="nil"/>
              <w:right w:val="nil"/>
            </w:tcBorders>
            <w:noWrap/>
            <w:vAlign w:val="center"/>
            <w:hideMark/>
          </w:tcPr>
          <w:p w14:paraId="026335F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3319984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77F4807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ZM-RS45</w:t>
            </w:r>
          </w:p>
        </w:tc>
        <w:tc>
          <w:tcPr>
            <w:tcW w:w="3863" w:type="dxa"/>
            <w:tcBorders>
              <w:top w:val="nil"/>
              <w:left w:val="nil"/>
              <w:bottom w:val="nil"/>
              <w:right w:val="nil"/>
            </w:tcBorders>
            <w:noWrap/>
            <w:vAlign w:val="center"/>
            <w:hideMark/>
          </w:tcPr>
          <w:p w14:paraId="79F1327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99.51</w:t>
            </w:r>
          </w:p>
        </w:tc>
      </w:tr>
      <w:tr w:rsidR="00747107" w:rsidRPr="00A173D3" w14:paraId="5CCCB341" w14:textId="77777777" w:rsidTr="00BC2F67">
        <w:trPr>
          <w:gridAfter w:val="1"/>
          <w:wAfter w:w="65" w:type="dxa"/>
          <w:trHeight w:val="315"/>
        </w:trPr>
        <w:tc>
          <w:tcPr>
            <w:tcW w:w="4115" w:type="dxa"/>
            <w:tcBorders>
              <w:top w:val="nil"/>
              <w:left w:val="nil"/>
              <w:bottom w:val="nil"/>
              <w:right w:val="nil"/>
            </w:tcBorders>
            <w:noWrap/>
            <w:vAlign w:val="center"/>
            <w:hideMark/>
          </w:tcPr>
          <w:p w14:paraId="7EC1692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5CEC2FF2"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6BF8400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ZM-RS52</w:t>
            </w:r>
          </w:p>
        </w:tc>
        <w:tc>
          <w:tcPr>
            <w:tcW w:w="3863" w:type="dxa"/>
            <w:tcBorders>
              <w:top w:val="nil"/>
              <w:left w:val="nil"/>
              <w:bottom w:val="nil"/>
              <w:right w:val="nil"/>
            </w:tcBorders>
            <w:noWrap/>
            <w:vAlign w:val="center"/>
            <w:hideMark/>
          </w:tcPr>
          <w:p w14:paraId="2DBD936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99.26</w:t>
            </w:r>
          </w:p>
        </w:tc>
      </w:tr>
      <w:tr w:rsidR="00747107" w:rsidRPr="00A173D3" w14:paraId="77220E70" w14:textId="77777777" w:rsidTr="00BC2F67">
        <w:trPr>
          <w:gridAfter w:val="1"/>
          <w:wAfter w:w="65" w:type="dxa"/>
          <w:trHeight w:val="315"/>
        </w:trPr>
        <w:tc>
          <w:tcPr>
            <w:tcW w:w="4115" w:type="dxa"/>
            <w:tcBorders>
              <w:top w:val="nil"/>
              <w:left w:val="nil"/>
              <w:bottom w:val="nil"/>
              <w:right w:val="nil"/>
            </w:tcBorders>
            <w:noWrap/>
            <w:vAlign w:val="center"/>
            <w:hideMark/>
          </w:tcPr>
          <w:p w14:paraId="3405A07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56EA3652"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7232C4F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ZM-RS51</w:t>
            </w:r>
          </w:p>
        </w:tc>
        <w:tc>
          <w:tcPr>
            <w:tcW w:w="3863" w:type="dxa"/>
            <w:tcBorders>
              <w:top w:val="nil"/>
              <w:left w:val="nil"/>
              <w:bottom w:val="nil"/>
              <w:right w:val="nil"/>
            </w:tcBorders>
            <w:noWrap/>
            <w:vAlign w:val="center"/>
            <w:hideMark/>
          </w:tcPr>
          <w:p w14:paraId="20BC695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99.26</w:t>
            </w:r>
          </w:p>
        </w:tc>
      </w:tr>
      <w:tr w:rsidR="00747107" w:rsidRPr="00A173D3" w14:paraId="6A645139" w14:textId="77777777" w:rsidTr="00BC2F67">
        <w:trPr>
          <w:gridAfter w:val="1"/>
          <w:wAfter w:w="65" w:type="dxa"/>
          <w:trHeight w:val="315"/>
        </w:trPr>
        <w:tc>
          <w:tcPr>
            <w:tcW w:w="4115" w:type="dxa"/>
            <w:tcBorders>
              <w:top w:val="nil"/>
              <w:left w:val="nil"/>
              <w:bottom w:val="nil"/>
              <w:right w:val="nil"/>
            </w:tcBorders>
            <w:noWrap/>
            <w:vAlign w:val="center"/>
            <w:hideMark/>
          </w:tcPr>
          <w:p w14:paraId="7090C4B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7CD86FC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164545D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CH-RS58</w:t>
            </w:r>
          </w:p>
        </w:tc>
        <w:tc>
          <w:tcPr>
            <w:tcW w:w="3863" w:type="dxa"/>
            <w:tcBorders>
              <w:top w:val="nil"/>
              <w:left w:val="nil"/>
              <w:bottom w:val="nil"/>
              <w:right w:val="nil"/>
            </w:tcBorders>
            <w:noWrap/>
            <w:vAlign w:val="center"/>
            <w:hideMark/>
          </w:tcPr>
          <w:p w14:paraId="7A96130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99.26</w:t>
            </w:r>
          </w:p>
        </w:tc>
      </w:tr>
      <w:tr w:rsidR="00747107" w:rsidRPr="00A173D3" w14:paraId="4D78AF7F" w14:textId="77777777" w:rsidTr="00BC2F67">
        <w:trPr>
          <w:gridAfter w:val="1"/>
          <w:wAfter w:w="65" w:type="dxa"/>
          <w:trHeight w:val="315"/>
        </w:trPr>
        <w:tc>
          <w:tcPr>
            <w:tcW w:w="4115" w:type="dxa"/>
            <w:tcBorders>
              <w:top w:val="nil"/>
              <w:left w:val="nil"/>
              <w:bottom w:val="nil"/>
              <w:right w:val="nil"/>
            </w:tcBorders>
            <w:noWrap/>
            <w:vAlign w:val="center"/>
            <w:hideMark/>
          </w:tcPr>
          <w:p w14:paraId="258CF0B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2AFB83B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0DF9825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CH-RS39</w:t>
            </w:r>
          </w:p>
        </w:tc>
        <w:tc>
          <w:tcPr>
            <w:tcW w:w="3863" w:type="dxa"/>
            <w:tcBorders>
              <w:top w:val="nil"/>
              <w:left w:val="nil"/>
              <w:bottom w:val="nil"/>
              <w:right w:val="nil"/>
            </w:tcBorders>
            <w:noWrap/>
            <w:vAlign w:val="center"/>
            <w:hideMark/>
          </w:tcPr>
          <w:p w14:paraId="380907B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99.26</w:t>
            </w:r>
          </w:p>
        </w:tc>
      </w:tr>
      <w:tr w:rsidR="00747107" w:rsidRPr="00A173D3" w14:paraId="3B7C0BCE" w14:textId="77777777" w:rsidTr="00BC2F67">
        <w:trPr>
          <w:gridAfter w:val="1"/>
          <w:wAfter w:w="65" w:type="dxa"/>
          <w:trHeight w:val="315"/>
        </w:trPr>
        <w:tc>
          <w:tcPr>
            <w:tcW w:w="4115" w:type="dxa"/>
            <w:tcBorders>
              <w:top w:val="nil"/>
              <w:left w:val="nil"/>
              <w:bottom w:val="nil"/>
              <w:right w:val="nil"/>
            </w:tcBorders>
            <w:noWrap/>
            <w:vAlign w:val="center"/>
            <w:hideMark/>
          </w:tcPr>
          <w:p w14:paraId="29F17CB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30497F2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0EA091E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ZM-RS44</w:t>
            </w:r>
          </w:p>
        </w:tc>
        <w:tc>
          <w:tcPr>
            <w:tcW w:w="3863" w:type="dxa"/>
            <w:tcBorders>
              <w:top w:val="nil"/>
              <w:left w:val="nil"/>
              <w:bottom w:val="nil"/>
              <w:right w:val="nil"/>
            </w:tcBorders>
            <w:noWrap/>
            <w:vAlign w:val="center"/>
            <w:hideMark/>
          </w:tcPr>
          <w:p w14:paraId="410A195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99.26</w:t>
            </w:r>
          </w:p>
        </w:tc>
      </w:tr>
      <w:tr w:rsidR="00747107" w:rsidRPr="00A173D3" w14:paraId="60290795" w14:textId="77777777" w:rsidTr="00BC2F67">
        <w:trPr>
          <w:gridAfter w:val="1"/>
          <w:wAfter w:w="65" w:type="dxa"/>
          <w:trHeight w:val="315"/>
        </w:trPr>
        <w:tc>
          <w:tcPr>
            <w:tcW w:w="4115" w:type="dxa"/>
            <w:tcBorders>
              <w:top w:val="nil"/>
              <w:left w:val="nil"/>
              <w:bottom w:val="nil"/>
              <w:right w:val="nil"/>
            </w:tcBorders>
            <w:noWrap/>
            <w:vAlign w:val="center"/>
            <w:hideMark/>
          </w:tcPr>
          <w:p w14:paraId="20DDC3D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76ADE49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08267EF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CH-RS25</w:t>
            </w:r>
          </w:p>
        </w:tc>
        <w:tc>
          <w:tcPr>
            <w:tcW w:w="3863" w:type="dxa"/>
            <w:tcBorders>
              <w:top w:val="nil"/>
              <w:left w:val="nil"/>
              <w:bottom w:val="nil"/>
              <w:right w:val="nil"/>
            </w:tcBorders>
            <w:noWrap/>
            <w:vAlign w:val="center"/>
            <w:hideMark/>
          </w:tcPr>
          <w:p w14:paraId="47E2BAE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98.28</w:t>
            </w:r>
          </w:p>
        </w:tc>
      </w:tr>
      <w:tr w:rsidR="00747107" w:rsidRPr="00A173D3" w14:paraId="36CAE152" w14:textId="77777777" w:rsidTr="00BC2F67">
        <w:trPr>
          <w:gridAfter w:val="1"/>
          <w:wAfter w:w="65" w:type="dxa"/>
          <w:trHeight w:val="315"/>
        </w:trPr>
        <w:tc>
          <w:tcPr>
            <w:tcW w:w="4115" w:type="dxa"/>
            <w:tcBorders>
              <w:top w:val="nil"/>
              <w:left w:val="nil"/>
              <w:bottom w:val="nil"/>
              <w:right w:val="nil"/>
            </w:tcBorders>
            <w:noWrap/>
            <w:vAlign w:val="center"/>
            <w:hideMark/>
          </w:tcPr>
          <w:p w14:paraId="2114CCE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3605715E"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09DAE68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ZM-RS27</w:t>
            </w:r>
          </w:p>
        </w:tc>
        <w:tc>
          <w:tcPr>
            <w:tcW w:w="3863" w:type="dxa"/>
            <w:tcBorders>
              <w:top w:val="nil"/>
              <w:left w:val="nil"/>
              <w:bottom w:val="nil"/>
              <w:right w:val="nil"/>
            </w:tcBorders>
            <w:noWrap/>
            <w:vAlign w:val="center"/>
            <w:hideMark/>
          </w:tcPr>
          <w:p w14:paraId="2DC9EE6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98.03</w:t>
            </w:r>
          </w:p>
        </w:tc>
      </w:tr>
      <w:tr w:rsidR="00747107" w:rsidRPr="00A173D3" w14:paraId="4A1A5C3A" w14:textId="77777777" w:rsidTr="00BC2F67">
        <w:trPr>
          <w:gridAfter w:val="1"/>
          <w:wAfter w:w="65" w:type="dxa"/>
          <w:trHeight w:val="315"/>
        </w:trPr>
        <w:tc>
          <w:tcPr>
            <w:tcW w:w="4115" w:type="dxa"/>
            <w:tcBorders>
              <w:top w:val="nil"/>
              <w:left w:val="nil"/>
              <w:bottom w:val="nil"/>
              <w:right w:val="nil"/>
            </w:tcBorders>
            <w:noWrap/>
            <w:vAlign w:val="center"/>
            <w:hideMark/>
          </w:tcPr>
          <w:p w14:paraId="2032D7B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598A418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28018F4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ZM-RS22</w:t>
            </w:r>
          </w:p>
        </w:tc>
        <w:tc>
          <w:tcPr>
            <w:tcW w:w="3863" w:type="dxa"/>
            <w:tcBorders>
              <w:top w:val="nil"/>
              <w:left w:val="nil"/>
              <w:bottom w:val="nil"/>
              <w:right w:val="nil"/>
            </w:tcBorders>
            <w:noWrap/>
            <w:vAlign w:val="center"/>
            <w:hideMark/>
          </w:tcPr>
          <w:p w14:paraId="5EE31E9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98.03</w:t>
            </w:r>
          </w:p>
        </w:tc>
      </w:tr>
      <w:tr w:rsidR="00747107" w:rsidRPr="00A173D3" w14:paraId="4664425E" w14:textId="77777777" w:rsidTr="00BC2F67">
        <w:trPr>
          <w:gridAfter w:val="1"/>
          <w:wAfter w:w="65" w:type="dxa"/>
          <w:trHeight w:val="315"/>
        </w:trPr>
        <w:tc>
          <w:tcPr>
            <w:tcW w:w="4115" w:type="dxa"/>
            <w:tcBorders>
              <w:top w:val="nil"/>
              <w:left w:val="nil"/>
              <w:bottom w:val="nil"/>
              <w:right w:val="nil"/>
            </w:tcBorders>
            <w:noWrap/>
            <w:vAlign w:val="center"/>
            <w:hideMark/>
          </w:tcPr>
          <w:p w14:paraId="70510C3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704D7596"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66A4E7E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CH-RS62</w:t>
            </w:r>
          </w:p>
        </w:tc>
        <w:tc>
          <w:tcPr>
            <w:tcW w:w="3863" w:type="dxa"/>
            <w:tcBorders>
              <w:top w:val="nil"/>
              <w:left w:val="nil"/>
              <w:bottom w:val="nil"/>
              <w:right w:val="nil"/>
            </w:tcBorders>
            <w:noWrap/>
            <w:vAlign w:val="center"/>
            <w:hideMark/>
          </w:tcPr>
          <w:p w14:paraId="5F61CF8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98.03</w:t>
            </w:r>
          </w:p>
        </w:tc>
      </w:tr>
      <w:tr w:rsidR="00747107" w:rsidRPr="00A173D3" w14:paraId="1D120D56" w14:textId="77777777" w:rsidTr="00BC2F67">
        <w:trPr>
          <w:gridAfter w:val="1"/>
          <w:wAfter w:w="65" w:type="dxa"/>
          <w:trHeight w:val="315"/>
        </w:trPr>
        <w:tc>
          <w:tcPr>
            <w:tcW w:w="4115" w:type="dxa"/>
            <w:tcBorders>
              <w:top w:val="nil"/>
              <w:left w:val="nil"/>
              <w:bottom w:val="nil"/>
              <w:right w:val="nil"/>
            </w:tcBorders>
            <w:noWrap/>
            <w:vAlign w:val="center"/>
            <w:hideMark/>
          </w:tcPr>
          <w:p w14:paraId="0F52EA7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7AF89FCE"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2F1788D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CH-RS54</w:t>
            </w:r>
          </w:p>
        </w:tc>
        <w:tc>
          <w:tcPr>
            <w:tcW w:w="3863" w:type="dxa"/>
            <w:tcBorders>
              <w:top w:val="nil"/>
              <w:left w:val="nil"/>
              <w:bottom w:val="nil"/>
              <w:right w:val="nil"/>
            </w:tcBorders>
            <w:noWrap/>
            <w:vAlign w:val="center"/>
            <w:hideMark/>
          </w:tcPr>
          <w:p w14:paraId="34EA56D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98.03</w:t>
            </w:r>
          </w:p>
        </w:tc>
      </w:tr>
      <w:tr w:rsidR="00747107" w:rsidRPr="00A173D3" w14:paraId="1763585F" w14:textId="77777777" w:rsidTr="00BC2F67">
        <w:trPr>
          <w:gridAfter w:val="1"/>
          <w:wAfter w:w="65" w:type="dxa"/>
          <w:trHeight w:val="315"/>
        </w:trPr>
        <w:tc>
          <w:tcPr>
            <w:tcW w:w="4115" w:type="dxa"/>
            <w:tcBorders>
              <w:top w:val="nil"/>
              <w:left w:val="nil"/>
              <w:bottom w:val="nil"/>
              <w:right w:val="nil"/>
            </w:tcBorders>
            <w:noWrap/>
            <w:vAlign w:val="center"/>
            <w:hideMark/>
          </w:tcPr>
          <w:p w14:paraId="58965B8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ASV_3136</w:t>
            </w:r>
          </w:p>
        </w:tc>
        <w:tc>
          <w:tcPr>
            <w:tcW w:w="3008" w:type="dxa"/>
            <w:tcBorders>
              <w:top w:val="nil"/>
              <w:left w:val="nil"/>
              <w:bottom w:val="nil"/>
              <w:right w:val="nil"/>
            </w:tcBorders>
            <w:noWrap/>
            <w:vAlign w:val="center"/>
            <w:hideMark/>
          </w:tcPr>
          <w:p w14:paraId="1B434316"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Microbacterium</w:t>
            </w:r>
          </w:p>
        </w:tc>
        <w:tc>
          <w:tcPr>
            <w:tcW w:w="2274" w:type="dxa"/>
            <w:tcBorders>
              <w:top w:val="nil"/>
              <w:left w:val="nil"/>
              <w:bottom w:val="nil"/>
              <w:right w:val="nil"/>
            </w:tcBorders>
            <w:noWrap/>
            <w:vAlign w:val="center"/>
            <w:hideMark/>
          </w:tcPr>
          <w:p w14:paraId="7E71571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ZM-RS32</w:t>
            </w:r>
          </w:p>
        </w:tc>
        <w:tc>
          <w:tcPr>
            <w:tcW w:w="3863" w:type="dxa"/>
            <w:tcBorders>
              <w:top w:val="nil"/>
              <w:left w:val="nil"/>
              <w:bottom w:val="nil"/>
              <w:right w:val="nil"/>
            </w:tcBorders>
            <w:noWrap/>
            <w:vAlign w:val="center"/>
            <w:hideMark/>
          </w:tcPr>
          <w:p w14:paraId="5D260A3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98.03</w:t>
            </w:r>
          </w:p>
        </w:tc>
      </w:tr>
      <w:tr w:rsidR="00747107" w:rsidRPr="00A173D3" w14:paraId="10353A73" w14:textId="77777777" w:rsidTr="00BC2F67">
        <w:trPr>
          <w:gridAfter w:val="1"/>
          <w:wAfter w:w="65" w:type="dxa"/>
          <w:trHeight w:val="315"/>
        </w:trPr>
        <w:tc>
          <w:tcPr>
            <w:tcW w:w="4115" w:type="dxa"/>
            <w:tcBorders>
              <w:top w:val="nil"/>
              <w:left w:val="nil"/>
              <w:bottom w:val="nil"/>
              <w:right w:val="nil"/>
            </w:tcBorders>
            <w:noWrap/>
            <w:vAlign w:val="center"/>
            <w:hideMark/>
          </w:tcPr>
          <w:p w14:paraId="5941ED4E"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ASV_3367</w:t>
            </w:r>
          </w:p>
        </w:tc>
        <w:tc>
          <w:tcPr>
            <w:tcW w:w="3008" w:type="dxa"/>
            <w:tcBorders>
              <w:top w:val="nil"/>
              <w:left w:val="nil"/>
              <w:bottom w:val="nil"/>
              <w:right w:val="nil"/>
            </w:tcBorders>
            <w:noWrap/>
            <w:vAlign w:val="center"/>
            <w:hideMark/>
          </w:tcPr>
          <w:p w14:paraId="5139BD66"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Streptomyces</w:t>
            </w:r>
          </w:p>
        </w:tc>
        <w:tc>
          <w:tcPr>
            <w:tcW w:w="2274" w:type="dxa"/>
            <w:tcBorders>
              <w:top w:val="nil"/>
              <w:left w:val="nil"/>
              <w:bottom w:val="nil"/>
              <w:right w:val="nil"/>
            </w:tcBorders>
            <w:noWrap/>
            <w:vAlign w:val="center"/>
            <w:hideMark/>
          </w:tcPr>
          <w:p w14:paraId="2F23D9C2"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CH-RS10</w:t>
            </w:r>
          </w:p>
        </w:tc>
        <w:tc>
          <w:tcPr>
            <w:tcW w:w="3863" w:type="dxa"/>
            <w:tcBorders>
              <w:top w:val="nil"/>
              <w:left w:val="nil"/>
              <w:bottom w:val="nil"/>
              <w:right w:val="nil"/>
            </w:tcBorders>
            <w:noWrap/>
            <w:vAlign w:val="center"/>
            <w:hideMark/>
          </w:tcPr>
          <w:p w14:paraId="0D65A9F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98.05</w:t>
            </w:r>
          </w:p>
        </w:tc>
      </w:tr>
      <w:tr w:rsidR="00747107" w:rsidRPr="00A173D3" w14:paraId="219F88F8" w14:textId="77777777" w:rsidTr="00BC2F67">
        <w:trPr>
          <w:gridAfter w:val="1"/>
          <w:wAfter w:w="65" w:type="dxa"/>
          <w:trHeight w:val="315"/>
        </w:trPr>
        <w:tc>
          <w:tcPr>
            <w:tcW w:w="4115" w:type="dxa"/>
            <w:tcBorders>
              <w:top w:val="nil"/>
              <w:left w:val="nil"/>
              <w:bottom w:val="nil"/>
              <w:right w:val="nil"/>
            </w:tcBorders>
            <w:noWrap/>
            <w:vAlign w:val="center"/>
            <w:hideMark/>
          </w:tcPr>
          <w:p w14:paraId="6510149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ASV_3367</w:t>
            </w:r>
          </w:p>
        </w:tc>
        <w:tc>
          <w:tcPr>
            <w:tcW w:w="3008" w:type="dxa"/>
            <w:tcBorders>
              <w:top w:val="nil"/>
              <w:left w:val="nil"/>
              <w:bottom w:val="nil"/>
              <w:right w:val="nil"/>
            </w:tcBorders>
            <w:noWrap/>
            <w:vAlign w:val="center"/>
            <w:hideMark/>
          </w:tcPr>
          <w:p w14:paraId="34F28AE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Streptomyces</w:t>
            </w:r>
          </w:p>
        </w:tc>
        <w:tc>
          <w:tcPr>
            <w:tcW w:w="2274" w:type="dxa"/>
            <w:tcBorders>
              <w:top w:val="nil"/>
              <w:left w:val="nil"/>
              <w:bottom w:val="nil"/>
              <w:right w:val="nil"/>
            </w:tcBorders>
            <w:noWrap/>
            <w:vAlign w:val="center"/>
            <w:hideMark/>
          </w:tcPr>
          <w:p w14:paraId="57C83DB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w:t>
            </w:r>
          </w:p>
        </w:tc>
        <w:tc>
          <w:tcPr>
            <w:tcW w:w="3863" w:type="dxa"/>
            <w:tcBorders>
              <w:top w:val="nil"/>
              <w:left w:val="nil"/>
              <w:bottom w:val="nil"/>
              <w:right w:val="nil"/>
            </w:tcBorders>
            <w:noWrap/>
            <w:vAlign w:val="center"/>
            <w:hideMark/>
          </w:tcPr>
          <w:p w14:paraId="37F3DE2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98.05</w:t>
            </w:r>
          </w:p>
        </w:tc>
      </w:tr>
      <w:tr w:rsidR="00747107" w:rsidRPr="00A173D3" w14:paraId="24E4273B" w14:textId="77777777" w:rsidTr="00BC2F67">
        <w:trPr>
          <w:gridAfter w:val="1"/>
          <w:wAfter w:w="65" w:type="dxa"/>
          <w:trHeight w:val="315"/>
        </w:trPr>
        <w:tc>
          <w:tcPr>
            <w:tcW w:w="4115" w:type="dxa"/>
            <w:tcBorders>
              <w:top w:val="nil"/>
              <w:left w:val="nil"/>
              <w:bottom w:val="nil"/>
              <w:right w:val="nil"/>
            </w:tcBorders>
            <w:noWrap/>
            <w:vAlign w:val="center"/>
            <w:hideMark/>
          </w:tcPr>
          <w:p w14:paraId="0056480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ASV_8265</w:t>
            </w:r>
          </w:p>
        </w:tc>
        <w:tc>
          <w:tcPr>
            <w:tcW w:w="3008" w:type="dxa"/>
            <w:tcBorders>
              <w:top w:val="nil"/>
              <w:left w:val="nil"/>
              <w:bottom w:val="nil"/>
              <w:right w:val="nil"/>
            </w:tcBorders>
            <w:noWrap/>
            <w:vAlign w:val="center"/>
            <w:hideMark/>
          </w:tcPr>
          <w:p w14:paraId="09169F72"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Curtobacterium</w:t>
            </w:r>
            <w:proofErr w:type="spellEnd"/>
          </w:p>
        </w:tc>
        <w:tc>
          <w:tcPr>
            <w:tcW w:w="2274" w:type="dxa"/>
            <w:tcBorders>
              <w:top w:val="nil"/>
              <w:left w:val="nil"/>
              <w:bottom w:val="nil"/>
              <w:right w:val="nil"/>
            </w:tcBorders>
            <w:noWrap/>
            <w:vAlign w:val="center"/>
            <w:hideMark/>
          </w:tcPr>
          <w:p w14:paraId="43EF9CE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ZM-RS40</w:t>
            </w:r>
          </w:p>
        </w:tc>
        <w:tc>
          <w:tcPr>
            <w:tcW w:w="3863" w:type="dxa"/>
            <w:tcBorders>
              <w:top w:val="nil"/>
              <w:left w:val="nil"/>
              <w:bottom w:val="nil"/>
              <w:right w:val="nil"/>
            </w:tcBorders>
            <w:noWrap/>
            <w:vAlign w:val="center"/>
            <w:hideMark/>
          </w:tcPr>
          <w:p w14:paraId="5A630C85"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98.29</w:t>
            </w:r>
          </w:p>
        </w:tc>
      </w:tr>
      <w:tr w:rsidR="00747107" w:rsidRPr="00A173D3" w14:paraId="62AF8533" w14:textId="77777777" w:rsidTr="00BC2F67">
        <w:trPr>
          <w:gridAfter w:val="1"/>
          <w:wAfter w:w="65" w:type="dxa"/>
          <w:trHeight w:val="315"/>
        </w:trPr>
        <w:tc>
          <w:tcPr>
            <w:tcW w:w="4115" w:type="dxa"/>
            <w:tcBorders>
              <w:top w:val="nil"/>
              <w:left w:val="nil"/>
              <w:bottom w:val="nil"/>
              <w:right w:val="nil"/>
            </w:tcBorders>
            <w:noWrap/>
            <w:vAlign w:val="center"/>
            <w:hideMark/>
          </w:tcPr>
          <w:p w14:paraId="5FC1BEE6"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ASV_8265</w:t>
            </w:r>
          </w:p>
        </w:tc>
        <w:tc>
          <w:tcPr>
            <w:tcW w:w="3008" w:type="dxa"/>
            <w:tcBorders>
              <w:top w:val="nil"/>
              <w:left w:val="nil"/>
              <w:bottom w:val="nil"/>
              <w:right w:val="nil"/>
            </w:tcBorders>
            <w:noWrap/>
            <w:vAlign w:val="center"/>
            <w:hideMark/>
          </w:tcPr>
          <w:p w14:paraId="26C56DCD"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proofErr w:type="spellStart"/>
            <w:r w:rsidRPr="00A173D3">
              <w:rPr>
                <w:rFonts w:eastAsia="等线" w:cs="Times New Roman"/>
                <w:i/>
                <w:iCs/>
                <w:color w:val="000000"/>
                <w:kern w:val="0"/>
                <w:sz w:val="21"/>
                <w:szCs w:val="21"/>
                <w14:ligatures w14:val="none"/>
              </w:rPr>
              <w:t>Curtobacterium</w:t>
            </w:r>
            <w:proofErr w:type="spellEnd"/>
          </w:p>
        </w:tc>
        <w:tc>
          <w:tcPr>
            <w:tcW w:w="2274" w:type="dxa"/>
            <w:tcBorders>
              <w:top w:val="nil"/>
              <w:left w:val="nil"/>
              <w:bottom w:val="nil"/>
              <w:right w:val="nil"/>
            </w:tcBorders>
            <w:noWrap/>
            <w:vAlign w:val="center"/>
            <w:hideMark/>
          </w:tcPr>
          <w:p w14:paraId="7F1208B1"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CH-RS37</w:t>
            </w:r>
          </w:p>
        </w:tc>
        <w:tc>
          <w:tcPr>
            <w:tcW w:w="3863" w:type="dxa"/>
            <w:tcBorders>
              <w:top w:val="nil"/>
              <w:left w:val="nil"/>
              <w:bottom w:val="nil"/>
              <w:right w:val="nil"/>
            </w:tcBorders>
            <w:noWrap/>
            <w:vAlign w:val="center"/>
            <w:hideMark/>
          </w:tcPr>
          <w:p w14:paraId="71E4697B"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98.29</w:t>
            </w:r>
          </w:p>
        </w:tc>
      </w:tr>
      <w:tr w:rsidR="00747107" w:rsidRPr="00A173D3" w14:paraId="6D94A828" w14:textId="77777777" w:rsidTr="008B41E4">
        <w:trPr>
          <w:gridAfter w:val="1"/>
          <w:wAfter w:w="65" w:type="dxa"/>
          <w:trHeight w:val="315"/>
        </w:trPr>
        <w:tc>
          <w:tcPr>
            <w:tcW w:w="4115" w:type="dxa"/>
            <w:tcBorders>
              <w:top w:val="nil"/>
              <w:left w:val="nil"/>
              <w:right w:val="nil"/>
            </w:tcBorders>
            <w:noWrap/>
            <w:vAlign w:val="center"/>
            <w:hideMark/>
          </w:tcPr>
          <w:p w14:paraId="0295D69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ASV_10779</w:t>
            </w:r>
          </w:p>
        </w:tc>
        <w:tc>
          <w:tcPr>
            <w:tcW w:w="3008" w:type="dxa"/>
            <w:tcBorders>
              <w:top w:val="nil"/>
              <w:left w:val="nil"/>
              <w:right w:val="nil"/>
            </w:tcBorders>
            <w:noWrap/>
            <w:vAlign w:val="center"/>
            <w:hideMark/>
          </w:tcPr>
          <w:p w14:paraId="49550E68"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Stenotrophomonas</w:t>
            </w:r>
          </w:p>
        </w:tc>
        <w:tc>
          <w:tcPr>
            <w:tcW w:w="2274" w:type="dxa"/>
            <w:tcBorders>
              <w:top w:val="nil"/>
              <w:left w:val="nil"/>
              <w:right w:val="nil"/>
            </w:tcBorders>
            <w:noWrap/>
            <w:vAlign w:val="center"/>
            <w:hideMark/>
          </w:tcPr>
          <w:p w14:paraId="5F16792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CH-RS31</w:t>
            </w:r>
          </w:p>
        </w:tc>
        <w:tc>
          <w:tcPr>
            <w:tcW w:w="3863" w:type="dxa"/>
            <w:tcBorders>
              <w:top w:val="nil"/>
              <w:left w:val="nil"/>
              <w:right w:val="nil"/>
            </w:tcBorders>
            <w:noWrap/>
            <w:vAlign w:val="center"/>
            <w:hideMark/>
          </w:tcPr>
          <w:p w14:paraId="7C33E2E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98.37</w:t>
            </w:r>
          </w:p>
        </w:tc>
      </w:tr>
      <w:tr w:rsidR="00747107" w:rsidRPr="00A173D3" w14:paraId="4D11EB9D" w14:textId="77777777" w:rsidTr="008B41E4">
        <w:trPr>
          <w:gridAfter w:val="1"/>
          <w:wAfter w:w="65" w:type="dxa"/>
          <w:trHeight w:val="315"/>
        </w:trPr>
        <w:tc>
          <w:tcPr>
            <w:tcW w:w="4115" w:type="dxa"/>
            <w:tcBorders>
              <w:top w:val="nil"/>
              <w:left w:val="nil"/>
              <w:bottom w:val="single" w:sz="4" w:space="0" w:color="auto"/>
              <w:right w:val="nil"/>
            </w:tcBorders>
            <w:noWrap/>
            <w:vAlign w:val="center"/>
            <w:hideMark/>
          </w:tcPr>
          <w:p w14:paraId="7B040AA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ASV_10779</w:t>
            </w:r>
          </w:p>
        </w:tc>
        <w:tc>
          <w:tcPr>
            <w:tcW w:w="3008" w:type="dxa"/>
            <w:tcBorders>
              <w:top w:val="nil"/>
              <w:left w:val="nil"/>
              <w:bottom w:val="single" w:sz="4" w:space="0" w:color="auto"/>
              <w:right w:val="nil"/>
            </w:tcBorders>
            <w:noWrap/>
            <w:vAlign w:val="center"/>
            <w:hideMark/>
          </w:tcPr>
          <w:p w14:paraId="6518A55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Stenotrophomonas</w:t>
            </w:r>
          </w:p>
        </w:tc>
        <w:tc>
          <w:tcPr>
            <w:tcW w:w="2274" w:type="dxa"/>
            <w:tcBorders>
              <w:top w:val="nil"/>
              <w:left w:val="nil"/>
              <w:bottom w:val="single" w:sz="4" w:space="0" w:color="auto"/>
              <w:right w:val="nil"/>
            </w:tcBorders>
            <w:noWrap/>
            <w:vAlign w:val="center"/>
            <w:hideMark/>
          </w:tcPr>
          <w:p w14:paraId="7D8B04B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CH-RS19</w:t>
            </w:r>
          </w:p>
        </w:tc>
        <w:tc>
          <w:tcPr>
            <w:tcW w:w="3863" w:type="dxa"/>
            <w:tcBorders>
              <w:top w:val="nil"/>
              <w:left w:val="nil"/>
              <w:bottom w:val="single" w:sz="4" w:space="0" w:color="auto"/>
              <w:right w:val="nil"/>
            </w:tcBorders>
            <w:noWrap/>
            <w:vAlign w:val="center"/>
            <w:hideMark/>
          </w:tcPr>
          <w:p w14:paraId="5941D19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98.37</w:t>
            </w:r>
          </w:p>
        </w:tc>
      </w:tr>
      <w:tr w:rsidR="00747107" w:rsidRPr="00A173D3" w14:paraId="1307DFBB" w14:textId="77777777" w:rsidTr="008B41E4">
        <w:trPr>
          <w:gridAfter w:val="1"/>
          <w:wAfter w:w="65" w:type="dxa"/>
          <w:trHeight w:val="315"/>
        </w:trPr>
        <w:tc>
          <w:tcPr>
            <w:tcW w:w="4115" w:type="dxa"/>
            <w:tcBorders>
              <w:top w:val="single" w:sz="4" w:space="0" w:color="auto"/>
              <w:left w:val="nil"/>
              <w:right w:val="nil"/>
            </w:tcBorders>
            <w:noWrap/>
            <w:vAlign w:val="center"/>
            <w:hideMark/>
          </w:tcPr>
          <w:p w14:paraId="4388BF8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lastRenderedPageBreak/>
              <w:t>ASV_10779</w:t>
            </w:r>
          </w:p>
        </w:tc>
        <w:tc>
          <w:tcPr>
            <w:tcW w:w="3008" w:type="dxa"/>
            <w:tcBorders>
              <w:top w:val="single" w:sz="4" w:space="0" w:color="auto"/>
              <w:left w:val="nil"/>
              <w:right w:val="nil"/>
            </w:tcBorders>
            <w:noWrap/>
            <w:vAlign w:val="center"/>
            <w:hideMark/>
          </w:tcPr>
          <w:p w14:paraId="702766B1"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Stenotrophomonas</w:t>
            </w:r>
          </w:p>
        </w:tc>
        <w:tc>
          <w:tcPr>
            <w:tcW w:w="2274" w:type="dxa"/>
            <w:tcBorders>
              <w:top w:val="single" w:sz="4" w:space="0" w:color="auto"/>
              <w:left w:val="nil"/>
              <w:right w:val="nil"/>
            </w:tcBorders>
            <w:noWrap/>
            <w:vAlign w:val="center"/>
            <w:hideMark/>
          </w:tcPr>
          <w:p w14:paraId="329B824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CH-RS6</w:t>
            </w:r>
          </w:p>
        </w:tc>
        <w:tc>
          <w:tcPr>
            <w:tcW w:w="3863" w:type="dxa"/>
            <w:tcBorders>
              <w:top w:val="single" w:sz="4" w:space="0" w:color="auto"/>
              <w:left w:val="nil"/>
              <w:right w:val="nil"/>
            </w:tcBorders>
            <w:noWrap/>
            <w:vAlign w:val="center"/>
            <w:hideMark/>
          </w:tcPr>
          <w:p w14:paraId="12E269F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98.37</w:t>
            </w:r>
          </w:p>
        </w:tc>
      </w:tr>
      <w:tr w:rsidR="00747107" w:rsidRPr="00A173D3" w14:paraId="2D2606D3" w14:textId="77777777" w:rsidTr="008B41E4">
        <w:trPr>
          <w:gridAfter w:val="1"/>
          <w:wAfter w:w="65" w:type="dxa"/>
          <w:trHeight w:val="315"/>
        </w:trPr>
        <w:tc>
          <w:tcPr>
            <w:tcW w:w="4115" w:type="dxa"/>
            <w:tcBorders>
              <w:left w:val="nil"/>
              <w:right w:val="nil"/>
            </w:tcBorders>
            <w:noWrap/>
            <w:vAlign w:val="center"/>
            <w:hideMark/>
          </w:tcPr>
          <w:p w14:paraId="301EC8D9"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ASV_10779</w:t>
            </w:r>
          </w:p>
        </w:tc>
        <w:tc>
          <w:tcPr>
            <w:tcW w:w="3008" w:type="dxa"/>
            <w:tcBorders>
              <w:left w:val="nil"/>
              <w:right w:val="nil"/>
            </w:tcBorders>
            <w:noWrap/>
            <w:vAlign w:val="center"/>
            <w:hideMark/>
          </w:tcPr>
          <w:p w14:paraId="280C045A"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Stenotrophomonas</w:t>
            </w:r>
          </w:p>
        </w:tc>
        <w:tc>
          <w:tcPr>
            <w:tcW w:w="2274" w:type="dxa"/>
            <w:tcBorders>
              <w:left w:val="nil"/>
              <w:right w:val="nil"/>
            </w:tcBorders>
            <w:noWrap/>
            <w:vAlign w:val="center"/>
            <w:hideMark/>
          </w:tcPr>
          <w:p w14:paraId="700FAA2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ZM-RS30</w:t>
            </w:r>
          </w:p>
        </w:tc>
        <w:tc>
          <w:tcPr>
            <w:tcW w:w="3863" w:type="dxa"/>
            <w:tcBorders>
              <w:left w:val="nil"/>
              <w:right w:val="nil"/>
            </w:tcBorders>
            <w:noWrap/>
            <w:vAlign w:val="center"/>
            <w:hideMark/>
          </w:tcPr>
          <w:p w14:paraId="23FFF35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98.14</w:t>
            </w:r>
          </w:p>
        </w:tc>
      </w:tr>
      <w:tr w:rsidR="00747107" w:rsidRPr="00A173D3" w14:paraId="0694C8AE" w14:textId="77777777" w:rsidTr="00BC2F67">
        <w:trPr>
          <w:gridAfter w:val="1"/>
          <w:wAfter w:w="65" w:type="dxa"/>
          <w:trHeight w:val="315"/>
        </w:trPr>
        <w:tc>
          <w:tcPr>
            <w:tcW w:w="4115" w:type="dxa"/>
            <w:tcBorders>
              <w:left w:val="nil"/>
              <w:bottom w:val="nil"/>
              <w:right w:val="nil"/>
            </w:tcBorders>
            <w:noWrap/>
            <w:vAlign w:val="center"/>
            <w:hideMark/>
          </w:tcPr>
          <w:p w14:paraId="26E0A06D"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ASV_10779</w:t>
            </w:r>
          </w:p>
        </w:tc>
        <w:tc>
          <w:tcPr>
            <w:tcW w:w="3008" w:type="dxa"/>
            <w:tcBorders>
              <w:left w:val="nil"/>
              <w:bottom w:val="nil"/>
              <w:right w:val="nil"/>
            </w:tcBorders>
            <w:noWrap/>
            <w:vAlign w:val="center"/>
            <w:hideMark/>
          </w:tcPr>
          <w:p w14:paraId="12772BEC"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Stenotrophomonas</w:t>
            </w:r>
          </w:p>
        </w:tc>
        <w:tc>
          <w:tcPr>
            <w:tcW w:w="2274" w:type="dxa"/>
            <w:tcBorders>
              <w:left w:val="nil"/>
              <w:bottom w:val="nil"/>
              <w:right w:val="nil"/>
            </w:tcBorders>
            <w:noWrap/>
            <w:vAlign w:val="center"/>
            <w:hideMark/>
          </w:tcPr>
          <w:p w14:paraId="00DCCAA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ZM-RS20</w:t>
            </w:r>
          </w:p>
        </w:tc>
        <w:tc>
          <w:tcPr>
            <w:tcW w:w="3863" w:type="dxa"/>
            <w:tcBorders>
              <w:left w:val="nil"/>
              <w:bottom w:val="nil"/>
              <w:right w:val="nil"/>
            </w:tcBorders>
            <w:noWrap/>
            <w:vAlign w:val="center"/>
            <w:hideMark/>
          </w:tcPr>
          <w:p w14:paraId="31578BA3"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98.14</w:t>
            </w:r>
          </w:p>
        </w:tc>
      </w:tr>
      <w:tr w:rsidR="00747107" w:rsidRPr="00A173D3" w14:paraId="417E30A3" w14:textId="77777777" w:rsidTr="00BC2F67">
        <w:trPr>
          <w:gridAfter w:val="1"/>
          <w:wAfter w:w="65" w:type="dxa"/>
          <w:trHeight w:val="315"/>
        </w:trPr>
        <w:tc>
          <w:tcPr>
            <w:tcW w:w="4115" w:type="dxa"/>
            <w:tcBorders>
              <w:top w:val="nil"/>
              <w:left w:val="nil"/>
              <w:bottom w:val="nil"/>
              <w:right w:val="nil"/>
            </w:tcBorders>
            <w:noWrap/>
            <w:vAlign w:val="center"/>
            <w:hideMark/>
          </w:tcPr>
          <w:p w14:paraId="14E37FBC"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ASV_11055</w:t>
            </w:r>
          </w:p>
        </w:tc>
        <w:tc>
          <w:tcPr>
            <w:tcW w:w="3008" w:type="dxa"/>
            <w:tcBorders>
              <w:top w:val="nil"/>
              <w:left w:val="nil"/>
              <w:bottom w:val="nil"/>
              <w:right w:val="nil"/>
            </w:tcBorders>
            <w:noWrap/>
            <w:vAlign w:val="center"/>
            <w:hideMark/>
          </w:tcPr>
          <w:p w14:paraId="76A81A2F"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nil"/>
              <w:right w:val="nil"/>
            </w:tcBorders>
            <w:noWrap/>
            <w:vAlign w:val="center"/>
            <w:hideMark/>
          </w:tcPr>
          <w:p w14:paraId="2A017F30"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CH-RS41</w:t>
            </w:r>
          </w:p>
        </w:tc>
        <w:tc>
          <w:tcPr>
            <w:tcW w:w="3863" w:type="dxa"/>
            <w:tcBorders>
              <w:top w:val="nil"/>
              <w:left w:val="nil"/>
              <w:bottom w:val="nil"/>
              <w:right w:val="nil"/>
            </w:tcBorders>
            <w:noWrap/>
            <w:vAlign w:val="center"/>
            <w:hideMark/>
          </w:tcPr>
          <w:p w14:paraId="16792B48"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98.84</w:t>
            </w:r>
          </w:p>
        </w:tc>
      </w:tr>
      <w:tr w:rsidR="00747107" w:rsidRPr="00A173D3" w14:paraId="36E73700" w14:textId="77777777" w:rsidTr="00BC2F67">
        <w:trPr>
          <w:gridAfter w:val="1"/>
          <w:wAfter w:w="65" w:type="dxa"/>
          <w:trHeight w:val="315"/>
        </w:trPr>
        <w:tc>
          <w:tcPr>
            <w:tcW w:w="4115" w:type="dxa"/>
            <w:tcBorders>
              <w:top w:val="nil"/>
              <w:left w:val="nil"/>
              <w:bottom w:val="single" w:sz="8" w:space="0" w:color="auto"/>
              <w:right w:val="nil"/>
            </w:tcBorders>
            <w:noWrap/>
            <w:vAlign w:val="center"/>
            <w:hideMark/>
          </w:tcPr>
          <w:p w14:paraId="211CC1FF"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ASV_11055</w:t>
            </w:r>
          </w:p>
        </w:tc>
        <w:tc>
          <w:tcPr>
            <w:tcW w:w="3008" w:type="dxa"/>
            <w:tcBorders>
              <w:top w:val="nil"/>
              <w:left w:val="nil"/>
              <w:bottom w:val="single" w:sz="8" w:space="0" w:color="auto"/>
              <w:right w:val="nil"/>
            </w:tcBorders>
            <w:noWrap/>
            <w:vAlign w:val="center"/>
            <w:hideMark/>
          </w:tcPr>
          <w:p w14:paraId="674B12E0" w14:textId="77777777" w:rsidR="00747107" w:rsidRPr="00A173D3" w:rsidRDefault="00747107" w:rsidP="00BC2F67">
            <w:pPr>
              <w:widowControl/>
              <w:spacing w:after="0" w:line="240" w:lineRule="auto"/>
              <w:jc w:val="center"/>
              <w:rPr>
                <w:rFonts w:eastAsia="等线" w:cs="Times New Roman"/>
                <w:i/>
                <w:iCs/>
                <w:color w:val="000000"/>
                <w:kern w:val="0"/>
                <w:sz w:val="21"/>
                <w:szCs w:val="21"/>
                <w14:ligatures w14:val="none"/>
              </w:rPr>
            </w:pPr>
            <w:r w:rsidRPr="00A173D3">
              <w:rPr>
                <w:rFonts w:eastAsia="等线" w:cs="Times New Roman"/>
                <w:i/>
                <w:iCs/>
                <w:color w:val="000000"/>
                <w:kern w:val="0"/>
                <w:sz w:val="21"/>
                <w:szCs w:val="21"/>
                <w14:ligatures w14:val="none"/>
              </w:rPr>
              <w:t>Pseudomonas</w:t>
            </w:r>
          </w:p>
        </w:tc>
        <w:tc>
          <w:tcPr>
            <w:tcW w:w="2274" w:type="dxa"/>
            <w:tcBorders>
              <w:top w:val="nil"/>
              <w:left w:val="nil"/>
              <w:bottom w:val="single" w:sz="8" w:space="0" w:color="auto"/>
              <w:right w:val="nil"/>
            </w:tcBorders>
            <w:noWrap/>
            <w:vAlign w:val="center"/>
            <w:hideMark/>
          </w:tcPr>
          <w:p w14:paraId="462000E7"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CH-RS38</w:t>
            </w:r>
          </w:p>
        </w:tc>
        <w:tc>
          <w:tcPr>
            <w:tcW w:w="3863" w:type="dxa"/>
            <w:tcBorders>
              <w:top w:val="nil"/>
              <w:left w:val="nil"/>
              <w:bottom w:val="single" w:sz="8" w:space="0" w:color="auto"/>
              <w:right w:val="nil"/>
            </w:tcBorders>
            <w:noWrap/>
            <w:vAlign w:val="center"/>
            <w:hideMark/>
          </w:tcPr>
          <w:p w14:paraId="54CF7C7A" w14:textId="77777777" w:rsidR="00747107" w:rsidRPr="00A173D3" w:rsidRDefault="00747107" w:rsidP="00BC2F67">
            <w:pPr>
              <w:widowControl/>
              <w:spacing w:after="0" w:line="240" w:lineRule="auto"/>
              <w:jc w:val="center"/>
              <w:rPr>
                <w:rFonts w:eastAsia="等线" w:cs="Times New Roman"/>
                <w:color w:val="000000"/>
                <w:kern w:val="0"/>
                <w:sz w:val="21"/>
                <w:szCs w:val="21"/>
                <w14:ligatures w14:val="none"/>
              </w:rPr>
            </w:pPr>
            <w:r w:rsidRPr="00A173D3">
              <w:rPr>
                <w:rFonts w:eastAsia="等线" w:cs="Times New Roman"/>
                <w:color w:val="000000"/>
                <w:kern w:val="0"/>
                <w:sz w:val="21"/>
                <w:szCs w:val="21"/>
                <w14:ligatures w14:val="none"/>
              </w:rPr>
              <w:t>98.84</w:t>
            </w:r>
          </w:p>
        </w:tc>
      </w:tr>
    </w:tbl>
    <w:p w14:paraId="5F35DD4E" w14:textId="77777777" w:rsidR="00747107" w:rsidRDefault="00747107" w:rsidP="00747107">
      <w:pPr>
        <w:spacing w:before="100" w:beforeAutospacing="1" w:after="0" w:line="480" w:lineRule="auto"/>
        <w:jc w:val="both"/>
        <w:rPr>
          <w:rFonts w:cs="Times New Roman"/>
          <w:b/>
          <w:color w:val="000000" w:themeColor="text1"/>
          <w:sz w:val="24"/>
          <w14:ligatures w14:val="none"/>
        </w:rPr>
      </w:pPr>
      <w:r>
        <w:rPr>
          <w:rFonts w:cs="Times New Roman"/>
          <w:b/>
          <w:color w:val="000000" w:themeColor="text1"/>
          <w:sz w:val="24"/>
          <w14:ligatures w14:val="none"/>
        </w:rPr>
        <w:br w:type="page"/>
      </w:r>
    </w:p>
    <w:p w14:paraId="3077DF2A" w14:textId="04F71D4B" w:rsidR="00747107" w:rsidRDefault="00747107" w:rsidP="00747107">
      <w:pPr>
        <w:spacing w:before="100" w:beforeAutospacing="1" w:after="0" w:line="480" w:lineRule="auto"/>
        <w:jc w:val="both"/>
        <w:rPr>
          <w:rFonts w:cs="Times New Roman"/>
          <w:bCs/>
          <w:color w:val="000000" w:themeColor="text1"/>
          <w:sz w:val="24"/>
          <w14:ligatures w14:val="none"/>
        </w:rPr>
      </w:pPr>
      <w:r>
        <w:rPr>
          <w:rFonts w:cs="Times New Roman"/>
          <w:b/>
          <w:color w:val="000000" w:themeColor="text1"/>
          <w:sz w:val="24"/>
          <w14:ligatures w14:val="none"/>
        </w:rPr>
        <w:lastRenderedPageBreak/>
        <w:t>Table S</w:t>
      </w:r>
      <w:r>
        <w:rPr>
          <w:rFonts w:cs="Times New Roman" w:hint="eastAsia"/>
          <w:b/>
          <w:color w:val="000000" w:themeColor="text1"/>
          <w:sz w:val="24"/>
          <w14:ligatures w14:val="none"/>
        </w:rPr>
        <w:t>10</w:t>
      </w:r>
      <w:r>
        <w:rPr>
          <w:rFonts w:cs="Times New Roman"/>
          <w:b/>
          <w:color w:val="000000" w:themeColor="text1"/>
          <w:sz w:val="24"/>
          <w14:ligatures w14:val="none"/>
        </w:rPr>
        <w:t xml:space="preserve">. </w:t>
      </w:r>
      <w:r>
        <w:rPr>
          <w:rFonts w:cs="Times New Roman"/>
          <w:bCs/>
          <w:color w:val="000000" w:themeColor="text1"/>
          <w:sz w:val="24"/>
          <w14:ligatures w14:val="none"/>
        </w:rPr>
        <w:t>Annotation of bacterial strains used in the synthetic microbial community.</w:t>
      </w:r>
    </w:p>
    <w:tbl>
      <w:tblPr>
        <w:tblW w:w="5000" w:type="pct"/>
        <w:tblCellMar>
          <w:left w:w="0" w:type="dxa"/>
          <w:right w:w="0" w:type="dxa"/>
        </w:tblCellMar>
        <w:tblLook w:val="04A0" w:firstRow="1" w:lastRow="0" w:firstColumn="1" w:lastColumn="0" w:noHBand="0" w:noVBand="1"/>
      </w:tblPr>
      <w:tblGrid>
        <w:gridCol w:w="1049"/>
        <w:gridCol w:w="1050"/>
        <w:gridCol w:w="1471"/>
        <w:gridCol w:w="2225"/>
        <w:gridCol w:w="1792"/>
        <w:gridCol w:w="1960"/>
        <w:gridCol w:w="1594"/>
        <w:gridCol w:w="2817"/>
      </w:tblGrid>
      <w:tr w:rsidR="00B21CC9" w14:paraId="0E2B71AA" w14:textId="77777777" w:rsidTr="00B21CC9">
        <w:trPr>
          <w:trHeight w:val="368"/>
        </w:trPr>
        <w:tc>
          <w:tcPr>
            <w:tcW w:w="376" w:type="pct"/>
            <w:tcBorders>
              <w:top w:val="single" w:sz="8" w:space="0" w:color="auto"/>
              <w:left w:val="nil"/>
              <w:bottom w:val="single" w:sz="4" w:space="0" w:color="auto"/>
              <w:right w:val="nil"/>
            </w:tcBorders>
          </w:tcPr>
          <w:p w14:paraId="4109D64E" w14:textId="77777777" w:rsidR="00B21CC9"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p>
        </w:tc>
        <w:tc>
          <w:tcPr>
            <w:tcW w:w="376" w:type="pct"/>
            <w:tcBorders>
              <w:top w:val="single" w:sz="8" w:space="0" w:color="auto"/>
              <w:left w:val="nil"/>
              <w:bottom w:val="single" w:sz="4" w:space="0" w:color="auto"/>
              <w:right w:val="nil"/>
            </w:tcBorders>
            <w:noWrap/>
            <w:vAlign w:val="center"/>
          </w:tcPr>
          <w:p w14:paraId="01B92255" w14:textId="4CE9D128"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bookmarkStart w:id="48" w:name="_Hlk213768823"/>
            <w:r>
              <w:rPr>
                <w:rFonts w:eastAsia="宋体" w:cs="Times New Roman"/>
                <w:color w:val="000000"/>
                <w:kern w:val="0"/>
                <w:sz w:val="21"/>
                <w:szCs w:val="21"/>
                <w14:ligatures w14:val="none"/>
              </w:rPr>
              <w:t>S</w:t>
            </w:r>
            <w:r w:rsidRPr="00BC3874">
              <w:rPr>
                <w:rFonts w:eastAsia="宋体" w:cs="Times New Roman"/>
                <w:color w:val="000000"/>
                <w:kern w:val="0"/>
                <w:sz w:val="21"/>
                <w:szCs w:val="21"/>
                <w14:ligatures w14:val="none"/>
              </w:rPr>
              <w:t>train</w:t>
            </w:r>
          </w:p>
        </w:tc>
        <w:tc>
          <w:tcPr>
            <w:tcW w:w="527" w:type="pct"/>
            <w:tcBorders>
              <w:top w:val="single" w:sz="8" w:space="0" w:color="auto"/>
              <w:left w:val="nil"/>
              <w:bottom w:val="single" w:sz="4" w:space="0" w:color="auto"/>
              <w:right w:val="nil"/>
            </w:tcBorders>
            <w:noWrap/>
            <w:vAlign w:val="center"/>
          </w:tcPr>
          <w:p w14:paraId="3666C2B6"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Phylum</w:t>
            </w:r>
          </w:p>
        </w:tc>
        <w:tc>
          <w:tcPr>
            <w:tcW w:w="797" w:type="pct"/>
            <w:tcBorders>
              <w:top w:val="single" w:sz="8" w:space="0" w:color="auto"/>
              <w:left w:val="nil"/>
              <w:bottom w:val="single" w:sz="4" w:space="0" w:color="auto"/>
              <w:right w:val="nil"/>
            </w:tcBorders>
            <w:noWrap/>
            <w:vAlign w:val="center"/>
          </w:tcPr>
          <w:p w14:paraId="1F48A3ED"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Class</w:t>
            </w:r>
          </w:p>
        </w:tc>
        <w:tc>
          <w:tcPr>
            <w:tcW w:w="642" w:type="pct"/>
            <w:tcBorders>
              <w:top w:val="single" w:sz="8" w:space="0" w:color="auto"/>
              <w:left w:val="nil"/>
              <w:bottom w:val="single" w:sz="4" w:space="0" w:color="auto"/>
              <w:right w:val="nil"/>
            </w:tcBorders>
            <w:noWrap/>
            <w:vAlign w:val="center"/>
          </w:tcPr>
          <w:p w14:paraId="40C5837B"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Order</w:t>
            </w:r>
          </w:p>
        </w:tc>
        <w:tc>
          <w:tcPr>
            <w:tcW w:w="702" w:type="pct"/>
            <w:tcBorders>
              <w:top w:val="single" w:sz="8" w:space="0" w:color="auto"/>
              <w:left w:val="nil"/>
              <w:bottom w:val="single" w:sz="4" w:space="0" w:color="auto"/>
              <w:right w:val="nil"/>
            </w:tcBorders>
            <w:noWrap/>
            <w:vAlign w:val="center"/>
          </w:tcPr>
          <w:p w14:paraId="7451CAFD"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Family</w:t>
            </w:r>
          </w:p>
        </w:tc>
        <w:tc>
          <w:tcPr>
            <w:tcW w:w="571" w:type="pct"/>
            <w:tcBorders>
              <w:top w:val="single" w:sz="8" w:space="0" w:color="auto"/>
              <w:left w:val="nil"/>
              <w:bottom w:val="single" w:sz="4" w:space="0" w:color="auto"/>
              <w:right w:val="nil"/>
            </w:tcBorders>
            <w:noWrap/>
            <w:vAlign w:val="center"/>
          </w:tcPr>
          <w:p w14:paraId="00E54CCA"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Genus</w:t>
            </w:r>
          </w:p>
        </w:tc>
        <w:tc>
          <w:tcPr>
            <w:tcW w:w="1009" w:type="pct"/>
            <w:tcBorders>
              <w:top w:val="single" w:sz="8" w:space="0" w:color="auto"/>
              <w:left w:val="nil"/>
              <w:bottom w:val="single" w:sz="4" w:space="0" w:color="auto"/>
              <w:right w:val="nil"/>
            </w:tcBorders>
            <w:noWrap/>
            <w:vAlign w:val="center"/>
          </w:tcPr>
          <w:p w14:paraId="77BFA50A"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Species</w:t>
            </w:r>
          </w:p>
        </w:tc>
        <w:bookmarkEnd w:id="48"/>
      </w:tr>
      <w:tr w:rsidR="00B21CC9" w14:paraId="566347F2" w14:textId="77777777" w:rsidTr="00B21CC9">
        <w:trPr>
          <w:trHeight w:val="353"/>
        </w:trPr>
        <w:tc>
          <w:tcPr>
            <w:tcW w:w="376" w:type="pct"/>
            <w:vMerge w:val="restart"/>
            <w:tcBorders>
              <w:top w:val="single" w:sz="4" w:space="0" w:color="auto"/>
              <w:left w:val="nil"/>
              <w:right w:val="nil"/>
            </w:tcBorders>
            <w:vAlign w:val="center"/>
          </w:tcPr>
          <w:p w14:paraId="144222C2" w14:textId="0174B065" w:rsidR="00B21CC9" w:rsidRPr="00BC3874" w:rsidRDefault="00B21CC9" w:rsidP="00B21CC9">
            <w:pPr>
              <w:widowControl/>
              <w:spacing w:before="100" w:beforeAutospacing="1" w:after="0" w:line="360" w:lineRule="auto"/>
              <w:jc w:val="center"/>
              <w:rPr>
                <w:rFonts w:eastAsia="宋体" w:cs="Times New Roman"/>
                <w:b/>
                <w:color w:val="000000"/>
                <w:kern w:val="0"/>
                <w:sz w:val="21"/>
                <w:szCs w:val="21"/>
                <w14:ligatures w14:val="none"/>
              </w:rPr>
            </w:pPr>
            <w:bookmarkStart w:id="49" w:name="_Hlk234523812"/>
            <w:r>
              <w:rPr>
                <w:rFonts w:eastAsia="宋体" w:cs="Times New Roman" w:hint="eastAsia"/>
                <w:b/>
                <w:color w:val="000000"/>
                <w:kern w:val="0"/>
                <w:sz w:val="21"/>
                <w:szCs w:val="21"/>
                <w14:ligatures w14:val="none"/>
              </w:rPr>
              <w:t>Core</w:t>
            </w:r>
          </w:p>
        </w:tc>
        <w:tc>
          <w:tcPr>
            <w:tcW w:w="376" w:type="pct"/>
            <w:tcBorders>
              <w:top w:val="single" w:sz="4" w:space="0" w:color="auto"/>
              <w:left w:val="nil"/>
              <w:bottom w:val="nil"/>
              <w:right w:val="nil"/>
            </w:tcBorders>
            <w:noWrap/>
            <w:vAlign w:val="center"/>
          </w:tcPr>
          <w:p w14:paraId="33B43D88" w14:textId="316F41F5" w:rsidR="00B21CC9" w:rsidRPr="00BC3874" w:rsidRDefault="00B21CC9" w:rsidP="00BC2F67">
            <w:pPr>
              <w:widowControl/>
              <w:spacing w:before="100" w:beforeAutospacing="1" w:after="0" w:line="360" w:lineRule="auto"/>
              <w:jc w:val="center"/>
              <w:rPr>
                <w:rFonts w:eastAsia="宋体" w:cs="Times New Roman"/>
                <w:b/>
                <w:color w:val="000000"/>
                <w:kern w:val="0"/>
                <w:sz w:val="21"/>
                <w:szCs w:val="21"/>
                <w14:ligatures w14:val="none"/>
              </w:rPr>
            </w:pPr>
            <w:bookmarkStart w:id="50" w:name="OLE_LINK91"/>
            <w:r w:rsidRPr="00BC3874">
              <w:rPr>
                <w:rFonts w:eastAsia="宋体" w:cs="Times New Roman"/>
                <w:b/>
                <w:color w:val="000000"/>
                <w:kern w:val="0"/>
                <w:sz w:val="21"/>
                <w:szCs w:val="21"/>
                <w14:ligatures w14:val="none"/>
              </w:rPr>
              <w:t>CH-RS23</w:t>
            </w:r>
            <w:bookmarkEnd w:id="50"/>
          </w:p>
        </w:tc>
        <w:tc>
          <w:tcPr>
            <w:tcW w:w="527" w:type="pct"/>
            <w:tcBorders>
              <w:top w:val="single" w:sz="4" w:space="0" w:color="auto"/>
              <w:left w:val="nil"/>
              <w:bottom w:val="nil"/>
              <w:right w:val="nil"/>
            </w:tcBorders>
            <w:noWrap/>
            <w:vAlign w:val="center"/>
          </w:tcPr>
          <w:p w14:paraId="24A95BC8"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Proteobacteria</w:t>
            </w:r>
          </w:p>
        </w:tc>
        <w:tc>
          <w:tcPr>
            <w:tcW w:w="797" w:type="pct"/>
            <w:tcBorders>
              <w:top w:val="single" w:sz="4" w:space="0" w:color="auto"/>
              <w:left w:val="nil"/>
              <w:bottom w:val="nil"/>
              <w:right w:val="nil"/>
            </w:tcBorders>
            <w:noWrap/>
            <w:vAlign w:val="center"/>
          </w:tcPr>
          <w:p w14:paraId="1032C52D"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Gammaproteobacteria</w:t>
            </w:r>
          </w:p>
        </w:tc>
        <w:tc>
          <w:tcPr>
            <w:tcW w:w="642" w:type="pct"/>
            <w:tcBorders>
              <w:top w:val="single" w:sz="4" w:space="0" w:color="auto"/>
              <w:left w:val="nil"/>
              <w:bottom w:val="nil"/>
              <w:right w:val="nil"/>
            </w:tcBorders>
            <w:noWrap/>
            <w:vAlign w:val="center"/>
          </w:tcPr>
          <w:p w14:paraId="06C307B3"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Pseudomonadales</w:t>
            </w:r>
            <w:proofErr w:type="spellEnd"/>
          </w:p>
        </w:tc>
        <w:tc>
          <w:tcPr>
            <w:tcW w:w="702" w:type="pct"/>
            <w:tcBorders>
              <w:top w:val="single" w:sz="4" w:space="0" w:color="auto"/>
              <w:left w:val="nil"/>
              <w:bottom w:val="nil"/>
              <w:right w:val="nil"/>
            </w:tcBorders>
            <w:noWrap/>
            <w:vAlign w:val="center"/>
          </w:tcPr>
          <w:p w14:paraId="030B01EC"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Pseudomonadaceae</w:t>
            </w:r>
          </w:p>
        </w:tc>
        <w:tc>
          <w:tcPr>
            <w:tcW w:w="571" w:type="pct"/>
            <w:tcBorders>
              <w:top w:val="single" w:sz="4" w:space="0" w:color="auto"/>
              <w:left w:val="nil"/>
              <w:bottom w:val="nil"/>
              <w:right w:val="nil"/>
            </w:tcBorders>
            <w:noWrap/>
            <w:vAlign w:val="center"/>
          </w:tcPr>
          <w:p w14:paraId="58556E6F" w14:textId="77777777" w:rsidR="00B21CC9" w:rsidRPr="00BC3874" w:rsidRDefault="00B21CC9" w:rsidP="00BC2F67">
            <w:pPr>
              <w:widowControl/>
              <w:spacing w:before="100" w:beforeAutospacing="1" w:after="0" w:line="360" w:lineRule="auto"/>
              <w:jc w:val="center"/>
              <w:rPr>
                <w:rFonts w:eastAsia="宋体" w:cs="Times New Roman"/>
                <w:i/>
                <w:iCs/>
                <w:color w:val="000000"/>
                <w:kern w:val="0"/>
                <w:sz w:val="21"/>
                <w:szCs w:val="21"/>
                <w14:ligatures w14:val="none"/>
              </w:rPr>
            </w:pPr>
            <w:r w:rsidRPr="00BC3874">
              <w:rPr>
                <w:rFonts w:eastAsia="宋体" w:cs="Times New Roman"/>
                <w:i/>
                <w:iCs/>
                <w:color w:val="000000"/>
                <w:kern w:val="0"/>
                <w:sz w:val="21"/>
                <w:szCs w:val="21"/>
                <w14:ligatures w14:val="none"/>
              </w:rPr>
              <w:t>Pseudomonas</w:t>
            </w:r>
          </w:p>
        </w:tc>
        <w:tc>
          <w:tcPr>
            <w:tcW w:w="1009" w:type="pct"/>
            <w:tcBorders>
              <w:top w:val="single" w:sz="4" w:space="0" w:color="auto"/>
              <w:left w:val="nil"/>
              <w:bottom w:val="nil"/>
              <w:right w:val="nil"/>
            </w:tcBorders>
            <w:noWrap/>
            <w:vAlign w:val="center"/>
          </w:tcPr>
          <w:p w14:paraId="607A7EE7" w14:textId="77777777" w:rsidR="00B21CC9" w:rsidRPr="00BC3874" w:rsidRDefault="00B21CC9" w:rsidP="00BC2F67">
            <w:pPr>
              <w:widowControl/>
              <w:spacing w:before="100" w:beforeAutospacing="1" w:after="0" w:line="360" w:lineRule="auto"/>
              <w:jc w:val="center"/>
              <w:rPr>
                <w:rFonts w:eastAsia="宋体" w:cs="Times New Roman"/>
                <w:i/>
                <w:iCs/>
                <w:color w:val="000000"/>
                <w:kern w:val="0"/>
                <w:sz w:val="21"/>
                <w:szCs w:val="21"/>
                <w14:ligatures w14:val="none"/>
              </w:rPr>
            </w:pPr>
            <w:r w:rsidRPr="006D0118">
              <w:rPr>
                <w:rFonts w:eastAsia="宋体" w:cs="Times New Roman"/>
                <w:bCs/>
                <w:i/>
                <w:iCs/>
                <w:color w:val="000000"/>
                <w:kern w:val="0"/>
                <w:sz w:val="21"/>
                <w:szCs w:val="21"/>
                <w14:ligatures w14:val="none"/>
              </w:rPr>
              <w:t xml:space="preserve">Pseudomonas </w:t>
            </w:r>
            <w:proofErr w:type="spellStart"/>
            <w:r w:rsidRPr="006D0118">
              <w:rPr>
                <w:rFonts w:eastAsia="宋体" w:cs="Times New Roman"/>
                <w:bCs/>
                <w:i/>
                <w:iCs/>
                <w:color w:val="000000"/>
                <w:kern w:val="0"/>
                <w:sz w:val="21"/>
                <w:szCs w:val="21"/>
                <w14:ligatures w14:val="none"/>
              </w:rPr>
              <w:t>piscicola</w:t>
            </w:r>
            <w:proofErr w:type="spellEnd"/>
          </w:p>
        </w:tc>
      </w:tr>
      <w:tr w:rsidR="00B21CC9" w14:paraId="665F3FCE" w14:textId="77777777" w:rsidTr="00B21CC9">
        <w:trPr>
          <w:trHeight w:val="338"/>
        </w:trPr>
        <w:tc>
          <w:tcPr>
            <w:tcW w:w="376" w:type="pct"/>
            <w:vMerge/>
          </w:tcPr>
          <w:p w14:paraId="4515CBA6" w14:textId="77777777" w:rsidR="00B21CC9" w:rsidRPr="00BC3874"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p>
        </w:tc>
        <w:tc>
          <w:tcPr>
            <w:tcW w:w="376" w:type="pct"/>
            <w:noWrap/>
            <w:vAlign w:val="center"/>
          </w:tcPr>
          <w:p w14:paraId="39CBFB90" w14:textId="483C1C48" w:rsidR="00B21CC9" w:rsidRPr="00BC3874"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r w:rsidRPr="00BC3874">
              <w:rPr>
                <w:rFonts w:eastAsia="宋体" w:cs="Times New Roman"/>
                <w:b/>
                <w:color w:val="000000"/>
                <w:kern w:val="0"/>
                <w:sz w:val="21"/>
                <w:szCs w:val="21"/>
                <w14:ligatures w14:val="none"/>
              </w:rPr>
              <w:t>ZM-RS40</w:t>
            </w:r>
          </w:p>
        </w:tc>
        <w:tc>
          <w:tcPr>
            <w:tcW w:w="527" w:type="pct"/>
            <w:noWrap/>
            <w:vAlign w:val="center"/>
          </w:tcPr>
          <w:p w14:paraId="617E8553" w14:textId="10CB2D94"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Actinobacteria</w:t>
            </w:r>
          </w:p>
        </w:tc>
        <w:tc>
          <w:tcPr>
            <w:tcW w:w="797" w:type="pct"/>
            <w:noWrap/>
            <w:vAlign w:val="center"/>
          </w:tcPr>
          <w:p w14:paraId="4DCD9BF7" w14:textId="688ADB50"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Actinomycetia</w:t>
            </w:r>
            <w:proofErr w:type="spellEnd"/>
          </w:p>
        </w:tc>
        <w:tc>
          <w:tcPr>
            <w:tcW w:w="642" w:type="pct"/>
            <w:noWrap/>
            <w:vAlign w:val="center"/>
          </w:tcPr>
          <w:p w14:paraId="63E53243" w14:textId="226E8C6B"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Microbacteriales</w:t>
            </w:r>
            <w:proofErr w:type="spellEnd"/>
          </w:p>
        </w:tc>
        <w:tc>
          <w:tcPr>
            <w:tcW w:w="702" w:type="pct"/>
            <w:noWrap/>
            <w:vAlign w:val="center"/>
          </w:tcPr>
          <w:p w14:paraId="6AC624E1" w14:textId="53ED90BE"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Microbacteriaceae</w:t>
            </w:r>
            <w:proofErr w:type="spellEnd"/>
          </w:p>
        </w:tc>
        <w:tc>
          <w:tcPr>
            <w:tcW w:w="571" w:type="pct"/>
            <w:noWrap/>
            <w:vAlign w:val="center"/>
          </w:tcPr>
          <w:p w14:paraId="4E81C532" w14:textId="77777777"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proofErr w:type="spellStart"/>
            <w:r w:rsidRPr="00BC3874">
              <w:rPr>
                <w:rFonts w:eastAsia="宋体" w:cs="Times New Roman"/>
                <w:i/>
                <w:iCs/>
                <w:color w:val="000000"/>
                <w:kern w:val="0"/>
                <w:sz w:val="21"/>
                <w:szCs w:val="21"/>
                <w14:ligatures w14:val="none"/>
              </w:rPr>
              <w:t>Curtobacterium</w:t>
            </w:r>
            <w:proofErr w:type="spellEnd"/>
          </w:p>
        </w:tc>
        <w:tc>
          <w:tcPr>
            <w:tcW w:w="1009" w:type="pct"/>
            <w:noWrap/>
            <w:vAlign w:val="center"/>
          </w:tcPr>
          <w:p w14:paraId="6376F9EF" w14:textId="77777777"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proofErr w:type="spellStart"/>
            <w:r w:rsidRPr="00BC3874">
              <w:rPr>
                <w:rFonts w:eastAsia="宋体" w:cs="Times New Roman"/>
                <w:i/>
                <w:iCs/>
                <w:color w:val="000000"/>
                <w:kern w:val="0"/>
                <w:sz w:val="21"/>
                <w:szCs w:val="21"/>
                <w14:ligatures w14:val="none"/>
              </w:rPr>
              <w:t>Curtobacterium</w:t>
            </w:r>
            <w:proofErr w:type="spellEnd"/>
            <w:r w:rsidRPr="00BC3874">
              <w:rPr>
                <w:rFonts w:eastAsia="宋体" w:cs="Times New Roman"/>
                <w:i/>
                <w:iCs/>
                <w:color w:val="000000"/>
                <w:kern w:val="0"/>
                <w:sz w:val="21"/>
                <w:szCs w:val="21"/>
                <w14:ligatures w14:val="none"/>
              </w:rPr>
              <w:t xml:space="preserve"> </w:t>
            </w:r>
            <w:proofErr w:type="spellStart"/>
            <w:r w:rsidRPr="00BC3874">
              <w:rPr>
                <w:rFonts w:eastAsia="宋体" w:cs="Times New Roman"/>
                <w:i/>
                <w:iCs/>
                <w:color w:val="000000"/>
                <w:kern w:val="0"/>
                <w:sz w:val="21"/>
                <w:szCs w:val="21"/>
                <w14:ligatures w14:val="none"/>
              </w:rPr>
              <w:t>allii</w:t>
            </w:r>
            <w:proofErr w:type="spellEnd"/>
          </w:p>
        </w:tc>
      </w:tr>
      <w:tr w:rsidR="00B21CC9" w14:paraId="0F28BB6C" w14:textId="77777777" w:rsidTr="00B21CC9">
        <w:trPr>
          <w:trHeight w:val="338"/>
        </w:trPr>
        <w:tc>
          <w:tcPr>
            <w:tcW w:w="376" w:type="pct"/>
            <w:vMerge/>
          </w:tcPr>
          <w:p w14:paraId="5CD1216E" w14:textId="77777777" w:rsidR="00B21CC9" w:rsidRPr="00BC3874" w:rsidRDefault="00B21CC9" w:rsidP="00BC2F67">
            <w:pPr>
              <w:widowControl/>
              <w:spacing w:before="100" w:beforeAutospacing="1" w:after="0" w:line="360" w:lineRule="auto"/>
              <w:jc w:val="center"/>
              <w:rPr>
                <w:rFonts w:eastAsia="宋体" w:cs="Times New Roman"/>
                <w:b/>
                <w:color w:val="000000"/>
                <w:kern w:val="0"/>
                <w:sz w:val="21"/>
                <w:szCs w:val="21"/>
                <w14:ligatures w14:val="none"/>
              </w:rPr>
            </w:pPr>
          </w:p>
        </w:tc>
        <w:tc>
          <w:tcPr>
            <w:tcW w:w="376" w:type="pct"/>
            <w:noWrap/>
            <w:vAlign w:val="center"/>
          </w:tcPr>
          <w:p w14:paraId="6F1FB6F2" w14:textId="703282CF" w:rsidR="00B21CC9" w:rsidRPr="00BC3874" w:rsidRDefault="00B21CC9" w:rsidP="00BC2F67">
            <w:pPr>
              <w:widowControl/>
              <w:spacing w:before="100" w:beforeAutospacing="1" w:after="0" w:line="360" w:lineRule="auto"/>
              <w:jc w:val="center"/>
              <w:rPr>
                <w:rFonts w:eastAsia="宋体" w:cs="Times New Roman"/>
                <w:b/>
                <w:color w:val="000000"/>
                <w:kern w:val="0"/>
                <w:sz w:val="21"/>
                <w:szCs w:val="21"/>
                <w14:ligatures w14:val="none"/>
              </w:rPr>
            </w:pPr>
            <w:r w:rsidRPr="00BC3874">
              <w:rPr>
                <w:rFonts w:eastAsia="宋体" w:cs="Times New Roman"/>
                <w:b/>
                <w:color w:val="000000"/>
                <w:kern w:val="0"/>
                <w:sz w:val="21"/>
                <w:szCs w:val="21"/>
                <w14:ligatures w14:val="none"/>
              </w:rPr>
              <w:t>ZM-RS39</w:t>
            </w:r>
          </w:p>
        </w:tc>
        <w:tc>
          <w:tcPr>
            <w:tcW w:w="527" w:type="pct"/>
            <w:noWrap/>
            <w:vAlign w:val="center"/>
          </w:tcPr>
          <w:p w14:paraId="2EBA5E72"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Proteobacteria</w:t>
            </w:r>
          </w:p>
        </w:tc>
        <w:tc>
          <w:tcPr>
            <w:tcW w:w="797" w:type="pct"/>
            <w:noWrap/>
            <w:vAlign w:val="center"/>
          </w:tcPr>
          <w:p w14:paraId="3EC6110F"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Gammaproteobacteria</w:t>
            </w:r>
          </w:p>
        </w:tc>
        <w:tc>
          <w:tcPr>
            <w:tcW w:w="642" w:type="pct"/>
            <w:noWrap/>
            <w:vAlign w:val="center"/>
          </w:tcPr>
          <w:p w14:paraId="4F893787"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Moraxellales</w:t>
            </w:r>
            <w:proofErr w:type="spellEnd"/>
          </w:p>
        </w:tc>
        <w:tc>
          <w:tcPr>
            <w:tcW w:w="702" w:type="pct"/>
            <w:noWrap/>
            <w:vAlign w:val="center"/>
          </w:tcPr>
          <w:p w14:paraId="5E241008"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Moraxellaceae</w:t>
            </w:r>
            <w:proofErr w:type="spellEnd"/>
          </w:p>
        </w:tc>
        <w:tc>
          <w:tcPr>
            <w:tcW w:w="571" w:type="pct"/>
            <w:noWrap/>
            <w:vAlign w:val="center"/>
          </w:tcPr>
          <w:p w14:paraId="2887E284" w14:textId="77777777" w:rsidR="00B21CC9" w:rsidRPr="00BC3874" w:rsidRDefault="00B21CC9" w:rsidP="00BC2F67">
            <w:pPr>
              <w:widowControl/>
              <w:spacing w:before="100" w:beforeAutospacing="1" w:after="0" w:line="360" w:lineRule="auto"/>
              <w:jc w:val="center"/>
              <w:rPr>
                <w:rFonts w:eastAsia="宋体" w:cs="Times New Roman"/>
                <w:i/>
                <w:iCs/>
                <w:color w:val="000000"/>
                <w:kern w:val="0"/>
                <w:sz w:val="21"/>
                <w:szCs w:val="21"/>
                <w14:ligatures w14:val="none"/>
              </w:rPr>
            </w:pPr>
            <w:r w:rsidRPr="00BC3874">
              <w:rPr>
                <w:rFonts w:eastAsia="宋体" w:cs="Times New Roman"/>
                <w:i/>
                <w:iCs/>
                <w:color w:val="000000"/>
                <w:kern w:val="0"/>
                <w:sz w:val="21"/>
                <w:szCs w:val="21"/>
                <w14:ligatures w14:val="none"/>
              </w:rPr>
              <w:t>Acinetobacter</w:t>
            </w:r>
          </w:p>
        </w:tc>
        <w:tc>
          <w:tcPr>
            <w:tcW w:w="1009" w:type="pct"/>
            <w:noWrap/>
            <w:vAlign w:val="center"/>
          </w:tcPr>
          <w:p w14:paraId="0009B31B" w14:textId="77777777" w:rsidR="00B21CC9" w:rsidRPr="00BC3874" w:rsidRDefault="00B21CC9" w:rsidP="00BC2F67">
            <w:pPr>
              <w:widowControl/>
              <w:spacing w:before="100" w:beforeAutospacing="1" w:after="0" w:line="360" w:lineRule="auto"/>
              <w:jc w:val="center"/>
              <w:rPr>
                <w:rFonts w:eastAsia="宋体" w:cs="Times New Roman"/>
                <w:i/>
                <w:iCs/>
                <w:color w:val="000000"/>
                <w:kern w:val="0"/>
                <w:sz w:val="21"/>
                <w:szCs w:val="21"/>
                <w14:ligatures w14:val="none"/>
              </w:rPr>
            </w:pPr>
            <w:r w:rsidRPr="00BC3874">
              <w:rPr>
                <w:rFonts w:eastAsia="宋体" w:cs="Times New Roman"/>
                <w:i/>
                <w:iCs/>
                <w:color w:val="000000"/>
                <w:kern w:val="0"/>
                <w:sz w:val="21"/>
                <w:szCs w:val="21"/>
                <w14:ligatures w14:val="none"/>
              </w:rPr>
              <w:t>Acinetobacter oryzae</w:t>
            </w:r>
          </w:p>
        </w:tc>
      </w:tr>
      <w:tr w:rsidR="00B21CC9" w14:paraId="16BEF42C" w14:textId="77777777" w:rsidTr="00B21CC9">
        <w:trPr>
          <w:trHeight w:val="368"/>
        </w:trPr>
        <w:tc>
          <w:tcPr>
            <w:tcW w:w="376" w:type="pct"/>
            <w:vMerge/>
            <w:tcBorders>
              <w:left w:val="nil"/>
              <w:bottom w:val="single" w:sz="8" w:space="0" w:color="auto"/>
              <w:right w:val="nil"/>
            </w:tcBorders>
          </w:tcPr>
          <w:p w14:paraId="34C4CB5A" w14:textId="77777777" w:rsidR="00B21CC9" w:rsidRPr="00BC3874" w:rsidRDefault="00B21CC9" w:rsidP="00BC2F67">
            <w:pPr>
              <w:widowControl/>
              <w:spacing w:before="100" w:beforeAutospacing="1" w:after="0" w:line="360" w:lineRule="auto"/>
              <w:jc w:val="center"/>
              <w:rPr>
                <w:rFonts w:eastAsia="宋体" w:cs="Times New Roman"/>
                <w:b/>
                <w:color w:val="000000"/>
                <w:kern w:val="0"/>
                <w:sz w:val="21"/>
                <w:szCs w:val="21"/>
                <w14:ligatures w14:val="none"/>
              </w:rPr>
            </w:pPr>
          </w:p>
        </w:tc>
        <w:tc>
          <w:tcPr>
            <w:tcW w:w="376" w:type="pct"/>
            <w:tcBorders>
              <w:top w:val="nil"/>
              <w:left w:val="nil"/>
              <w:bottom w:val="single" w:sz="8" w:space="0" w:color="auto"/>
              <w:right w:val="nil"/>
            </w:tcBorders>
            <w:noWrap/>
            <w:vAlign w:val="center"/>
          </w:tcPr>
          <w:p w14:paraId="28AAE2F2" w14:textId="5DFC57E5" w:rsidR="00B21CC9" w:rsidRPr="00BC3874" w:rsidRDefault="00B21CC9" w:rsidP="00BC2F67">
            <w:pPr>
              <w:widowControl/>
              <w:spacing w:before="100" w:beforeAutospacing="1" w:after="0" w:line="360" w:lineRule="auto"/>
              <w:jc w:val="center"/>
              <w:rPr>
                <w:rFonts w:eastAsia="宋体" w:cs="Times New Roman"/>
                <w:b/>
                <w:color w:val="000000"/>
                <w:kern w:val="0"/>
                <w:sz w:val="21"/>
                <w:szCs w:val="21"/>
                <w14:ligatures w14:val="none"/>
              </w:rPr>
            </w:pPr>
            <w:r w:rsidRPr="00BC3874">
              <w:rPr>
                <w:rFonts w:eastAsia="宋体" w:cs="Times New Roman"/>
                <w:b/>
                <w:color w:val="000000"/>
                <w:kern w:val="0"/>
                <w:sz w:val="21"/>
                <w:szCs w:val="21"/>
                <w14:ligatures w14:val="none"/>
              </w:rPr>
              <w:t>CH-RS15</w:t>
            </w:r>
          </w:p>
        </w:tc>
        <w:tc>
          <w:tcPr>
            <w:tcW w:w="527" w:type="pct"/>
            <w:tcBorders>
              <w:top w:val="nil"/>
              <w:left w:val="nil"/>
              <w:bottom w:val="single" w:sz="8" w:space="0" w:color="auto"/>
              <w:right w:val="nil"/>
            </w:tcBorders>
            <w:noWrap/>
            <w:vAlign w:val="center"/>
          </w:tcPr>
          <w:p w14:paraId="3ED134B3"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Firmicutes</w:t>
            </w:r>
          </w:p>
        </w:tc>
        <w:tc>
          <w:tcPr>
            <w:tcW w:w="797" w:type="pct"/>
            <w:tcBorders>
              <w:top w:val="nil"/>
              <w:left w:val="nil"/>
              <w:bottom w:val="single" w:sz="8" w:space="0" w:color="auto"/>
              <w:right w:val="nil"/>
            </w:tcBorders>
            <w:noWrap/>
            <w:vAlign w:val="center"/>
          </w:tcPr>
          <w:p w14:paraId="7ADF9608"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Bacilli</w:t>
            </w:r>
          </w:p>
        </w:tc>
        <w:tc>
          <w:tcPr>
            <w:tcW w:w="642" w:type="pct"/>
            <w:tcBorders>
              <w:top w:val="nil"/>
              <w:left w:val="nil"/>
              <w:bottom w:val="single" w:sz="8" w:space="0" w:color="auto"/>
              <w:right w:val="nil"/>
            </w:tcBorders>
            <w:noWrap/>
            <w:vAlign w:val="center"/>
          </w:tcPr>
          <w:p w14:paraId="6E8BBD65"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Bacillales</w:t>
            </w:r>
            <w:proofErr w:type="spellEnd"/>
          </w:p>
        </w:tc>
        <w:tc>
          <w:tcPr>
            <w:tcW w:w="702" w:type="pct"/>
            <w:tcBorders>
              <w:top w:val="nil"/>
              <w:left w:val="nil"/>
              <w:bottom w:val="single" w:sz="8" w:space="0" w:color="auto"/>
              <w:right w:val="nil"/>
            </w:tcBorders>
            <w:noWrap/>
            <w:vAlign w:val="center"/>
          </w:tcPr>
          <w:p w14:paraId="01EDBBB7" w14:textId="77777777" w:rsidR="00B21CC9" w:rsidRPr="00BC3874" w:rsidRDefault="00B21CC9" w:rsidP="00BC2F67">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Bacillaceae</w:t>
            </w:r>
            <w:proofErr w:type="spellEnd"/>
          </w:p>
        </w:tc>
        <w:tc>
          <w:tcPr>
            <w:tcW w:w="571" w:type="pct"/>
            <w:tcBorders>
              <w:top w:val="nil"/>
              <w:left w:val="nil"/>
              <w:bottom w:val="single" w:sz="8" w:space="0" w:color="auto"/>
              <w:right w:val="nil"/>
            </w:tcBorders>
            <w:noWrap/>
            <w:vAlign w:val="center"/>
          </w:tcPr>
          <w:p w14:paraId="1846FDE0" w14:textId="77777777" w:rsidR="00B21CC9" w:rsidRPr="00BC3874" w:rsidRDefault="00B21CC9" w:rsidP="00BC2F67">
            <w:pPr>
              <w:widowControl/>
              <w:spacing w:before="100" w:beforeAutospacing="1" w:after="0" w:line="360" w:lineRule="auto"/>
              <w:jc w:val="center"/>
              <w:rPr>
                <w:rFonts w:eastAsia="宋体" w:cs="Times New Roman"/>
                <w:i/>
                <w:iCs/>
                <w:color w:val="000000"/>
                <w:kern w:val="0"/>
                <w:sz w:val="21"/>
                <w:szCs w:val="21"/>
                <w14:ligatures w14:val="none"/>
              </w:rPr>
            </w:pPr>
            <w:proofErr w:type="spellStart"/>
            <w:r w:rsidRPr="00BC3874">
              <w:rPr>
                <w:rFonts w:eastAsia="宋体" w:cs="Times New Roman"/>
                <w:i/>
                <w:iCs/>
                <w:color w:val="000000"/>
                <w:kern w:val="0"/>
                <w:sz w:val="21"/>
                <w:szCs w:val="21"/>
                <w14:ligatures w14:val="none"/>
              </w:rPr>
              <w:t>Peribacillus</w:t>
            </w:r>
            <w:proofErr w:type="spellEnd"/>
          </w:p>
        </w:tc>
        <w:tc>
          <w:tcPr>
            <w:tcW w:w="1009" w:type="pct"/>
            <w:tcBorders>
              <w:top w:val="nil"/>
              <w:left w:val="nil"/>
              <w:bottom w:val="single" w:sz="8" w:space="0" w:color="auto"/>
              <w:right w:val="nil"/>
            </w:tcBorders>
            <w:noWrap/>
            <w:vAlign w:val="center"/>
          </w:tcPr>
          <w:p w14:paraId="76863C29" w14:textId="77777777" w:rsidR="00B21CC9" w:rsidRPr="00BC3874" w:rsidRDefault="00B21CC9" w:rsidP="00BC2F67">
            <w:pPr>
              <w:widowControl/>
              <w:spacing w:before="100" w:beforeAutospacing="1" w:after="0" w:line="360" w:lineRule="auto"/>
              <w:jc w:val="center"/>
              <w:rPr>
                <w:rFonts w:eastAsia="宋体" w:cs="Times New Roman"/>
                <w:i/>
                <w:iCs/>
                <w:color w:val="000000"/>
                <w:kern w:val="0"/>
                <w:sz w:val="21"/>
                <w:szCs w:val="21"/>
                <w14:ligatures w14:val="none"/>
              </w:rPr>
            </w:pPr>
            <w:proofErr w:type="spellStart"/>
            <w:r w:rsidRPr="00BC3874">
              <w:rPr>
                <w:rFonts w:eastAsia="宋体" w:cs="Times New Roman"/>
                <w:i/>
                <w:iCs/>
                <w:color w:val="000000"/>
                <w:kern w:val="0"/>
                <w:sz w:val="21"/>
                <w:szCs w:val="21"/>
                <w14:ligatures w14:val="none"/>
              </w:rPr>
              <w:t>Peribacillus</w:t>
            </w:r>
            <w:proofErr w:type="spellEnd"/>
            <w:r w:rsidRPr="00BC3874">
              <w:rPr>
                <w:rFonts w:eastAsia="宋体" w:cs="Times New Roman"/>
                <w:i/>
                <w:iCs/>
                <w:color w:val="000000"/>
                <w:kern w:val="0"/>
                <w:sz w:val="21"/>
                <w:szCs w:val="21"/>
                <w14:ligatures w14:val="none"/>
              </w:rPr>
              <w:t xml:space="preserve"> </w:t>
            </w:r>
            <w:proofErr w:type="spellStart"/>
            <w:r w:rsidRPr="00BC3874">
              <w:rPr>
                <w:rFonts w:eastAsia="宋体" w:cs="Times New Roman"/>
                <w:i/>
                <w:iCs/>
                <w:color w:val="000000"/>
                <w:kern w:val="0"/>
                <w:sz w:val="21"/>
                <w:szCs w:val="21"/>
                <w14:ligatures w14:val="none"/>
              </w:rPr>
              <w:t>frigoritolerans</w:t>
            </w:r>
            <w:proofErr w:type="spellEnd"/>
          </w:p>
        </w:tc>
      </w:tr>
      <w:tr w:rsidR="00B21CC9" w14:paraId="20756368" w14:textId="77777777" w:rsidTr="00B21CC9">
        <w:trPr>
          <w:trHeight w:val="368"/>
        </w:trPr>
        <w:tc>
          <w:tcPr>
            <w:tcW w:w="376" w:type="pct"/>
            <w:vMerge w:val="restart"/>
            <w:tcBorders>
              <w:top w:val="single" w:sz="8" w:space="0" w:color="auto"/>
              <w:left w:val="nil"/>
              <w:right w:val="nil"/>
            </w:tcBorders>
            <w:vAlign w:val="center"/>
          </w:tcPr>
          <w:p w14:paraId="08074F65" w14:textId="470EFEA9" w:rsidR="00B21CC9" w:rsidRPr="00181A03" w:rsidRDefault="00B21CC9" w:rsidP="00B21CC9">
            <w:pPr>
              <w:widowControl/>
              <w:spacing w:before="100" w:beforeAutospacing="1" w:after="0" w:line="360" w:lineRule="auto"/>
              <w:jc w:val="center"/>
              <w:rPr>
                <w:rFonts w:eastAsia="宋体" w:cs="Times New Roman"/>
                <w:b/>
                <w:color w:val="000000"/>
                <w:kern w:val="0"/>
                <w:sz w:val="21"/>
                <w:szCs w:val="21"/>
                <w14:ligatures w14:val="none"/>
              </w:rPr>
            </w:pPr>
            <w:bookmarkStart w:id="51" w:name="_Hlk234523237"/>
            <w:r>
              <w:rPr>
                <w:rFonts w:eastAsia="宋体" w:cs="Times New Roman"/>
                <w:b/>
                <w:color w:val="000000"/>
                <w:kern w:val="0"/>
                <w:sz w:val="21"/>
                <w:szCs w:val="21"/>
                <w14:ligatures w14:val="none"/>
              </w:rPr>
              <w:t>N</w:t>
            </w:r>
            <w:r>
              <w:rPr>
                <w:rFonts w:eastAsia="宋体" w:cs="Times New Roman" w:hint="eastAsia"/>
                <w:b/>
                <w:color w:val="000000"/>
                <w:kern w:val="0"/>
                <w:sz w:val="21"/>
                <w:szCs w:val="21"/>
                <w14:ligatures w14:val="none"/>
              </w:rPr>
              <w:t>o-core</w:t>
            </w:r>
          </w:p>
        </w:tc>
        <w:tc>
          <w:tcPr>
            <w:tcW w:w="376" w:type="pct"/>
            <w:tcBorders>
              <w:top w:val="single" w:sz="8" w:space="0" w:color="auto"/>
              <w:left w:val="nil"/>
              <w:bottom w:val="nil"/>
              <w:right w:val="nil"/>
            </w:tcBorders>
            <w:noWrap/>
            <w:vAlign w:val="center"/>
          </w:tcPr>
          <w:p w14:paraId="08F92849" w14:textId="7CBA0964" w:rsidR="00B21CC9" w:rsidRPr="00BC3874"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r w:rsidRPr="00181A03">
              <w:rPr>
                <w:rFonts w:eastAsia="宋体" w:cs="Times New Roman"/>
                <w:b/>
                <w:color w:val="000000"/>
                <w:kern w:val="0"/>
                <w:sz w:val="21"/>
                <w:szCs w:val="21"/>
                <w14:ligatures w14:val="none"/>
              </w:rPr>
              <w:t>CH-RS14</w:t>
            </w:r>
          </w:p>
        </w:tc>
        <w:tc>
          <w:tcPr>
            <w:tcW w:w="527" w:type="pct"/>
            <w:tcBorders>
              <w:top w:val="single" w:sz="8" w:space="0" w:color="auto"/>
              <w:left w:val="nil"/>
              <w:bottom w:val="nil"/>
              <w:right w:val="nil"/>
            </w:tcBorders>
            <w:noWrap/>
            <w:vAlign w:val="center"/>
          </w:tcPr>
          <w:p w14:paraId="598B1C1C" w14:textId="16BE5D65"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r w:rsidRPr="00181A03">
              <w:rPr>
                <w:rFonts w:eastAsia="宋体" w:cs="Times New Roman"/>
                <w:color w:val="000000"/>
                <w:kern w:val="0"/>
                <w:sz w:val="21"/>
                <w:szCs w:val="21"/>
                <w14:ligatures w14:val="none"/>
              </w:rPr>
              <w:t>Firmicutes</w:t>
            </w:r>
          </w:p>
        </w:tc>
        <w:tc>
          <w:tcPr>
            <w:tcW w:w="797" w:type="pct"/>
            <w:tcBorders>
              <w:top w:val="single" w:sz="8" w:space="0" w:color="auto"/>
              <w:left w:val="nil"/>
              <w:bottom w:val="nil"/>
              <w:right w:val="nil"/>
            </w:tcBorders>
            <w:noWrap/>
            <w:vAlign w:val="center"/>
          </w:tcPr>
          <w:p w14:paraId="48C242BA" w14:textId="47F82FB3"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Bacilli</w:t>
            </w:r>
          </w:p>
        </w:tc>
        <w:tc>
          <w:tcPr>
            <w:tcW w:w="642" w:type="pct"/>
            <w:tcBorders>
              <w:top w:val="single" w:sz="8" w:space="0" w:color="auto"/>
              <w:left w:val="nil"/>
              <w:bottom w:val="nil"/>
              <w:right w:val="nil"/>
            </w:tcBorders>
            <w:noWrap/>
            <w:vAlign w:val="center"/>
          </w:tcPr>
          <w:p w14:paraId="5F86AA44" w14:textId="174AB514"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Bacillales</w:t>
            </w:r>
            <w:proofErr w:type="spellEnd"/>
          </w:p>
        </w:tc>
        <w:tc>
          <w:tcPr>
            <w:tcW w:w="702" w:type="pct"/>
            <w:tcBorders>
              <w:top w:val="single" w:sz="8" w:space="0" w:color="auto"/>
              <w:left w:val="nil"/>
              <w:bottom w:val="nil"/>
              <w:right w:val="nil"/>
            </w:tcBorders>
            <w:noWrap/>
            <w:vAlign w:val="center"/>
          </w:tcPr>
          <w:p w14:paraId="4C3EE498" w14:textId="28118BF2"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Bacillaceae</w:t>
            </w:r>
            <w:proofErr w:type="spellEnd"/>
          </w:p>
        </w:tc>
        <w:tc>
          <w:tcPr>
            <w:tcW w:w="571" w:type="pct"/>
            <w:tcBorders>
              <w:top w:val="single" w:sz="8" w:space="0" w:color="auto"/>
              <w:left w:val="nil"/>
              <w:bottom w:val="nil"/>
              <w:right w:val="nil"/>
            </w:tcBorders>
            <w:noWrap/>
            <w:vAlign w:val="center"/>
          </w:tcPr>
          <w:p w14:paraId="23D478A8" w14:textId="4BB0B6EF"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proofErr w:type="spellStart"/>
            <w:r w:rsidRPr="00181A03">
              <w:rPr>
                <w:rFonts w:eastAsia="宋体" w:cs="Times New Roman"/>
                <w:i/>
                <w:iCs/>
                <w:color w:val="000000"/>
                <w:kern w:val="0"/>
                <w:sz w:val="21"/>
                <w:szCs w:val="21"/>
                <w14:ligatures w14:val="none"/>
              </w:rPr>
              <w:t>Rossellomorea</w:t>
            </w:r>
            <w:proofErr w:type="spellEnd"/>
          </w:p>
        </w:tc>
        <w:tc>
          <w:tcPr>
            <w:tcW w:w="1009" w:type="pct"/>
            <w:tcBorders>
              <w:top w:val="single" w:sz="8" w:space="0" w:color="auto"/>
              <w:left w:val="nil"/>
              <w:bottom w:val="nil"/>
              <w:right w:val="nil"/>
            </w:tcBorders>
            <w:noWrap/>
            <w:vAlign w:val="center"/>
          </w:tcPr>
          <w:p w14:paraId="29258BEA" w14:textId="3458A745"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proofErr w:type="spellStart"/>
            <w:r w:rsidRPr="00181A03">
              <w:rPr>
                <w:rFonts w:eastAsia="宋体" w:cs="Times New Roman"/>
                <w:i/>
                <w:iCs/>
                <w:color w:val="000000"/>
                <w:kern w:val="0"/>
                <w:sz w:val="21"/>
                <w:szCs w:val="21"/>
                <w14:ligatures w14:val="none"/>
              </w:rPr>
              <w:t>Rossellomorea</w:t>
            </w:r>
            <w:proofErr w:type="spellEnd"/>
            <w:r w:rsidRPr="00181A03">
              <w:rPr>
                <w:rFonts w:eastAsia="宋体" w:cs="Times New Roman"/>
                <w:i/>
                <w:iCs/>
                <w:color w:val="000000"/>
                <w:kern w:val="0"/>
                <w:sz w:val="21"/>
                <w:szCs w:val="21"/>
                <w14:ligatures w14:val="none"/>
              </w:rPr>
              <w:t xml:space="preserve"> </w:t>
            </w:r>
            <w:proofErr w:type="spellStart"/>
            <w:r w:rsidRPr="00181A03">
              <w:rPr>
                <w:rFonts w:eastAsia="宋体" w:cs="Times New Roman"/>
                <w:i/>
                <w:iCs/>
                <w:color w:val="000000"/>
                <w:kern w:val="0"/>
                <w:sz w:val="21"/>
                <w:szCs w:val="21"/>
                <w14:ligatures w14:val="none"/>
              </w:rPr>
              <w:t>marisflavi</w:t>
            </w:r>
            <w:proofErr w:type="spellEnd"/>
          </w:p>
        </w:tc>
      </w:tr>
      <w:bookmarkEnd w:id="49"/>
      <w:tr w:rsidR="00B21CC9" w14:paraId="6CA7296F" w14:textId="77777777" w:rsidTr="00860A20">
        <w:trPr>
          <w:trHeight w:val="368"/>
        </w:trPr>
        <w:tc>
          <w:tcPr>
            <w:tcW w:w="376" w:type="pct"/>
            <w:vMerge/>
            <w:tcBorders>
              <w:left w:val="nil"/>
              <w:right w:val="nil"/>
            </w:tcBorders>
          </w:tcPr>
          <w:p w14:paraId="3C42EE6E" w14:textId="77777777" w:rsidR="00B21CC9" w:rsidRPr="00181A03"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p>
        </w:tc>
        <w:tc>
          <w:tcPr>
            <w:tcW w:w="376" w:type="pct"/>
            <w:tcBorders>
              <w:top w:val="nil"/>
              <w:left w:val="nil"/>
              <w:bottom w:val="nil"/>
              <w:right w:val="nil"/>
            </w:tcBorders>
            <w:noWrap/>
            <w:vAlign w:val="center"/>
          </w:tcPr>
          <w:p w14:paraId="527346A0" w14:textId="1B7D9828" w:rsidR="00B21CC9" w:rsidRPr="00BC3874"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r w:rsidRPr="00181A03">
              <w:rPr>
                <w:rFonts w:eastAsia="宋体" w:cs="Times New Roman"/>
                <w:b/>
                <w:color w:val="000000"/>
                <w:kern w:val="0"/>
                <w:sz w:val="21"/>
                <w:szCs w:val="21"/>
                <w14:ligatures w14:val="none"/>
              </w:rPr>
              <w:t>ZM-RS13</w:t>
            </w:r>
          </w:p>
        </w:tc>
        <w:tc>
          <w:tcPr>
            <w:tcW w:w="527" w:type="pct"/>
            <w:tcBorders>
              <w:top w:val="nil"/>
              <w:left w:val="nil"/>
              <w:bottom w:val="nil"/>
              <w:right w:val="nil"/>
            </w:tcBorders>
            <w:noWrap/>
            <w:vAlign w:val="center"/>
          </w:tcPr>
          <w:p w14:paraId="2B694AA8" w14:textId="7946085B"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r w:rsidRPr="00181A03">
              <w:rPr>
                <w:rFonts w:eastAsia="宋体" w:cs="Times New Roman"/>
                <w:color w:val="000000"/>
                <w:kern w:val="0"/>
                <w:sz w:val="21"/>
                <w:szCs w:val="21"/>
                <w14:ligatures w14:val="none"/>
              </w:rPr>
              <w:t>Firmicutes</w:t>
            </w:r>
          </w:p>
        </w:tc>
        <w:tc>
          <w:tcPr>
            <w:tcW w:w="797" w:type="pct"/>
            <w:tcBorders>
              <w:top w:val="nil"/>
              <w:left w:val="nil"/>
              <w:bottom w:val="nil"/>
              <w:right w:val="nil"/>
            </w:tcBorders>
            <w:noWrap/>
            <w:vAlign w:val="center"/>
          </w:tcPr>
          <w:p w14:paraId="0161E368" w14:textId="0EBB87BE"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Bacilli</w:t>
            </w:r>
          </w:p>
        </w:tc>
        <w:tc>
          <w:tcPr>
            <w:tcW w:w="642" w:type="pct"/>
            <w:tcBorders>
              <w:top w:val="nil"/>
              <w:left w:val="nil"/>
              <w:bottom w:val="nil"/>
              <w:right w:val="nil"/>
            </w:tcBorders>
            <w:noWrap/>
            <w:vAlign w:val="center"/>
          </w:tcPr>
          <w:p w14:paraId="235DAE20" w14:textId="4B534117"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Bacillales</w:t>
            </w:r>
            <w:proofErr w:type="spellEnd"/>
          </w:p>
        </w:tc>
        <w:tc>
          <w:tcPr>
            <w:tcW w:w="702" w:type="pct"/>
            <w:tcBorders>
              <w:top w:val="nil"/>
              <w:left w:val="nil"/>
              <w:bottom w:val="nil"/>
              <w:right w:val="nil"/>
            </w:tcBorders>
            <w:noWrap/>
            <w:vAlign w:val="center"/>
          </w:tcPr>
          <w:p w14:paraId="5BEDD4F2" w14:textId="53F4EA9E"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Bacillaceae</w:t>
            </w:r>
            <w:proofErr w:type="spellEnd"/>
          </w:p>
        </w:tc>
        <w:tc>
          <w:tcPr>
            <w:tcW w:w="571" w:type="pct"/>
            <w:tcBorders>
              <w:top w:val="nil"/>
              <w:left w:val="nil"/>
              <w:bottom w:val="nil"/>
              <w:right w:val="nil"/>
            </w:tcBorders>
            <w:noWrap/>
            <w:vAlign w:val="center"/>
          </w:tcPr>
          <w:p w14:paraId="4E0F2CA8" w14:textId="6A5BC375"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r w:rsidRPr="00181A03">
              <w:rPr>
                <w:rFonts w:eastAsia="宋体" w:cs="Times New Roman"/>
                <w:i/>
                <w:iCs/>
                <w:color w:val="000000"/>
                <w:kern w:val="0"/>
                <w:sz w:val="21"/>
                <w:szCs w:val="21"/>
                <w14:ligatures w14:val="none"/>
              </w:rPr>
              <w:t>Bacillus</w:t>
            </w:r>
          </w:p>
        </w:tc>
        <w:tc>
          <w:tcPr>
            <w:tcW w:w="1009" w:type="pct"/>
            <w:tcBorders>
              <w:top w:val="nil"/>
              <w:left w:val="nil"/>
              <w:bottom w:val="nil"/>
              <w:right w:val="nil"/>
            </w:tcBorders>
            <w:noWrap/>
            <w:vAlign w:val="center"/>
          </w:tcPr>
          <w:p w14:paraId="3730F802" w14:textId="1BF55452"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r w:rsidRPr="00181A03">
              <w:rPr>
                <w:rFonts w:eastAsia="宋体" w:cs="Times New Roman"/>
                <w:i/>
                <w:iCs/>
                <w:color w:val="000000"/>
                <w:kern w:val="0"/>
                <w:sz w:val="21"/>
                <w:szCs w:val="21"/>
                <w14:ligatures w14:val="none"/>
              </w:rPr>
              <w:t xml:space="preserve">Bacillus </w:t>
            </w:r>
            <w:proofErr w:type="spellStart"/>
            <w:r w:rsidRPr="00181A03">
              <w:rPr>
                <w:rFonts w:eastAsia="宋体" w:cs="Times New Roman"/>
                <w:i/>
                <w:iCs/>
                <w:color w:val="000000"/>
                <w:kern w:val="0"/>
                <w:sz w:val="21"/>
                <w:szCs w:val="21"/>
                <w14:ligatures w14:val="none"/>
              </w:rPr>
              <w:t>velezensis</w:t>
            </w:r>
            <w:proofErr w:type="spellEnd"/>
          </w:p>
        </w:tc>
      </w:tr>
      <w:tr w:rsidR="00B21CC9" w14:paraId="591752A0" w14:textId="77777777" w:rsidTr="00860A20">
        <w:trPr>
          <w:trHeight w:val="368"/>
        </w:trPr>
        <w:tc>
          <w:tcPr>
            <w:tcW w:w="376" w:type="pct"/>
            <w:vMerge/>
            <w:tcBorders>
              <w:left w:val="nil"/>
              <w:right w:val="nil"/>
            </w:tcBorders>
          </w:tcPr>
          <w:p w14:paraId="18DA29FF" w14:textId="77777777" w:rsidR="00B21CC9" w:rsidRPr="00181A03"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p>
        </w:tc>
        <w:tc>
          <w:tcPr>
            <w:tcW w:w="376" w:type="pct"/>
            <w:tcBorders>
              <w:top w:val="nil"/>
              <w:left w:val="nil"/>
              <w:bottom w:val="nil"/>
              <w:right w:val="nil"/>
            </w:tcBorders>
            <w:noWrap/>
            <w:vAlign w:val="center"/>
          </w:tcPr>
          <w:p w14:paraId="63ED76D1" w14:textId="6EC1B8C4" w:rsidR="00B21CC9" w:rsidRPr="00BC3874"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r w:rsidRPr="00181A03">
              <w:rPr>
                <w:rFonts w:eastAsia="宋体" w:cs="Times New Roman"/>
                <w:b/>
                <w:color w:val="000000"/>
                <w:kern w:val="0"/>
                <w:sz w:val="21"/>
                <w:szCs w:val="21"/>
                <w14:ligatures w14:val="none"/>
              </w:rPr>
              <w:t>CH-RS29</w:t>
            </w:r>
          </w:p>
        </w:tc>
        <w:tc>
          <w:tcPr>
            <w:tcW w:w="527" w:type="pct"/>
            <w:tcBorders>
              <w:top w:val="nil"/>
              <w:left w:val="nil"/>
              <w:bottom w:val="nil"/>
              <w:right w:val="nil"/>
            </w:tcBorders>
            <w:noWrap/>
            <w:vAlign w:val="center"/>
          </w:tcPr>
          <w:p w14:paraId="27F4148E" w14:textId="3AF9C25F"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Actinobacteria</w:t>
            </w:r>
          </w:p>
        </w:tc>
        <w:tc>
          <w:tcPr>
            <w:tcW w:w="797" w:type="pct"/>
            <w:tcBorders>
              <w:top w:val="nil"/>
              <w:left w:val="nil"/>
              <w:bottom w:val="nil"/>
              <w:right w:val="nil"/>
            </w:tcBorders>
            <w:noWrap/>
            <w:vAlign w:val="center"/>
          </w:tcPr>
          <w:p w14:paraId="59C56340" w14:textId="1AA28736"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Actinomycetia</w:t>
            </w:r>
            <w:proofErr w:type="spellEnd"/>
          </w:p>
        </w:tc>
        <w:tc>
          <w:tcPr>
            <w:tcW w:w="642" w:type="pct"/>
            <w:tcBorders>
              <w:top w:val="nil"/>
              <w:left w:val="nil"/>
              <w:bottom w:val="nil"/>
              <w:right w:val="nil"/>
            </w:tcBorders>
            <w:noWrap/>
            <w:vAlign w:val="center"/>
          </w:tcPr>
          <w:p w14:paraId="047D7C06" w14:textId="6829EE25"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Microbacteriales</w:t>
            </w:r>
            <w:proofErr w:type="spellEnd"/>
          </w:p>
        </w:tc>
        <w:tc>
          <w:tcPr>
            <w:tcW w:w="702" w:type="pct"/>
            <w:tcBorders>
              <w:top w:val="nil"/>
              <w:left w:val="nil"/>
              <w:bottom w:val="nil"/>
              <w:right w:val="nil"/>
            </w:tcBorders>
            <w:noWrap/>
            <w:vAlign w:val="center"/>
          </w:tcPr>
          <w:p w14:paraId="5D0BA9A0" w14:textId="2BA1DEE1"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Microbacteriaceae</w:t>
            </w:r>
            <w:proofErr w:type="spellEnd"/>
          </w:p>
        </w:tc>
        <w:tc>
          <w:tcPr>
            <w:tcW w:w="571" w:type="pct"/>
            <w:tcBorders>
              <w:top w:val="nil"/>
              <w:left w:val="nil"/>
              <w:bottom w:val="nil"/>
              <w:right w:val="nil"/>
            </w:tcBorders>
            <w:noWrap/>
            <w:vAlign w:val="center"/>
          </w:tcPr>
          <w:p w14:paraId="237748DA" w14:textId="3B3490FE"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r w:rsidRPr="00181A03">
              <w:rPr>
                <w:rFonts w:eastAsia="宋体" w:cs="Times New Roman"/>
                <w:i/>
                <w:iCs/>
                <w:color w:val="000000"/>
                <w:kern w:val="0"/>
                <w:sz w:val="21"/>
                <w:szCs w:val="21"/>
                <w14:ligatures w14:val="none"/>
              </w:rPr>
              <w:t>Microbacterium</w:t>
            </w:r>
          </w:p>
        </w:tc>
        <w:tc>
          <w:tcPr>
            <w:tcW w:w="1009" w:type="pct"/>
            <w:tcBorders>
              <w:top w:val="nil"/>
              <w:left w:val="nil"/>
              <w:bottom w:val="nil"/>
              <w:right w:val="nil"/>
            </w:tcBorders>
            <w:noWrap/>
            <w:vAlign w:val="center"/>
          </w:tcPr>
          <w:p w14:paraId="323291FD" w14:textId="5DA8853B"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r w:rsidRPr="00181A03">
              <w:rPr>
                <w:rFonts w:eastAsia="宋体" w:cs="Times New Roman"/>
                <w:i/>
                <w:iCs/>
                <w:color w:val="000000"/>
                <w:kern w:val="0"/>
                <w:sz w:val="21"/>
                <w:szCs w:val="21"/>
                <w14:ligatures w14:val="none"/>
              </w:rPr>
              <w:t xml:space="preserve">Microbacterium </w:t>
            </w:r>
            <w:proofErr w:type="spellStart"/>
            <w:r w:rsidRPr="00181A03">
              <w:rPr>
                <w:rFonts w:eastAsia="宋体" w:cs="Times New Roman"/>
                <w:i/>
                <w:iCs/>
                <w:color w:val="000000"/>
                <w:kern w:val="0"/>
                <w:sz w:val="21"/>
                <w:szCs w:val="21"/>
                <w14:ligatures w14:val="none"/>
              </w:rPr>
              <w:t>natoriense</w:t>
            </w:r>
            <w:proofErr w:type="spellEnd"/>
          </w:p>
        </w:tc>
      </w:tr>
      <w:tr w:rsidR="00B21CC9" w14:paraId="3630155B" w14:textId="77777777" w:rsidTr="00B21CC9">
        <w:trPr>
          <w:trHeight w:val="368"/>
        </w:trPr>
        <w:tc>
          <w:tcPr>
            <w:tcW w:w="376" w:type="pct"/>
            <w:vMerge/>
            <w:tcBorders>
              <w:left w:val="nil"/>
              <w:bottom w:val="single" w:sz="12" w:space="0" w:color="auto"/>
              <w:right w:val="nil"/>
            </w:tcBorders>
          </w:tcPr>
          <w:p w14:paraId="376DCB1A" w14:textId="77777777" w:rsidR="00B21CC9" w:rsidRPr="00181A03"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p>
        </w:tc>
        <w:tc>
          <w:tcPr>
            <w:tcW w:w="376" w:type="pct"/>
            <w:tcBorders>
              <w:top w:val="nil"/>
              <w:left w:val="nil"/>
              <w:bottom w:val="single" w:sz="12" w:space="0" w:color="auto"/>
              <w:right w:val="nil"/>
            </w:tcBorders>
            <w:noWrap/>
            <w:vAlign w:val="center"/>
          </w:tcPr>
          <w:p w14:paraId="6EC9BB69" w14:textId="0489D99B" w:rsidR="00B21CC9" w:rsidRPr="00BC3874" w:rsidRDefault="00B21CC9" w:rsidP="00181A03">
            <w:pPr>
              <w:widowControl/>
              <w:spacing w:before="100" w:beforeAutospacing="1" w:after="0" w:line="360" w:lineRule="auto"/>
              <w:jc w:val="center"/>
              <w:rPr>
                <w:rFonts w:eastAsia="宋体" w:cs="Times New Roman"/>
                <w:b/>
                <w:color w:val="000000"/>
                <w:kern w:val="0"/>
                <w:sz w:val="21"/>
                <w:szCs w:val="21"/>
                <w14:ligatures w14:val="none"/>
              </w:rPr>
            </w:pPr>
            <w:r w:rsidRPr="00181A03">
              <w:rPr>
                <w:rFonts w:eastAsia="宋体" w:cs="Times New Roman"/>
                <w:b/>
                <w:color w:val="000000"/>
                <w:kern w:val="0"/>
                <w:sz w:val="21"/>
                <w:szCs w:val="21"/>
                <w14:ligatures w14:val="none"/>
              </w:rPr>
              <w:t>CH-RS49</w:t>
            </w:r>
          </w:p>
        </w:tc>
        <w:tc>
          <w:tcPr>
            <w:tcW w:w="527" w:type="pct"/>
            <w:tcBorders>
              <w:top w:val="nil"/>
              <w:left w:val="nil"/>
              <w:bottom w:val="single" w:sz="12" w:space="0" w:color="auto"/>
              <w:right w:val="nil"/>
            </w:tcBorders>
            <w:noWrap/>
            <w:vAlign w:val="center"/>
          </w:tcPr>
          <w:p w14:paraId="4C278B94" w14:textId="6021F908"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Actinobacteria</w:t>
            </w:r>
          </w:p>
        </w:tc>
        <w:tc>
          <w:tcPr>
            <w:tcW w:w="797" w:type="pct"/>
            <w:tcBorders>
              <w:top w:val="nil"/>
              <w:left w:val="nil"/>
              <w:bottom w:val="single" w:sz="12" w:space="0" w:color="auto"/>
              <w:right w:val="nil"/>
            </w:tcBorders>
            <w:noWrap/>
            <w:vAlign w:val="center"/>
          </w:tcPr>
          <w:p w14:paraId="24227DEA" w14:textId="125B8C17"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Actinomycetia</w:t>
            </w:r>
            <w:proofErr w:type="spellEnd"/>
          </w:p>
        </w:tc>
        <w:tc>
          <w:tcPr>
            <w:tcW w:w="642" w:type="pct"/>
            <w:tcBorders>
              <w:top w:val="nil"/>
              <w:left w:val="nil"/>
              <w:bottom w:val="single" w:sz="12" w:space="0" w:color="auto"/>
              <w:right w:val="nil"/>
            </w:tcBorders>
            <w:noWrap/>
            <w:vAlign w:val="center"/>
          </w:tcPr>
          <w:p w14:paraId="5A4548FB" w14:textId="5D19FC36"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Microbacteriales</w:t>
            </w:r>
            <w:proofErr w:type="spellEnd"/>
          </w:p>
        </w:tc>
        <w:tc>
          <w:tcPr>
            <w:tcW w:w="702" w:type="pct"/>
            <w:tcBorders>
              <w:top w:val="nil"/>
              <w:left w:val="nil"/>
              <w:bottom w:val="single" w:sz="12" w:space="0" w:color="auto"/>
              <w:right w:val="nil"/>
            </w:tcBorders>
            <w:noWrap/>
            <w:vAlign w:val="center"/>
          </w:tcPr>
          <w:p w14:paraId="2F0DB042" w14:textId="48ED83C0" w:rsidR="00B21CC9" w:rsidRPr="00BC3874" w:rsidRDefault="00B21CC9" w:rsidP="00181A03">
            <w:pPr>
              <w:widowControl/>
              <w:spacing w:before="100" w:beforeAutospacing="1" w:after="0" w:line="360" w:lineRule="auto"/>
              <w:jc w:val="center"/>
              <w:rPr>
                <w:rFonts w:eastAsia="宋体" w:cs="Times New Roman"/>
                <w:color w:val="000000"/>
                <w:kern w:val="0"/>
                <w:sz w:val="21"/>
                <w:szCs w:val="21"/>
                <w14:ligatures w14:val="none"/>
              </w:rPr>
            </w:pPr>
            <w:proofErr w:type="spellStart"/>
            <w:r w:rsidRPr="00BC3874">
              <w:rPr>
                <w:rFonts w:eastAsia="宋体" w:cs="Times New Roman"/>
                <w:color w:val="000000"/>
                <w:kern w:val="0"/>
                <w:sz w:val="21"/>
                <w:szCs w:val="21"/>
                <w14:ligatures w14:val="none"/>
              </w:rPr>
              <w:t>Microbacteriaceae</w:t>
            </w:r>
            <w:proofErr w:type="spellEnd"/>
          </w:p>
        </w:tc>
        <w:tc>
          <w:tcPr>
            <w:tcW w:w="571" w:type="pct"/>
            <w:tcBorders>
              <w:top w:val="nil"/>
              <w:left w:val="nil"/>
              <w:bottom w:val="single" w:sz="12" w:space="0" w:color="auto"/>
              <w:right w:val="nil"/>
            </w:tcBorders>
            <w:noWrap/>
            <w:vAlign w:val="center"/>
          </w:tcPr>
          <w:p w14:paraId="3B2F9D1B" w14:textId="5AE43850"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r w:rsidRPr="00181A03">
              <w:rPr>
                <w:rFonts w:eastAsia="宋体" w:cs="Times New Roman"/>
                <w:i/>
                <w:iCs/>
                <w:color w:val="000000"/>
                <w:kern w:val="0"/>
                <w:sz w:val="21"/>
                <w:szCs w:val="21"/>
                <w14:ligatures w14:val="none"/>
              </w:rPr>
              <w:t>Microbacterium</w:t>
            </w:r>
          </w:p>
        </w:tc>
        <w:tc>
          <w:tcPr>
            <w:tcW w:w="1009" w:type="pct"/>
            <w:tcBorders>
              <w:top w:val="nil"/>
              <w:left w:val="nil"/>
              <w:bottom w:val="single" w:sz="12" w:space="0" w:color="auto"/>
              <w:right w:val="nil"/>
            </w:tcBorders>
            <w:noWrap/>
            <w:vAlign w:val="center"/>
          </w:tcPr>
          <w:p w14:paraId="2CAAF970" w14:textId="64480177" w:rsidR="00B21CC9" w:rsidRPr="00BC3874" w:rsidRDefault="00B21CC9" w:rsidP="00181A03">
            <w:pPr>
              <w:widowControl/>
              <w:spacing w:before="100" w:beforeAutospacing="1" w:after="0" w:line="360" w:lineRule="auto"/>
              <w:jc w:val="center"/>
              <w:rPr>
                <w:rFonts w:eastAsia="宋体" w:cs="Times New Roman"/>
                <w:i/>
                <w:iCs/>
                <w:color w:val="000000"/>
                <w:kern w:val="0"/>
                <w:sz w:val="21"/>
                <w:szCs w:val="21"/>
                <w14:ligatures w14:val="none"/>
              </w:rPr>
            </w:pPr>
            <w:r w:rsidRPr="00181A03">
              <w:rPr>
                <w:rFonts w:eastAsia="宋体" w:cs="Times New Roman"/>
                <w:i/>
                <w:iCs/>
                <w:color w:val="000000"/>
                <w:kern w:val="0"/>
                <w:sz w:val="21"/>
                <w:szCs w:val="21"/>
                <w14:ligatures w14:val="none"/>
              </w:rPr>
              <w:t xml:space="preserve">Microbacterium </w:t>
            </w:r>
            <w:proofErr w:type="spellStart"/>
            <w:r w:rsidRPr="00181A03">
              <w:rPr>
                <w:rFonts w:eastAsia="宋体" w:cs="Times New Roman"/>
                <w:i/>
                <w:iCs/>
                <w:color w:val="000000"/>
                <w:kern w:val="0"/>
                <w:sz w:val="21"/>
                <w:szCs w:val="21"/>
                <w14:ligatures w14:val="none"/>
              </w:rPr>
              <w:t>murale</w:t>
            </w:r>
            <w:proofErr w:type="spellEnd"/>
          </w:p>
        </w:tc>
      </w:tr>
    </w:tbl>
    <w:p w14:paraId="36A9F874" w14:textId="77777777" w:rsidR="00747107" w:rsidRDefault="00747107" w:rsidP="00747107">
      <w:pPr>
        <w:widowControl/>
        <w:spacing w:line="480" w:lineRule="auto"/>
        <w:jc w:val="both"/>
        <w:rPr>
          <w:rFonts w:cs="Times New Roman"/>
          <w:bCs/>
          <w:color w:val="000000" w:themeColor="text1"/>
          <w:sz w:val="24"/>
          <w14:ligatures w14:val="none"/>
        </w:rPr>
        <w:sectPr w:rsidR="00747107" w:rsidSect="00747107">
          <w:pgSz w:w="16838" w:h="11906" w:orient="landscape"/>
          <w:pgMar w:top="1800" w:right="1440" w:bottom="1800" w:left="1440" w:header="851" w:footer="994" w:gutter="0"/>
          <w:lnNumType w:countBy="1" w:restart="continuous"/>
          <w:cols w:space="0"/>
          <w:docGrid w:type="lines" w:linePitch="319"/>
        </w:sectPr>
      </w:pPr>
      <w:bookmarkStart w:id="52" w:name="OLE_LINK135"/>
      <w:bookmarkEnd w:id="51"/>
    </w:p>
    <w:p w14:paraId="31AD4405" w14:textId="5841433C" w:rsidR="00747107" w:rsidRDefault="00747107" w:rsidP="00747107">
      <w:pPr>
        <w:spacing w:before="100" w:beforeAutospacing="1" w:after="0" w:line="480" w:lineRule="auto"/>
        <w:jc w:val="both"/>
        <w:rPr>
          <w:rFonts w:eastAsia="宋体" w:cs="Times New Roman"/>
          <w:kern w:val="0"/>
          <w:sz w:val="21"/>
          <w:szCs w:val="21"/>
          <w14:ligatures w14:val="none"/>
        </w:rPr>
      </w:pPr>
      <w:r>
        <w:rPr>
          <w:rFonts w:cs="Times New Roman"/>
          <w:b/>
          <w:color w:val="000000" w:themeColor="text1"/>
          <w:sz w:val="24"/>
          <w14:ligatures w14:val="none"/>
        </w:rPr>
        <w:lastRenderedPageBreak/>
        <w:t>Table S1</w:t>
      </w:r>
      <w:r>
        <w:rPr>
          <w:rFonts w:cs="Times New Roman" w:hint="eastAsia"/>
          <w:b/>
          <w:color w:val="000000" w:themeColor="text1"/>
          <w:sz w:val="24"/>
          <w14:ligatures w14:val="none"/>
        </w:rPr>
        <w:t>1</w:t>
      </w:r>
      <w:r>
        <w:rPr>
          <w:rFonts w:cs="Times New Roman"/>
          <w:b/>
          <w:color w:val="000000" w:themeColor="text1"/>
          <w:sz w:val="24"/>
          <w14:ligatures w14:val="none"/>
        </w:rPr>
        <w:t xml:space="preserve">. </w:t>
      </w:r>
      <w:bookmarkStart w:id="53" w:name="OLE_LINK168"/>
      <w:r w:rsidRPr="00BC3874">
        <w:rPr>
          <w:rFonts w:cs="Times New Roman"/>
          <w:bCs/>
          <w:color w:val="000000" w:themeColor="text1"/>
          <w:sz w:val="24"/>
          <w14:ligatures w14:val="none"/>
        </w:rPr>
        <w:t>Plant g</w:t>
      </w:r>
      <w:r>
        <w:rPr>
          <w:rFonts w:cs="Times New Roman"/>
          <w:bCs/>
          <w:color w:val="000000" w:themeColor="text1"/>
          <w:sz w:val="24"/>
          <w14:ligatures w14:val="none"/>
        </w:rPr>
        <w:t>rowth-promoting traits of bacterial strains used in the synthetic microbial community.</w:t>
      </w:r>
    </w:p>
    <w:bookmarkEnd w:id="52"/>
    <w:bookmarkEnd w:id="53"/>
    <w:tbl>
      <w:tblPr>
        <w:tblW w:w="5000" w:type="pct"/>
        <w:jc w:val="center"/>
        <w:tblLayout w:type="fixed"/>
        <w:tblCellMar>
          <w:left w:w="11" w:type="dxa"/>
          <w:right w:w="11" w:type="dxa"/>
        </w:tblCellMar>
        <w:tblLook w:val="04A0" w:firstRow="1" w:lastRow="0" w:firstColumn="1" w:lastColumn="0" w:noHBand="0" w:noVBand="1"/>
      </w:tblPr>
      <w:tblGrid>
        <w:gridCol w:w="930"/>
        <w:gridCol w:w="929"/>
        <w:gridCol w:w="791"/>
        <w:gridCol w:w="1187"/>
        <w:gridCol w:w="1318"/>
        <w:gridCol w:w="1631"/>
        <w:gridCol w:w="1526"/>
      </w:tblGrid>
      <w:tr w:rsidR="006510EC" w:rsidRPr="00B60529" w14:paraId="072E63AB" w14:textId="77777777" w:rsidTr="006510EC">
        <w:trPr>
          <w:trHeight w:val="1123"/>
          <w:jc w:val="center"/>
        </w:trPr>
        <w:tc>
          <w:tcPr>
            <w:tcW w:w="559" w:type="pct"/>
            <w:tcBorders>
              <w:top w:val="single" w:sz="8" w:space="0" w:color="000000"/>
              <w:left w:val="nil"/>
              <w:bottom w:val="single" w:sz="8" w:space="0" w:color="000000"/>
              <w:right w:val="nil"/>
            </w:tcBorders>
            <w:vAlign w:val="center"/>
          </w:tcPr>
          <w:p w14:paraId="7F7335D4"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p>
        </w:tc>
        <w:tc>
          <w:tcPr>
            <w:tcW w:w="559" w:type="pct"/>
            <w:tcBorders>
              <w:top w:val="single" w:sz="8" w:space="0" w:color="000000"/>
              <w:left w:val="nil"/>
              <w:bottom w:val="single" w:sz="8" w:space="0" w:color="000000"/>
              <w:right w:val="nil"/>
            </w:tcBorders>
            <w:noWrap/>
            <w:vAlign w:val="center"/>
            <w:hideMark/>
          </w:tcPr>
          <w:p w14:paraId="5F175166" w14:textId="40BF2174"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Strain</w:t>
            </w:r>
          </w:p>
        </w:tc>
        <w:tc>
          <w:tcPr>
            <w:tcW w:w="476" w:type="pct"/>
            <w:tcBorders>
              <w:top w:val="single" w:sz="8" w:space="0" w:color="000000"/>
              <w:left w:val="nil"/>
              <w:bottom w:val="single" w:sz="8" w:space="0" w:color="000000"/>
              <w:right w:val="nil"/>
            </w:tcBorders>
            <w:noWrap/>
            <w:vAlign w:val="center"/>
            <w:hideMark/>
          </w:tcPr>
          <w:p w14:paraId="1C9AB13D"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N fixation</w:t>
            </w:r>
          </w:p>
        </w:tc>
        <w:tc>
          <w:tcPr>
            <w:tcW w:w="714" w:type="pct"/>
            <w:tcBorders>
              <w:top w:val="single" w:sz="8" w:space="0" w:color="000000"/>
              <w:left w:val="nil"/>
              <w:bottom w:val="single" w:sz="8" w:space="0" w:color="000000"/>
              <w:right w:val="nil"/>
            </w:tcBorders>
            <w:noWrap/>
            <w:vAlign w:val="center"/>
            <w:hideMark/>
          </w:tcPr>
          <w:p w14:paraId="758E3C4F"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P solubilization</w:t>
            </w:r>
          </w:p>
        </w:tc>
        <w:tc>
          <w:tcPr>
            <w:tcW w:w="793" w:type="pct"/>
            <w:tcBorders>
              <w:top w:val="single" w:sz="8" w:space="0" w:color="000000"/>
              <w:left w:val="nil"/>
              <w:bottom w:val="single" w:sz="8" w:space="0" w:color="000000"/>
              <w:right w:val="nil"/>
            </w:tcBorders>
            <w:noWrap/>
            <w:vAlign w:val="center"/>
            <w:hideMark/>
          </w:tcPr>
          <w:p w14:paraId="6CACAA04" w14:textId="77777777" w:rsidR="006510EC"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IAA production</w:t>
            </w:r>
          </w:p>
          <w:p w14:paraId="37035D74"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(mg L</w:t>
            </w:r>
            <w:r w:rsidRPr="00B60529">
              <w:rPr>
                <w:rFonts w:eastAsia="等线" w:cs="Times New Roman"/>
                <w:color w:val="000000"/>
                <w:kern w:val="0"/>
                <w:sz w:val="21"/>
                <w:szCs w:val="21"/>
                <w:vertAlign w:val="superscript"/>
                <w14:ligatures w14:val="none"/>
              </w:rPr>
              <w:t>-1</w:t>
            </w:r>
            <w:r w:rsidRPr="00B60529">
              <w:rPr>
                <w:rFonts w:eastAsia="等线" w:cs="Times New Roman"/>
                <w:color w:val="000000"/>
                <w:kern w:val="0"/>
                <w:sz w:val="21"/>
                <w:szCs w:val="21"/>
                <w14:ligatures w14:val="none"/>
              </w:rPr>
              <w:t>)</w:t>
            </w:r>
          </w:p>
        </w:tc>
        <w:tc>
          <w:tcPr>
            <w:tcW w:w="981" w:type="pct"/>
            <w:tcBorders>
              <w:top w:val="single" w:sz="8" w:space="0" w:color="000000"/>
              <w:left w:val="nil"/>
              <w:bottom w:val="single" w:sz="8" w:space="0" w:color="000000"/>
              <w:right w:val="nil"/>
            </w:tcBorders>
            <w:noWrap/>
            <w:vAlign w:val="center"/>
            <w:hideMark/>
          </w:tcPr>
          <w:p w14:paraId="17250AAD" w14:textId="77777777" w:rsidR="006510EC" w:rsidRDefault="006510EC" w:rsidP="006510EC">
            <w:pPr>
              <w:widowControl/>
              <w:spacing w:after="0" w:line="360" w:lineRule="auto"/>
              <w:jc w:val="center"/>
              <w:rPr>
                <w:rFonts w:eastAsia="等线" w:cs="Times New Roman"/>
                <w:color w:val="000000"/>
                <w:kern w:val="0"/>
                <w:sz w:val="21"/>
                <w:szCs w:val="21"/>
                <w14:ligatures w14:val="none"/>
              </w:rPr>
            </w:pPr>
            <w:bookmarkStart w:id="54" w:name="OLE_LINK8"/>
            <w:r w:rsidRPr="00C97CDB">
              <w:rPr>
                <w:rFonts w:eastAsia="等线" w:cs="Times New Roman"/>
                <w:color w:val="000000"/>
                <w:kern w:val="0"/>
                <w:sz w:val="21"/>
                <w:szCs w:val="21"/>
                <w14:ligatures w14:val="none"/>
              </w:rPr>
              <w:t>Siderophore production</w:t>
            </w:r>
            <w:bookmarkEnd w:id="54"/>
            <w:r w:rsidRPr="00C97CDB">
              <w:rPr>
                <w:rFonts w:eastAsia="等线" w:cs="Times New Roman"/>
                <w:color w:val="000000"/>
                <w:kern w:val="0"/>
                <w:sz w:val="21"/>
                <w:szCs w:val="21"/>
                <w14:ligatures w14:val="none"/>
              </w:rPr>
              <w:t xml:space="preserve"> rate</w:t>
            </w:r>
          </w:p>
          <w:p w14:paraId="03175908" w14:textId="22686020"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C97CDB">
              <w:rPr>
                <w:rFonts w:eastAsia="等线" w:cs="Times New Roman"/>
                <w:color w:val="000000"/>
                <w:kern w:val="0"/>
                <w:sz w:val="21"/>
                <w:szCs w:val="21"/>
                <w14:ligatures w14:val="none"/>
              </w:rPr>
              <w:t>(%)</w:t>
            </w:r>
          </w:p>
        </w:tc>
        <w:tc>
          <w:tcPr>
            <w:tcW w:w="918" w:type="pct"/>
            <w:tcBorders>
              <w:top w:val="single" w:sz="8" w:space="0" w:color="000000"/>
              <w:left w:val="nil"/>
              <w:bottom w:val="single" w:sz="8" w:space="0" w:color="000000"/>
              <w:right w:val="nil"/>
            </w:tcBorders>
            <w:noWrap/>
            <w:vAlign w:val="center"/>
            <w:hideMark/>
          </w:tcPr>
          <w:p w14:paraId="31BF34A4" w14:textId="77777777" w:rsidR="006510EC"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ACC deaminase activity</w:t>
            </w:r>
          </w:p>
          <w:p w14:paraId="0F533BEB"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w:t>
            </w:r>
            <w:proofErr w:type="spellStart"/>
            <w:r w:rsidRPr="00B60529">
              <w:rPr>
                <w:rFonts w:eastAsia="等线" w:cs="Times New Roman"/>
                <w:color w:val="000000"/>
                <w:kern w:val="0"/>
                <w:sz w:val="21"/>
                <w:szCs w:val="21"/>
                <w14:ligatures w14:val="none"/>
              </w:rPr>
              <w:t>μmol</w:t>
            </w:r>
            <w:proofErr w:type="spellEnd"/>
            <w:proofErr w:type="gramStart"/>
            <w:r w:rsidRPr="00B60529">
              <w:rPr>
                <w:rFonts w:eastAsia="等线" w:cs="Times New Roman"/>
                <w:color w:val="000000"/>
                <w:kern w:val="0"/>
                <w:sz w:val="21"/>
                <w:szCs w:val="21"/>
                <w14:ligatures w14:val="none"/>
              </w:rPr>
              <w:t>/(</w:t>
            </w:r>
            <w:proofErr w:type="gramEnd"/>
            <w:r w:rsidRPr="00B60529">
              <w:rPr>
                <w:rFonts w:eastAsia="等线" w:cs="Times New Roman"/>
                <w:color w:val="000000"/>
                <w:kern w:val="0"/>
                <w:sz w:val="21"/>
                <w:szCs w:val="21"/>
                <w14:ligatures w14:val="none"/>
              </w:rPr>
              <w:t>min mg</w:t>
            </w:r>
            <w:r w:rsidRPr="00B60529">
              <w:rPr>
                <w:rFonts w:eastAsia="等线" w:cs="Times New Roman"/>
                <w:color w:val="000000"/>
                <w:kern w:val="0"/>
                <w:sz w:val="21"/>
                <w:szCs w:val="21"/>
                <w:vertAlign w:val="superscript"/>
                <w14:ligatures w14:val="none"/>
              </w:rPr>
              <w:t>-1</w:t>
            </w:r>
            <w:r w:rsidRPr="00B60529">
              <w:rPr>
                <w:rFonts w:eastAsia="等线" w:cs="Times New Roman"/>
                <w:color w:val="000000"/>
                <w:kern w:val="0"/>
                <w:sz w:val="21"/>
                <w:szCs w:val="21"/>
                <w14:ligatures w14:val="none"/>
              </w:rPr>
              <w:t>))</w:t>
            </w:r>
          </w:p>
        </w:tc>
      </w:tr>
      <w:tr w:rsidR="006510EC" w:rsidRPr="00B60529" w14:paraId="54FD0022" w14:textId="77777777" w:rsidTr="006510EC">
        <w:trPr>
          <w:trHeight w:val="247"/>
          <w:jc w:val="center"/>
        </w:trPr>
        <w:tc>
          <w:tcPr>
            <w:tcW w:w="559" w:type="pct"/>
            <w:vMerge w:val="restart"/>
            <w:tcBorders>
              <w:top w:val="nil"/>
              <w:left w:val="nil"/>
              <w:right w:val="nil"/>
            </w:tcBorders>
            <w:vAlign w:val="center"/>
          </w:tcPr>
          <w:p w14:paraId="4B15398A" w14:textId="6C745D15"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Pr>
                <w:rFonts w:eastAsia="宋体" w:cs="Times New Roman" w:hint="eastAsia"/>
                <w:b/>
                <w:color w:val="000000"/>
                <w:kern w:val="0"/>
                <w:sz w:val="21"/>
                <w:szCs w:val="21"/>
                <w14:ligatures w14:val="none"/>
              </w:rPr>
              <w:t>Core</w:t>
            </w:r>
          </w:p>
        </w:tc>
        <w:tc>
          <w:tcPr>
            <w:tcW w:w="559" w:type="pct"/>
            <w:tcBorders>
              <w:top w:val="nil"/>
              <w:left w:val="nil"/>
              <w:bottom w:val="nil"/>
              <w:right w:val="nil"/>
            </w:tcBorders>
            <w:noWrap/>
            <w:vAlign w:val="center"/>
            <w:hideMark/>
          </w:tcPr>
          <w:p w14:paraId="19B23A91" w14:textId="01E50C4B"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CH-RS23</w:t>
            </w:r>
          </w:p>
        </w:tc>
        <w:tc>
          <w:tcPr>
            <w:tcW w:w="476" w:type="pct"/>
            <w:tcBorders>
              <w:top w:val="nil"/>
              <w:left w:val="nil"/>
              <w:bottom w:val="nil"/>
              <w:right w:val="nil"/>
            </w:tcBorders>
            <w:noWrap/>
            <w:vAlign w:val="center"/>
            <w:hideMark/>
          </w:tcPr>
          <w:p w14:paraId="657D7CED"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2</w:t>
            </w:r>
          </w:p>
        </w:tc>
        <w:tc>
          <w:tcPr>
            <w:tcW w:w="714" w:type="pct"/>
            <w:tcBorders>
              <w:top w:val="nil"/>
              <w:left w:val="nil"/>
              <w:bottom w:val="nil"/>
              <w:right w:val="nil"/>
            </w:tcBorders>
            <w:noWrap/>
            <w:vAlign w:val="center"/>
            <w:hideMark/>
          </w:tcPr>
          <w:p w14:paraId="1A2E8F67"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3</w:t>
            </w:r>
          </w:p>
        </w:tc>
        <w:tc>
          <w:tcPr>
            <w:tcW w:w="793" w:type="pct"/>
            <w:tcBorders>
              <w:top w:val="nil"/>
              <w:left w:val="nil"/>
              <w:bottom w:val="nil"/>
              <w:right w:val="nil"/>
            </w:tcBorders>
            <w:noWrap/>
            <w:vAlign w:val="center"/>
            <w:hideMark/>
          </w:tcPr>
          <w:p w14:paraId="07402D33"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6.136</w:t>
            </w:r>
          </w:p>
        </w:tc>
        <w:tc>
          <w:tcPr>
            <w:tcW w:w="981" w:type="pct"/>
            <w:tcBorders>
              <w:top w:val="nil"/>
              <w:left w:val="nil"/>
              <w:bottom w:val="nil"/>
              <w:right w:val="nil"/>
            </w:tcBorders>
            <w:noWrap/>
            <w:vAlign w:val="center"/>
            <w:hideMark/>
          </w:tcPr>
          <w:p w14:paraId="4412BBA5"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28</w:t>
            </w:r>
            <w:r>
              <w:rPr>
                <w:rFonts w:eastAsia="等线" w:cs="Times New Roman" w:hint="eastAsia"/>
                <w:color w:val="000000"/>
                <w:kern w:val="0"/>
                <w:sz w:val="21"/>
                <w:szCs w:val="21"/>
                <w14:ligatures w14:val="none"/>
              </w:rPr>
              <w:t>.</w:t>
            </w:r>
            <w:r w:rsidRPr="00B60529">
              <w:rPr>
                <w:rFonts w:eastAsia="等线" w:cs="Times New Roman"/>
                <w:color w:val="000000"/>
                <w:kern w:val="0"/>
                <w:sz w:val="21"/>
                <w:szCs w:val="21"/>
                <w14:ligatures w14:val="none"/>
              </w:rPr>
              <w:t>7</w:t>
            </w:r>
            <w:r>
              <w:rPr>
                <w:rFonts w:eastAsia="等线" w:cs="Times New Roman" w:hint="eastAsia"/>
                <w:color w:val="000000"/>
                <w:kern w:val="0"/>
                <w:sz w:val="21"/>
                <w:szCs w:val="21"/>
                <w14:ligatures w14:val="none"/>
              </w:rPr>
              <w:t>0</w:t>
            </w:r>
          </w:p>
        </w:tc>
        <w:tc>
          <w:tcPr>
            <w:tcW w:w="918" w:type="pct"/>
            <w:tcBorders>
              <w:top w:val="nil"/>
              <w:left w:val="nil"/>
              <w:bottom w:val="nil"/>
              <w:right w:val="nil"/>
            </w:tcBorders>
            <w:noWrap/>
            <w:vAlign w:val="center"/>
            <w:hideMark/>
          </w:tcPr>
          <w:p w14:paraId="1DB572AC"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0.704</w:t>
            </w:r>
          </w:p>
        </w:tc>
      </w:tr>
      <w:tr w:rsidR="006510EC" w:rsidRPr="00B60529" w14:paraId="7D0DC5AC" w14:textId="77777777" w:rsidTr="006510EC">
        <w:trPr>
          <w:trHeight w:val="247"/>
          <w:jc w:val="center"/>
        </w:trPr>
        <w:tc>
          <w:tcPr>
            <w:tcW w:w="559" w:type="pct"/>
            <w:vMerge/>
            <w:tcBorders>
              <w:left w:val="nil"/>
              <w:right w:val="nil"/>
            </w:tcBorders>
            <w:vAlign w:val="center"/>
          </w:tcPr>
          <w:p w14:paraId="17CF9220"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p>
        </w:tc>
        <w:tc>
          <w:tcPr>
            <w:tcW w:w="559" w:type="pct"/>
            <w:tcBorders>
              <w:top w:val="nil"/>
              <w:left w:val="nil"/>
              <w:bottom w:val="nil"/>
              <w:right w:val="nil"/>
            </w:tcBorders>
            <w:noWrap/>
            <w:vAlign w:val="center"/>
            <w:hideMark/>
          </w:tcPr>
          <w:p w14:paraId="08FAF56B" w14:textId="084D47FE"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ZM-RS40</w:t>
            </w:r>
          </w:p>
        </w:tc>
        <w:tc>
          <w:tcPr>
            <w:tcW w:w="476" w:type="pct"/>
            <w:tcBorders>
              <w:top w:val="nil"/>
              <w:left w:val="nil"/>
              <w:bottom w:val="nil"/>
              <w:right w:val="nil"/>
            </w:tcBorders>
            <w:noWrap/>
            <w:vAlign w:val="center"/>
            <w:hideMark/>
          </w:tcPr>
          <w:p w14:paraId="1EA5ADEA"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2</w:t>
            </w:r>
          </w:p>
        </w:tc>
        <w:tc>
          <w:tcPr>
            <w:tcW w:w="714" w:type="pct"/>
            <w:tcBorders>
              <w:top w:val="nil"/>
              <w:left w:val="nil"/>
              <w:bottom w:val="nil"/>
              <w:right w:val="nil"/>
            </w:tcBorders>
            <w:noWrap/>
            <w:vAlign w:val="center"/>
            <w:hideMark/>
          </w:tcPr>
          <w:p w14:paraId="550DABA5"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3</w:t>
            </w:r>
          </w:p>
        </w:tc>
        <w:tc>
          <w:tcPr>
            <w:tcW w:w="793" w:type="pct"/>
            <w:tcBorders>
              <w:top w:val="nil"/>
              <w:left w:val="nil"/>
              <w:bottom w:val="nil"/>
              <w:right w:val="nil"/>
            </w:tcBorders>
            <w:noWrap/>
            <w:vAlign w:val="center"/>
            <w:hideMark/>
          </w:tcPr>
          <w:p w14:paraId="087EB748"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19.324</w:t>
            </w:r>
          </w:p>
        </w:tc>
        <w:tc>
          <w:tcPr>
            <w:tcW w:w="981" w:type="pct"/>
            <w:tcBorders>
              <w:top w:val="nil"/>
              <w:left w:val="nil"/>
              <w:bottom w:val="nil"/>
              <w:right w:val="nil"/>
            </w:tcBorders>
            <w:noWrap/>
            <w:vAlign w:val="center"/>
            <w:hideMark/>
          </w:tcPr>
          <w:p w14:paraId="0049EC93"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13</w:t>
            </w:r>
            <w:r>
              <w:rPr>
                <w:rFonts w:eastAsia="等线" w:cs="Times New Roman" w:hint="eastAsia"/>
                <w:color w:val="000000"/>
                <w:kern w:val="0"/>
                <w:sz w:val="21"/>
                <w:szCs w:val="21"/>
                <w14:ligatures w14:val="none"/>
              </w:rPr>
              <w:t>.</w:t>
            </w:r>
            <w:r w:rsidRPr="00B60529">
              <w:rPr>
                <w:rFonts w:eastAsia="等线" w:cs="Times New Roman"/>
                <w:color w:val="000000"/>
                <w:kern w:val="0"/>
                <w:sz w:val="21"/>
                <w:szCs w:val="21"/>
                <w14:ligatures w14:val="none"/>
              </w:rPr>
              <w:t>4</w:t>
            </w:r>
            <w:r>
              <w:rPr>
                <w:rFonts w:eastAsia="等线" w:cs="Times New Roman" w:hint="eastAsia"/>
                <w:color w:val="000000"/>
                <w:kern w:val="0"/>
                <w:sz w:val="21"/>
                <w:szCs w:val="21"/>
                <w14:ligatures w14:val="none"/>
              </w:rPr>
              <w:t>0</w:t>
            </w:r>
          </w:p>
        </w:tc>
        <w:tc>
          <w:tcPr>
            <w:tcW w:w="918" w:type="pct"/>
            <w:tcBorders>
              <w:top w:val="nil"/>
              <w:left w:val="nil"/>
              <w:bottom w:val="nil"/>
              <w:right w:val="nil"/>
            </w:tcBorders>
            <w:noWrap/>
            <w:vAlign w:val="center"/>
            <w:hideMark/>
          </w:tcPr>
          <w:p w14:paraId="2F056559"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0.052</w:t>
            </w:r>
          </w:p>
        </w:tc>
      </w:tr>
      <w:tr w:rsidR="006510EC" w:rsidRPr="00B60529" w14:paraId="030DB3CD" w14:textId="77777777" w:rsidTr="006510EC">
        <w:trPr>
          <w:trHeight w:val="247"/>
          <w:jc w:val="center"/>
        </w:trPr>
        <w:tc>
          <w:tcPr>
            <w:tcW w:w="559" w:type="pct"/>
            <w:vMerge/>
            <w:tcBorders>
              <w:left w:val="nil"/>
              <w:right w:val="nil"/>
            </w:tcBorders>
            <w:vAlign w:val="center"/>
          </w:tcPr>
          <w:p w14:paraId="67CFFEB4"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p>
        </w:tc>
        <w:tc>
          <w:tcPr>
            <w:tcW w:w="559" w:type="pct"/>
            <w:tcBorders>
              <w:top w:val="nil"/>
              <w:left w:val="nil"/>
              <w:right w:val="nil"/>
            </w:tcBorders>
            <w:noWrap/>
            <w:vAlign w:val="center"/>
            <w:hideMark/>
          </w:tcPr>
          <w:p w14:paraId="14654482" w14:textId="1125879B"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ZM-RS39</w:t>
            </w:r>
          </w:p>
        </w:tc>
        <w:tc>
          <w:tcPr>
            <w:tcW w:w="476" w:type="pct"/>
            <w:tcBorders>
              <w:top w:val="nil"/>
              <w:left w:val="nil"/>
              <w:right w:val="nil"/>
            </w:tcBorders>
            <w:noWrap/>
            <w:vAlign w:val="center"/>
            <w:hideMark/>
          </w:tcPr>
          <w:p w14:paraId="0C01EDCC"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1</w:t>
            </w:r>
          </w:p>
        </w:tc>
        <w:tc>
          <w:tcPr>
            <w:tcW w:w="714" w:type="pct"/>
            <w:tcBorders>
              <w:top w:val="nil"/>
              <w:left w:val="nil"/>
              <w:right w:val="nil"/>
            </w:tcBorders>
            <w:noWrap/>
            <w:vAlign w:val="center"/>
            <w:hideMark/>
          </w:tcPr>
          <w:p w14:paraId="410C51EC"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0</w:t>
            </w:r>
          </w:p>
        </w:tc>
        <w:tc>
          <w:tcPr>
            <w:tcW w:w="793" w:type="pct"/>
            <w:tcBorders>
              <w:top w:val="nil"/>
              <w:left w:val="nil"/>
              <w:right w:val="nil"/>
            </w:tcBorders>
            <w:noWrap/>
            <w:vAlign w:val="center"/>
            <w:hideMark/>
          </w:tcPr>
          <w:p w14:paraId="10AFA806"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4.821</w:t>
            </w:r>
          </w:p>
        </w:tc>
        <w:tc>
          <w:tcPr>
            <w:tcW w:w="981" w:type="pct"/>
            <w:tcBorders>
              <w:top w:val="nil"/>
              <w:left w:val="nil"/>
              <w:right w:val="nil"/>
            </w:tcBorders>
            <w:noWrap/>
            <w:vAlign w:val="center"/>
            <w:hideMark/>
          </w:tcPr>
          <w:p w14:paraId="3DCDA720"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52</w:t>
            </w:r>
            <w:r>
              <w:rPr>
                <w:rFonts w:eastAsia="等线" w:cs="Times New Roman" w:hint="eastAsia"/>
                <w:color w:val="000000"/>
                <w:kern w:val="0"/>
                <w:sz w:val="21"/>
                <w:szCs w:val="21"/>
                <w14:ligatures w14:val="none"/>
              </w:rPr>
              <w:t>.</w:t>
            </w:r>
            <w:r w:rsidRPr="00B60529">
              <w:rPr>
                <w:rFonts w:eastAsia="等线" w:cs="Times New Roman"/>
                <w:color w:val="000000"/>
                <w:kern w:val="0"/>
                <w:sz w:val="21"/>
                <w:szCs w:val="21"/>
                <w14:ligatures w14:val="none"/>
              </w:rPr>
              <w:t>5</w:t>
            </w:r>
            <w:r>
              <w:rPr>
                <w:rFonts w:eastAsia="等线" w:cs="Times New Roman" w:hint="eastAsia"/>
                <w:color w:val="000000"/>
                <w:kern w:val="0"/>
                <w:sz w:val="21"/>
                <w:szCs w:val="21"/>
                <w14:ligatures w14:val="none"/>
              </w:rPr>
              <w:t>0</w:t>
            </w:r>
          </w:p>
        </w:tc>
        <w:tc>
          <w:tcPr>
            <w:tcW w:w="918" w:type="pct"/>
            <w:tcBorders>
              <w:top w:val="nil"/>
              <w:left w:val="nil"/>
              <w:right w:val="nil"/>
            </w:tcBorders>
            <w:noWrap/>
            <w:vAlign w:val="center"/>
            <w:hideMark/>
          </w:tcPr>
          <w:p w14:paraId="15915244"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0.087</w:t>
            </w:r>
          </w:p>
        </w:tc>
      </w:tr>
      <w:tr w:rsidR="006510EC" w:rsidRPr="00B60529" w14:paraId="3EE2391A" w14:textId="77777777" w:rsidTr="006510EC">
        <w:trPr>
          <w:trHeight w:val="260"/>
          <w:jc w:val="center"/>
        </w:trPr>
        <w:tc>
          <w:tcPr>
            <w:tcW w:w="559" w:type="pct"/>
            <w:vMerge/>
            <w:tcBorders>
              <w:left w:val="nil"/>
              <w:bottom w:val="single" w:sz="8" w:space="0" w:color="auto"/>
              <w:right w:val="nil"/>
            </w:tcBorders>
            <w:vAlign w:val="center"/>
          </w:tcPr>
          <w:p w14:paraId="757CF50D"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p>
        </w:tc>
        <w:tc>
          <w:tcPr>
            <w:tcW w:w="559" w:type="pct"/>
            <w:tcBorders>
              <w:top w:val="nil"/>
              <w:left w:val="nil"/>
              <w:bottom w:val="single" w:sz="8" w:space="0" w:color="auto"/>
              <w:right w:val="nil"/>
            </w:tcBorders>
            <w:noWrap/>
            <w:vAlign w:val="center"/>
            <w:hideMark/>
          </w:tcPr>
          <w:p w14:paraId="3FB782AF" w14:textId="316B1E7A"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CH-RS15</w:t>
            </w:r>
          </w:p>
        </w:tc>
        <w:tc>
          <w:tcPr>
            <w:tcW w:w="476" w:type="pct"/>
            <w:tcBorders>
              <w:top w:val="nil"/>
              <w:left w:val="nil"/>
              <w:bottom w:val="single" w:sz="8" w:space="0" w:color="auto"/>
              <w:right w:val="nil"/>
            </w:tcBorders>
            <w:noWrap/>
            <w:vAlign w:val="center"/>
            <w:hideMark/>
          </w:tcPr>
          <w:p w14:paraId="7E1D4ACA"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2</w:t>
            </w:r>
          </w:p>
        </w:tc>
        <w:tc>
          <w:tcPr>
            <w:tcW w:w="714" w:type="pct"/>
            <w:tcBorders>
              <w:top w:val="nil"/>
              <w:left w:val="nil"/>
              <w:bottom w:val="single" w:sz="8" w:space="0" w:color="auto"/>
              <w:right w:val="nil"/>
            </w:tcBorders>
            <w:noWrap/>
            <w:vAlign w:val="center"/>
            <w:hideMark/>
          </w:tcPr>
          <w:p w14:paraId="44CB28B6"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0</w:t>
            </w:r>
          </w:p>
        </w:tc>
        <w:tc>
          <w:tcPr>
            <w:tcW w:w="793" w:type="pct"/>
            <w:tcBorders>
              <w:top w:val="nil"/>
              <w:left w:val="nil"/>
              <w:bottom w:val="single" w:sz="8" w:space="0" w:color="auto"/>
              <w:right w:val="nil"/>
            </w:tcBorders>
            <w:noWrap/>
            <w:vAlign w:val="center"/>
            <w:hideMark/>
          </w:tcPr>
          <w:p w14:paraId="40E59560"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4.515</w:t>
            </w:r>
          </w:p>
        </w:tc>
        <w:tc>
          <w:tcPr>
            <w:tcW w:w="981" w:type="pct"/>
            <w:tcBorders>
              <w:top w:val="nil"/>
              <w:left w:val="nil"/>
              <w:bottom w:val="single" w:sz="8" w:space="0" w:color="auto"/>
              <w:right w:val="nil"/>
            </w:tcBorders>
            <w:noWrap/>
            <w:vAlign w:val="center"/>
            <w:hideMark/>
          </w:tcPr>
          <w:p w14:paraId="42A053C0"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28</w:t>
            </w:r>
            <w:r>
              <w:rPr>
                <w:rFonts w:eastAsia="等线" w:cs="Times New Roman" w:hint="eastAsia"/>
                <w:color w:val="000000"/>
                <w:kern w:val="0"/>
                <w:sz w:val="21"/>
                <w:szCs w:val="21"/>
                <w14:ligatures w14:val="none"/>
              </w:rPr>
              <w:t>.</w:t>
            </w:r>
            <w:r w:rsidRPr="00B60529">
              <w:rPr>
                <w:rFonts w:eastAsia="等线" w:cs="Times New Roman"/>
                <w:color w:val="000000"/>
                <w:kern w:val="0"/>
                <w:sz w:val="21"/>
                <w:szCs w:val="21"/>
                <w14:ligatures w14:val="none"/>
              </w:rPr>
              <w:t>2</w:t>
            </w:r>
            <w:r>
              <w:rPr>
                <w:rFonts w:eastAsia="等线" w:cs="Times New Roman" w:hint="eastAsia"/>
                <w:color w:val="000000"/>
                <w:kern w:val="0"/>
                <w:sz w:val="21"/>
                <w:szCs w:val="21"/>
                <w14:ligatures w14:val="none"/>
              </w:rPr>
              <w:t>0</w:t>
            </w:r>
          </w:p>
        </w:tc>
        <w:tc>
          <w:tcPr>
            <w:tcW w:w="918" w:type="pct"/>
            <w:tcBorders>
              <w:top w:val="nil"/>
              <w:left w:val="nil"/>
              <w:bottom w:val="single" w:sz="8" w:space="0" w:color="auto"/>
              <w:right w:val="nil"/>
            </w:tcBorders>
            <w:noWrap/>
            <w:vAlign w:val="center"/>
            <w:hideMark/>
          </w:tcPr>
          <w:p w14:paraId="1BB9B85B" w14:textId="7777777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B60529">
              <w:rPr>
                <w:rFonts w:eastAsia="等线" w:cs="Times New Roman"/>
                <w:color w:val="000000"/>
                <w:kern w:val="0"/>
                <w:sz w:val="21"/>
                <w:szCs w:val="21"/>
                <w14:ligatures w14:val="none"/>
              </w:rPr>
              <w:t>0.032</w:t>
            </w:r>
          </w:p>
        </w:tc>
      </w:tr>
      <w:tr w:rsidR="006510EC" w:rsidRPr="00B60529" w14:paraId="4ED7A0B4" w14:textId="77777777" w:rsidTr="006510EC">
        <w:trPr>
          <w:trHeight w:val="260"/>
          <w:jc w:val="center"/>
        </w:trPr>
        <w:tc>
          <w:tcPr>
            <w:tcW w:w="559" w:type="pct"/>
            <w:vMerge w:val="restart"/>
            <w:tcBorders>
              <w:top w:val="single" w:sz="8" w:space="0" w:color="auto"/>
              <w:left w:val="nil"/>
              <w:right w:val="nil"/>
            </w:tcBorders>
            <w:vAlign w:val="center"/>
          </w:tcPr>
          <w:p w14:paraId="6F79C005" w14:textId="4723D4C2" w:rsidR="006510EC" w:rsidRPr="003B1690" w:rsidRDefault="006510EC" w:rsidP="006510EC">
            <w:pPr>
              <w:widowControl/>
              <w:spacing w:after="0" w:line="360" w:lineRule="auto"/>
              <w:jc w:val="center"/>
              <w:rPr>
                <w:rFonts w:eastAsia="等线" w:cs="Times New Roman"/>
                <w:color w:val="000000"/>
                <w:kern w:val="0"/>
                <w:sz w:val="21"/>
                <w:szCs w:val="21"/>
                <w14:ligatures w14:val="none"/>
              </w:rPr>
            </w:pPr>
            <w:r>
              <w:rPr>
                <w:rFonts w:eastAsia="宋体" w:cs="Times New Roman"/>
                <w:b/>
                <w:color w:val="000000"/>
                <w:kern w:val="0"/>
                <w:sz w:val="21"/>
                <w:szCs w:val="21"/>
                <w14:ligatures w14:val="none"/>
              </w:rPr>
              <w:t>N</w:t>
            </w:r>
            <w:r>
              <w:rPr>
                <w:rFonts w:eastAsia="宋体" w:cs="Times New Roman" w:hint="eastAsia"/>
                <w:b/>
                <w:color w:val="000000"/>
                <w:kern w:val="0"/>
                <w:sz w:val="21"/>
                <w:szCs w:val="21"/>
                <w14:ligatures w14:val="none"/>
              </w:rPr>
              <w:t>o-core</w:t>
            </w:r>
          </w:p>
        </w:tc>
        <w:tc>
          <w:tcPr>
            <w:tcW w:w="559" w:type="pct"/>
            <w:tcBorders>
              <w:top w:val="single" w:sz="8" w:space="0" w:color="auto"/>
              <w:left w:val="nil"/>
              <w:bottom w:val="nil"/>
              <w:right w:val="nil"/>
            </w:tcBorders>
            <w:noWrap/>
            <w:vAlign w:val="center"/>
          </w:tcPr>
          <w:p w14:paraId="4D3FE68C" w14:textId="55D1DF8B"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CH-RS14</w:t>
            </w:r>
          </w:p>
        </w:tc>
        <w:tc>
          <w:tcPr>
            <w:tcW w:w="476" w:type="pct"/>
            <w:tcBorders>
              <w:top w:val="single" w:sz="8" w:space="0" w:color="auto"/>
              <w:left w:val="nil"/>
              <w:bottom w:val="nil"/>
              <w:right w:val="nil"/>
            </w:tcBorders>
            <w:noWrap/>
            <w:vAlign w:val="center"/>
          </w:tcPr>
          <w:p w14:paraId="277C6F70" w14:textId="241C88DF"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Pr>
                <w:rFonts w:eastAsia="等线" w:cs="Times New Roman" w:hint="eastAsia"/>
                <w:color w:val="000000"/>
                <w:kern w:val="0"/>
                <w:sz w:val="21"/>
                <w:szCs w:val="21"/>
                <w14:ligatures w14:val="none"/>
              </w:rPr>
              <w:t>2</w:t>
            </w:r>
          </w:p>
        </w:tc>
        <w:tc>
          <w:tcPr>
            <w:tcW w:w="714" w:type="pct"/>
            <w:tcBorders>
              <w:top w:val="single" w:sz="8" w:space="0" w:color="auto"/>
              <w:left w:val="nil"/>
              <w:bottom w:val="nil"/>
              <w:right w:val="nil"/>
            </w:tcBorders>
            <w:noWrap/>
            <w:vAlign w:val="center"/>
          </w:tcPr>
          <w:p w14:paraId="6BCBE8B6" w14:textId="75BB9B64"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Pr>
                <w:rFonts w:eastAsia="等线" w:cs="Times New Roman" w:hint="eastAsia"/>
                <w:color w:val="000000"/>
                <w:kern w:val="0"/>
                <w:sz w:val="21"/>
                <w:szCs w:val="21"/>
                <w14:ligatures w14:val="none"/>
              </w:rPr>
              <w:t>1</w:t>
            </w:r>
          </w:p>
        </w:tc>
        <w:tc>
          <w:tcPr>
            <w:tcW w:w="793" w:type="pct"/>
            <w:tcBorders>
              <w:top w:val="single" w:sz="8" w:space="0" w:color="auto"/>
              <w:left w:val="nil"/>
              <w:bottom w:val="nil"/>
              <w:right w:val="nil"/>
            </w:tcBorders>
            <w:noWrap/>
            <w:vAlign w:val="center"/>
          </w:tcPr>
          <w:p w14:paraId="08AB83D5" w14:textId="23707DE7"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Pr>
                <w:rFonts w:eastAsia="等线" w:cs="Times New Roman" w:hint="eastAsia"/>
                <w:color w:val="000000"/>
                <w:kern w:val="0"/>
                <w:sz w:val="21"/>
                <w:szCs w:val="21"/>
                <w14:ligatures w14:val="none"/>
              </w:rPr>
              <w:t>4.719</w:t>
            </w:r>
          </w:p>
        </w:tc>
        <w:tc>
          <w:tcPr>
            <w:tcW w:w="981" w:type="pct"/>
            <w:tcBorders>
              <w:top w:val="single" w:sz="8" w:space="0" w:color="auto"/>
              <w:left w:val="nil"/>
              <w:bottom w:val="nil"/>
              <w:right w:val="nil"/>
            </w:tcBorders>
            <w:noWrap/>
            <w:vAlign w:val="center"/>
          </w:tcPr>
          <w:p w14:paraId="36ED43A4" w14:textId="0CDF6823"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Pr>
                <w:rFonts w:eastAsia="等线" w:cs="Times New Roman" w:hint="eastAsia"/>
                <w:color w:val="000000"/>
                <w:kern w:val="0"/>
                <w:sz w:val="21"/>
                <w:szCs w:val="21"/>
                <w14:ligatures w14:val="none"/>
              </w:rPr>
              <w:t>59.30</w:t>
            </w:r>
          </w:p>
        </w:tc>
        <w:tc>
          <w:tcPr>
            <w:tcW w:w="918" w:type="pct"/>
            <w:tcBorders>
              <w:top w:val="single" w:sz="8" w:space="0" w:color="auto"/>
              <w:left w:val="nil"/>
              <w:bottom w:val="nil"/>
              <w:right w:val="nil"/>
            </w:tcBorders>
            <w:noWrap/>
            <w:vAlign w:val="center"/>
          </w:tcPr>
          <w:p w14:paraId="4748CC6F" w14:textId="33C503F6"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Pr>
                <w:rFonts w:eastAsia="等线" w:cs="Times New Roman" w:hint="eastAsia"/>
                <w:color w:val="000000"/>
                <w:kern w:val="0"/>
                <w:sz w:val="21"/>
                <w:szCs w:val="21"/>
                <w14:ligatures w14:val="none"/>
              </w:rPr>
              <w:t>0.034</w:t>
            </w:r>
          </w:p>
        </w:tc>
      </w:tr>
      <w:tr w:rsidR="006510EC" w:rsidRPr="00B60529" w14:paraId="17E66BD6" w14:textId="77777777" w:rsidTr="006510EC">
        <w:trPr>
          <w:trHeight w:val="260"/>
          <w:jc w:val="center"/>
        </w:trPr>
        <w:tc>
          <w:tcPr>
            <w:tcW w:w="559" w:type="pct"/>
            <w:vMerge/>
            <w:tcBorders>
              <w:left w:val="nil"/>
              <w:right w:val="nil"/>
            </w:tcBorders>
            <w:vAlign w:val="center"/>
          </w:tcPr>
          <w:p w14:paraId="1F605A1F" w14:textId="77777777" w:rsidR="006510EC" w:rsidRPr="003B1690" w:rsidRDefault="006510EC" w:rsidP="006510EC">
            <w:pPr>
              <w:widowControl/>
              <w:spacing w:after="0" w:line="360" w:lineRule="auto"/>
              <w:jc w:val="center"/>
              <w:rPr>
                <w:rFonts w:eastAsia="等线" w:cs="Times New Roman"/>
                <w:color w:val="000000"/>
                <w:kern w:val="0"/>
                <w:sz w:val="21"/>
                <w:szCs w:val="21"/>
                <w14:ligatures w14:val="none"/>
              </w:rPr>
            </w:pPr>
          </w:p>
        </w:tc>
        <w:tc>
          <w:tcPr>
            <w:tcW w:w="559" w:type="pct"/>
            <w:tcBorders>
              <w:top w:val="nil"/>
              <w:left w:val="nil"/>
              <w:bottom w:val="nil"/>
              <w:right w:val="nil"/>
            </w:tcBorders>
            <w:noWrap/>
            <w:vAlign w:val="center"/>
          </w:tcPr>
          <w:p w14:paraId="7F048F6D" w14:textId="2CC86891"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ZM-RS13</w:t>
            </w:r>
          </w:p>
        </w:tc>
        <w:tc>
          <w:tcPr>
            <w:tcW w:w="476" w:type="pct"/>
            <w:tcBorders>
              <w:top w:val="nil"/>
              <w:left w:val="nil"/>
              <w:bottom w:val="nil"/>
              <w:right w:val="nil"/>
            </w:tcBorders>
            <w:noWrap/>
            <w:vAlign w:val="center"/>
          </w:tcPr>
          <w:p w14:paraId="6CFF3E02" w14:textId="187303EF"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3</w:t>
            </w:r>
          </w:p>
        </w:tc>
        <w:tc>
          <w:tcPr>
            <w:tcW w:w="714" w:type="pct"/>
            <w:tcBorders>
              <w:top w:val="nil"/>
              <w:left w:val="nil"/>
              <w:bottom w:val="nil"/>
              <w:right w:val="nil"/>
            </w:tcBorders>
            <w:noWrap/>
            <w:vAlign w:val="center"/>
          </w:tcPr>
          <w:p w14:paraId="16FAC4D8" w14:textId="0F6AA5B8"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0</w:t>
            </w:r>
          </w:p>
        </w:tc>
        <w:tc>
          <w:tcPr>
            <w:tcW w:w="793" w:type="pct"/>
            <w:tcBorders>
              <w:top w:val="nil"/>
              <w:left w:val="nil"/>
              <w:bottom w:val="nil"/>
              <w:right w:val="nil"/>
            </w:tcBorders>
            <w:noWrap/>
            <w:vAlign w:val="center"/>
          </w:tcPr>
          <w:p w14:paraId="2D5E5E86" w14:textId="621D44C5"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5.70</w:t>
            </w:r>
            <w:r>
              <w:rPr>
                <w:rFonts w:eastAsia="等线" w:cs="Times New Roman" w:hint="eastAsia"/>
                <w:color w:val="000000"/>
                <w:kern w:val="0"/>
                <w:sz w:val="21"/>
                <w:szCs w:val="21"/>
                <w14:ligatures w14:val="none"/>
              </w:rPr>
              <w:t>6</w:t>
            </w:r>
          </w:p>
        </w:tc>
        <w:tc>
          <w:tcPr>
            <w:tcW w:w="981" w:type="pct"/>
            <w:tcBorders>
              <w:top w:val="nil"/>
              <w:left w:val="nil"/>
              <w:bottom w:val="nil"/>
              <w:right w:val="nil"/>
            </w:tcBorders>
            <w:noWrap/>
            <w:vAlign w:val="center"/>
          </w:tcPr>
          <w:p w14:paraId="185CFC2B" w14:textId="193C7834"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32.93</w:t>
            </w:r>
          </w:p>
        </w:tc>
        <w:tc>
          <w:tcPr>
            <w:tcW w:w="918" w:type="pct"/>
            <w:tcBorders>
              <w:top w:val="nil"/>
              <w:left w:val="nil"/>
              <w:bottom w:val="nil"/>
              <w:right w:val="nil"/>
            </w:tcBorders>
            <w:noWrap/>
            <w:vAlign w:val="center"/>
          </w:tcPr>
          <w:p w14:paraId="4242CE05" w14:textId="1588351F"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0.03</w:t>
            </w:r>
            <w:r>
              <w:rPr>
                <w:rFonts w:eastAsia="等线" w:cs="Times New Roman" w:hint="eastAsia"/>
                <w:color w:val="000000"/>
                <w:kern w:val="0"/>
                <w:sz w:val="21"/>
                <w:szCs w:val="21"/>
                <w14:ligatures w14:val="none"/>
              </w:rPr>
              <w:t>5</w:t>
            </w:r>
          </w:p>
        </w:tc>
      </w:tr>
      <w:tr w:rsidR="006510EC" w:rsidRPr="00B60529" w14:paraId="38631E36" w14:textId="77777777" w:rsidTr="006510EC">
        <w:trPr>
          <w:trHeight w:val="260"/>
          <w:jc w:val="center"/>
        </w:trPr>
        <w:tc>
          <w:tcPr>
            <w:tcW w:w="559" w:type="pct"/>
            <w:vMerge/>
            <w:tcBorders>
              <w:left w:val="nil"/>
              <w:right w:val="nil"/>
            </w:tcBorders>
            <w:vAlign w:val="center"/>
          </w:tcPr>
          <w:p w14:paraId="6E796803" w14:textId="77777777" w:rsidR="006510EC" w:rsidRPr="003B1690" w:rsidRDefault="006510EC" w:rsidP="006510EC">
            <w:pPr>
              <w:widowControl/>
              <w:spacing w:after="0" w:line="360" w:lineRule="auto"/>
              <w:jc w:val="center"/>
              <w:rPr>
                <w:rFonts w:eastAsia="等线" w:cs="Times New Roman"/>
                <w:color w:val="000000"/>
                <w:kern w:val="0"/>
                <w:sz w:val="21"/>
                <w:szCs w:val="21"/>
                <w14:ligatures w14:val="none"/>
              </w:rPr>
            </w:pPr>
          </w:p>
        </w:tc>
        <w:tc>
          <w:tcPr>
            <w:tcW w:w="559" w:type="pct"/>
            <w:tcBorders>
              <w:top w:val="nil"/>
              <w:left w:val="nil"/>
              <w:bottom w:val="nil"/>
              <w:right w:val="nil"/>
            </w:tcBorders>
            <w:noWrap/>
            <w:vAlign w:val="center"/>
          </w:tcPr>
          <w:p w14:paraId="7649F16C" w14:textId="4E6E09C3"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CH-RS29</w:t>
            </w:r>
          </w:p>
        </w:tc>
        <w:tc>
          <w:tcPr>
            <w:tcW w:w="476" w:type="pct"/>
            <w:tcBorders>
              <w:top w:val="nil"/>
              <w:left w:val="nil"/>
              <w:bottom w:val="nil"/>
              <w:right w:val="nil"/>
            </w:tcBorders>
            <w:noWrap/>
            <w:vAlign w:val="center"/>
          </w:tcPr>
          <w:p w14:paraId="0DBFA2D1" w14:textId="10343C5A"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2</w:t>
            </w:r>
          </w:p>
        </w:tc>
        <w:tc>
          <w:tcPr>
            <w:tcW w:w="714" w:type="pct"/>
            <w:tcBorders>
              <w:top w:val="nil"/>
              <w:left w:val="nil"/>
              <w:bottom w:val="nil"/>
              <w:right w:val="nil"/>
            </w:tcBorders>
            <w:noWrap/>
            <w:vAlign w:val="center"/>
          </w:tcPr>
          <w:p w14:paraId="0BD5D2AB" w14:textId="3EFC011E"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2</w:t>
            </w:r>
          </w:p>
        </w:tc>
        <w:tc>
          <w:tcPr>
            <w:tcW w:w="793" w:type="pct"/>
            <w:tcBorders>
              <w:top w:val="nil"/>
              <w:left w:val="nil"/>
              <w:bottom w:val="nil"/>
              <w:right w:val="nil"/>
            </w:tcBorders>
            <w:noWrap/>
            <w:vAlign w:val="center"/>
          </w:tcPr>
          <w:p w14:paraId="24FF9A14" w14:textId="28471AB9"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4.583</w:t>
            </w:r>
            <w:r>
              <w:rPr>
                <w:rFonts w:eastAsia="等线" w:cs="Times New Roman" w:hint="eastAsia"/>
                <w:color w:val="000000"/>
                <w:kern w:val="0"/>
                <w:sz w:val="21"/>
                <w:szCs w:val="21"/>
                <w14:ligatures w14:val="none"/>
              </w:rPr>
              <w:t>6</w:t>
            </w:r>
          </w:p>
        </w:tc>
        <w:tc>
          <w:tcPr>
            <w:tcW w:w="981" w:type="pct"/>
            <w:tcBorders>
              <w:top w:val="nil"/>
              <w:left w:val="nil"/>
              <w:bottom w:val="nil"/>
              <w:right w:val="nil"/>
            </w:tcBorders>
            <w:noWrap/>
            <w:vAlign w:val="center"/>
          </w:tcPr>
          <w:p w14:paraId="7CC6AE54" w14:textId="3FDC2ECB"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19.53</w:t>
            </w:r>
          </w:p>
        </w:tc>
        <w:tc>
          <w:tcPr>
            <w:tcW w:w="918" w:type="pct"/>
            <w:tcBorders>
              <w:top w:val="nil"/>
              <w:left w:val="nil"/>
              <w:bottom w:val="nil"/>
              <w:right w:val="nil"/>
            </w:tcBorders>
            <w:noWrap/>
            <w:vAlign w:val="center"/>
          </w:tcPr>
          <w:p w14:paraId="6D1ACE24" w14:textId="32461165"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E51BD3">
              <w:rPr>
                <w:rFonts w:eastAsia="等线" w:cs="Times New Roman"/>
                <w:color w:val="000000"/>
                <w:kern w:val="0"/>
                <w:sz w:val="21"/>
                <w:szCs w:val="21"/>
                <w14:ligatures w14:val="none"/>
              </w:rPr>
              <w:t>0.44</w:t>
            </w:r>
            <w:r>
              <w:rPr>
                <w:rFonts w:eastAsia="等线" w:cs="Times New Roman" w:hint="eastAsia"/>
                <w:color w:val="000000"/>
                <w:kern w:val="0"/>
                <w:sz w:val="21"/>
                <w:szCs w:val="21"/>
                <w14:ligatures w14:val="none"/>
              </w:rPr>
              <w:t>2</w:t>
            </w:r>
          </w:p>
        </w:tc>
      </w:tr>
      <w:tr w:rsidR="006510EC" w:rsidRPr="00B60529" w14:paraId="18039355" w14:textId="77777777" w:rsidTr="006510EC">
        <w:trPr>
          <w:trHeight w:val="260"/>
          <w:jc w:val="center"/>
        </w:trPr>
        <w:tc>
          <w:tcPr>
            <w:tcW w:w="559" w:type="pct"/>
            <w:vMerge/>
            <w:tcBorders>
              <w:left w:val="nil"/>
              <w:bottom w:val="single" w:sz="8" w:space="0" w:color="000000"/>
              <w:right w:val="nil"/>
            </w:tcBorders>
            <w:vAlign w:val="center"/>
          </w:tcPr>
          <w:p w14:paraId="619E06A7" w14:textId="77777777" w:rsidR="006510EC" w:rsidRPr="003B1690" w:rsidRDefault="006510EC" w:rsidP="006510EC">
            <w:pPr>
              <w:widowControl/>
              <w:spacing w:after="0" w:line="360" w:lineRule="auto"/>
              <w:jc w:val="center"/>
              <w:rPr>
                <w:rFonts w:eastAsia="等线" w:cs="Times New Roman"/>
                <w:color w:val="000000"/>
                <w:kern w:val="0"/>
                <w:sz w:val="21"/>
                <w:szCs w:val="21"/>
                <w14:ligatures w14:val="none"/>
              </w:rPr>
            </w:pPr>
          </w:p>
        </w:tc>
        <w:tc>
          <w:tcPr>
            <w:tcW w:w="559" w:type="pct"/>
            <w:tcBorders>
              <w:top w:val="nil"/>
              <w:left w:val="nil"/>
              <w:bottom w:val="single" w:sz="8" w:space="0" w:color="000000"/>
              <w:right w:val="nil"/>
            </w:tcBorders>
            <w:noWrap/>
            <w:vAlign w:val="center"/>
          </w:tcPr>
          <w:p w14:paraId="11CA4654" w14:textId="429823B1" w:rsidR="006510EC" w:rsidRPr="006510EC" w:rsidRDefault="006510EC" w:rsidP="006510EC">
            <w:pPr>
              <w:widowControl/>
              <w:spacing w:after="0" w:line="360" w:lineRule="auto"/>
              <w:jc w:val="center"/>
              <w:rPr>
                <w:rFonts w:eastAsia="等线" w:cs="Times New Roman"/>
                <w:b/>
                <w:bCs/>
                <w:color w:val="000000"/>
                <w:kern w:val="0"/>
                <w:sz w:val="21"/>
                <w:szCs w:val="21"/>
                <w14:ligatures w14:val="none"/>
              </w:rPr>
            </w:pPr>
            <w:r w:rsidRPr="006510EC">
              <w:rPr>
                <w:rFonts w:eastAsia="等线" w:cs="Times New Roman"/>
                <w:b/>
                <w:bCs/>
                <w:color w:val="000000"/>
                <w:kern w:val="0"/>
                <w:sz w:val="21"/>
                <w:szCs w:val="21"/>
                <w14:ligatures w14:val="none"/>
              </w:rPr>
              <w:t>CH-RS49</w:t>
            </w:r>
          </w:p>
        </w:tc>
        <w:tc>
          <w:tcPr>
            <w:tcW w:w="476" w:type="pct"/>
            <w:tcBorders>
              <w:top w:val="nil"/>
              <w:left w:val="nil"/>
              <w:bottom w:val="single" w:sz="8" w:space="0" w:color="000000"/>
              <w:right w:val="nil"/>
            </w:tcBorders>
            <w:noWrap/>
            <w:vAlign w:val="center"/>
          </w:tcPr>
          <w:p w14:paraId="17F8B30D" w14:textId="41A96E3E"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DE496E">
              <w:rPr>
                <w:rFonts w:eastAsia="等线" w:cs="Times New Roman"/>
                <w:color w:val="000000"/>
                <w:kern w:val="0"/>
                <w:sz w:val="21"/>
                <w:szCs w:val="21"/>
                <w14:ligatures w14:val="none"/>
              </w:rPr>
              <w:t>3</w:t>
            </w:r>
          </w:p>
        </w:tc>
        <w:tc>
          <w:tcPr>
            <w:tcW w:w="714" w:type="pct"/>
            <w:tcBorders>
              <w:top w:val="nil"/>
              <w:left w:val="nil"/>
              <w:bottom w:val="single" w:sz="8" w:space="0" w:color="000000"/>
              <w:right w:val="nil"/>
            </w:tcBorders>
            <w:noWrap/>
            <w:vAlign w:val="center"/>
          </w:tcPr>
          <w:p w14:paraId="3AF9A57B" w14:textId="1BF71BCA"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DE496E">
              <w:rPr>
                <w:rFonts w:eastAsia="等线" w:cs="Times New Roman"/>
                <w:color w:val="000000"/>
                <w:kern w:val="0"/>
                <w:sz w:val="21"/>
                <w:szCs w:val="21"/>
                <w14:ligatures w14:val="none"/>
              </w:rPr>
              <w:t>0</w:t>
            </w:r>
          </w:p>
        </w:tc>
        <w:tc>
          <w:tcPr>
            <w:tcW w:w="793" w:type="pct"/>
            <w:tcBorders>
              <w:top w:val="nil"/>
              <w:left w:val="nil"/>
              <w:bottom w:val="single" w:sz="8" w:space="0" w:color="000000"/>
              <w:right w:val="nil"/>
            </w:tcBorders>
            <w:noWrap/>
            <w:vAlign w:val="center"/>
          </w:tcPr>
          <w:p w14:paraId="164E3C86" w14:textId="71F1D0FF"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DE496E">
              <w:rPr>
                <w:rFonts w:eastAsia="等线" w:cs="Times New Roman"/>
                <w:color w:val="000000"/>
                <w:kern w:val="0"/>
                <w:sz w:val="21"/>
                <w:szCs w:val="21"/>
                <w14:ligatures w14:val="none"/>
              </w:rPr>
              <w:t>6.113769</w:t>
            </w:r>
          </w:p>
        </w:tc>
        <w:tc>
          <w:tcPr>
            <w:tcW w:w="981" w:type="pct"/>
            <w:tcBorders>
              <w:top w:val="nil"/>
              <w:left w:val="nil"/>
              <w:bottom w:val="single" w:sz="8" w:space="0" w:color="000000"/>
              <w:right w:val="nil"/>
            </w:tcBorders>
            <w:noWrap/>
            <w:vAlign w:val="center"/>
          </w:tcPr>
          <w:p w14:paraId="5274962D" w14:textId="7CFBFBA8"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DE496E">
              <w:rPr>
                <w:rFonts w:eastAsia="等线" w:cs="Times New Roman"/>
                <w:color w:val="000000"/>
                <w:kern w:val="0"/>
                <w:sz w:val="21"/>
                <w:szCs w:val="21"/>
                <w14:ligatures w14:val="none"/>
              </w:rPr>
              <w:t>23.87</w:t>
            </w:r>
          </w:p>
        </w:tc>
        <w:tc>
          <w:tcPr>
            <w:tcW w:w="918" w:type="pct"/>
            <w:tcBorders>
              <w:top w:val="nil"/>
              <w:left w:val="nil"/>
              <w:bottom w:val="single" w:sz="8" w:space="0" w:color="000000"/>
              <w:right w:val="nil"/>
            </w:tcBorders>
            <w:noWrap/>
            <w:vAlign w:val="center"/>
          </w:tcPr>
          <w:p w14:paraId="5DB230B6" w14:textId="369C82D2" w:rsidR="006510EC" w:rsidRPr="00B60529" w:rsidRDefault="006510EC" w:rsidP="006510EC">
            <w:pPr>
              <w:widowControl/>
              <w:spacing w:after="0" w:line="360" w:lineRule="auto"/>
              <w:jc w:val="center"/>
              <w:rPr>
                <w:rFonts w:eastAsia="等线" w:cs="Times New Roman"/>
                <w:color w:val="000000"/>
                <w:kern w:val="0"/>
                <w:sz w:val="21"/>
                <w:szCs w:val="21"/>
                <w14:ligatures w14:val="none"/>
              </w:rPr>
            </w:pPr>
            <w:r w:rsidRPr="00DE496E">
              <w:rPr>
                <w:rFonts w:eastAsia="等线" w:cs="Times New Roman"/>
                <w:color w:val="000000"/>
                <w:kern w:val="0"/>
                <w:sz w:val="21"/>
                <w:szCs w:val="21"/>
                <w14:ligatures w14:val="none"/>
              </w:rPr>
              <w:t>0.03</w:t>
            </w:r>
            <w:r w:rsidRPr="00DE496E">
              <w:rPr>
                <w:rFonts w:eastAsia="等线" w:cs="Times New Roman" w:hint="eastAsia"/>
                <w:color w:val="000000"/>
                <w:kern w:val="0"/>
                <w:sz w:val="21"/>
                <w:szCs w:val="21"/>
                <w14:ligatures w14:val="none"/>
              </w:rPr>
              <w:t>3</w:t>
            </w:r>
          </w:p>
        </w:tc>
      </w:tr>
    </w:tbl>
    <w:p w14:paraId="07B55D36" w14:textId="77777777" w:rsidR="00747107" w:rsidRDefault="00747107" w:rsidP="00747107">
      <w:pPr>
        <w:widowControl/>
        <w:spacing w:after="0" w:line="240" w:lineRule="auto"/>
        <w:jc w:val="both"/>
        <w:rPr>
          <w:rFonts w:cs="Times New Roman"/>
          <w:color w:val="000000" w:themeColor="text1"/>
          <w:sz w:val="21"/>
          <w:szCs w:val="21"/>
          <w14:ligatures w14:val="none"/>
        </w:rPr>
      </w:pPr>
      <w:r>
        <w:rPr>
          <w:rFonts w:cs="Times New Roman"/>
          <w:color w:val="000000" w:themeColor="text1"/>
          <w:sz w:val="21"/>
          <w:szCs w:val="21"/>
          <w14:ligatures w14:val="none"/>
        </w:rPr>
        <w:t xml:space="preserve">Note: </w:t>
      </w:r>
      <w:bookmarkStart w:id="55" w:name="OLE_LINK16"/>
      <w:r>
        <w:rPr>
          <w:rFonts w:cs="Times New Roman"/>
          <w:color w:val="000000" w:themeColor="text1"/>
          <w:sz w:val="21"/>
          <w:szCs w:val="21"/>
          <w14:ligatures w14:val="none"/>
        </w:rPr>
        <w:t>N fixation ability was evaluated based on the size of the halo zone: 0, no halo; 1, presence of halo; 2, halo diameter = 2.5–5 mm; 3, halo diameter &gt; 5 mm.</w:t>
      </w:r>
    </w:p>
    <w:p w14:paraId="53C58E06" w14:textId="77777777" w:rsidR="00747107" w:rsidRDefault="00747107" w:rsidP="00747107">
      <w:pPr>
        <w:widowControl/>
        <w:spacing w:after="0" w:line="240" w:lineRule="auto"/>
        <w:jc w:val="both"/>
        <w:rPr>
          <w:rFonts w:cs="Times New Roman"/>
          <w:color w:val="000000" w:themeColor="text1"/>
          <w:sz w:val="21"/>
          <w:szCs w:val="21"/>
          <w14:ligatures w14:val="none"/>
        </w:rPr>
      </w:pPr>
      <w:r>
        <w:rPr>
          <w:rFonts w:cs="Times New Roman"/>
          <w:color w:val="000000" w:themeColor="text1"/>
          <w:sz w:val="21"/>
          <w:szCs w:val="21"/>
          <w14:ligatures w14:val="none"/>
        </w:rPr>
        <w:t>Phosphate solubilization ability was evaluated based on the size of the halo zone: 0, no halo; 1, presence of halo; 2, halo diameter = 2.5–5 mm; 3, halo diameter &gt; 5 mm.</w:t>
      </w:r>
    </w:p>
    <w:p w14:paraId="5CE658DD" w14:textId="77777777" w:rsidR="00747107" w:rsidRPr="007513DB" w:rsidRDefault="00747107" w:rsidP="00747107">
      <w:pPr>
        <w:widowControl/>
        <w:spacing w:after="0" w:line="240" w:lineRule="auto"/>
        <w:jc w:val="both"/>
        <w:rPr>
          <w:rFonts w:cs="Times New Roman"/>
          <w:color w:val="000000" w:themeColor="text1"/>
          <w:sz w:val="21"/>
          <w:szCs w:val="21"/>
          <w14:ligatures w14:val="none"/>
        </w:rPr>
      </w:pPr>
      <w:r w:rsidRPr="00BC3874">
        <w:rPr>
          <w:rFonts w:eastAsia="宋体" w:cs="Times New Roman"/>
          <w:color w:val="000000" w:themeColor="text1"/>
          <w:sz w:val="21"/>
          <w:szCs w:val="21"/>
          <w14:ligatures w14:val="none"/>
        </w:rPr>
        <w:t>IAA, indole-3-acetic acid</w:t>
      </w:r>
      <w:r>
        <w:rPr>
          <w:rFonts w:cs="Times New Roman"/>
          <w:color w:val="000000" w:themeColor="text1"/>
          <w:sz w:val="21"/>
          <w:szCs w:val="21"/>
          <w14:ligatures w14:val="none"/>
        </w:rPr>
        <w:t>;</w:t>
      </w:r>
      <w:r>
        <w:rPr>
          <w:rFonts w:cs="Times New Roman" w:hint="eastAsia"/>
          <w:color w:val="000000" w:themeColor="text1"/>
          <w:sz w:val="21"/>
          <w:szCs w:val="21"/>
          <w14:ligatures w14:val="none"/>
        </w:rPr>
        <w:t xml:space="preserve"> </w:t>
      </w:r>
      <w:r>
        <w:rPr>
          <w:rFonts w:cs="Times New Roman" w:hint="eastAsia"/>
          <w:color w:val="000000" w:themeColor="text1"/>
          <w:sz w:val="21"/>
          <w:szCs w:val="21"/>
          <w:lang w:eastAsia="zh-Hans"/>
          <w14:ligatures w14:val="none"/>
        </w:rPr>
        <w:t>ACC</w:t>
      </w:r>
      <w:r>
        <w:rPr>
          <w:rFonts w:cs="Times New Roman"/>
          <w:color w:val="000000" w:themeColor="text1"/>
          <w:sz w:val="21"/>
          <w:szCs w:val="21"/>
          <w:lang w:eastAsia="zh-Hans"/>
          <w14:ligatures w14:val="none"/>
        </w:rPr>
        <w:t xml:space="preserve">, </w:t>
      </w:r>
      <w:r w:rsidRPr="00BC3874">
        <w:rPr>
          <w:rFonts w:eastAsia="宋体" w:cs="Times New Roman"/>
          <w:color w:val="000000" w:themeColor="text1"/>
          <w:sz w:val="21"/>
          <w:szCs w:val="21"/>
          <w14:ligatures w14:val="none"/>
        </w:rPr>
        <w:t>1-aminocyclopropane-1-carboxylate.</w:t>
      </w:r>
    </w:p>
    <w:bookmarkEnd w:id="55"/>
    <w:p w14:paraId="0BEC0A94" w14:textId="2E0A2DB4" w:rsidR="00747107" w:rsidRDefault="00747107" w:rsidP="00747107">
      <w:pPr>
        <w:rPr>
          <w:rFonts w:cs="Times New Roman"/>
          <w:b/>
          <w:color w:val="000000" w:themeColor="text1"/>
          <w:sz w:val="24"/>
          <w14:ligatures w14:val="none"/>
        </w:rPr>
      </w:pPr>
      <w:r>
        <w:rPr>
          <w:rFonts w:cs="Times New Roman"/>
          <w:b/>
          <w:color w:val="000000" w:themeColor="text1"/>
          <w:sz w:val="24"/>
          <w14:ligatures w14:val="none"/>
        </w:rPr>
        <w:br w:type="page"/>
      </w:r>
    </w:p>
    <w:p w14:paraId="781CBE27" w14:textId="77777777" w:rsidR="00351CDC" w:rsidRDefault="00351CDC" w:rsidP="00351CDC">
      <w:pPr>
        <w:widowControl/>
        <w:spacing w:after="0" w:line="240" w:lineRule="auto"/>
        <w:rPr>
          <w:rFonts w:ascii="宋体" w:eastAsia="宋体" w:hAnsi="宋体" w:cs="宋体" w:hint="eastAsia"/>
          <w:color w:val="000000"/>
          <w:kern w:val="0"/>
          <w:szCs w:val="22"/>
          <w14:ligatures w14:val="none"/>
        </w:rPr>
        <w:sectPr w:rsidR="00351CDC" w:rsidSect="00747107">
          <w:pgSz w:w="11906" w:h="16838"/>
          <w:pgMar w:top="1440" w:right="1797" w:bottom="1440" w:left="1797" w:header="851" w:footer="992" w:gutter="0"/>
          <w:lnNumType w:countBy="1" w:restart="continuous"/>
          <w:cols w:space="425"/>
          <w:docGrid w:type="lines" w:linePitch="312"/>
        </w:sectPr>
      </w:pPr>
      <w:bookmarkStart w:id="56" w:name="OLE_LINK149"/>
    </w:p>
    <w:p w14:paraId="1E49EB41" w14:textId="7FC9D719" w:rsidR="00351CDC" w:rsidRPr="00351CDC" w:rsidRDefault="00351CDC" w:rsidP="00351CDC">
      <w:pPr>
        <w:spacing w:before="100" w:beforeAutospacing="1" w:after="0" w:line="480" w:lineRule="auto"/>
        <w:jc w:val="both"/>
        <w:rPr>
          <w:rFonts w:cs="Times New Roman"/>
          <w:bCs/>
          <w:color w:val="000000" w:themeColor="text1"/>
          <w:sz w:val="24"/>
          <w14:ligatures w14:val="none"/>
        </w:rPr>
      </w:pPr>
      <w:r w:rsidRPr="00351CDC">
        <w:rPr>
          <w:rFonts w:cs="Times New Roman"/>
          <w:b/>
          <w:color w:val="000000" w:themeColor="text1"/>
          <w:sz w:val="24"/>
          <w14:ligatures w14:val="none"/>
        </w:rPr>
        <w:lastRenderedPageBreak/>
        <w:t>Table S1</w:t>
      </w:r>
      <w:r>
        <w:rPr>
          <w:rFonts w:cs="Times New Roman" w:hint="eastAsia"/>
          <w:b/>
          <w:color w:val="000000" w:themeColor="text1"/>
          <w:sz w:val="24"/>
          <w14:ligatures w14:val="none"/>
        </w:rPr>
        <w:t>2</w:t>
      </w:r>
      <w:r w:rsidRPr="00351CDC">
        <w:rPr>
          <w:rFonts w:cs="Times New Roman"/>
          <w:b/>
          <w:color w:val="000000" w:themeColor="text1"/>
          <w:sz w:val="24"/>
          <w14:ligatures w14:val="none"/>
        </w:rPr>
        <w:t xml:space="preserve">. </w:t>
      </w:r>
      <w:r w:rsidRPr="00351CDC">
        <w:rPr>
          <w:rFonts w:cs="Times New Roman"/>
          <w:bCs/>
          <w:color w:val="000000" w:themeColor="text1"/>
          <w:sz w:val="24"/>
          <w14:ligatures w14:val="none"/>
        </w:rPr>
        <w:t xml:space="preserve">Two-way ANOVA results for the effects of drought stress and </w:t>
      </w:r>
      <w:proofErr w:type="spellStart"/>
      <w:r w:rsidRPr="00351CDC">
        <w:rPr>
          <w:rFonts w:cs="Times New Roman"/>
          <w:bCs/>
          <w:color w:val="000000" w:themeColor="text1"/>
          <w:sz w:val="24"/>
          <w14:ligatures w14:val="none"/>
        </w:rPr>
        <w:t>SynCom</w:t>
      </w:r>
      <w:proofErr w:type="spellEnd"/>
      <w:r w:rsidRPr="00351CDC">
        <w:rPr>
          <w:rFonts w:cs="Times New Roman"/>
          <w:bCs/>
          <w:color w:val="000000" w:themeColor="text1"/>
          <w:sz w:val="24"/>
          <w14:ligatures w14:val="none"/>
        </w:rPr>
        <w:t xml:space="preserve"> inoculation on wheat seedling growth.</w:t>
      </w:r>
    </w:p>
    <w:p w14:paraId="088DD94B" w14:textId="77777777" w:rsidR="00351CDC" w:rsidRPr="00351CDC" w:rsidRDefault="00351CDC" w:rsidP="00351CDC">
      <w:pPr>
        <w:widowControl/>
        <w:spacing w:after="0" w:line="240" w:lineRule="auto"/>
        <w:rPr>
          <w:rFonts w:cs="Times New Roman"/>
          <w:bCs/>
          <w:color w:val="000000" w:themeColor="text1"/>
          <w:sz w:val="24"/>
          <w14:ligatures w14:val="none"/>
        </w:rPr>
      </w:pPr>
    </w:p>
    <w:tbl>
      <w:tblPr>
        <w:tblW w:w="5000" w:type="pct"/>
        <w:jc w:val="center"/>
        <w:tblBorders>
          <w:top w:val="single" w:sz="4" w:space="0" w:color="auto"/>
          <w:bottom w:val="single" w:sz="4" w:space="0" w:color="auto"/>
        </w:tblBorders>
        <w:tblLook w:val="04A0" w:firstRow="1" w:lastRow="0" w:firstColumn="1" w:lastColumn="0" w:noHBand="0" w:noVBand="1"/>
      </w:tblPr>
      <w:tblGrid>
        <w:gridCol w:w="3918"/>
        <w:gridCol w:w="1133"/>
        <w:gridCol w:w="1449"/>
        <w:gridCol w:w="1318"/>
        <w:gridCol w:w="1480"/>
        <w:gridCol w:w="1882"/>
        <w:gridCol w:w="2778"/>
      </w:tblGrid>
      <w:tr w:rsidR="00351CDC" w:rsidRPr="00351CDC" w14:paraId="3BDAF28C" w14:textId="77777777" w:rsidTr="00351CDC">
        <w:trPr>
          <w:trHeight w:val="270"/>
          <w:jc w:val="center"/>
        </w:trPr>
        <w:tc>
          <w:tcPr>
            <w:tcW w:w="1404" w:type="pct"/>
            <w:vMerge w:val="restart"/>
            <w:tcBorders>
              <w:top w:val="single" w:sz="4" w:space="0" w:color="auto"/>
              <w:bottom w:val="nil"/>
            </w:tcBorders>
            <w:noWrap/>
            <w:vAlign w:val="center"/>
            <w:hideMark/>
          </w:tcPr>
          <w:p w14:paraId="7DFA7042" w14:textId="77777777" w:rsidR="00351CDC" w:rsidRPr="00351CDC" w:rsidRDefault="00351CDC" w:rsidP="00E56637">
            <w:pPr>
              <w:widowControl/>
              <w:spacing w:after="0" w:line="240" w:lineRule="auto"/>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Growth parameter</w:t>
            </w:r>
          </w:p>
        </w:tc>
        <w:tc>
          <w:tcPr>
            <w:tcW w:w="925" w:type="pct"/>
            <w:gridSpan w:val="2"/>
            <w:tcBorders>
              <w:top w:val="single" w:sz="4" w:space="0" w:color="auto"/>
              <w:bottom w:val="nil"/>
            </w:tcBorders>
            <w:noWrap/>
            <w:vAlign w:val="center"/>
            <w:hideMark/>
          </w:tcPr>
          <w:p w14:paraId="0BB19ADA"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Drought stress</w:t>
            </w:r>
          </w:p>
        </w:tc>
        <w:tc>
          <w:tcPr>
            <w:tcW w:w="1002" w:type="pct"/>
            <w:gridSpan w:val="2"/>
            <w:tcBorders>
              <w:top w:val="single" w:sz="4" w:space="0" w:color="auto"/>
              <w:bottom w:val="nil"/>
            </w:tcBorders>
            <w:noWrap/>
            <w:vAlign w:val="center"/>
            <w:hideMark/>
          </w:tcPr>
          <w:p w14:paraId="378E4EE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Inoculation</w:t>
            </w:r>
          </w:p>
        </w:tc>
        <w:tc>
          <w:tcPr>
            <w:tcW w:w="1670" w:type="pct"/>
            <w:gridSpan w:val="2"/>
            <w:tcBorders>
              <w:top w:val="single" w:sz="4" w:space="0" w:color="auto"/>
              <w:bottom w:val="nil"/>
            </w:tcBorders>
            <w:noWrap/>
            <w:vAlign w:val="center"/>
            <w:hideMark/>
          </w:tcPr>
          <w:p w14:paraId="6974AB42"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Drought stress× Inoculation</w:t>
            </w:r>
          </w:p>
        </w:tc>
      </w:tr>
      <w:tr w:rsidR="00351CDC" w:rsidRPr="00351CDC" w14:paraId="69E54D3C" w14:textId="77777777" w:rsidTr="00351CDC">
        <w:trPr>
          <w:trHeight w:val="270"/>
          <w:jc w:val="center"/>
        </w:trPr>
        <w:tc>
          <w:tcPr>
            <w:tcW w:w="1404" w:type="pct"/>
            <w:vMerge/>
            <w:tcBorders>
              <w:top w:val="nil"/>
              <w:bottom w:val="single" w:sz="4" w:space="0" w:color="auto"/>
            </w:tcBorders>
            <w:vAlign w:val="center"/>
            <w:hideMark/>
          </w:tcPr>
          <w:p w14:paraId="5997AA1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p>
        </w:tc>
        <w:tc>
          <w:tcPr>
            <w:tcW w:w="406" w:type="pct"/>
            <w:tcBorders>
              <w:top w:val="nil"/>
              <w:bottom w:val="single" w:sz="4" w:space="0" w:color="auto"/>
            </w:tcBorders>
            <w:noWrap/>
            <w:vAlign w:val="center"/>
            <w:hideMark/>
          </w:tcPr>
          <w:p w14:paraId="2A652E44"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F</w:t>
            </w:r>
          </w:p>
        </w:tc>
        <w:tc>
          <w:tcPr>
            <w:tcW w:w="518" w:type="pct"/>
            <w:tcBorders>
              <w:top w:val="nil"/>
              <w:bottom w:val="single" w:sz="4" w:space="0" w:color="auto"/>
            </w:tcBorders>
            <w:noWrap/>
            <w:vAlign w:val="center"/>
            <w:hideMark/>
          </w:tcPr>
          <w:p w14:paraId="06ACAE7D"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P</w:t>
            </w:r>
          </w:p>
        </w:tc>
        <w:tc>
          <w:tcPr>
            <w:tcW w:w="472" w:type="pct"/>
            <w:tcBorders>
              <w:top w:val="nil"/>
              <w:bottom w:val="single" w:sz="4" w:space="0" w:color="auto"/>
            </w:tcBorders>
            <w:noWrap/>
            <w:vAlign w:val="center"/>
            <w:hideMark/>
          </w:tcPr>
          <w:p w14:paraId="29AEA556"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F</w:t>
            </w:r>
          </w:p>
        </w:tc>
        <w:tc>
          <w:tcPr>
            <w:tcW w:w="530" w:type="pct"/>
            <w:tcBorders>
              <w:top w:val="nil"/>
              <w:bottom w:val="single" w:sz="4" w:space="0" w:color="auto"/>
            </w:tcBorders>
            <w:noWrap/>
            <w:vAlign w:val="center"/>
            <w:hideMark/>
          </w:tcPr>
          <w:p w14:paraId="2C09A95D"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P</w:t>
            </w:r>
          </w:p>
        </w:tc>
        <w:tc>
          <w:tcPr>
            <w:tcW w:w="674" w:type="pct"/>
            <w:tcBorders>
              <w:top w:val="nil"/>
              <w:bottom w:val="single" w:sz="4" w:space="0" w:color="auto"/>
            </w:tcBorders>
            <w:noWrap/>
            <w:vAlign w:val="center"/>
            <w:hideMark/>
          </w:tcPr>
          <w:p w14:paraId="09B31574"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F</w:t>
            </w:r>
          </w:p>
        </w:tc>
        <w:tc>
          <w:tcPr>
            <w:tcW w:w="996" w:type="pct"/>
            <w:tcBorders>
              <w:top w:val="nil"/>
              <w:bottom w:val="single" w:sz="4" w:space="0" w:color="auto"/>
            </w:tcBorders>
            <w:noWrap/>
            <w:vAlign w:val="center"/>
            <w:hideMark/>
          </w:tcPr>
          <w:p w14:paraId="364AAD4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p</w:t>
            </w:r>
          </w:p>
        </w:tc>
      </w:tr>
      <w:tr w:rsidR="00351CDC" w:rsidRPr="00351CDC" w14:paraId="07FE7867" w14:textId="77777777" w:rsidTr="00351CDC">
        <w:trPr>
          <w:trHeight w:val="270"/>
          <w:jc w:val="center"/>
        </w:trPr>
        <w:tc>
          <w:tcPr>
            <w:tcW w:w="1404" w:type="pct"/>
            <w:tcBorders>
              <w:top w:val="single" w:sz="4" w:space="0" w:color="auto"/>
            </w:tcBorders>
            <w:noWrap/>
            <w:vAlign w:val="center"/>
            <w:hideMark/>
          </w:tcPr>
          <w:p w14:paraId="1CD0E099"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Plant height (cm)</w:t>
            </w:r>
          </w:p>
        </w:tc>
        <w:tc>
          <w:tcPr>
            <w:tcW w:w="406" w:type="pct"/>
            <w:tcBorders>
              <w:top w:val="single" w:sz="4" w:space="0" w:color="auto"/>
            </w:tcBorders>
            <w:noWrap/>
            <w:vAlign w:val="center"/>
            <w:hideMark/>
          </w:tcPr>
          <w:p w14:paraId="1445135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79.292</w:t>
            </w:r>
          </w:p>
        </w:tc>
        <w:tc>
          <w:tcPr>
            <w:tcW w:w="518" w:type="pct"/>
            <w:tcBorders>
              <w:top w:val="single" w:sz="4" w:space="0" w:color="auto"/>
            </w:tcBorders>
            <w:noWrap/>
            <w:vAlign w:val="center"/>
            <w:hideMark/>
          </w:tcPr>
          <w:p w14:paraId="3903CE91"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tcBorders>
              <w:top w:val="single" w:sz="4" w:space="0" w:color="auto"/>
            </w:tcBorders>
            <w:noWrap/>
            <w:vAlign w:val="center"/>
            <w:hideMark/>
          </w:tcPr>
          <w:p w14:paraId="621861F9"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71.971</w:t>
            </w:r>
          </w:p>
        </w:tc>
        <w:tc>
          <w:tcPr>
            <w:tcW w:w="530" w:type="pct"/>
            <w:tcBorders>
              <w:top w:val="single" w:sz="4" w:space="0" w:color="auto"/>
            </w:tcBorders>
            <w:noWrap/>
            <w:vAlign w:val="center"/>
            <w:hideMark/>
          </w:tcPr>
          <w:p w14:paraId="5C736A5E"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tcBorders>
              <w:top w:val="single" w:sz="4" w:space="0" w:color="auto"/>
            </w:tcBorders>
            <w:noWrap/>
            <w:vAlign w:val="center"/>
            <w:hideMark/>
          </w:tcPr>
          <w:p w14:paraId="52C47AFA"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0.479</w:t>
            </w:r>
          </w:p>
        </w:tc>
        <w:tc>
          <w:tcPr>
            <w:tcW w:w="996" w:type="pct"/>
            <w:tcBorders>
              <w:top w:val="single" w:sz="4" w:space="0" w:color="auto"/>
            </w:tcBorders>
            <w:noWrap/>
            <w:vAlign w:val="center"/>
            <w:hideMark/>
          </w:tcPr>
          <w:p w14:paraId="56AEB91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0.631</w:t>
            </w:r>
          </w:p>
        </w:tc>
      </w:tr>
      <w:tr w:rsidR="00351CDC" w:rsidRPr="00351CDC" w14:paraId="30B5CB4A" w14:textId="77777777" w:rsidTr="00351CDC">
        <w:trPr>
          <w:trHeight w:val="270"/>
          <w:jc w:val="center"/>
        </w:trPr>
        <w:tc>
          <w:tcPr>
            <w:tcW w:w="1404" w:type="pct"/>
            <w:noWrap/>
            <w:vAlign w:val="center"/>
            <w:hideMark/>
          </w:tcPr>
          <w:p w14:paraId="485DB5E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Root length (cm)</w:t>
            </w:r>
          </w:p>
        </w:tc>
        <w:tc>
          <w:tcPr>
            <w:tcW w:w="406" w:type="pct"/>
            <w:noWrap/>
            <w:vAlign w:val="center"/>
            <w:hideMark/>
          </w:tcPr>
          <w:p w14:paraId="4E171D87"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352.02</w:t>
            </w:r>
          </w:p>
        </w:tc>
        <w:tc>
          <w:tcPr>
            <w:tcW w:w="518" w:type="pct"/>
            <w:noWrap/>
            <w:vAlign w:val="center"/>
            <w:hideMark/>
          </w:tcPr>
          <w:p w14:paraId="67D4A50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noWrap/>
            <w:vAlign w:val="center"/>
            <w:hideMark/>
          </w:tcPr>
          <w:p w14:paraId="63CACC7C"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2230.533</w:t>
            </w:r>
          </w:p>
        </w:tc>
        <w:tc>
          <w:tcPr>
            <w:tcW w:w="530" w:type="pct"/>
            <w:noWrap/>
            <w:vAlign w:val="center"/>
            <w:hideMark/>
          </w:tcPr>
          <w:p w14:paraId="7613A8EE"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noWrap/>
            <w:vAlign w:val="center"/>
            <w:hideMark/>
          </w:tcPr>
          <w:p w14:paraId="6B44A446"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56.059</w:t>
            </w:r>
          </w:p>
        </w:tc>
        <w:tc>
          <w:tcPr>
            <w:tcW w:w="996" w:type="pct"/>
            <w:noWrap/>
            <w:vAlign w:val="center"/>
            <w:hideMark/>
          </w:tcPr>
          <w:p w14:paraId="435F0E56"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r>
      <w:tr w:rsidR="00351CDC" w:rsidRPr="00351CDC" w14:paraId="055A31DD" w14:textId="77777777" w:rsidTr="00351CDC">
        <w:trPr>
          <w:trHeight w:val="270"/>
          <w:jc w:val="center"/>
        </w:trPr>
        <w:tc>
          <w:tcPr>
            <w:tcW w:w="1404" w:type="pct"/>
            <w:noWrap/>
            <w:vAlign w:val="center"/>
            <w:hideMark/>
          </w:tcPr>
          <w:p w14:paraId="4944ABC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Aboveground fresh weight (g)</w:t>
            </w:r>
          </w:p>
        </w:tc>
        <w:tc>
          <w:tcPr>
            <w:tcW w:w="406" w:type="pct"/>
            <w:noWrap/>
            <w:vAlign w:val="center"/>
            <w:hideMark/>
          </w:tcPr>
          <w:p w14:paraId="6A7DC4BB"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42.308</w:t>
            </w:r>
          </w:p>
        </w:tc>
        <w:tc>
          <w:tcPr>
            <w:tcW w:w="518" w:type="pct"/>
            <w:noWrap/>
            <w:vAlign w:val="center"/>
            <w:hideMark/>
          </w:tcPr>
          <w:p w14:paraId="75F12DEB"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noWrap/>
            <w:vAlign w:val="center"/>
            <w:hideMark/>
          </w:tcPr>
          <w:p w14:paraId="407B977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30.798</w:t>
            </w:r>
          </w:p>
        </w:tc>
        <w:tc>
          <w:tcPr>
            <w:tcW w:w="530" w:type="pct"/>
            <w:noWrap/>
            <w:vAlign w:val="center"/>
            <w:hideMark/>
          </w:tcPr>
          <w:p w14:paraId="606E9D4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noWrap/>
            <w:vAlign w:val="center"/>
            <w:hideMark/>
          </w:tcPr>
          <w:p w14:paraId="0E93851B"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1.038</w:t>
            </w:r>
          </w:p>
        </w:tc>
        <w:tc>
          <w:tcPr>
            <w:tcW w:w="996" w:type="pct"/>
            <w:noWrap/>
            <w:vAlign w:val="center"/>
            <w:hideMark/>
          </w:tcPr>
          <w:p w14:paraId="4C662304"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0.384</w:t>
            </w:r>
          </w:p>
        </w:tc>
      </w:tr>
      <w:tr w:rsidR="00351CDC" w:rsidRPr="00351CDC" w14:paraId="55F4D4FC" w14:textId="77777777" w:rsidTr="00351CDC">
        <w:trPr>
          <w:trHeight w:val="270"/>
          <w:jc w:val="center"/>
        </w:trPr>
        <w:tc>
          <w:tcPr>
            <w:tcW w:w="1404" w:type="pct"/>
            <w:noWrap/>
            <w:vAlign w:val="center"/>
            <w:hideMark/>
          </w:tcPr>
          <w:p w14:paraId="7037A3DA"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Belowground fresh weight (g)</w:t>
            </w:r>
          </w:p>
        </w:tc>
        <w:tc>
          <w:tcPr>
            <w:tcW w:w="406" w:type="pct"/>
            <w:noWrap/>
            <w:vAlign w:val="center"/>
            <w:hideMark/>
          </w:tcPr>
          <w:p w14:paraId="2195E7B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23.483</w:t>
            </w:r>
          </w:p>
        </w:tc>
        <w:tc>
          <w:tcPr>
            <w:tcW w:w="518" w:type="pct"/>
            <w:noWrap/>
            <w:vAlign w:val="center"/>
            <w:hideMark/>
          </w:tcPr>
          <w:p w14:paraId="0EE74BB3"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noWrap/>
            <w:vAlign w:val="center"/>
            <w:hideMark/>
          </w:tcPr>
          <w:p w14:paraId="5A4FBAF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127.53</w:t>
            </w:r>
          </w:p>
        </w:tc>
        <w:tc>
          <w:tcPr>
            <w:tcW w:w="530" w:type="pct"/>
            <w:noWrap/>
            <w:vAlign w:val="center"/>
            <w:hideMark/>
          </w:tcPr>
          <w:p w14:paraId="3FC369C5"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noWrap/>
            <w:vAlign w:val="center"/>
            <w:hideMark/>
          </w:tcPr>
          <w:p w14:paraId="46BD8993"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5.118</w:t>
            </w:r>
          </w:p>
        </w:tc>
        <w:tc>
          <w:tcPr>
            <w:tcW w:w="996" w:type="pct"/>
            <w:noWrap/>
            <w:vAlign w:val="center"/>
            <w:hideMark/>
          </w:tcPr>
          <w:p w14:paraId="7053B287"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0.025*</w:t>
            </w:r>
          </w:p>
        </w:tc>
      </w:tr>
      <w:tr w:rsidR="00351CDC" w:rsidRPr="00351CDC" w14:paraId="68648022" w14:textId="77777777" w:rsidTr="00351CDC">
        <w:trPr>
          <w:trHeight w:val="270"/>
          <w:jc w:val="center"/>
        </w:trPr>
        <w:tc>
          <w:tcPr>
            <w:tcW w:w="1404" w:type="pct"/>
            <w:noWrap/>
            <w:vAlign w:val="center"/>
            <w:hideMark/>
          </w:tcPr>
          <w:p w14:paraId="2C9BAFC6"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Total fresh weight (g)</w:t>
            </w:r>
          </w:p>
        </w:tc>
        <w:tc>
          <w:tcPr>
            <w:tcW w:w="406" w:type="pct"/>
            <w:noWrap/>
            <w:vAlign w:val="center"/>
            <w:hideMark/>
          </w:tcPr>
          <w:p w14:paraId="6BB30BCE"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49.005</w:t>
            </w:r>
          </w:p>
        </w:tc>
        <w:tc>
          <w:tcPr>
            <w:tcW w:w="518" w:type="pct"/>
            <w:noWrap/>
            <w:vAlign w:val="center"/>
            <w:hideMark/>
          </w:tcPr>
          <w:p w14:paraId="4ED8C59C"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noWrap/>
            <w:vAlign w:val="center"/>
            <w:hideMark/>
          </w:tcPr>
          <w:p w14:paraId="6D21E18A"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129.852</w:t>
            </w:r>
          </w:p>
        </w:tc>
        <w:tc>
          <w:tcPr>
            <w:tcW w:w="530" w:type="pct"/>
            <w:noWrap/>
            <w:vAlign w:val="center"/>
            <w:hideMark/>
          </w:tcPr>
          <w:p w14:paraId="47D64C3D"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noWrap/>
            <w:vAlign w:val="center"/>
            <w:hideMark/>
          </w:tcPr>
          <w:p w14:paraId="0337A997"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4.882</w:t>
            </w:r>
          </w:p>
        </w:tc>
        <w:tc>
          <w:tcPr>
            <w:tcW w:w="996" w:type="pct"/>
            <w:noWrap/>
            <w:vAlign w:val="center"/>
            <w:hideMark/>
          </w:tcPr>
          <w:p w14:paraId="0971A8C7"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0.028*</w:t>
            </w:r>
          </w:p>
        </w:tc>
      </w:tr>
      <w:tr w:rsidR="00351CDC" w:rsidRPr="00351CDC" w14:paraId="6C66EDA5" w14:textId="77777777" w:rsidTr="00351CDC">
        <w:trPr>
          <w:trHeight w:val="270"/>
          <w:jc w:val="center"/>
        </w:trPr>
        <w:tc>
          <w:tcPr>
            <w:tcW w:w="1404" w:type="pct"/>
            <w:noWrap/>
            <w:vAlign w:val="center"/>
            <w:hideMark/>
          </w:tcPr>
          <w:p w14:paraId="72947EC4"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Aboveground dry weight (g)</w:t>
            </w:r>
          </w:p>
        </w:tc>
        <w:tc>
          <w:tcPr>
            <w:tcW w:w="406" w:type="pct"/>
            <w:noWrap/>
            <w:vAlign w:val="center"/>
            <w:hideMark/>
          </w:tcPr>
          <w:p w14:paraId="45D021BC"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101.995</w:t>
            </w:r>
          </w:p>
        </w:tc>
        <w:tc>
          <w:tcPr>
            <w:tcW w:w="518" w:type="pct"/>
            <w:noWrap/>
            <w:vAlign w:val="center"/>
            <w:hideMark/>
          </w:tcPr>
          <w:p w14:paraId="5CAAFEF0"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noWrap/>
            <w:vAlign w:val="center"/>
            <w:hideMark/>
          </w:tcPr>
          <w:p w14:paraId="27032EA1"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65.788</w:t>
            </w:r>
          </w:p>
        </w:tc>
        <w:tc>
          <w:tcPr>
            <w:tcW w:w="530" w:type="pct"/>
            <w:noWrap/>
            <w:vAlign w:val="center"/>
            <w:hideMark/>
          </w:tcPr>
          <w:p w14:paraId="4020B07A"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noWrap/>
            <w:vAlign w:val="center"/>
            <w:hideMark/>
          </w:tcPr>
          <w:p w14:paraId="411F17EE"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5.557</w:t>
            </w:r>
          </w:p>
        </w:tc>
        <w:tc>
          <w:tcPr>
            <w:tcW w:w="996" w:type="pct"/>
            <w:noWrap/>
            <w:vAlign w:val="center"/>
            <w:hideMark/>
          </w:tcPr>
          <w:p w14:paraId="60E5D69B"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0.020*</w:t>
            </w:r>
          </w:p>
        </w:tc>
      </w:tr>
      <w:tr w:rsidR="00351CDC" w:rsidRPr="00351CDC" w14:paraId="538C7661" w14:textId="77777777" w:rsidTr="00351CDC">
        <w:trPr>
          <w:trHeight w:val="270"/>
          <w:jc w:val="center"/>
        </w:trPr>
        <w:tc>
          <w:tcPr>
            <w:tcW w:w="1404" w:type="pct"/>
            <w:noWrap/>
            <w:vAlign w:val="center"/>
            <w:hideMark/>
          </w:tcPr>
          <w:p w14:paraId="43B7BE04"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Belowground dry weight (g)</w:t>
            </w:r>
          </w:p>
        </w:tc>
        <w:tc>
          <w:tcPr>
            <w:tcW w:w="406" w:type="pct"/>
            <w:noWrap/>
            <w:vAlign w:val="center"/>
            <w:hideMark/>
          </w:tcPr>
          <w:p w14:paraId="7B0168A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57.379</w:t>
            </w:r>
          </w:p>
        </w:tc>
        <w:tc>
          <w:tcPr>
            <w:tcW w:w="518" w:type="pct"/>
            <w:noWrap/>
            <w:vAlign w:val="center"/>
            <w:hideMark/>
          </w:tcPr>
          <w:p w14:paraId="0018E0A2"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noWrap/>
            <w:vAlign w:val="center"/>
            <w:hideMark/>
          </w:tcPr>
          <w:p w14:paraId="556E540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67.085</w:t>
            </w:r>
          </w:p>
        </w:tc>
        <w:tc>
          <w:tcPr>
            <w:tcW w:w="530" w:type="pct"/>
            <w:noWrap/>
            <w:vAlign w:val="center"/>
            <w:hideMark/>
          </w:tcPr>
          <w:p w14:paraId="049AA50E"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noWrap/>
            <w:vAlign w:val="center"/>
            <w:hideMark/>
          </w:tcPr>
          <w:p w14:paraId="3BBACBA6"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5.272</w:t>
            </w:r>
          </w:p>
        </w:tc>
        <w:tc>
          <w:tcPr>
            <w:tcW w:w="996" w:type="pct"/>
            <w:noWrap/>
            <w:vAlign w:val="center"/>
            <w:hideMark/>
          </w:tcPr>
          <w:p w14:paraId="082376AD"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0.023*</w:t>
            </w:r>
          </w:p>
        </w:tc>
      </w:tr>
      <w:tr w:rsidR="00351CDC" w:rsidRPr="00351CDC" w14:paraId="6560180D" w14:textId="77777777" w:rsidTr="00351CDC">
        <w:trPr>
          <w:trHeight w:val="270"/>
          <w:jc w:val="center"/>
        </w:trPr>
        <w:tc>
          <w:tcPr>
            <w:tcW w:w="1404" w:type="pct"/>
            <w:noWrap/>
            <w:vAlign w:val="center"/>
            <w:hideMark/>
          </w:tcPr>
          <w:p w14:paraId="4EA6558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2A2585">
              <w:rPr>
                <w:rFonts w:eastAsia="等线" w:cs="Times New Roman"/>
                <w:color w:val="000000"/>
                <w:kern w:val="0"/>
                <w:sz w:val="21"/>
                <w:szCs w:val="21"/>
                <w14:ligatures w14:val="none"/>
              </w:rPr>
              <w:t>Total dry weight (g)</w:t>
            </w:r>
          </w:p>
        </w:tc>
        <w:tc>
          <w:tcPr>
            <w:tcW w:w="406" w:type="pct"/>
            <w:noWrap/>
            <w:vAlign w:val="center"/>
            <w:hideMark/>
          </w:tcPr>
          <w:p w14:paraId="5E2C2AA1"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151.627</w:t>
            </w:r>
          </w:p>
        </w:tc>
        <w:tc>
          <w:tcPr>
            <w:tcW w:w="518" w:type="pct"/>
            <w:noWrap/>
            <w:vAlign w:val="center"/>
            <w:hideMark/>
          </w:tcPr>
          <w:p w14:paraId="5F6C55BA"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472" w:type="pct"/>
            <w:noWrap/>
            <w:vAlign w:val="center"/>
            <w:hideMark/>
          </w:tcPr>
          <w:p w14:paraId="5A21A858"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116.536</w:t>
            </w:r>
          </w:p>
        </w:tc>
        <w:tc>
          <w:tcPr>
            <w:tcW w:w="530" w:type="pct"/>
            <w:noWrap/>
            <w:vAlign w:val="center"/>
            <w:hideMark/>
          </w:tcPr>
          <w:p w14:paraId="584427C3"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&lt;0.001***</w:t>
            </w:r>
          </w:p>
        </w:tc>
        <w:tc>
          <w:tcPr>
            <w:tcW w:w="674" w:type="pct"/>
            <w:noWrap/>
            <w:vAlign w:val="center"/>
            <w:hideMark/>
          </w:tcPr>
          <w:p w14:paraId="49B63DFA"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8.835</w:t>
            </w:r>
          </w:p>
        </w:tc>
        <w:tc>
          <w:tcPr>
            <w:tcW w:w="996" w:type="pct"/>
            <w:noWrap/>
            <w:vAlign w:val="center"/>
            <w:hideMark/>
          </w:tcPr>
          <w:p w14:paraId="6F748D5D" w14:textId="77777777" w:rsidR="00351CDC" w:rsidRPr="00351CDC" w:rsidRDefault="00351CDC" w:rsidP="00E56637">
            <w:pPr>
              <w:widowControl/>
              <w:spacing w:after="0" w:line="240" w:lineRule="auto"/>
              <w:jc w:val="center"/>
              <w:rPr>
                <w:rFonts w:eastAsia="宋体" w:cs="Times New Roman"/>
                <w:color w:val="000000"/>
                <w:kern w:val="0"/>
                <w:sz w:val="21"/>
                <w:szCs w:val="21"/>
                <w14:ligatures w14:val="none"/>
              </w:rPr>
            </w:pPr>
            <w:r w:rsidRPr="00351CDC">
              <w:rPr>
                <w:rFonts w:eastAsia="宋体" w:cs="Times New Roman"/>
                <w:color w:val="000000"/>
                <w:kern w:val="0"/>
                <w:sz w:val="21"/>
                <w:szCs w:val="21"/>
                <w14:ligatures w14:val="none"/>
              </w:rPr>
              <w:t>0.004**</w:t>
            </w:r>
          </w:p>
        </w:tc>
      </w:tr>
    </w:tbl>
    <w:p w14:paraId="67FE3FA4" w14:textId="77777777" w:rsidR="00351CDC" w:rsidRDefault="00351CDC" w:rsidP="00351CDC">
      <w:pPr>
        <w:widowControl/>
        <w:spacing w:after="0" w:line="240" w:lineRule="auto"/>
        <w:rPr>
          <w:rFonts w:cs="Times New Roman"/>
          <w:b/>
          <w:color w:val="000000" w:themeColor="text1"/>
          <w:sz w:val="24"/>
          <w14:ligatures w14:val="none"/>
        </w:rPr>
      </w:pPr>
    </w:p>
    <w:p w14:paraId="27D32463" w14:textId="73CE58A8" w:rsidR="00351CDC" w:rsidRPr="00351CDC" w:rsidRDefault="00351CDC" w:rsidP="00351CDC">
      <w:pPr>
        <w:widowControl/>
        <w:spacing w:after="0" w:line="240" w:lineRule="auto"/>
        <w:jc w:val="both"/>
        <w:rPr>
          <w:rFonts w:cs="Times New Roman"/>
          <w:color w:val="000000" w:themeColor="text1"/>
          <w:sz w:val="21"/>
          <w:szCs w:val="21"/>
          <w14:ligatures w14:val="none"/>
        </w:rPr>
        <w:sectPr w:rsidR="00351CDC" w:rsidRPr="00351CDC" w:rsidSect="00351CDC">
          <w:pgSz w:w="16838" w:h="11906" w:orient="landscape"/>
          <w:pgMar w:top="1797" w:right="1440" w:bottom="1797" w:left="1440" w:header="851" w:footer="992" w:gutter="0"/>
          <w:lnNumType w:countBy="1" w:restart="continuous"/>
          <w:cols w:space="425"/>
          <w:docGrid w:type="lines" w:linePitch="312"/>
        </w:sectPr>
      </w:pPr>
      <w:r w:rsidRPr="00351CDC">
        <w:rPr>
          <w:rFonts w:cs="Times New Roman"/>
          <w:color w:val="000000" w:themeColor="text1"/>
          <w:sz w:val="21"/>
          <w:szCs w:val="21"/>
          <w14:ligatures w14:val="none"/>
        </w:rPr>
        <w:t xml:space="preserve">Note: Drought stress and inoculation were used as fixed factors in the two-way ANOVA. Moderate and severe drought stress were induced by adding polyethylene glycol 6000 at concentrations of 10% and 20%, respectively, with 0% PEG as the non-stressed control. </w:t>
      </w:r>
      <w:proofErr w:type="spellStart"/>
      <w:r w:rsidRPr="00351CDC">
        <w:rPr>
          <w:rFonts w:cs="Times New Roman"/>
          <w:color w:val="000000" w:themeColor="text1"/>
          <w:sz w:val="21"/>
          <w:szCs w:val="21"/>
          <w14:ligatures w14:val="none"/>
        </w:rPr>
        <w:t>SynCom</w:t>
      </w:r>
      <w:proofErr w:type="spellEnd"/>
      <w:r w:rsidRPr="00351CDC">
        <w:rPr>
          <w:rFonts w:cs="Times New Roman"/>
          <w:color w:val="000000" w:themeColor="text1"/>
          <w:sz w:val="21"/>
          <w:szCs w:val="21"/>
          <w14:ligatures w14:val="none"/>
        </w:rPr>
        <w:t xml:space="preserve"> represents synthetic microbial community inoculation. *</w:t>
      </w:r>
      <w:r w:rsidRPr="001B29EB">
        <w:rPr>
          <w:rFonts w:cs="Times New Roman"/>
          <w:i/>
          <w:iCs/>
          <w:color w:val="000000" w:themeColor="text1"/>
          <w:sz w:val="21"/>
          <w:szCs w:val="21"/>
          <w14:ligatures w14:val="none"/>
        </w:rPr>
        <w:t>P</w:t>
      </w:r>
      <w:r w:rsidRPr="00351CDC">
        <w:rPr>
          <w:rFonts w:cs="Times New Roman"/>
          <w:color w:val="000000" w:themeColor="text1"/>
          <w:sz w:val="21"/>
          <w:szCs w:val="21"/>
          <w14:ligatures w14:val="none"/>
        </w:rPr>
        <w:t xml:space="preserve"> &lt; 0.05, **</w:t>
      </w:r>
      <w:r w:rsidRPr="001B29EB">
        <w:rPr>
          <w:rFonts w:cs="Times New Roman"/>
          <w:i/>
          <w:iCs/>
          <w:color w:val="000000" w:themeColor="text1"/>
          <w:sz w:val="21"/>
          <w:szCs w:val="21"/>
          <w14:ligatures w14:val="none"/>
        </w:rPr>
        <w:t>P</w:t>
      </w:r>
      <w:r w:rsidRPr="00351CDC">
        <w:rPr>
          <w:rFonts w:cs="Times New Roman"/>
          <w:color w:val="000000" w:themeColor="text1"/>
          <w:sz w:val="21"/>
          <w:szCs w:val="21"/>
          <w14:ligatures w14:val="none"/>
        </w:rPr>
        <w:t xml:space="preserve"> &lt; 0.01, and ***</w:t>
      </w:r>
      <w:r w:rsidRPr="001B29EB">
        <w:rPr>
          <w:rFonts w:cs="Times New Roman"/>
          <w:i/>
          <w:iCs/>
          <w:color w:val="000000" w:themeColor="text1"/>
          <w:sz w:val="21"/>
          <w:szCs w:val="21"/>
          <w14:ligatures w14:val="none"/>
        </w:rPr>
        <w:t>P</w:t>
      </w:r>
      <w:r w:rsidRPr="00351CDC">
        <w:rPr>
          <w:rFonts w:cs="Times New Roman"/>
          <w:color w:val="000000" w:themeColor="text1"/>
          <w:sz w:val="21"/>
          <w:szCs w:val="21"/>
          <w14:ligatures w14:val="none"/>
        </w:rPr>
        <w:t xml:space="preserve"> &lt; 0.001.</w:t>
      </w:r>
    </w:p>
    <w:p w14:paraId="795E7FA4" w14:textId="5076F361" w:rsidR="00747107" w:rsidRPr="00351CDC" w:rsidRDefault="00747107" w:rsidP="00351CDC">
      <w:pPr>
        <w:widowControl/>
        <w:spacing w:after="0" w:line="240" w:lineRule="auto"/>
        <w:rPr>
          <w:rFonts w:cs="Times New Roman"/>
          <w:b/>
          <w:color w:val="000000" w:themeColor="text1"/>
          <w:sz w:val="24"/>
          <w14:ligatures w14:val="none"/>
        </w:rPr>
      </w:pPr>
      <w:r>
        <w:rPr>
          <w:rFonts w:cs="Times New Roman"/>
          <w:b/>
          <w:color w:val="000000" w:themeColor="text1"/>
          <w:sz w:val="24"/>
          <w14:ligatures w14:val="none"/>
        </w:rPr>
        <w:lastRenderedPageBreak/>
        <w:t>Table S1</w:t>
      </w:r>
      <w:r w:rsidR="00351CDC">
        <w:rPr>
          <w:rFonts w:cs="Times New Roman" w:hint="eastAsia"/>
          <w:b/>
          <w:color w:val="000000" w:themeColor="text1"/>
          <w:sz w:val="24"/>
          <w14:ligatures w14:val="none"/>
        </w:rPr>
        <w:t>3</w:t>
      </w:r>
      <w:r>
        <w:rPr>
          <w:rFonts w:cs="Times New Roman"/>
          <w:b/>
          <w:color w:val="000000" w:themeColor="text1"/>
          <w:sz w:val="24"/>
          <w14:ligatures w14:val="none"/>
        </w:rPr>
        <w:t xml:space="preserve">. </w:t>
      </w:r>
      <w:r w:rsidRPr="002A2585">
        <w:rPr>
          <w:rFonts w:cs="Times New Roman"/>
          <w:bCs/>
          <w:color w:val="000000" w:themeColor="text1"/>
          <w:sz w:val="24"/>
          <w14:ligatures w14:val="none"/>
        </w:rPr>
        <w:t xml:space="preserve">Effects of different drought stress </w:t>
      </w:r>
      <w:r>
        <w:rPr>
          <w:rFonts w:cs="Times New Roman"/>
          <w:bCs/>
          <w:color w:val="000000" w:themeColor="text1"/>
          <w:sz w:val="24"/>
          <w14:ligatures w14:val="none"/>
        </w:rPr>
        <w:t>levels</w:t>
      </w:r>
      <w:r w:rsidRPr="002A2585">
        <w:rPr>
          <w:rFonts w:cs="Times New Roman"/>
          <w:bCs/>
          <w:color w:val="000000" w:themeColor="text1"/>
          <w:sz w:val="24"/>
          <w14:ligatures w14:val="none"/>
        </w:rPr>
        <w:t xml:space="preserve"> on wheat seedling growth.</w:t>
      </w:r>
    </w:p>
    <w:tbl>
      <w:tblPr>
        <w:tblW w:w="5000" w:type="pct"/>
        <w:tblBorders>
          <w:top w:val="single" w:sz="8" w:space="0" w:color="auto"/>
          <w:bottom w:val="single" w:sz="8" w:space="0" w:color="auto"/>
        </w:tblBorders>
        <w:tblLook w:val="04A0" w:firstRow="1" w:lastRow="0" w:firstColumn="1" w:lastColumn="0" w:noHBand="0" w:noVBand="1"/>
      </w:tblPr>
      <w:tblGrid>
        <w:gridCol w:w="2071"/>
        <w:gridCol w:w="2070"/>
        <w:gridCol w:w="2086"/>
        <w:gridCol w:w="2085"/>
      </w:tblGrid>
      <w:tr w:rsidR="00747107" w:rsidRPr="002A2585" w14:paraId="07CD124E" w14:textId="77777777" w:rsidTr="00BC2F67">
        <w:trPr>
          <w:trHeight w:val="555"/>
        </w:trPr>
        <w:tc>
          <w:tcPr>
            <w:tcW w:w="1246" w:type="pct"/>
            <w:tcBorders>
              <w:top w:val="single" w:sz="8" w:space="0" w:color="auto"/>
              <w:bottom w:val="single" w:sz="4" w:space="0" w:color="auto"/>
            </w:tcBorders>
            <w:vAlign w:val="center"/>
            <w:hideMark/>
          </w:tcPr>
          <w:p w14:paraId="3953B967"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Growth parameter</w:t>
            </w:r>
          </w:p>
        </w:tc>
        <w:tc>
          <w:tcPr>
            <w:tcW w:w="1245" w:type="pct"/>
            <w:tcBorders>
              <w:top w:val="single" w:sz="8" w:space="0" w:color="auto"/>
              <w:bottom w:val="single" w:sz="4" w:space="0" w:color="auto"/>
            </w:tcBorders>
            <w:vAlign w:val="center"/>
            <w:hideMark/>
          </w:tcPr>
          <w:p w14:paraId="5BFC83F3"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None</w:t>
            </w:r>
          </w:p>
        </w:tc>
        <w:tc>
          <w:tcPr>
            <w:tcW w:w="1255" w:type="pct"/>
            <w:tcBorders>
              <w:top w:val="single" w:sz="8" w:space="0" w:color="auto"/>
              <w:bottom w:val="single" w:sz="4" w:space="0" w:color="auto"/>
            </w:tcBorders>
            <w:vAlign w:val="center"/>
            <w:hideMark/>
          </w:tcPr>
          <w:p w14:paraId="015EF1D3"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Moderate</w:t>
            </w:r>
          </w:p>
        </w:tc>
        <w:tc>
          <w:tcPr>
            <w:tcW w:w="1255" w:type="pct"/>
            <w:tcBorders>
              <w:top w:val="single" w:sz="8" w:space="0" w:color="auto"/>
              <w:bottom w:val="single" w:sz="4" w:space="0" w:color="auto"/>
            </w:tcBorders>
            <w:vAlign w:val="center"/>
            <w:hideMark/>
          </w:tcPr>
          <w:p w14:paraId="326FD863"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Severe</w:t>
            </w:r>
          </w:p>
        </w:tc>
      </w:tr>
      <w:tr w:rsidR="00747107" w:rsidRPr="002A2585" w14:paraId="333202C4" w14:textId="77777777" w:rsidTr="00BC2F67">
        <w:trPr>
          <w:trHeight w:val="555"/>
        </w:trPr>
        <w:tc>
          <w:tcPr>
            <w:tcW w:w="1246" w:type="pct"/>
            <w:tcBorders>
              <w:top w:val="single" w:sz="4" w:space="0" w:color="auto"/>
            </w:tcBorders>
            <w:vAlign w:val="center"/>
            <w:hideMark/>
          </w:tcPr>
          <w:p w14:paraId="6143EC20"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Plant height (cm)</w:t>
            </w:r>
          </w:p>
        </w:tc>
        <w:tc>
          <w:tcPr>
            <w:tcW w:w="1245" w:type="pct"/>
            <w:tcBorders>
              <w:top w:val="single" w:sz="4" w:space="0" w:color="auto"/>
            </w:tcBorders>
            <w:vAlign w:val="center"/>
            <w:hideMark/>
          </w:tcPr>
          <w:p w14:paraId="05C66926"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32.00±1.00a</w:t>
            </w:r>
          </w:p>
        </w:tc>
        <w:tc>
          <w:tcPr>
            <w:tcW w:w="1255" w:type="pct"/>
            <w:tcBorders>
              <w:top w:val="single" w:sz="4" w:space="0" w:color="auto"/>
            </w:tcBorders>
            <w:vAlign w:val="center"/>
            <w:hideMark/>
          </w:tcPr>
          <w:p w14:paraId="27BC869C"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27.33±0.33b</w:t>
            </w:r>
          </w:p>
        </w:tc>
        <w:tc>
          <w:tcPr>
            <w:tcW w:w="1255" w:type="pct"/>
            <w:tcBorders>
              <w:top w:val="single" w:sz="4" w:space="0" w:color="auto"/>
            </w:tcBorders>
            <w:vAlign w:val="center"/>
            <w:hideMark/>
          </w:tcPr>
          <w:p w14:paraId="0684E42B"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24.33±0.67c</w:t>
            </w:r>
          </w:p>
        </w:tc>
      </w:tr>
      <w:tr w:rsidR="00747107" w:rsidRPr="002A2585" w14:paraId="1913A415" w14:textId="77777777" w:rsidTr="00BC2F67">
        <w:trPr>
          <w:trHeight w:val="615"/>
        </w:trPr>
        <w:tc>
          <w:tcPr>
            <w:tcW w:w="1246" w:type="pct"/>
            <w:vAlign w:val="center"/>
            <w:hideMark/>
          </w:tcPr>
          <w:p w14:paraId="20A0D513"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Root length (cm)</w:t>
            </w:r>
          </w:p>
        </w:tc>
        <w:tc>
          <w:tcPr>
            <w:tcW w:w="1245" w:type="pct"/>
            <w:vAlign w:val="center"/>
            <w:hideMark/>
          </w:tcPr>
          <w:p w14:paraId="551AF266" w14:textId="77777777" w:rsidR="00747107" w:rsidRPr="002A2585" w:rsidRDefault="00747107" w:rsidP="00BC2F67">
            <w:pPr>
              <w:widowControl/>
              <w:spacing w:after="0" w:line="240" w:lineRule="auto"/>
              <w:jc w:val="both"/>
              <w:rPr>
                <w:rFonts w:eastAsia="等线" w:cs="Times New Roman"/>
                <w:color w:val="000000"/>
                <w:kern w:val="0"/>
                <w:szCs w:val="22"/>
                <w14:ligatures w14:val="none"/>
              </w:rPr>
            </w:pPr>
            <w:r w:rsidRPr="002A2585">
              <w:rPr>
                <w:rFonts w:eastAsia="等线" w:cs="Times New Roman"/>
                <w:color w:val="000000"/>
                <w:kern w:val="0"/>
                <w:szCs w:val="22"/>
                <w14:ligatures w14:val="none"/>
              </w:rPr>
              <w:t>33.17±1.59a</w:t>
            </w:r>
          </w:p>
        </w:tc>
        <w:tc>
          <w:tcPr>
            <w:tcW w:w="1255" w:type="pct"/>
            <w:vAlign w:val="center"/>
            <w:hideMark/>
          </w:tcPr>
          <w:p w14:paraId="05D20B40" w14:textId="77777777" w:rsidR="00747107" w:rsidRPr="002A2585" w:rsidRDefault="00747107" w:rsidP="00BC2F67">
            <w:pPr>
              <w:widowControl/>
              <w:spacing w:after="0" w:line="240" w:lineRule="auto"/>
              <w:jc w:val="both"/>
              <w:rPr>
                <w:rFonts w:eastAsia="等线" w:cs="Times New Roman"/>
                <w:color w:val="000000"/>
                <w:kern w:val="0"/>
                <w:szCs w:val="22"/>
                <w14:ligatures w14:val="none"/>
              </w:rPr>
            </w:pPr>
            <w:r w:rsidRPr="002A2585">
              <w:rPr>
                <w:rFonts w:eastAsia="等线" w:cs="Times New Roman"/>
                <w:color w:val="000000"/>
                <w:kern w:val="0"/>
                <w:szCs w:val="22"/>
                <w14:ligatures w14:val="none"/>
              </w:rPr>
              <w:t>26.75±0.14b</w:t>
            </w:r>
          </w:p>
        </w:tc>
        <w:tc>
          <w:tcPr>
            <w:tcW w:w="1255" w:type="pct"/>
            <w:vAlign w:val="center"/>
            <w:hideMark/>
          </w:tcPr>
          <w:p w14:paraId="660641B5" w14:textId="77777777" w:rsidR="00747107" w:rsidRPr="002A2585" w:rsidRDefault="00747107" w:rsidP="00BC2F67">
            <w:pPr>
              <w:widowControl/>
              <w:spacing w:after="0" w:line="240" w:lineRule="auto"/>
              <w:jc w:val="both"/>
              <w:rPr>
                <w:rFonts w:eastAsia="等线" w:cs="Times New Roman"/>
                <w:color w:val="000000"/>
                <w:kern w:val="0"/>
                <w:szCs w:val="22"/>
                <w14:ligatures w14:val="none"/>
              </w:rPr>
            </w:pPr>
            <w:r w:rsidRPr="002A2585">
              <w:rPr>
                <w:rFonts w:eastAsia="等线" w:cs="Times New Roman"/>
                <w:color w:val="000000"/>
                <w:kern w:val="0"/>
                <w:szCs w:val="22"/>
                <w14:ligatures w14:val="none"/>
              </w:rPr>
              <w:t>19.50±0.29c</w:t>
            </w:r>
          </w:p>
        </w:tc>
      </w:tr>
      <w:tr w:rsidR="00747107" w:rsidRPr="002A2585" w14:paraId="524D0AE2" w14:textId="77777777" w:rsidTr="00BC2F67">
        <w:trPr>
          <w:trHeight w:val="825"/>
        </w:trPr>
        <w:tc>
          <w:tcPr>
            <w:tcW w:w="1246" w:type="pct"/>
            <w:vAlign w:val="center"/>
            <w:hideMark/>
          </w:tcPr>
          <w:p w14:paraId="218A7F9D"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Aboveground fresh weight (g)</w:t>
            </w:r>
          </w:p>
        </w:tc>
        <w:tc>
          <w:tcPr>
            <w:tcW w:w="1245" w:type="pct"/>
            <w:vAlign w:val="center"/>
            <w:hideMark/>
          </w:tcPr>
          <w:p w14:paraId="594E7689"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0.633±0.015a</w:t>
            </w:r>
          </w:p>
        </w:tc>
        <w:tc>
          <w:tcPr>
            <w:tcW w:w="1255" w:type="pct"/>
            <w:vAlign w:val="center"/>
            <w:hideMark/>
          </w:tcPr>
          <w:p w14:paraId="32265111"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0.590±0.012a</w:t>
            </w:r>
          </w:p>
        </w:tc>
        <w:tc>
          <w:tcPr>
            <w:tcW w:w="1255" w:type="pct"/>
            <w:vAlign w:val="center"/>
            <w:hideMark/>
          </w:tcPr>
          <w:p w14:paraId="0300D737"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0.467±0.032b</w:t>
            </w:r>
          </w:p>
        </w:tc>
      </w:tr>
      <w:tr w:rsidR="00747107" w:rsidRPr="002A2585" w14:paraId="42C3846D" w14:textId="77777777" w:rsidTr="00BC2F67">
        <w:trPr>
          <w:trHeight w:val="825"/>
        </w:trPr>
        <w:tc>
          <w:tcPr>
            <w:tcW w:w="1246" w:type="pct"/>
            <w:vAlign w:val="center"/>
            <w:hideMark/>
          </w:tcPr>
          <w:p w14:paraId="70A758E4"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Belowground fresh weight (g)</w:t>
            </w:r>
          </w:p>
        </w:tc>
        <w:tc>
          <w:tcPr>
            <w:tcW w:w="1245" w:type="pct"/>
            <w:vAlign w:val="center"/>
            <w:hideMark/>
          </w:tcPr>
          <w:p w14:paraId="5F0A1D09"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0.310±0.032a</w:t>
            </w:r>
          </w:p>
        </w:tc>
        <w:tc>
          <w:tcPr>
            <w:tcW w:w="1255" w:type="pct"/>
            <w:vAlign w:val="center"/>
            <w:hideMark/>
          </w:tcPr>
          <w:p w14:paraId="2208C600"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0.213±0.022b</w:t>
            </w:r>
          </w:p>
        </w:tc>
        <w:tc>
          <w:tcPr>
            <w:tcW w:w="1255" w:type="pct"/>
            <w:vAlign w:val="center"/>
            <w:hideMark/>
          </w:tcPr>
          <w:p w14:paraId="45A0BEC6"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0.190±0.012b</w:t>
            </w:r>
          </w:p>
        </w:tc>
      </w:tr>
      <w:tr w:rsidR="00747107" w:rsidRPr="002A2585" w14:paraId="14C9698E" w14:textId="77777777" w:rsidTr="00BC2F67">
        <w:trPr>
          <w:trHeight w:val="555"/>
        </w:trPr>
        <w:tc>
          <w:tcPr>
            <w:tcW w:w="1246" w:type="pct"/>
            <w:vAlign w:val="center"/>
            <w:hideMark/>
          </w:tcPr>
          <w:p w14:paraId="61BC22E9"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Total fresh weight (g)</w:t>
            </w:r>
          </w:p>
        </w:tc>
        <w:tc>
          <w:tcPr>
            <w:tcW w:w="1245" w:type="pct"/>
            <w:vAlign w:val="center"/>
            <w:hideMark/>
          </w:tcPr>
          <w:p w14:paraId="09943245"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0.940±0.026a</w:t>
            </w:r>
          </w:p>
        </w:tc>
        <w:tc>
          <w:tcPr>
            <w:tcW w:w="1255" w:type="pct"/>
            <w:vAlign w:val="center"/>
            <w:hideMark/>
          </w:tcPr>
          <w:p w14:paraId="15592A94"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0.803±0.023b</w:t>
            </w:r>
          </w:p>
        </w:tc>
        <w:tc>
          <w:tcPr>
            <w:tcW w:w="1255" w:type="pct"/>
            <w:vAlign w:val="center"/>
            <w:hideMark/>
          </w:tcPr>
          <w:p w14:paraId="18C33B5F"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0.657±0.027c</w:t>
            </w:r>
          </w:p>
        </w:tc>
      </w:tr>
      <w:tr w:rsidR="00747107" w:rsidRPr="002A2585" w14:paraId="2AD38B09" w14:textId="77777777" w:rsidTr="00BC2F67">
        <w:trPr>
          <w:trHeight w:val="825"/>
        </w:trPr>
        <w:tc>
          <w:tcPr>
            <w:tcW w:w="1246" w:type="pct"/>
            <w:vAlign w:val="center"/>
            <w:hideMark/>
          </w:tcPr>
          <w:p w14:paraId="0DE32F5A"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Aboveground dry weight (g)</w:t>
            </w:r>
          </w:p>
        </w:tc>
        <w:tc>
          <w:tcPr>
            <w:tcW w:w="1245" w:type="pct"/>
            <w:vAlign w:val="center"/>
            <w:hideMark/>
          </w:tcPr>
          <w:p w14:paraId="5F9C3D1A"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0.111±0.001a</w:t>
            </w:r>
          </w:p>
        </w:tc>
        <w:tc>
          <w:tcPr>
            <w:tcW w:w="1255" w:type="pct"/>
            <w:vAlign w:val="center"/>
            <w:hideMark/>
          </w:tcPr>
          <w:p w14:paraId="07E0EB23"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0.087±0.003b</w:t>
            </w:r>
          </w:p>
        </w:tc>
        <w:tc>
          <w:tcPr>
            <w:tcW w:w="1255" w:type="pct"/>
            <w:vAlign w:val="center"/>
            <w:hideMark/>
          </w:tcPr>
          <w:p w14:paraId="5AA94547"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0.059±0.003c</w:t>
            </w:r>
          </w:p>
        </w:tc>
      </w:tr>
      <w:tr w:rsidR="00747107" w:rsidRPr="002A2585" w14:paraId="60E56D8C" w14:textId="77777777" w:rsidTr="00BC2F67">
        <w:trPr>
          <w:trHeight w:val="825"/>
        </w:trPr>
        <w:tc>
          <w:tcPr>
            <w:tcW w:w="1246" w:type="pct"/>
            <w:vAlign w:val="center"/>
            <w:hideMark/>
          </w:tcPr>
          <w:p w14:paraId="1089B4BC"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Belowground dry weight (g)</w:t>
            </w:r>
          </w:p>
        </w:tc>
        <w:tc>
          <w:tcPr>
            <w:tcW w:w="1245" w:type="pct"/>
            <w:vAlign w:val="center"/>
            <w:hideMark/>
          </w:tcPr>
          <w:p w14:paraId="0DE74952"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0.044±0.001a</w:t>
            </w:r>
          </w:p>
        </w:tc>
        <w:tc>
          <w:tcPr>
            <w:tcW w:w="1255" w:type="pct"/>
            <w:vAlign w:val="center"/>
            <w:hideMark/>
          </w:tcPr>
          <w:p w14:paraId="7CF48B07"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0.040±0.001b</w:t>
            </w:r>
          </w:p>
        </w:tc>
        <w:tc>
          <w:tcPr>
            <w:tcW w:w="1255" w:type="pct"/>
            <w:vAlign w:val="center"/>
            <w:hideMark/>
          </w:tcPr>
          <w:p w14:paraId="4C868D3E"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0.026±0.001c</w:t>
            </w:r>
          </w:p>
        </w:tc>
      </w:tr>
      <w:tr w:rsidR="00747107" w:rsidRPr="002A2585" w14:paraId="2AC223E5" w14:textId="77777777" w:rsidTr="00BC2F67">
        <w:trPr>
          <w:trHeight w:val="540"/>
        </w:trPr>
        <w:tc>
          <w:tcPr>
            <w:tcW w:w="1246" w:type="pct"/>
            <w:vAlign w:val="center"/>
            <w:hideMark/>
          </w:tcPr>
          <w:p w14:paraId="5CA86E85"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Total dry weight (g)</w:t>
            </w:r>
          </w:p>
        </w:tc>
        <w:tc>
          <w:tcPr>
            <w:tcW w:w="1245" w:type="pct"/>
            <w:vAlign w:val="center"/>
            <w:hideMark/>
          </w:tcPr>
          <w:p w14:paraId="44A4DC47"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0.155±0.006a</w:t>
            </w:r>
          </w:p>
        </w:tc>
        <w:tc>
          <w:tcPr>
            <w:tcW w:w="1255" w:type="pct"/>
            <w:vAlign w:val="center"/>
            <w:hideMark/>
          </w:tcPr>
          <w:p w14:paraId="03A36238"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0.126±0.003b</w:t>
            </w:r>
          </w:p>
        </w:tc>
        <w:tc>
          <w:tcPr>
            <w:tcW w:w="1255" w:type="pct"/>
            <w:vAlign w:val="center"/>
            <w:hideMark/>
          </w:tcPr>
          <w:p w14:paraId="2DFBAA54" w14:textId="77777777" w:rsidR="00747107" w:rsidRPr="002A2585" w:rsidRDefault="00747107" w:rsidP="00BC2F67">
            <w:pPr>
              <w:widowControl/>
              <w:spacing w:after="0" w:line="240" w:lineRule="auto"/>
              <w:jc w:val="both"/>
              <w:rPr>
                <w:rFonts w:eastAsia="等线" w:cs="Times New Roman"/>
                <w:color w:val="000000"/>
                <w:kern w:val="0"/>
                <w:sz w:val="21"/>
                <w:szCs w:val="21"/>
                <w14:ligatures w14:val="none"/>
              </w:rPr>
            </w:pPr>
            <w:r w:rsidRPr="002A2585">
              <w:rPr>
                <w:rFonts w:eastAsia="等线" w:cs="Times New Roman"/>
                <w:color w:val="000000"/>
                <w:kern w:val="0"/>
                <w:sz w:val="21"/>
                <w:szCs w:val="21"/>
                <w14:ligatures w14:val="none"/>
              </w:rPr>
              <w:t>0.085±0.004c</w:t>
            </w:r>
          </w:p>
        </w:tc>
      </w:tr>
    </w:tbl>
    <w:p w14:paraId="74E7D7B0" w14:textId="281D9AA5" w:rsidR="00747107" w:rsidRPr="002A2585" w:rsidRDefault="00747107" w:rsidP="00747107">
      <w:pPr>
        <w:rPr>
          <w:rFonts w:cs="Times New Roman"/>
          <w:b/>
          <w:color w:val="000000" w:themeColor="text1"/>
          <w:sz w:val="24"/>
          <w14:ligatures w14:val="none"/>
        </w:rPr>
      </w:pPr>
      <w:r>
        <w:rPr>
          <w:rFonts w:cs="Times New Roman"/>
          <w:color w:val="000000" w:themeColor="text1"/>
          <w:sz w:val="21"/>
          <w:szCs w:val="21"/>
          <w14:ligatures w14:val="none"/>
        </w:rPr>
        <w:t>Note:</w:t>
      </w:r>
      <w:r>
        <w:rPr>
          <w:rFonts w:cs="Times New Roman" w:hint="eastAsia"/>
          <w:color w:val="000000" w:themeColor="text1"/>
          <w:sz w:val="21"/>
          <w:szCs w:val="21"/>
          <w14:ligatures w14:val="none"/>
        </w:rPr>
        <w:t xml:space="preserve"> </w:t>
      </w:r>
      <w:r>
        <w:rPr>
          <w:rFonts w:cs="Times New Roman"/>
          <w:color w:val="000000" w:themeColor="text1"/>
          <w:sz w:val="21"/>
          <w:szCs w:val="21"/>
          <w14:ligatures w14:val="none"/>
        </w:rPr>
        <w:t>Moderate and severe d</w:t>
      </w:r>
      <w:r w:rsidRPr="00681F94">
        <w:rPr>
          <w:rFonts w:cs="Times New Roman"/>
          <w:color w:val="000000" w:themeColor="text1"/>
          <w:sz w:val="21"/>
          <w:szCs w:val="21"/>
          <w14:ligatures w14:val="none"/>
        </w:rPr>
        <w:t>rought stress w</w:t>
      </w:r>
      <w:r>
        <w:rPr>
          <w:rFonts w:cs="Times New Roman"/>
          <w:color w:val="000000" w:themeColor="text1"/>
          <w:sz w:val="21"/>
          <w:szCs w:val="21"/>
          <w14:ligatures w14:val="none"/>
        </w:rPr>
        <w:t>ere</w:t>
      </w:r>
      <w:r w:rsidRPr="00681F94">
        <w:rPr>
          <w:rFonts w:cs="Times New Roman"/>
          <w:color w:val="000000" w:themeColor="text1"/>
          <w:sz w:val="21"/>
          <w:szCs w:val="21"/>
          <w14:ligatures w14:val="none"/>
        </w:rPr>
        <w:t xml:space="preserve"> induced by </w:t>
      </w:r>
      <w:r>
        <w:rPr>
          <w:rFonts w:cs="Times New Roman"/>
          <w:color w:val="000000" w:themeColor="text1"/>
          <w:sz w:val="21"/>
          <w:szCs w:val="21"/>
          <w14:ligatures w14:val="none"/>
        </w:rPr>
        <w:t xml:space="preserve">adding </w:t>
      </w:r>
      <w:r w:rsidRPr="00681F94">
        <w:rPr>
          <w:rFonts w:cs="Times New Roman"/>
          <w:color w:val="000000" w:themeColor="text1"/>
          <w:sz w:val="21"/>
          <w:szCs w:val="21"/>
          <w14:ligatures w14:val="none"/>
        </w:rPr>
        <w:t>polyethylene glycol 6000 at concentrations of 10% and 20%</w:t>
      </w:r>
      <w:r>
        <w:rPr>
          <w:rFonts w:cs="Times New Roman"/>
          <w:color w:val="000000" w:themeColor="text1"/>
          <w:sz w:val="21"/>
          <w:szCs w:val="21"/>
          <w14:ligatures w14:val="none"/>
        </w:rPr>
        <w:t>, respectively</w:t>
      </w:r>
      <w:r w:rsidRPr="00681F94">
        <w:rPr>
          <w:rFonts w:cs="Times New Roman"/>
          <w:color w:val="000000" w:themeColor="text1"/>
          <w:sz w:val="21"/>
          <w:szCs w:val="21"/>
          <w14:ligatures w14:val="none"/>
        </w:rPr>
        <w:t>.</w:t>
      </w:r>
      <w:bookmarkStart w:id="57" w:name="OLE_LINK150"/>
      <w:r>
        <w:rPr>
          <w:rFonts w:cs="Times New Roman"/>
          <w:color w:val="000000" w:themeColor="text1"/>
          <w:sz w:val="21"/>
          <w:szCs w:val="21"/>
          <w14:ligatures w14:val="none"/>
        </w:rPr>
        <w:t xml:space="preserve"> </w:t>
      </w:r>
      <w:r w:rsidRPr="007C5D13">
        <w:rPr>
          <w:rFonts w:cs="Times New Roman"/>
          <w:color w:val="000000" w:themeColor="text1"/>
          <w:sz w:val="21"/>
          <w:szCs w:val="21"/>
          <w14:ligatures w14:val="none"/>
        </w:rPr>
        <w:t xml:space="preserve">Data are the mean ± SD </w:t>
      </w:r>
      <w:r w:rsidRPr="006975C7">
        <w:rPr>
          <w:rFonts w:cs="Times New Roman"/>
          <w:color w:val="000000" w:themeColor="text1"/>
          <w:sz w:val="21"/>
          <w:szCs w:val="21"/>
          <w14:ligatures w14:val="none"/>
        </w:rPr>
        <w:t>(</w:t>
      </w:r>
      <w:r w:rsidRPr="006975C7">
        <w:rPr>
          <w:rFonts w:cs="Times New Roman" w:hint="eastAsia"/>
          <w:i/>
          <w:iCs/>
          <w:color w:val="000000" w:themeColor="text1"/>
          <w:sz w:val="21"/>
          <w:szCs w:val="21"/>
          <w14:ligatures w14:val="none"/>
        </w:rPr>
        <w:t>n</w:t>
      </w:r>
      <w:r w:rsidRPr="006975C7">
        <w:rPr>
          <w:rFonts w:cs="Times New Roman" w:hint="eastAsia"/>
          <w:color w:val="000000" w:themeColor="text1"/>
          <w:sz w:val="21"/>
          <w:szCs w:val="21"/>
          <w14:ligatures w14:val="none"/>
        </w:rPr>
        <w:t xml:space="preserve"> = </w:t>
      </w:r>
      <w:r w:rsidR="007728C0">
        <w:rPr>
          <w:rFonts w:cs="Times New Roman" w:hint="eastAsia"/>
          <w:color w:val="000000" w:themeColor="text1"/>
          <w:sz w:val="21"/>
          <w:szCs w:val="21"/>
          <w14:ligatures w14:val="none"/>
        </w:rPr>
        <w:t>10</w:t>
      </w:r>
      <w:r w:rsidRPr="006975C7">
        <w:rPr>
          <w:rFonts w:cs="Times New Roman"/>
          <w:color w:val="000000" w:themeColor="text1"/>
          <w:sz w:val="21"/>
          <w:szCs w:val="21"/>
          <w14:ligatures w14:val="none"/>
        </w:rPr>
        <w:t>).</w:t>
      </w:r>
      <w:r>
        <w:rPr>
          <w:rFonts w:cs="Times New Roman"/>
          <w:color w:val="000000" w:themeColor="text1"/>
          <w:sz w:val="21"/>
          <w:szCs w:val="21"/>
          <w14:ligatures w14:val="none"/>
        </w:rPr>
        <w:t xml:space="preserve"> Different lowercase letters indicate significant differences between treatments under the same level of drought stress (</w:t>
      </w:r>
      <w:r w:rsidRPr="00BC3874">
        <w:rPr>
          <w:rFonts w:ascii="Times New Roman Italic" w:hAnsi="Times New Roman Italic" w:cs="Times New Roman Italic"/>
          <w:i/>
          <w:iCs/>
          <w:color w:val="000000" w:themeColor="text1"/>
          <w:sz w:val="21"/>
          <w:szCs w:val="21"/>
          <w14:ligatures w14:val="none"/>
        </w:rPr>
        <w:t xml:space="preserve">P </w:t>
      </w:r>
      <w:r>
        <w:rPr>
          <w:rFonts w:cs="Times New Roman"/>
          <w:color w:val="000000" w:themeColor="text1"/>
          <w:sz w:val="21"/>
          <w:szCs w:val="21"/>
          <w14:ligatures w14:val="none"/>
        </w:rPr>
        <w:t>&lt; 0.05).</w:t>
      </w:r>
    </w:p>
    <w:bookmarkEnd w:id="57"/>
    <w:p w14:paraId="7D4A706C" w14:textId="77777777" w:rsidR="00747107" w:rsidRDefault="00747107" w:rsidP="00747107">
      <w:pPr>
        <w:widowControl/>
        <w:spacing w:after="0" w:line="480" w:lineRule="auto"/>
        <w:jc w:val="both"/>
        <w:rPr>
          <w:rFonts w:cs="Times New Roman"/>
          <w:b/>
          <w:color w:val="000000" w:themeColor="text1"/>
          <w:sz w:val="24"/>
          <w14:ligatures w14:val="none"/>
        </w:rPr>
        <w:sectPr w:rsidR="00747107" w:rsidSect="00747107">
          <w:pgSz w:w="11906" w:h="16838"/>
          <w:pgMar w:top="1440" w:right="1797" w:bottom="1440" w:left="1797" w:header="851" w:footer="992" w:gutter="0"/>
          <w:lnNumType w:countBy="1" w:restart="continuous"/>
          <w:cols w:space="425"/>
          <w:docGrid w:type="lines" w:linePitch="312"/>
        </w:sectPr>
      </w:pPr>
    </w:p>
    <w:p w14:paraId="2BC7D83F" w14:textId="49916ECE" w:rsidR="00747107" w:rsidRDefault="00747107" w:rsidP="00747107">
      <w:pPr>
        <w:widowControl/>
        <w:spacing w:after="0" w:line="480" w:lineRule="auto"/>
        <w:jc w:val="both"/>
        <w:rPr>
          <w:rFonts w:cs="Times New Roman"/>
          <w:bCs/>
          <w:color w:val="000000" w:themeColor="text1"/>
          <w:sz w:val="24"/>
          <w14:ligatures w14:val="none"/>
        </w:rPr>
      </w:pPr>
      <w:r>
        <w:rPr>
          <w:rFonts w:cs="Times New Roman"/>
          <w:b/>
          <w:color w:val="000000" w:themeColor="text1"/>
          <w:sz w:val="24"/>
          <w14:ligatures w14:val="none"/>
        </w:rPr>
        <w:lastRenderedPageBreak/>
        <w:t>Table S1</w:t>
      </w:r>
      <w:r w:rsidR="00351CDC">
        <w:rPr>
          <w:rFonts w:cs="Times New Roman" w:hint="eastAsia"/>
          <w:b/>
          <w:color w:val="000000" w:themeColor="text1"/>
          <w:sz w:val="24"/>
          <w14:ligatures w14:val="none"/>
        </w:rPr>
        <w:t>4</w:t>
      </w:r>
      <w:r>
        <w:rPr>
          <w:rFonts w:cs="Times New Roman"/>
          <w:b/>
          <w:color w:val="000000" w:themeColor="text1"/>
          <w:sz w:val="24"/>
          <w14:ligatures w14:val="none"/>
        </w:rPr>
        <w:t xml:space="preserve">. </w:t>
      </w:r>
      <w:r>
        <w:rPr>
          <w:rFonts w:cs="Times New Roman"/>
          <w:bCs/>
          <w:color w:val="000000" w:themeColor="text1"/>
          <w:sz w:val="24"/>
          <w14:ligatures w14:val="none"/>
        </w:rPr>
        <w:t>Effects of the synthetic microbial community on wheat seedling growth under different drought stress levels.</w:t>
      </w:r>
    </w:p>
    <w:tbl>
      <w:tblPr>
        <w:tblW w:w="5000" w:type="pct"/>
        <w:tblInd w:w="78" w:type="dxa"/>
        <w:tblBorders>
          <w:top w:val="single" w:sz="12" w:space="0" w:color="auto"/>
          <w:bottom w:val="single" w:sz="12" w:space="0" w:color="auto"/>
        </w:tblBorders>
        <w:tblCellMar>
          <w:left w:w="30" w:type="dxa"/>
          <w:right w:w="30" w:type="dxa"/>
        </w:tblCellMar>
        <w:tblLook w:val="04A0" w:firstRow="1" w:lastRow="0" w:firstColumn="1" w:lastColumn="0" w:noHBand="0" w:noVBand="1"/>
      </w:tblPr>
      <w:tblGrid>
        <w:gridCol w:w="1626"/>
        <w:gridCol w:w="1523"/>
        <w:gridCol w:w="1997"/>
        <w:gridCol w:w="1662"/>
        <w:gridCol w:w="1504"/>
      </w:tblGrid>
      <w:tr w:rsidR="00747107" w14:paraId="4DB10E56" w14:textId="77777777" w:rsidTr="00BC2F67">
        <w:trPr>
          <w:trHeight w:val="284"/>
        </w:trPr>
        <w:tc>
          <w:tcPr>
            <w:tcW w:w="978" w:type="pct"/>
            <w:tcBorders>
              <w:top w:val="single" w:sz="8" w:space="0" w:color="auto"/>
              <w:left w:val="nil"/>
              <w:bottom w:val="single" w:sz="4" w:space="0" w:color="auto"/>
              <w:right w:val="nil"/>
            </w:tcBorders>
            <w:vAlign w:val="center"/>
          </w:tcPr>
          <w:p w14:paraId="2CBFA9D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bCs/>
                <w:color w:val="000000"/>
                <w:kern w:val="0"/>
                <w:sz w:val="21"/>
                <w:szCs w:val="21"/>
                <w14:ligatures w14:val="none"/>
              </w:rPr>
            </w:pPr>
            <w:bookmarkStart w:id="58" w:name="_Hlk213769100"/>
            <w:bookmarkStart w:id="59" w:name="_Hlk216683689"/>
            <w:r w:rsidRPr="00BC3874">
              <w:rPr>
                <w:rFonts w:eastAsia="宋体" w:cs="Times New Roman"/>
                <w:bCs/>
                <w:color w:val="000000"/>
                <w:kern w:val="0"/>
                <w:sz w:val="21"/>
                <w:szCs w:val="21"/>
                <w14:ligatures w14:val="none"/>
              </w:rPr>
              <w:t>Growth parameter</w:t>
            </w:r>
          </w:p>
        </w:tc>
        <w:tc>
          <w:tcPr>
            <w:tcW w:w="916" w:type="pct"/>
            <w:tcBorders>
              <w:top w:val="single" w:sz="8" w:space="0" w:color="auto"/>
              <w:left w:val="nil"/>
              <w:bottom w:val="single" w:sz="4" w:space="0" w:color="auto"/>
              <w:right w:val="nil"/>
            </w:tcBorders>
            <w:vAlign w:val="center"/>
          </w:tcPr>
          <w:p w14:paraId="4FE3D62D"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Drought stress</w:t>
            </w:r>
          </w:p>
        </w:tc>
        <w:tc>
          <w:tcPr>
            <w:tcW w:w="1201" w:type="pct"/>
            <w:tcBorders>
              <w:top w:val="single" w:sz="8" w:space="0" w:color="auto"/>
              <w:left w:val="nil"/>
              <w:bottom w:val="single" w:sz="4" w:space="0" w:color="auto"/>
              <w:right w:val="nil"/>
            </w:tcBorders>
            <w:vAlign w:val="center"/>
          </w:tcPr>
          <w:p w14:paraId="729C6F36"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bCs/>
                <w:color w:val="000000"/>
                <w:kern w:val="0"/>
                <w:sz w:val="21"/>
                <w:szCs w:val="21"/>
                <w14:ligatures w14:val="none"/>
              </w:rPr>
            </w:pPr>
            <w:r w:rsidRPr="00BC3874">
              <w:rPr>
                <w:rFonts w:eastAsia="宋体" w:cs="Times New Roman"/>
                <w:bCs/>
                <w:color w:val="000000"/>
                <w:kern w:val="0"/>
                <w:sz w:val="21"/>
                <w:szCs w:val="21"/>
                <w14:ligatures w14:val="none"/>
              </w:rPr>
              <w:t>C</w:t>
            </w:r>
            <w:r>
              <w:rPr>
                <w:rFonts w:eastAsia="宋体" w:cs="Times New Roman"/>
                <w:bCs/>
                <w:color w:val="000000"/>
                <w:kern w:val="0"/>
                <w:sz w:val="21"/>
                <w:szCs w:val="21"/>
                <w14:ligatures w14:val="none"/>
              </w:rPr>
              <w:t>ontrol</w:t>
            </w:r>
          </w:p>
        </w:tc>
        <w:tc>
          <w:tcPr>
            <w:tcW w:w="1000" w:type="pct"/>
            <w:tcBorders>
              <w:top w:val="single" w:sz="8" w:space="0" w:color="auto"/>
              <w:left w:val="nil"/>
              <w:bottom w:val="single" w:sz="4" w:space="0" w:color="auto"/>
              <w:right w:val="nil"/>
            </w:tcBorders>
            <w:vAlign w:val="center"/>
          </w:tcPr>
          <w:p w14:paraId="766355E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bCs/>
                <w:color w:val="000000"/>
                <w:kern w:val="0"/>
                <w:sz w:val="21"/>
                <w:szCs w:val="21"/>
                <w14:ligatures w14:val="none"/>
              </w:rPr>
            </w:pPr>
            <w:r>
              <w:rPr>
                <w:rFonts w:eastAsia="宋体" w:cs="Times New Roman"/>
                <w:bCs/>
                <w:sz w:val="21"/>
                <w:szCs w:val="21"/>
                <w14:ligatures w14:val="none"/>
              </w:rPr>
              <w:t>Inoculation</w:t>
            </w:r>
          </w:p>
        </w:tc>
        <w:tc>
          <w:tcPr>
            <w:tcW w:w="905" w:type="pct"/>
            <w:tcBorders>
              <w:top w:val="single" w:sz="8" w:space="0" w:color="auto"/>
              <w:left w:val="nil"/>
              <w:bottom w:val="single" w:sz="4" w:space="0" w:color="auto"/>
              <w:right w:val="nil"/>
            </w:tcBorders>
            <w:vAlign w:val="center"/>
          </w:tcPr>
          <w:p w14:paraId="5BE3D00B"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bCs/>
                <w:sz w:val="21"/>
                <w:szCs w:val="21"/>
                <w14:ligatures w14:val="none"/>
              </w:rPr>
            </w:pPr>
            <w:r w:rsidRPr="00BC3874">
              <w:rPr>
                <w:rFonts w:eastAsia="宋体" w:cs="Times New Roman"/>
                <w:bCs/>
                <w:sz w:val="21"/>
                <w:szCs w:val="21"/>
                <w14:ligatures w14:val="none"/>
              </w:rPr>
              <w:t>Increase (%)</w:t>
            </w:r>
          </w:p>
        </w:tc>
      </w:tr>
      <w:tr w:rsidR="00747107" w14:paraId="438A880F" w14:textId="77777777" w:rsidTr="00BC2F67">
        <w:trPr>
          <w:trHeight w:val="284"/>
        </w:trPr>
        <w:tc>
          <w:tcPr>
            <w:tcW w:w="978" w:type="pct"/>
            <w:vMerge w:val="restart"/>
            <w:tcBorders>
              <w:top w:val="single" w:sz="4" w:space="0" w:color="auto"/>
              <w:left w:val="nil"/>
              <w:right w:val="nil"/>
            </w:tcBorders>
            <w:vAlign w:val="center"/>
          </w:tcPr>
          <w:p w14:paraId="1C7FD90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bookmarkStart w:id="60" w:name="OLE_LINK73"/>
            <w:r w:rsidRPr="00BC3874">
              <w:rPr>
                <w:rFonts w:eastAsia="宋体" w:cs="Times New Roman"/>
                <w:color w:val="000000"/>
                <w:kern w:val="0"/>
                <w:sz w:val="21"/>
                <w:szCs w:val="21"/>
                <w14:ligatures w14:val="none"/>
              </w:rPr>
              <w:t>Plant height (cm)</w:t>
            </w:r>
          </w:p>
        </w:tc>
        <w:tc>
          <w:tcPr>
            <w:tcW w:w="916" w:type="pct"/>
            <w:tcBorders>
              <w:top w:val="single" w:sz="4" w:space="0" w:color="auto"/>
              <w:left w:val="nil"/>
              <w:bottom w:val="nil"/>
              <w:right w:val="nil"/>
            </w:tcBorders>
            <w:vAlign w:val="center"/>
          </w:tcPr>
          <w:p w14:paraId="6FB4B41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Pr>
                <w:rFonts w:eastAsia="宋体" w:cs="Times New Roman"/>
                <w:color w:val="000000"/>
                <w:kern w:val="0"/>
                <w:sz w:val="21"/>
                <w:szCs w:val="21"/>
                <w14:ligatures w14:val="none"/>
              </w:rPr>
              <w:t>None</w:t>
            </w:r>
          </w:p>
        </w:tc>
        <w:tc>
          <w:tcPr>
            <w:tcW w:w="1201" w:type="pct"/>
            <w:tcBorders>
              <w:top w:val="single" w:sz="4" w:space="0" w:color="auto"/>
              <w:left w:val="nil"/>
              <w:bottom w:val="nil"/>
              <w:right w:val="nil"/>
            </w:tcBorders>
            <w:vAlign w:val="center"/>
          </w:tcPr>
          <w:p w14:paraId="026D76BB"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32.00±1.00b</w:t>
            </w:r>
          </w:p>
        </w:tc>
        <w:tc>
          <w:tcPr>
            <w:tcW w:w="1000" w:type="pct"/>
            <w:tcBorders>
              <w:top w:val="single" w:sz="4" w:space="0" w:color="auto"/>
              <w:left w:val="nil"/>
              <w:bottom w:val="nil"/>
              <w:right w:val="nil"/>
            </w:tcBorders>
            <w:vAlign w:val="center"/>
          </w:tcPr>
          <w:p w14:paraId="3C708308"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37.34±0.90a</w:t>
            </w:r>
          </w:p>
        </w:tc>
        <w:tc>
          <w:tcPr>
            <w:tcW w:w="905" w:type="pct"/>
            <w:tcBorders>
              <w:top w:val="single" w:sz="4" w:space="0" w:color="auto"/>
              <w:left w:val="nil"/>
              <w:bottom w:val="nil"/>
              <w:right w:val="nil"/>
            </w:tcBorders>
            <w:vAlign w:val="center"/>
          </w:tcPr>
          <w:p w14:paraId="435F8BF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16.69</w:t>
            </w:r>
          </w:p>
        </w:tc>
      </w:tr>
      <w:tr w:rsidR="00747107" w14:paraId="709045C2" w14:textId="77777777" w:rsidTr="00BC2F67">
        <w:trPr>
          <w:trHeight w:val="284"/>
        </w:trPr>
        <w:tc>
          <w:tcPr>
            <w:tcW w:w="978" w:type="pct"/>
            <w:vMerge/>
            <w:tcBorders>
              <w:left w:val="nil"/>
              <w:right w:val="nil"/>
            </w:tcBorders>
            <w:vAlign w:val="center"/>
          </w:tcPr>
          <w:p w14:paraId="349279CC"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vAlign w:val="center"/>
          </w:tcPr>
          <w:p w14:paraId="7257527C"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Pr>
                <w:rFonts w:eastAsia="宋体" w:cs="Times New Roman"/>
                <w:color w:val="000000"/>
                <w:kern w:val="0"/>
                <w:sz w:val="21"/>
                <w:szCs w:val="21"/>
                <w14:ligatures w14:val="none"/>
              </w:rPr>
              <w:t>Moderate</w:t>
            </w:r>
          </w:p>
        </w:tc>
        <w:tc>
          <w:tcPr>
            <w:tcW w:w="1201" w:type="pct"/>
            <w:tcBorders>
              <w:top w:val="nil"/>
              <w:left w:val="nil"/>
              <w:bottom w:val="nil"/>
              <w:right w:val="nil"/>
            </w:tcBorders>
            <w:vAlign w:val="center"/>
          </w:tcPr>
          <w:p w14:paraId="1B0454E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27.33±0.33b</w:t>
            </w:r>
          </w:p>
        </w:tc>
        <w:tc>
          <w:tcPr>
            <w:tcW w:w="1000" w:type="pct"/>
            <w:tcBorders>
              <w:top w:val="nil"/>
              <w:left w:val="nil"/>
              <w:bottom w:val="nil"/>
              <w:right w:val="nil"/>
            </w:tcBorders>
            <w:vAlign w:val="center"/>
          </w:tcPr>
          <w:p w14:paraId="103A3DD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31.60±0.30a</w:t>
            </w:r>
          </w:p>
        </w:tc>
        <w:tc>
          <w:tcPr>
            <w:tcW w:w="905" w:type="pct"/>
            <w:tcBorders>
              <w:top w:val="nil"/>
              <w:left w:val="nil"/>
              <w:bottom w:val="nil"/>
              <w:right w:val="nil"/>
            </w:tcBorders>
            <w:vAlign w:val="center"/>
          </w:tcPr>
          <w:p w14:paraId="25636116"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15.62</w:t>
            </w:r>
          </w:p>
        </w:tc>
      </w:tr>
      <w:tr w:rsidR="00747107" w14:paraId="10B131DC" w14:textId="77777777" w:rsidTr="00BC2F67">
        <w:trPr>
          <w:trHeight w:val="284"/>
        </w:trPr>
        <w:tc>
          <w:tcPr>
            <w:tcW w:w="978" w:type="pct"/>
            <w:vMerge/>
            <w:tcBorders>
              <w:left w:val="nil"/>
              <w:bottom w:val="single" w:sz="4" w:space="0" w:color="auto"/>
              <w:right w:val="nil"/>
            </w:tcBorders>
            <w:vAlign w:val="center"/>
          </w:tcPr>
          <w:p w14:paraId="69D1093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single" w:sz="4" w:space="0" w:color="auto"/>
              <w:right w:val="nil"/>
            </w:tcBorders>
            <w:vAlign w:val="center"/>
          </w:tcPr>
          <w:p w14:paraId="135BE9B0"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Pr>
                <w:rFonts w:eastAsia="宋体" w:cs="Times New Roman"/>
                <w:color w:val="000000"/>
                <w:kern w:val="0"/>
                <w:sz w:val="21"/>
                <w:szCs w:val="21"/>
                <w14:ligatures w14:val="none"/>
              </w:rPr>
              <w:t>Severe</w:t>
            </w:r>
          </w:p>
        </w:tc>
        <w:tc>
          <w:tcPr>
            <w:tcW w:w="1201" w:type="pct"/>
            <w:tcBorders>
              <w:top w:val="nil"/>
              <w:left w:val="nil"/>
              <w:bottom w:val="single" w:sz="4" w:space="0" w:color="auto"/>
              <w:right w:val="nil"/>
            </w:tcBorders>
            <w:vAlign w:val="center"/>
          </w:tcPr>
          <w:p w14:paraId="4820C2D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24.33±0.67b</w:t>
            </w:r>
          </w:p>
        </w:tc>
        <w:tc>
          <w:tcPr>
            <w:tcW w:w="1000" w:type="pct"/>
            <w:tcBorders>
              <w:top w:val="nil"/>
              <w:left w:val="nil"/>
              <w:bottom w:val="single" w:sz="4" w:space="0" w:color="auto"/>
              <w:right w:val="nil"/>
            </w:tcBorders>
            <w:vAlign w:val="center"/>
          </w:tcPr>
          <w:p w14:paraId="2BDF1A3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28.50±0.28a</w:t>
            </w:r>
          </w:p>
        </w:tc>
        <w:tc>
          <w:tcPr>
            <w:tcW w:w="905" w:type="pct"/>
            <w:tcBorders>
              <w:top w:val="nil"/>
              <w:left w:val="nil"/>
              <w:bottom w:val="single" w:sz="4" w:space="0" w:color="auto"/>
              <w:right w:val="nil"/>
            </w:tcBorders>
            <w:vAlign w:val="center"/>
          </w:tcPr>
          <w:p w14:paraId="28FD18E8"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BC3874">
              <w:rPr>
                <w:rFonts w:eastAsia="宋体" w:cs="Times New Roman"/>
                <w:color w:val="000000"/>
                <w:kern w:val="0"/>
                <w:sz w:val="21"/>
                <w:szCs w:val="21"/>
                <w14:ligatures w14:val="none"/>
              </w:rPr>
              <w:t>17.14</w:t>
            </w:r>
          </w:p>
        </w:tc>
      </w:tr>
      <w:tr w:rsidR="00747107" w14:paraId="2549A6B8" w14:textId="77777777" w:rsidTr="00BC2F67">
        <w:trPr>
          <w:trHeight w:val="284"/>
        </w:trPr>
        <w:tc>
          <w:tcPr>
            <w:tcW w:w="978" w:type="pct"/>
            <w:vMerge w:val="restart"/>
            <w:tcBorders>
              <w:top w:val="single" w:sz="4" w:space="0" w:color="auto"/>
              <w:left w:val="nil"/>
              <w:right w:val="nil"/>
            </w:tcBorders>
            <w:vAlign w:val="center"/>
          </w:tcPr>
          <w:p w14:paraId="78D27386"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681F94">
              <w:rPr>
                <w:rFonts w:eastAsia="宋体" w:cs="Times New Roman" w:hint="eastAsia"/>
                <w:color w:val="000000"/>
                <w:kern w:val="0"/>
                <w:sz w:val="21"/>
                <w:szCs w:val="21"/>
                <w14:ligatures w14:val="none"/>
              </w:rPr>
              <w:t>R</w:t>
            </w:r>
            <w:r w:rsidRPr="00681F94">
              <w:rPr>
                <w:rFonts w:eastAsia="宋体" w:cs="Times New Roman"/>
                <w:color w:val="000000"/>
                <w:kern w:val="0"/>
                <w:sz w:val="21"/>
                <w:szCs w:val="21"/>
                <w14:ligatures w14:val="none"/>
              </w:rPr>
              <w:t>oot length</w:t>
            </w:r>
            <w:r w:rsidRPr="00681F94">
              <w:rPr>
                <w:rFonts w:eastAsia="宋体" w:cs="Times New Roman" w:hint="eastAsia"/>
                <w:color w:val="000000"/>
                <w:kern w:val="0"/>
                <w:sz w:val="21"/>
                <w:szCs w:val="21"/>
                <w14:ligatures w14:val="none"/>
              </w:rPr>
              <w:t xml:space="preserve"> </w:t>
            </w:r>
            <w:r w:rsidRPr="00BC3874">
              <w:rPr>
                <w:rFonts w:eastAsia="宋体" w:cs="Times New Roman"/>
                <w:color w:val="000000"/>
                <w:kern w:val="0"/>
                <w:sz w:val="21"/>
                <w:szCs w:val="21"/>
                <w14:ligatures w14:val="none"/>
              </w:rPr>
              <w:t>(cm)</w:t>
            </w:r>
          </w:p>
        </w:tc>
        <w:tc>
          <w:tcPr>
            <w:tcW w:w="916" w:type="pct"/>
            <w:tcBorders>
              <w:top w:val="single" w:sz="4" w:space="0" w:color="auto"/>
              <w:left w:val="nil"/>
              <w:bottom w:val="nil"/>
              <w:right w:val="nil"/>
            </w:tcBorders>
          </w:tcPr>
          <w:p w14:paraId="3CA6DB22"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AF06BC">
              <w:rPr>
                <w:rFonts w:eastAsia="宋体" w:cs="Times New Roman"/>
                <w:color w:val="000000"/>
                <w:kern w:val="0"/>
                <w:sz w:val="21"/>
                <w:szCs w:val="21"/>
                <w14:ligatures w14:val="none"/>
              </w:rPr>
              <w:t>None</w:t>
            </w:r>
          </w:p>
        </w:tc>
        <w:tc>
          <w:tcPr>
            <w:tcW w:w="1201" w:type="pct"/>
            <w:tcBorders>
              <w:top w:val="single" w:sz="4" w:space="0" w:color="auto"/>
              <w:left w:val="nil"/>
              <w:bottom w:val="nil"/>
              <w:right w:val="nil"/>
            </w:tcBorders>
          </w:tcPr>
          <w:p w14:paraId="68318024"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33.17±1.59b</w:t>
            </w:r>
          </w:p>
        </w:tc>
        <w:tc>
          <w:tcPr>
            <w:tcW w:w="1000" w:type="pct"/>
            <w:tcBorders>
              <w:top w:val="single" w:sz="4" w:space="0" w:color="auto"/>
              <w:left w:val="nil"/>
              <w:bottom w:val="nil"/>
              <w:right w:val="nil"/>
            </w:tcBorders>
          </w:tcPr>
          <w:p w14:paraId="4E0DC848"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70.75±0.98a</w:t>
            </w:r>
          </w:p>
        </w:tc>
        <w:tc>
          <w:tcPr>
            <w:tcW w:w="905" w:type="pct"/>
            <w:tcBorders>
              <w:top w:val="single" w:sz="4" w:space="0" w:color="auto"/>
              <w:left w:val="nil"/>
              <w:bottom w:val="nil"/>
              <w:right w:val="nil"/>
            </w:tcBorders>
          </w:tcPr>
          <w:p w14:paraId="01C95EE2"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 xml:space="preserve">113.30 </w:t>
            </w:r>
          </w:p>
        </w:tc>
      </w:tr>
      <w:tr w:rsidR="00747107" w14:paraId="27446D03" w14:textId="77777777" w:rsidTr="00BC2F67">
        <w:trPr>
          <w:trHeight w:val="284"/>
        </w:trPr>
        <w:tc>
          <w:tcPr>
            <w:tcW w:w="978" w:type="pct"/>
            <w:vMerge/>
            <w:tcBorders>
              <w:left w:val="nil"/>
              <w:right w:val="nil"/>
            </w:tcBorders>
            <w:vAlign w:val="center"/>
          </w:tcPr>
          <w:p w14:paraId="158DB78B"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tcPr>
          <w:p w14:paraId="78C6F9AD"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681F94">
              <w:rPr>
                <w:rFonts w:eastAsia="宋体" w:cs="Times New Roman"/>
                <w:color w:val="000000"/>
                <w:kern w:val="0"/>
                <w:sz w:val="21"/>
                <w:szCs w:val="21"/>
                <w14:ligatures w14:val="none"/>
              </w:rPr>
              <w:t>Moderate</w:t>
            </w:r>
          </w:p>
        </w:tc>
        <w:tc>
          <w:tcPr>
            <w:tcW w:w="1201" w:type="pct"/>
            <w:tcBorders>
              <w:top w:val="nil"/>
              <w:left w:val="nil"/>
              <w:bottom w:val="nil"/>
              <w:right w:val="nil"/>
            </w:tcBorders>
          </w:tcPr>
          <w:p w14:paraId="04656C2B"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26.75±0.14b</w:t>
            </w:r>
          </w:p>
        </w:tc>
        <w:tc>
          <w:tcPr>
            <w:tcW w:w="1000" w:type="pct"/>
            <w:tcBorders>
              <w:top w:val="nil"/>
              <w:left w:val="nil"/>
              <w:bottom w:val="nil"/>
              <w:right w:val="nil"/>
            </w:tcBorders>
          </w:tcPr>
          <w:p w14:paraId="41F36D16"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63.14±0.27a</w:t>
            </w:r>
          </w:p>
        </w:tc>
        <w:tc>
          <w:tcPr>
            <w:tcW w:w="905" w:type="pct"/>
            <w:tcBorders>
              <w:top w:val="nil"/>
              <w:left w:val="nil"/>
              <w:bottom w:val="nil"/>
              <w:right w:val="nil"/>
            </w:tcBorders>
          </w:tcPr>
          <w:p w14:paraId="32ACB910"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 xml:space="preserve">136.04 </w:t>
            </w:r>
          </w:p>
        </w:tc>
      </w:tr>
      <w:tr w:rsidR="00747107" w14:paraId="44C88CCD" w14:textId="77777777" w:rsidTr="00BC2F67">
        <w:trPr>
          <w:trHeight w:val="284"/>
        </w:trPr>
        <w:tc>
          <w:tcPr>
            <w:tcW w:w="978" w:type="pct"/>
            <w:vMerge/>
            <w:tcBorders>
              <w:left w:val="nil"/>
              <w:right w:val="nil"/>
            </w:tcBorders>
            <w:vAlign w:val="center"/>
          </w:tcPr>
          <w:p w14:paraId="0716C989" w14:textId="77777777" w:rsidR="00747107" w:rsidRPr="00D56FCA" w:rsidRDefault="00747107" w:rsidP="00BC2F67">
            <w:pPr>
              <w:autoSpaceDE w:val="0"/>
              <w:autoSpaceDN w:val="0"/>
              <w:adjustRightInd w:val="0"/>
              <w:spacing w:before="100" w:beforeAutospacing="1" w:after="0" w:line="276" w:lineRule="auto"/>
              <w:jc w:val="both"/>
              <w:rPr>
                <w:rFonts w:cs="Times New Roman"/>
                <w:bCs/>
                <w:color w:val="000000" w:themeColor="text1"/>
                <w:sz w:val="24"/>
                <w14:ligatures w14:val="none"/>
              </w:rPr>
            </w:pPr>
          </w:p>
        </w:tc>
        <w:tc>
          <w:tcPr>
            <w:tcW w:w="916" w:type="pct"/>
            <w:tcBorders>
              <w:top w:val="nil"/>
              <w:left w:val="nil"/>
              <w:bottom w:val="single" w:sz="4" w:space="0" w:color="auto"/>
              <w:right w:val="nil"/>
            </w:tcBorders>
          </w:tcPr>
          <w:p w14:paraId="103E3E27"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Severe</w:t>
            </w:r>
          </w:p>
        </w:tc>
        <w:tc>
          <w:tcPr>
            <w:tcW w:w="1201" w:type="pct"/>
            <w:tcBorders>
              <w:top w:val="nil"/>
              <w:left w:val="nil"/>
              <w:bottom w:val="single" w:sz="4" w:space="0" w:color="auto"/>
              <w:right w:val="nil"/>
            </w:tcBorders>
          </w:tcPr>
          <w:p w14:paraId="3EE3062E"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19.5±0.29b</w:t>
            </w:r>
          </w:p>
        </w:tc>
        <w:tc>
          <w:tcPr>
            <w:tcW w:w="1000" w:type="pct"/>
            <w:tcBorders>
              <w:top w:val="nil"/>
              <w:left w:val="nil"/>
              <w:bottom w:val="single" w:sz="4" w:space="0" w:color="auto"/>
              <w:right w:val="nil"/>
            </w:tcBorders>
          </w:tcPr>
          <w:p w14:paraId="2670EC67"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41.33±0.67a</w:t>
            </w:r>
          </w:p>
        </w:tc>
        <w:tc>
          <w:tcPr>
            <w:tcW w:w="905" w:type="pct"/>
            <w:tcBorders>
              <w:top w:val="nil"/>
              <w:left w:val="nil"/>
              <w:bottom w:val="single" w:sz="4" w:space="0" w:color="auto"/>
              <w:right w:val="nil"/>
            </w:tcBorders>
          </w:tcPr>
          <w:p w14:paraId="5529EF27" w14:textId="77777777" w:rsidR="00747107" w:rsidRPr="00DB7CBB" w:rsidRDefault="00747107" w:rsidP="00BC2F67">
            <w:pPr>
              <w:autoSpaceDE w:val="0"/>
              <w:autoSpaceDN w:val="0"/>
              <w:adjustRightInd w:val="0"/>
              <w:spacing w:before="100" w:beforeAutospacing="1" w:after="0" w:line="276" w:lineRule="auto"/>
              <w:jc w:val="both"/>
              <w:rPr>
                <w:rFonts w:eastAsia="等线" w:cs="Times New Roman"/>
                <w:color w:val="000000"/>
                <w:kern w:val="0"/>
                <w:sz w:val="21"/>
                <w:szCs w:val="21"/>
                <w14:ligatures w14:val="none"/>
              </w:rPr>
            </w:pPr>
            <w:r w:rsidRPr="00E363B1">
              <w:t xml:space="preserve">111.95 </w:t>
            </w:r>
          </w:p>
        </w:tc>
      </w:tr>
      <w:bookmarkEnd w:id="58"/>
      <w:tr w:rsidR="00747107" w14:paraId="01F1B5A9" w14:textId="77777777" w:rsidTr="00BC2F67">
        <w:trPr>
          <w:trHeight w:val="284"/>
        </w:trPr>
        <w:tc>
          <w:tcPr>
            <w:tcW w:w="978" w:type="pct"/>
            <w:vMerge w:val="restart"/>
            <w:tcBorders>
              <w:top w:val="single" w:sz="4" w:space="0" w:color="auto"/>
              <w:left w:val="nil"/>
              <w:right w:val="nil"/>
            </w:tcBorders>
            <w:vAlign w:val="center"/>
          </w:tcPr>
          <w:p w14:paraId="5CCE61F2" w14:textId="77777777" w:rsidR="00747107" w:rsidRPr="00681F94" w:rsidRDefault="00747107" w:rsidP="00460118">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681F94">
              <w:rPr>
                <w:rFonts w:cs="Times New Roman"/>
                <w:bCs/>
                <w:color w:val="000000" w:themeColor="text1"/>
                <w:sz w:val="21"/>
                <w:szCs w:val="21"/>
                <w14:ligatures w14:val="none"/>
              </w:rPr>
              <w:t>Aboveground fresh weight</w:t>
            </w:r>
            <w:r w:rsidRPr="00681F94">
              <w:rPr>
                <w:rFonts w:eastAsia="等线" w:cs="Times New Roman"/>
                <w:color w:val="000000"/>
                <w:kern w:val="0"/>
                <w:sz w:val="21"/>
                <w:szCs w:val="21"/>
                <w14:ligatures w14:val="none"/>
              </w:rPr>
              <w:t xml:space="preserve"> (g)</w:t>
            </w:r>
          </w:p>
        </w:tc>
        <w:tc>
          <w:tcPr>
            <w:tcW w:w="916" w:type="pct"/>
            <w:tcBorders>
              <w:top w:val="single" w:sz="4" w:space="0" w:color="auto"/>
              <w:left w:val="nil"/>
              <w:bottom w:val="nil"/>
              <w:right w:val="nil"/>
            </w:tcBorders>
            <w:vAlign w:val="center"/>
          </w:tcPr>
          <w:p w14:paraId="74907A12"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None</w:t>
            </w:r>
          </w:p>
        </w:tc>
        <w:tc>
          <w:tcPr>
            <w:tcW w:w="1201" w:type="pct"/>
            <w:tcBorders>
              <w:top w:val="single" w:sz="4" w:space="0" w:color="auto"/>
              <w:left w:val="nil"/>
              <w:bottom w:val="nil"/>
              <w:right w:val="nil"/>
            </w:tcBorders>
            <w:vAlign w:val="center"/>
          </w:tcPr>
          <w:p w14:paraId="65A7F9B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0.633±0.015b</w:t>
            </w:r>
          </w:p>
        </w:tc>
        <w:tc>
          <w:tcPr>
            <w:tcW w:w="1000" w:type="pct"/>
            <w:tcBorders>
              <w:top w:val="single" w:sz="4" w:space="0" w:color="auto"/>
              <w:left w:val="nil"/>
              <w:bottom w:val="nil"/>
              <w:right w:val="nil"/>
            </w:tcBorders>
            <w:vAlign w:val="center"/>
          </w:tcPr>
          <w:p w14:paraId="782431B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0.767±0.015a</w:t>
            </w:r>
          </w:p>
        </w:tc>
        <w:tc>
          <w:tcPr>
            <w:tcW w:w="905" w:type="pct"/>
            <w:tcBorders>
              <w:top w:val="single" w:sz="4" w:space="0" w:color="auto"/>
              <w:left w:val="nil"/>
              <w:bottom w:val="nil"/>
              <w:right w:val="nil"/>
            </w:tcBorders>
            <w:vAlign w:val="center"/>
          </w:tcPr>
          <w:p w14:paraId="1F93BE2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 xml:space="preserve">21.17 </w:t>
            </w:r>
          </w:p>
        </w:tc>
      </w:tr>
      <w:tr w:rsidR="00747107" w14:paraId="781ABA1E" w14:textId="77777777" w:rsidTr="00BC2F67">
        <w:trPr>
          <w:trHeight w:val="284"/>
        </w:trPr>
        <w:tc>
          <w:tcPr>
            <w:tcW w:w="978" w:type="pct"/>
            <w:vMerge/>
            <w:tcBorders>
              <w:left w:val="nil"/>
              <w:right w:val="nil"/>
            </w:tcBorders>
            <w:vAlign w:val="center"/>
          </w:tcPr>
          <w:p w14:paraId="30D2B451"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vAlign w:val="center"/>
          </w:tcPr>
          <w:p w14:paraId="1E5C497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Moderate</w:t>
            </w:r>
          </w:p>
        </w:tc>
        <w:tc>
          <w:tcPr>
            <w:tcW w:w="1201" w:type="pct"/>
            <w:tcBorders>
              <w:top w:val="nil"/>
              <w:left w:val="nil"/>
              <w:bottom w:val="nil"/>
              <w:right w:val="nil"/>
            </w:tcBorders>
            <w:vAlign w:val="center"/>
          </w:tcPr>
          <w:p w14:paraId="557A3F8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0.590±0.011a</w:t>
            </w:r>
          </w:p>
        </w:tc>
        <w:tc>
          <w:tcPr>
            <w:tcW w:w="1000" w:type="pct"/>
            <w:tcBorders>
              <w:top w:val="nil"/>
              <w:left w:val="nil"/>
              <w:bottom w:val="nil"/>
              <w:right w:val="nil"/>
            </w:tcBorders>
            <w:vAlign w:val="center"/>
          </w:tcPr>
          <w:p w14:paraId="4DE30E5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0.687±0.038a</w:t>
            </w:r>
          </w:p>
        </w:tc>
        <w:tc>
          <w:tcPr>
            <w:tcW w:w="905" w:type="pct"/>
            <w:tcBorders>
              <w:top w:val="nil"/>
              <w:left w:val="nil"/>
              <w:bottom w:val="nil"/>
              <w:right w:val="nil"/>
            </w:tcBorders>
            <w:vAlign w:val="center"/>
          </w:tcPr>
          <w:p w14:paraId="1AA99DE2"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16.44 </w:t>
            </w:r>
          </w:p>
        </w:tc>
      </w:tr>
      <w:tr w:rsidR="00747107" w14:paraId="32A93918" w14:textId="77777777" w:rsidTr="00BC2F67">
        <w:trPr>
          <w:trHeight w:val="284"/>
        </w:trPr>
        <w:tc>
          <w:tcPr>
            <w:tcW w:w="978" w:type="pct"/>
            <w:vMerge/>
            <w:tcBorders>
              <w:left w:val="nil"/>
              <w:bottom w:val="single" w:sz="4" w:space="0" w:color="auto"/>
              <w:right w:val="nil"/>
            </w:tcBorders>
            <w:vAlign w:val="center"/>
          </w:tcPr>
          <w:p w14:paraId="34631AFE"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single" w:sz="4" w:space="0" w:color="auto"/>
              <w:right w:val="nil"/>
            </w:tcBorders>
            <w:vAlign w:val="center"/>
          </w:tcPr>
          <w:p w14:paraId="590F531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Severe</w:t>
            </w:r>
          </w:p>
        </w:tc>
        <w:tc>
          <w:tcPr>
            <w:tcW w:w="1201" w:type="pct"/>
            <w:tcBorders>
              <w:top w:val="nil"/>
              <w:left w:val="nil"/>
              <w:bottom w:val="single" w:sz="4" w:space="0" w:color="auto"/>
              <w:right w:val="nil"/>
            </w:tcBorders>
            <w:vAlign w:val="center"/>
          </w:tcPr>
          <w:p w14:paraId="3BF4A5B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0.467±0.032a</w:t>
            </w:r>
          </w:p>
        </w:tc>
        <w:tc>
          <w:tcPr>
            <w:tcW w:w="1000" w:type="pct"/>
            <w:tcBorders>
              <w:top w:val="nil"/>
              <w:left w:val="nil"/>
              <w:bottom w:val="single" w:sz="4" w:space="0" w:color="auto"/>
              <w:right w:val="nil"/>
            </w:tcBorders>
            <w:vAlign w:val="center"/>
          </w:tcPr>
          <w:p w14:paraId="3386A5C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0.537±0.015a</w:t>
            </w:r>
          </w:p>
        </w:tc>
        <w:tc>
          <w:tcPr>
            <w:tcW w:w="905" w:type="pct"/>
            <w:tcBorders>
              <w:top w:val="nil"/>
              <w:left w:val="nil"/>
              <w:bottom w:val="single" w:sz="4" w:space="0" w:color="auto"/>
              <w:right w:val="nil"/>
            </w:tcBorders>
            <w:vAlign w:val="center"/>
          </w:tcPr>
          <w:p w14:paraId="4F9217D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15.00 </w:t>
            </w:r>
          </w:p>
        </w:tc>
      </w:tr>
      <w:tr w:rsidR="00747107" w14:paraId="0485E0FF" w14:textId="77777777" w:rsidTr="00BC2F67">
        <w:trPr>
          <w:trHeight w:val="284"/>
        </w:trPr>
        <w:tc>
          <w:tcPr>
            <w:tcW w:w="978" w:type="pct"/>
            <w:vMerge w:val="restart"/>
            <w:tcBorders>
              <w:left w:val="nil"/>
              <w:right w:val="nil"/>
            </w:tcBorders>
            <w:vAlign w:val="center"/>
          </w:tcPr>
          <w:p w14:paraId="21002B15"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681F94">
              <w:rPr>
                <w:rFonts w:cs="Times New Roman"/>
                <w:bCs/>
                <w:color w:val="000000" w:themeColor="text1"/>
                <w:sz w:val="21"/>
                <w:szCs w:val="21"/>
                <w14:ligatures w14:val="none"/>
              </w:rPr>
              <w:t>Belowground fresh weight</w:t>
            </w:r>
            <w:r w:rsidRPr="00681F94">
              <w:rPr>
                <w:rFonts w:eastAsia="等线" w:cs="Times New Roman"/>
                <w:color w:val="000000"/>
                <w:kern w:val="0"/>
                <w:sz w:val="21"/>
                <w:szCs w:val="21"/>
                <w14:ligatures w14:val="none"/>
              </w:rPr>
              <w:t xml:space="preserve"> (g)</w:t>
            </w:r>
          </w:p>
        </w:tc>
        <w:tc>
          <w:tcPr>
            <w:tcW w:w="916" w:type="pct"/>
            <w:tcBorders>
              <w:top w:val="single" w:sz="4" w:space="0" w:color="auto"/>
              <w:left w:val="nil"/>
              <w:bottom w:val="nil"/>
              <w:right w:val="nil"/>
            </w:tcBorders>
            <w:vAlign w:val="center"/>
          </w:tcPr>
          <w:p w14:paraId="1E81848C"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None</w:t>
            </w:r>
          </w:p>
        </w:tc>
        <w:tc>
          <w:tcPr>
            <w:tcW w:w="1201" w:type="pct"/>
            <w:tcBorders>
              <w:top w:val="single" w:sz="4" w:space="0" w:color="auto"/>
              <w:left w:val="nil"/>
              <w:bottom w:val="nil"/>
              <w:right w:val="nil"/>
            </w:tcBorders>
            <w:vAlign w:val="center"/>
          </w:tcPr>
          <w:p w14:paraId="69C6A003"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0.310±0.032b</w:t>
            </w:r>
          </w:p>
        </w:tc>
        <w:tc>
          <w:tcPr>
            <w:tcW w:w="1000" w:type="pct"/>
            <w:tcBorders>
              <w:top w:val="single" w:sz="4" w:space="0" w:color="auto"/>
              <w:left w:val="nil"/>
              <w:bottom w:val="nil"/>
              <w:right w:val="nil"/>
            </w:tcBorders>
            <w:vAlign w:val="center"/>
          </w:tcPr>
          <w:p w14:paraId="03F572ED"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0.677±0.061a</w:t>
            </w:r>
          </w:p>
        </w:tc>
        <w:tc>
          <w:tcPr>
            <w:tcW w:w="905" w:type="pct"/>
            <w:tcBorders>
              <w:top w:val="single" w:sz="4" w:space="0" w:color="auto"/>
              <w:left w:val="nil"/>
              <w:bottom w:val="nil"/>
              <w:right w:val="nil"/>
            </w:tcBorders>
            <w:vAlign w:val="center"/>
          </w:tcPr>
          <w:p w14:paraId="7A46ADC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118.39 </w:t>
            </w:r>
          </w:p>
        </w:tc>
      </w:tr>
      <w:tr w:rsidR="00747107" w14:paraId="157928D7" w14:textId="77777777" w:rsidTr="00BC2F67">
        <w:trPr>
          <w:trHeight w:val="284"/>
        </w:trPr>
        <w:tc>
          <w:tcPr>
            <w:tcW w:w="978" w:type="pct"/>
            <w:vMerge/>
            <w:tcBorders>
              <w:left w:val="nil"/>
              <w:right w:val="nil"/>
            </w:tcBorders>
            <w:vAlign w:val="center"/>
          </w:tcPr>
          <w:p w14:paraId="1F155C8C"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vAlign w:val="center"/>
          </w:tcPr>
          <w:p w14:paraId="118C2C6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Moderate</w:t>
            </w:r>
          </w:p>
        </w:tc>
        <w:tc>
          <w:tcPr>
            <w:tcW w:w="1201" w:type="pct"/>
            <w:tcBorders>
              <w:top w:val="nil"/>
              <w:left w:val="nil"/>
              <w:bottom w:val="nil"/>
              <w:right w:val="nil"/>
            </w:tcBorders>
            <w:vAlign w:val="center"/>
          </w:tcPr>
          <w:p w14:paraId="498FE7B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0.213±0.022b</w:t>
            </w:r>
          </w:p>
        </w:tc>
        <w:tc>
          <w:tcPr>
            <w:tcW w:w="1000" w:type="pct"/>
            <w:tcBorders>
              <w:top w:val="nil"/>
              <w:left w:val="nil"/>
              <w:bottom w:val="nil"/>
              <w:right w:val="nil"/>
            </w:tcBorders>
            <w:vAlign w:val="center"/>
          </w:tcPr>
          <w:p w14:paraId="30BA680C"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0.530±0.012a</w:t>
            </w:r>
          </w:p>
        </w:tc>
        <w:tc>
          <w:tcPr>
            <w:tcW w:w="905" w:type="pct"/>
            <w:tcBorders>
              <w:top w:val="nil"/>
              <w:left w:val="nil"/>
              <w:bottom w:val="nil"/>
              <w:right w:val="nil"/>
            </w:tcBorders>
            <w:vAlign w:val="center"/>
          </w:tcPr>
          <w:p w14:paraId="7A36702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148.83 </w:t>
            </w:r>
          </w:p>
        </w:tc>
      </w:tr>
      <w:tr w:rsidR="00747107" w14:paraId="10808498" w14:textId="77777777" w:rsidTr="00BC2F67">
        <w:trPr>
          <w:trHeight w:val="284"/>
        </w:trPr>
        <w:tc>
          <w:tcPr>
            <w:tcW w:w="978" w:type="pct"/>
            <w:vMerge/>
            <w:tcBorders>
              <w:left w:val="nil"/>
              <w:bottom w:val="single" w:sz="4" w:space="0" w:color="auto"/>
              <w:right w:val="nil"/>
            </w:tcBorders>
            <w:vAlign w:val="center"/>
          </w:tcPr>
          <w:p w14:paraId="64207B12"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single" w:sz="4" w:space="0" w:color="auto"/>
              <w:right w:val="nil"/>
            </w:tcBorders>
            <w:vAlign w:val="center"/>
          </w:tcPr>
          <w:p w14:paraId="4D1E5FDE"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Severe</w:t>
            </w:r>
          </w:p>
        </w:tc>
        <w:tc>
          <w:tcPr>
            <w:tcW w:w="1201" w:type="pct"/>
            <w:tcBorders>
              <w:top w:val="nil"/>
              <w:left w:val="nil"/>
              <w:bottom w:val="single" w:sz="4" w:space="0" w:color="auto"/>
              <w:right w:val="nil"/>
            </w:tcBorders>
            <w:vAlign w:val="center"/>
          </w:tcPr>
          <w:p w14:paraId="2150AAEE"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0.190±0.012b</w:t>
            </w:r>
          </w:p>
        </w:tc>
        <w:tc>
          <w:tcPr>
            <w:tcW w:w="1000" w:type="pct"/>
            <w:tcBorders>
              <w:top w:val="nil"/>
              <w:left w:val="nil"/>
              <w:bottom w:val="single" w:sz="4" w:space="0" w:color="auto"/>
              <w:right w:val="nil"/>
            </w:tcBorders>
            <w:vAlign w:val="center"/>
          </w:tcPr>
          <w:p w14:paraId="2EBA39C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0.367±0.020a</w:t>
            </w:r>
          </w:p>
        </w:tc>
        <w:tc>
          <w:tcPr>
            <w:tcW w:w="905" w:type="pct"/>
            <w:tcBorders>
              <w:top w:val="nil"/>
              <w:left w:val="nil"/>
              <w:bottom w:val="single" w:sz="4" w:space="0" w:color="auto"/>
              <w:right w:val="nil"/>
            </w:tcBorders>
            <w:vAlign w:val="center"/>
          </w:tcPr>
          <w:p w14:paraId="3947BF3E"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93.16 </w:t>
            </w:r>
          </w:p>
        </w:tc>
      </w:tr>
      <w:tr w:rsidR="00747107" w14:paraId="5BAD0A9C" w14:textId="77777777" w:rsidTr="00BC2F67">
        <w:trPr>
          <w:trHeight w:val="284"/>
        </w:trPr>
        <w:tc>
          <w:tcPr>
            <w:tcW w:w="978" w:type="pct"/>
            <w:vMerge w:val="restart"/>
            <w:tcBorders>
              <w:top w:val="single" w:sz="4" w:space="0" w:color="auto"/>
              <w:left w:val="nil"/>
              <w:bottom w:val="single" w:sz="4" w:space="0" w:color="auto"/>
              <w:right w:val="nil"/>
            </w:tcBorders>
            <w:vAlign w:val="center"/>
          </w:tcPr>
          <w:p w14:paraId="2D6B713E"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bookmarkStart w:id="61" w:name="_Hlk216683999"/>
            <w:r w:rsidRPr="00681F94">
              <w:rPr>
                <w:rFonts w:eastAsia="等线" w:cs="Times New Roman"/>
                <w:color w:val="000000"/>
                <w:kern w:val="0"/>
                <w:sz w:val="21"/>
                <w:szCs w:val="21"/>
                <w14:ligatures w14:val="none"/>
              </w:rPr>
              <w:t>Total fresh weight (g)</w:t>
            </w:r>
          </w:p>
        </w:tc>
        <w:tc>
          <w:tcPr>
            <w:tcW w:w="916" w:type="pct"/>
            <w:tcBorders>
              <w:top w:val="single" w:sz="4" w:space="0" w:color="auto"/>
              <w:left w:val="nil"/>
              <w:bottom w:val="nil"/>
              <w:right w:val="nil"/>
            </w:tcBorders>
            <w:vAlign w:val="center"/>
          </w:tcPr>
          <w:p w14:paraId="0DE42FF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None</w:t>
            </w:r>
          </w:p>
        </w:tc>
        <w:tc>
          <w:tcPr>
            <w:tcW w:w="1201" w:type="pct"/>
            <w:tcBorders>
              <w:top w:val="single" w:sz="4" w:space="0" w:color="auto"/>
              <w:left w:val="nil"/>
              <w:bottom w:val="nil"/>
              <w:right w:val="nil"/>
            </w:tcBorders>
            <w:vAlign w:val="center"/>
          </w:tcPr>
          <w:p w14:paraId="060FF0EB"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0.940±0.026b</w:t>
            </w:r>
          </w:p>
        </w:tc>
        <w:tc>
          <w:tcPr>
            <w:tcW w:w="1000" w:type="pct"/>
            <w:tcBorders>
              <w:top w:val="single" w:sz="4" w:space="0" w:color="auto"/>
              <w:left w:val="nil"/>
              <w:bottom w:val="nil"/>
              <w:right w:val="nil"/>
            </w:tcBorders>
            <w:vAlign w:val="center"/>
          </w:tcPr>
          <w:p w14:paraId="2C9A1BF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1.443±0.069a</w:t>
            </w:r>
          </w:p>
        </w:tc>
        <w:tc>
          <w:tcPr>
            <w:tcW w:w="905" w:type="pct"/>
            <w:tcBorders>
              <w:top w:val="single" w:sz="4" w:space="0" w:color="auto"/>
              <w:left w:val="nil"/>
              <w:bottom w:val="nil"/>
              <w:right w:val="nil"/>
            </w:tcBorders>
            <w:vAlign w:val="center"/>
          </w:tcPr>
          <w:p w14:paraId="2F2FE69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53.51 </w:t>
            </w:r>
          </w:p>
        </w:tc>
      </w:tr>
      <w:bookmarkEnd w:id="61"/>
      <w:tr w:rsidR="00747107" w14:paraId="0B7F35DE" w14:textId="77777777" w:rsidTr="00BC2F67">
        <w:trPr>
          <w:trHeight w:val="284"/>
        </w:trPr>
        <w:tc>
          <w:tcPr>
            <w:tcW w:w="978" w:type="pct"/>
            <w:vMerge/>
            <w:tcBorders>
              <w:top w:val="nil"/>
              <w:left w:val="nil"/>
              <w:bottom w:val="single" w:sz="4" w:space="0" w:color="auto"/>
              <w:right w:val="nil"/>
            </w:tcBorders>
            <w:vAlign w:val="center"/>
          </w:tcPr>
          <w:p w14:paraId="187CFCE2"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vAlign w:val="center"/>
          </w:tcPr>
          <w:p w14:paraId="0DFE276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Moderate</w:t>
            </w:r>
          </w:p>
        </w:tc>
        <w:tc>
          <w:tcPr>
            <w:tcW w:w="1201" w:type="pct"/>
            <w:tcBorders>
              <w:top w:val="nil"/>
              <w:left w:val="nil"/>
              <w:bottom w:val="nil"/>
              <w:right w:val="nil"/>
            </w:tcBorders>
            <w:vAlign w:val="center"/>
          </w:tcPr>
          <w:p w14:paraId="6A3A177E"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0.803±0.023b</w:t>
            </w:r>
          </w:p>
        </w:tc>
        <w:tc>
          <w:tcPr>
            <w:tcW w:w="1000" w:type="pct"/>
            <w:tcBorders>
              <w:top w:val="nil"/>
              <w:left w:val="nil"/>
              <w:bottom w:val="nil"/>
              <w:right w:val="nil"/>
            </w:tcBorders>
            <w:vAlign w:val="center"/>
          </w:tcPr>
          <w:p w14:paraId="51A439C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1.217±0.049a</w:t>
            </w:r>
          </w:p>
        </w:tc>
        <w:tc>
          <w:tcPr>
            <w:tcW w:w="905" w:type="pct"/>
            <w:tcBorders>
              <w:top w:val="nil"/>
              <w:left w:val="nil"/>
              <w:bottom w:val="nil"/>
              <w:right w:val="nil"/>
            </w:tcBorders>
            <w:vAlign w:val="center"/>
          </w:tcPr>
          <w:p w14:paraId="24487A0E"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51.56 </w:t>
            </w:r>
          </w:p>
        </w:tc>
      </w:tr>
      <w:tr w:rsidR="00747107" w14:paraId="3B177458" w14:textId="77777777" w:rsidTr="00BC2F67">
        <w:trPr>
          <w:trHeight w:val="284"/>
        </w:trPr>
        <w:tc>
          <w:tcPr>
            <w:tcW w:w="978" w:type="pct"/>
            <w:vMerge/>
            <w:tcBorders>
              <w:top w:val="nil"/>
              <w:left w:val="nil"/>
              <w:bottom w:val="single" w:sz="4" w:space="0" w:color="auto"/>
              <w:right w:val="nil"/>
            </w:tcBorders>
            <w:vAlign w:val="center"/>
          </w:tcPr>
          <w:p w14:paraId="2A4243C4"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single" w:sz="4" w:space="0" w:color="auto"/>
              <w:right w:val="nil"/>
            </w:tcBorders>
            <w:vAlign w:val="center"/>
          </w:tcPr>
          <w:p w14:paraId="4B2E7FE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Severe</w:t>
            </w:r>
          </w:p>
        </w:tc>
        <w:tc>
          <w:tcPr>
            <w:tcW w:w="1201" w:type="pct"/>
            <w:tcBorders>
              <w:top w:val="nil"/>
              <w:left w:val="nil"/>
              <w:bottom w:val="single" w:sz="4" w:space="0" w:color="auto"/>
              <w:right w:val="nil"/>
            </w:tcBorders>
            <w:vAlign w:val="center"/>
          </w:tcPr>
          <w:p w14:paraId="51EEC37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0.657±0.027b</w:t>
            </w:r>
          </w:p>
        </w:tc>
        <w:tc>
          <w:tcPr>
            <w:tcW w:w="1000" w:type="pct"/>
            <w:tcBorders>
              <w:top w:val="nil"/>
              <w:left w:val="nil"/>
              <w:bottom w:val="single" w:sz="4" w:space="0" w:color="auto"/>
              <w:right w:val="nil"/>
            </w:tcBorders>
            <w:vAlign w:val="center"/>
          </w:tcPr>
          <w:p w14:paraId="4FCDD60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0.903±0.035a</w:t>
            </w:r>
          </w:p>
        </w:tc>
        <w:tc>
          <w:tcPr>
            <w:tcW w:w="905" w:type="pct"/>
            <w:tcBorders>
              <w:top w:val="nil"/>
              <w:left w:val="nil"/>
              <w:bottom w:val="single" w:sz="4" w:space="0" w:color="auto"/>
              <w:right w:val="nil"/>
            </w:tcBorders>
            <w:vAlign w:val="center"/>
          </w:tcPr>
          <w:p w14:paraId="2698483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37.44 </w:t>
            </w:r>
          </w:p>
        </w:tc>
      </w:tr>
      <w:tr w:rsidR="00747107" w14:paraId="5CDF101A" w14:textId="77777777" w:rsidTr="00BC2F67">
        <w:trPr>
          <w:trHeight w:val="284"/>
        </w:trPr>
        <w:tc>
          <w:tcPr>
            <w:tcW w:w="978" w:type="pct"/>
            <w:vMerge w:val="restart"/>
            <w:tcBorders>
              <w:top w:val="single" w:sz="4" w:space="0" w:color="auto"/>
              <w:left w:val="nil"/>
              <w:right w:val="nil"/>
            </w:tcBorders>
            <w:vAlign w:val="center"/>
          </w:tcPr>
          <w:p w14:paraId="0DD7324F"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681F94">
              <w:rPr>
                <w:rFonts w:cs="Times New Roman"/>
                <w:bCs/>
                <w:color w:val="000000" w:themeColor="text1"/>
                <w:sz w:val="21"/>
                <w:szCs w:val="21"/>
                <w14:ligatures w14:val="none"/>
              </w:rPr>
              <w:t>Aboveground dry weight</w:t>
            </w:r>
            <w:r w:rsidRPr="00681F94">
              <w:rPr>
                <w:rFonts w:eastAsia="等线" w:cs="Times New Roman"/>
                <w:color w:val="000000"/>
                <w:kern w:val="0"/>
                <w:sz w:val="21"/>
                <w:szCs w:val="21"/>
                <w14:ligatures w14:val="none"/>
              </w:rPr>
              <w:t xml:space="preserve"> (g)</w:t>
            </w:r>
          </w:p>
        </w:tc>
        <w:tc>
          <w:tcPr>
            <w:tcW w:w="916" w:type="pct"/>
            <w:tcBorders>
              <w:top w:val="single" w:sz="4" w:space="0" w:color="auto"/>
              <w:left w:val="nil"/>
              <w:bottom w:val="nil"/>
              <w:right w:val="nil"/>
            </w:tcBorders>
            <w:vAlign w:val="center"/>
          </w:tcPr>
          <w:p w14:paraId="13B1A81D"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None</w:t>
            </w:r>
          </w:p>
        </w:tc>
        <w:tc>
          <w:tcPr>
            <w:tcW w:w="1201" w:type="pct"/>
            <w:tcBorders>
              <w:top w:val="single" w:sz="4" w:space="0" w:color="auto"/>
              <w:left w:val="nil"/>
              <w:bottom w:val="nil"/>
              <w:right w:val="nil"/>
            </w:tcBorders>
            <w:vAlign w:val="center"/>
          </w:tcPr>
          <w:p w14:paraId="218B28D8"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0.111±0.001b</w:t>
            </w:r>
          </w:p>
        </w:tc>
        <w:tc>
          <w:tcPr>
            <w:tcW w:w="1000" w:type="pct"/>
            <w:tcBorders>
              <w:top w:val="single" w:sz="4" w:space="0" w:color="auto"/>
              <w:left w:val="nil"/>
              <w:bottom w:val="nil"/>
              <w:right w:val="nil"/>
            </w:tcBorders>
            <w:vAlign w:val="center"/>
          </w:tcPr>
          <w:p w14:paraId="72AAA4CE"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0.158±0.001a</w:t>
            </w:r>
          </w:p>
        </w:tc>
        <w:tc>
          <w:tcPr>
            <w:tcW w:w="905" w:type="pct"/>
            <w:tcBorders>
              <w:top w:val="single" w:sz="4" w:space="0" w:color="auto"/>
              <w:left w:val="nil"/>
              <w:bottom w:val="nil"/>
              <w:right w:val="nil"/>
            </w:tcBorders>
            <w:vAlign w:val="center"/>
          </w:tcPr>
          <w:p w14:paraId="178177D6"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42.34 </w:t>
            </w:r>
          </w:p>
        </w:tc>
      </w:tr>
      <w:tr w:rsidR="00747107" w14:paraId="09A1688E" w14:textId="77777777" w:rsidTr="00BC2F67">
        <w:trPr>
          <w:trHeight w:val="284"/>
        </w:trPr>
        <w:tc>
          <w:tcPr>
            <w:tcW w:w="978" w:type="pct"/>
            <w:vMerge/>
            <w:tcBorders>
              <w:left w:val="nil"/>
              <w:right w:val="nil"/>
            </w:tcBorders>
            <w:vAlign w:val="center"/>
          </w:tcPr>
          <w:p w14:paraId="74799A98"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vAlign w:val="center"/>
          </w:tcPr>
          <w:p w14:paraId="782CC1A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Moderate</w:t>
            </w:r>
          </w:p>
        </w:tc>
        <w:tc>
          <w:tcPr>
            <w:tcW w:w="1201" w:type="pct"/>
            <w:tcBorders>
              <w:top w:val="nil"/>
              <w:left w:val="nil"/>
              <w:bottom w:val="nil"/>
              <w:right w:val="nil"/>
            </w:tcBorders>
            <w:vAlign w:val="center"/>
          </w:tcPr>
          <w:p w14:paraId="680E67C1"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0.087±0.004b</w:t>
            </w:r>
          </w:p>
        </w:tc>
        <w:tc>
          <w:tcPr>
            <w:tcW w:w="1000" w:type="pct"/>
            <w:tcBorders>
              <w:top w:val="nil"/>
              <w:left w:val="nil"/>
              <w:bottom w:val="nil"/>
              <w:right w:val="nil"/>
            </w:tcBorders>
            <w:vAlign w:val="center"/>
          </w:tcPr>
          <w:p w14:paraId="0BAF3E98"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0.117±0.001a</w:t>
            </w:r>
          </w:p>
        </w:tc>
        <w:tc>
          <w:tcPr>
            <w:tcW w:w="905" w:type="pct"/>
            <w:tcBorders>
              <w:top w:val="nil"/>
              <w:left w:val="nil"/>
              <w:bottom w:val="nil"/>
              <w:right w:val="nil"/>
            </w:tcBorders>
            <w:vAlign w:val="center"/>
          </w:tcPr>
          <w:p w14:paraId="5D00FAC6"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34.48 </w:t>
            </w:r>
          </w:p>
        </w:tc>
      </w:tr>
      <w:tr w:rsidR="00747107" w14:paraId="7B65CD14" w14:textId="77777777" w:rsidTr="00BC2F67">
        <w:trPr>
          <w:trHeight w:val="284"/>
        </w:trPr>
        <w:tc>
          <w:tcPr>
            <w:tcW w:w="978" w:type="pct"/>
            <w:vMerge/>
            <w:tcBorders>
              <w:left w:val="nil"/>
              <w:bottom w:val="single" w:sz="4" w:space="0" w:color="auto"/>
              <w:right w:val="nil"/>
            </w:tcBorders>
            <w:vAlign w:val="center"/>
          </w:tcPr>
          <w:p w14:paraId="1034D546"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single" w:sz="4" w:space="0" w:color="auto"/>
              <w:right w:val="nil"/>
            </w:tcBorders>
            <w:vAlign w:val="center"/>
          </w:tcPr>
          <w:p w14:paraId="55E68F0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Severe</w:t>
            </w:r>
          </w:p>
        </w:tc>
        <w:tc>
          <w:tcPr>
            <w:tcW w:w="1201" w:type="pct"/>
            <w:tcBorders>
              <w:top w:val="nil"/>
              <w:left w:val="nil"/>
              <w:bottom w:val="single" w:sz="4" w:space="0" w:color="auto"/>
              <w:right w:val="nil"/>
            </w:tcBorders>
            <w:vAlign w:val="center"/>
          </w:tcPr>
          <w:p w14:paraId="090B07D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0.059±0.003b</w:t>
            </w:r>
          </w:p>
        </w:tc>
        <w:tc>
          <w:tcPr>
            <w:tcW w:w="1000" w:type="pct"/>
            <w:tcBorders>
              <w:top w:val="nil"/>
              <w:left w:val="nil"/>
              <w:bottom w:val="single" w:sz="4" w:space="0" w:color="auto"/>
              <w:right w:val="nil"/>
            </w:tcBorders>
            <w:vAlign w:val="center"/>
          </w:tcPr>
          <w:p w14:paraId="0739AC30"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0.075±0.001a</w:t>
            </w:r>
          </w:p>
        </w:tc>
        <w:tc>
          <w:tcPr>
            <w:tcW w:w="905" w:type="pct"/>
            <w:tcBorders>
              <w:top w:val="nil"/>
              <w:left w:val="nil"/>
              <w:bottom w:val="single" w:sz="4" w:space="0" w:color="auto"/>
              <w:right w:val="nil"/>
            </w:tcBorders>
            <w:vAlign w:val="center"/>
          </w:tcPr>
          <w:p w14:paraId="4A8F6D6D"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27.12 </w:t>
            </w:r>
          </w:p>
        </w:tc>
      </w:tr>
      <w:tr w:rsidR="00747107" w14:paraId="1CD524C3" w14:textId="77777777" w:rsidTr="00BC2F67">
        <w:trPr>
          <w:trHeight w:val="284"/>
        </w:trPr>
        <w:tc>
          <w:tcPr>
            <w:tcW w:w="978" w:type="pct"/>
            <w:vMerge w:val="restart"/>
            <w:tcBorders>
              <w:top w:val="single" w:sz="4" w:space="0" w:color="auto"/>
              <w:left w:val="nil"/>
              <w:bottom w:val="nil"/>
              <w:right w:val="nil"/>
            </w:tcBorders>
            <w:vAlign w:val="center"/>
          </w:tcPr>
          <w:p w14:paraId="0B797A58"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681F94">
              <w:rPr>
                <w:rFonts w:cs="Times New Roman"/>
                <w:bCs/>
                <w:color w:val="000000" w:themeColor="text1"/>
                <w:sz w:val="21"/>
                <w:szCs w:val="21"/>
                <w14:ligatures w14:val="none"/>
              </w:rPr>
              <w:t>Belowground dry weight</w:t>
            </w:r>
            <w:r w:rsidRPr="00681F94">
              <w:rPr>
                <w:rFonts w:eastAsia="等线" w:cs="Times New Roman"/>
                <w:color w:val="000000"/>
                <w:kern w:val="0"/>
                <w:sz w:val="21"/>
                <w:szCs w:val="21"/>
                <w14:ligatures w14:val="none"/>
              </w:rPr>
              <w:t xml:space="preserve"> (g)</w:t>
            </w:r>
          </w:p>
        </w:tc>
        <w:tc>
          <w:tcPr>
            <w:tcW w:w="916" w:type="pct"/>
            <w:tcBorders>
              <w:top w:val="single" w:sz="4" w:space="0" w:color="auto"/>
              <w:left w:val="nil"/>
              <w:bottom w:val="nil"/>
              <w:right w:val="nil"/>
            </w:tcBorders>
            <w:vAlign w:val="center"/>
          </w:tcPr>
          <w:p w14:paraId="4E574208"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None</w:t>
            </w:r>
          </w:p>
        </w:tc>
        <w:tc>
          <w:tcPr>
            <w:tcW w:w="1201" w:type="pct"/>
            <w:tcBorders>
              <w:top w:val="single" w:sz="4" w:space="0" w:color="auto"/>
              <w:left w:val="nil"/>
              <w:bottom w:val="nil"/>
              <w:right w:val="nil"/>
            </w:tcBorders>
            <w:vAlign w:val="center"/>
          </w:tcPr>
          <w:p w14:paraId="048D125D"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0.044±0.001b</w:t>
            </w:r>
          </w:p>
        </w:tc>
        <w:tc>
          <w:tcPr>
            <w:tcW w:w="1000" w:type="pct"/>
            <w:tcBorders>
              <w:top w:val="single" w:sz="4" w:space="0" w:color="auto"/>
              <w:left w:val="nil"/>
              <w:bottom w:val="nil"/>
              <w:right w:val="nil"/>
            </w:tcBorders>
            <w:vAlign w:val="center"/>
          </w:tcPr>
          <w:p w14:paraId="33062B0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0.067±0.001a</w:t>
            </w:r>
          </w:p>
        </w:tc>
        <w:tc>
          <w:tcPr>
            <w:tcW w:w="905" w:type="pct"/>
            <w:tcBorders>
              <w:top w:val="single" w:sz="4" w:space="0" w:color="auto"/>
              <w:left w:val="nil"/>
              <w:bottom w:val="nil"/>
              <w:right w:val="nil"/>
            </w:tcBorders>
            <w:vAlign w:val="center"/>
          </w:tcPr>
          <w:p w14:paraId="0EACF8E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52.27 </w:t>
            </w:r>
          </w:p>
        </w:tc>
      </w:tr>
      <w:tr w:rsidR="00747107" w14:paraId="3988B57F" w14:textId="77777777" w:rsidTr="00BC2F67">
        <w:trPr>
          <w:trHeight w:val="284"/>
        </w:trPr>
        <w:tc>
          <w:tcPr>
            <w:tcW w:w="978" w:type="pct"/>
            <w:vMerge/>
            <w:tcBorders>
              <w:top w:val="nil"/>
              <w:left w:val="nil"/>
              <w:bottom w:val="nil"/>
              <w:right w:val="nil"/>
            </w:tcBorders>
            <w:vAlign w:val="center"/>
          </w:tcPr>
          <w:p w14:paraId="37F00FD4"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vAlign w:val="center"/>
          </w:tcPr>
          <w:p w14:paraId="0F9BFA5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Moderate</w:t>
            </w:r>
          </w:p>
        </w:tc>
        <w:tc>
          <w:tcPr>
            <w:tcW w:w="1201" w:type="pct"/>
            <w:tcBorders>
              <w:top w:val="nil"/>
              <w:left w:val="nil"/>
              <w:bottom w:val="nil"/>
              <w:right w:val="nil"/>
            </w:tcBorders>
            <w:vAlign w:val="center"/>
          </w:tcPr>
          <w:p w14:paraId="6DDF38D6"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0.040±0.001b</w:t>
            </w:r>
          </w:p>
        </w:tc>
        <w:tc>
          <w:tcPr>
            <w:tcW w:w="1000" w:type="pct"/>
            <w:tcBorders>
              <w:top w:val="nil"/>
              <w:left w:val="nil"/>
              <w:bottom w:val="nil"/>
              <w:right w:val="nil"/>
            </w:tcBorders>
            <w:vAlign w:val="center"/>
          </w:tcPr>
          <w:p w14:paraId="27945F28"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0.049±0.002a</w:t>
            </w:r>
          </w:p>
        </w:tc>
        <w:tc>
          <w:tcPr>
            <w:tcW w:w="905" w:type="pct"/>
            <w:tcBorders>
              <w:top w:val="nil"/>
              <w:left w:val="nil"/>
              <w:bottom w:val="nil"/>
              <w:right w:val="nil"/>
            </w:tcBorders>
            <w:vAlign w:val="center"/>
          </w:tcPr>
          <w:p w14:paraId="02134D4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kern w:val="0"/>
                <w:sz w:val="21"/>
                <w:szCs w:val="21"/>
                <w14:ligatures w14:val="none"/>
              </w:rPr>
            </w:pPr>
            <w:r w:rsidRPr="00DB7CBB">
              <w:rPr>
                <w:rFonts w:eastAsia="等线" w:cs="Times New Roman"/>
                <w:color w:val="000000"/>
                <w:kern w:val="0"/>
                <w:sz w:val="21"/>
                <w:szCs w:val="21"/>
                <w14:ligatures w14:val="none"/>
              </w:rPr>
              <w:t xml:space="preserve">22.50 </w:t>
            </w:r>
          </w:p>
        </w:tc>
      </w:tr>
      <w:tr w:rsidR="00747107" w14:paraId="389845F0" w14:textId="77777777" w:rsidTr="00BC2F67">
        <w:trPr>
          <w:trHeight w:val="284"/>
        </w:trPr>
        <w:tc>
          <w:tcPr>
            <w:tcW w:w="978" w:type="pct"/>
            <w:vMerge/>
            <w:tcBorders>
              <w:top w:val="nil"/>
              <w:left w:val="nil"/>
              <w:bottom w:val="single" w:sz="4" w:space="0" w:color="auto"/>
              <w:right w:val="nil"/>
            </w:tcBorders>
            <w:vAlign w:val="center"/>
          </w:tcPr>
          <w:p w14:paraId="4CA7AA05"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single" w:sz="4" w:space="0" w:color="auto"/>
              <w:right w:val="nil"/>
            </w:tcBorders>
            <w:vAlign w:val="center"/>
          </w:tcPr>
          <w:p w14:paraId="57326D56"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Severe</w:t>
            </w:r>
          </w:p>
        </w:tc>
        <w:tc>
          <w:tcPr>
            <w:tcW w:w="1201" w:type="pct"/>
            <w:tcBorders>
              <w:top w:val="nil"/>
              <w:left w:val="nil"/>
              <w:bottom w:val="single" w:sz="4" w:space="0" w:color="auto"/>
              <w:right w:val="nil"/>
            </w:tcBorders>
            <w:vAlign w:val="center"/>
          </w:tcPr>
          <w:p w14:paraId="44996F2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0.025±0.001a</w:t>
            </w:r>
          </w:p>
        </w:tc>
        <w:tc>
          <w:tcPr>
            <w:tcW w:w="1000" w:type="pct"/>
            <w:tcBorders>
              <w:top w:val="nil"/>
              <w:left w:val="nil"/>
              <w:bottom w:val="single" w:sz="4" w:space="0" w:color="auto"/>
              <w:right w:val="nil"/>
            </w:tcBorders>
            <w:vAlign w:val="center"/>
          </w:tcPr>
          <w:p w14:paraId="4D4B29F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0.038±0.004a</w:t>
            </w:r>
          </w:p>
        </w:tc>
        <w:tc>
          <w:tcPr>
            <w:tcW w:w="905" w:type="pct"/>
            <w:tcBorders>
              <w:top w:val="nil"/>
              <w:left w:val="nil"/>
              <w:bottom w:val="single" w:sz="4" w:space="0" w:color="auto"/>
              <w:right w:val="nil"/>
            </w:tcBorders>
            <w:vAlign w:val="center"/>
          </w:tcPr>
          <w:p w14:paraId="579635BC"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 xml:space="preserve">52.00 </w:t>
            </w:r>
          </w:p>
        </w:tc>
      </w:tr>
      <w:tr w:rsidR="00747107" w14:paraId="14644824" w14:textId="77777777" w:rsidTr="00BC2F67">
        <w:trPr>
          <w:trHeight w:val="284"/>
        </w:trPr>
        <w:tc>
          <w:tcPr>
            <w:tcW w:w="978" w:type="pct"/>
            <w:vMerge w:val="restart"/>
            <w:tcBorders>
              <w:top w:val="single" w:sz="4" w:space="0" w:color="auto"/>
              <w:left w:val="nil"/>
              <w:right w:val="nil"/>
            </w:tcBorders>
            <w:vAlign w:val="center"/>
          </w:tcPr>
          <w:p w14:paraId="44BFDD75" w14:textId="77777777" w:rsidR="00747107" w:rsidRPr="00681F9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681F94">
              <w:rPr>
                <w:rFonts w:eastAsia="等线" w:cs="Times New Roman"/>
                <w:color w:val="000000"/>
                <w:kern w:val="0"/>
                <w:sz w:val="21"/>
                <w:szCs w:val="21"/>
                <w14:ligatures w14:val="none"/>
              </w:rPr>
              <w:t>Total dry weight (g)</w:t>
            </w:r>
          </w:p>
        </w:tc>
        <w:tc>
          <w:tcPr>
            <w:tcW w:w="916" w:type="pct"/>
            <w:tcBorders>
              <w:top w:val="single" w:sz="4" w:space="0" w:color="auto"/>
              <w:left w:val="nil"/>
              <w:bottom w:val="nil"/>
              <w:right w:val="nil"/>
            </w:tcBorders>
            <w:vAlign w:val="center"/>
          </w:tcPr>
          <w:p w14:paraId="0F9FA01B"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None</w:t>
            </w:r>
          </w:p>
        </w:tc>
        <w:tc>
          <w:tcPr>
            <w:tcW w:w="1201" w:type="pct"/>
            <w:tcBorders>
              <w:top w:val="single" w:sz="4" w:space="0" w:color="auto"/>
              <w:left w:val="nil"/>
              <w:bottom w:val="nil"/>
              <w:right w:val="nil"/>
            </w:tcBorders>
            <w:vAlign w:val="center"/>
          </w:tcPr>
          <w:p w14:paraId="79CDF409"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0.155±0.006b</w:t>
            </w:r>
          </w:p>
        </w:tc>
        <w:tc>
          <w:tcPr>
            <w:tcW w:w="1000" w:type="pct"/>
            <w:tcBorders>
              <w:top w:val="single" w:sz="4" w:space="0" w:color="auto"/>
              <w:left w:val="nil"/>
              <w:bottom w:val="nil"/>
              <w:right w:val="nil"/>
            </w:tcBorders>
            <w:vAlign w:val="center"/>
          </w:tcPr>
          <w:p w14:paraId="6D18015E"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0.225±0.009a</w:t>
            </w:r>
          </w:p>
        </w:tc>
        <w:tc>
          <w:tcPr>
            <w:tcW w:w="905" w:type="pct"/>
            <w:tcBorders>
              <w:top w:val="single" w:sz="4" w:space="0" w:color="auto"/>
              <w:left w:val="nil"/>
              <w:bottom w:val="nil"/>
              <w:right w:val="nil"/>
            </w:tcBorders>
            <w:vAlign w:val="center"/>
          </w:tcPr>
          <w:p w14:paraId="4CF955FA"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 xml:space="preserve">45.16 </w:t>
            </w:r>
          </w:p>
        </w:tc>
      </w:tr>
      <w:tr w:rsidR="00747107" w14:paraId="47136016" w14:textId="77777777" w:rsidTr="00BC2F67">
        <w:trPr>
          <w:trHeight w:val="284"/>
        </w:trPr>
        <w:tc>
          <w:tcPr>
            <w:tcW w:w="978" w:type="pct"/>
            <w:vMerge/>
            <w:tcBorders>
              <w:left w:val="nil"/>
              <w:right w:val="nil"/>
            </w:tcBorders>
            <w:vAlign w:val="center"/>
          </w:tcPr>
          <w:p w14:paraId="66304B44"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nil"/>
              <w:right w:val="nil"/>
            </w:tcBorders>
            <w:vAlign w:val="center"/>
          </w:tcPr>
          <w:p w14:paraId="65C466C3"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Moderate</w:t>
            </w:r>
          </w:p>
        </w:tc>
        <w:tc>
          <w:tcPr>
            <w:tcW w:w="1201" w:type="pct"/>
            <w:tcBorders>
              <w:top w:val="nil"/>
              <w:left w:val="nil"/>
              <w:bottom w:val="nil"/>
              <w:right w:val="nil"/>
            </w:tcBorders>
            <w:vAlign w:val="center"/>
          </w:tcPr>
          <w:p w14:paraId="3AA738BB"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0.126±0.003b</w:t>
            </w:r>
          </w:p>
        </w:tc>
        <w:tc>
          <w:tcPr>
            <w:tcW w:w="1000" w:type="pct"/>
            <w:tcBorders>
              <w:top w:val="nil"/>
              <w:left w:val="nil"/>
              <w:bottom w:val="nil"/>
              <w:right w:val="nil"/>
            </w:tcBorders>
            <w:vAlign w:val="center"/>
          </w:tcPr>
          <w:p w14:paraId="3C383B5F"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0.166±0.002a</w:t>
            </w:r>
          </w:p>
        </w:tc>
        <w:tc>
          <w:tcPr>
            <w:tcW w:w="905" w:type="pct"/>
            <w:tcBorders>
              <w:top w:val="nil"/>
              <w:left w:val="nil"/>
              <w:bottom w:val="nil"/>
              <w:right w:val="nil"/>
            </w:tcBorders>
            <w:vAlign w:val="center"/>
          </w:tcPr>
          <w:p w14:paraId="544A726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 xml:space="preserve">31.75 </w:t>
            </w:r>
          </w:p>
        </w:tc>
      </w:tr>
      <w:tr w:rsidR="00747107" w14:paraId="2BB5FE3F" w14:textId="77777777" w:rsidTr="00BC2F67">
        <w:trPr>
          <w:trHeight w:val="284"/>
        </w:trPr>
        <w:tc>
          <w:tcPr>
            <w:tcW w:w="978" w:type="pct"/>
            <w:vMerge/>
            <w:tcBorders>
              <w:left w:val="nil"/>
              <w:bottom w:val="single" w:sz="8" w:space="0" w:color="auto"/>
              <w:right w:val="nil"/>
            </w:tcBorders>
            <w:vAlign w:val="center"/>
          </w:tcPr>
          <w:p w14:paraId="4D5A0C33"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p>
        </w:tc>
        <w:tc>
          <w:tcPr>
            <w:tcW w:w="916" w:type="pct"/>
            <w:tcBorders>
              <w:top w:val="nil"/>
              <w:left w:val="nil"/>
              <w:bottom w:val="single" w:sz="8" w:space="0" w:color="auto"/>
              <w:right w:val="nil"/>
            </w:tcBorders>
            <w:vAlign w:val="center"/>
          </w:tcPr>
          <w:p w14:paraId="1292E310"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Severe</w:t>
            </w:r>
          </w:p>
        </w:tc>
        <w:tc>
          <w:tcPr>
            <w:tcW w:w="1201" w:type="pct"/>
            <w:tcBorders>
              <w:top w:val="nil"/>
              <w:left w:val="nil"/>
              <w:bottom w:val="single" w:sz="8" w:space="0" w:color="auto"/>
              <w:right w:val="nil"/>
            </w:tcBorders>
            <w:vAlign w:val="center"/>
          </w:tcPr>
          <w:p w14:paraId="281D8AD2"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0.085±0.004b</w:t>
            </w:r>
          </w:p>
        </w:tc>
        <w:tc>
          <w:tcPr>
            <w:tcW w:w="1000" w:type="pct"/>
            <w:tcBorders>
              <w:top w:val="nil"/>
              <w:left w:val="nil"/>
              <w:bottom w:val="single" w:sz="8" w:space="0" w:color="auto"/>
              <w:right w:val="nil"/>
            </w:tcBorders>
            <w:vAlign w:val="center"/>
          </w:tcPr>
          <w:p w14:paraId="10636200"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0.113±0.004a</w:t>
            </w:r>
          </w:p>
        </w:tc>
        <w:tc>
          <w:tcPr>
            <w:tcW w:w="905" w:type="pct"/>
            <w:tcBorders>
              <w:top w:val="nil"/>
              <w:left w:val="nil"/>
              <w:bottom w:val="single" w:sz="8" w:space="0" w:color="auto"/>
              <w:right w:val="nil"/>
            </w:tcBorders>
            <w:vAlign w:val="center"/>
          </w:tcPr>
          <w:p w14:paraId="4FB346F5" w14:textId="77777777" w:rsidR="00747107" w:rsidRPr="00BC3874" w:rsidRDefault="00747107" w:rsidP="00BC2F67">
            <w:pPr>
              <w:autoSpaceDE w:val="0"/>
              <w:autoSpaceDN w:val="0"/>
              <w:adjustRightInd w:val="0"/>
              <w:spacing w:before="100" w:beforeAutospacing="1" w:after="0" w:line="276" w:lineRule="auto"/>
              <w:jc w:val="both"/>
              <w:rPr>
                <w:rFonts w:eastAsia="宋体" w:cs="Times New Roman"/>
                <w:color w:val="000000"/>
                <w:kern w:val="0"/>
                <w:sz w:val="21"/>
                <w:szCs w:val="21"/>
                <w14:ligatures w14:val="none"/>
              </w:rPr>
            </w:pPr>
            <w:r w:rsidRPr="00DB7CBB">
              <w:rPr>
                <w:rFonts w:eastAsia="等线" w:cs="Times New Roman"/>
                <w:color w:val="000000"/>
                <w:kern w:val="0"/>
                <w:sz w:val="21"/>
                <w:szCs w:val="21"/>
                <w14:ligatures w14:val="none"/>
              </w:rPr>
              <w:t xml:space="preserve">32.94 </w:t>
            </w:r>
          </w:p>
        </w:tc>
      </w:tr>
    </w:tbl>
    <w:bookmarkEnd w:id="59"/>
    <w:bookmarkEnd w:id="60"/>
    <w:p w14:paraId="7FE7772C" w14:textId="09D945CE" w:rsidR="00747107" w:rsidRDefault="00747107" w:rsidP="00747107">
      <w:pPr>
        <w:autoSpaceDE w:val="0"/>
        <w:autoSpaceDN w:val="0"/>
        <w:adjustRightInd w:val="0"/>
        <w:spacing w:after="0" w:line="240" w:lineRule="auto"/>
        <w:rPr>
          <w:rFonts w:cs="Times New Roman"/>
          <w:kern w:val="0"/>
          <w:sz w:val="24"/>
          <w14:ligatures w14:val="none"/>
        </w:rPr>
      </w:pPr>
      <w:r>
        <w:rPr>
          <w:rFonts w:cs="Times New Roman"/>
          <w:color w:val="000000" w:themeColor="text1"/>
          <w:sz w:val="21"/>
          <w:szCs w:val="21"/>
          <w14:ligatures w14:val="none"/>
        </w:rPr>
        <w:t>Note:</w:t>
      </w:r>
      <w:r>
        <w:rPr>
          <w:rFonts w:cs="Times New Roman" w:hint="eastAsia"/>
          <w:color w:val="000000" w:themeColor="text1"/>
          <w:sz w:val="21"/>
          <w:szCs w:val="21"/>
          <w14:ligatures w14:val="none"/>
        </w:rPr>
        <w:t xml:space="preserve"> </w:t>
      </w:r>
      <w:r>
        <w:rPr>
          <w:rFonts w:cs="Times New Roman"/>
          <w:color w:val="000000" w:themeColor="text1"/>
          <w:sz w:val="21"/>
          <w:szCs w:val="21"/>
          <w14:ligatures w14:val="none"/>
        </w:rPr>
        <w:t>Moderate and severe d</w:t>
      </w:r>
      <w:r w:rsidRPr="00681F94">
        <w:rPr>
          <w:rFonts w:cs="Times New Roman"/>
          <w:color w:val="000000" w:themeColor="text1"/>
          <w:sz w:val="21"/>
          <w:szCs w:val="21"/>
          <w14:ligatures w14:val="none"/>
        </w:rPr>
        <w:t>rought stress w</w:t>
      </w:r>
      <w:r>
        <w:rPr>
          <w:rFonts w:cs="Times New Roman"/>
          <w:color w:val="000000" w:themeColor="text1"/>
          <w:sz w:val="21"/>
          <w:szCs w:val="21"/>
          <w14:ligatures w14:val="none"/>
        </w:rPr>
        <w:t>ere</w:t>
      </w:r>
      <w:r w:rsidRPr="00681F94">
        <w:rPr>
          <w:rFonts w:cs="Times New Roman"/>
          <w:color w:val="000000" w:themeColor="text1"/>
          <w:sz w:val="21"/>
          <w:szCs w:val="21"/>
          <w14:ligatures w14:val="none"/>
        </w:rPr>
        <w:t xml:space="preserve"> induced by </w:t>
      </w:r>
      <w:r>
        <w:rPr>
          <w:rFonts w:cs="Times New Roman"/>
          <w:color w:val="000000" w:themeColor="text1"/>
          <w:sz w:val="21"/>
          <w:szCs w:val="21"/>
          <w14:ligatures w14:val="none"/>
        </w:rPr>
        <w:t xml:space="preserve">adding </w:t>
      </w:r>
      <w:r w:rsidRPr="00681F94">
        <w:rPr>
          <w:rFonts w:cs="Times New Roman"/>
          <w:color w:val="000000" w:themeColor="text1"/>
          <w:sz w:val="21"/>
          <w:szCs w:val="21"/>
          <w14:ligatures w14:val="none"/>
        </w:rPr>
        <w:t>polyethylene glycol 6000 at concentrations of 10% and 20%</w:t>
      </w:r>
      <w:r>
        <w:rPr>
          <w:rFonts w:cs="Times New Roman"/>
          <w:color w:val="000000" w:themeColor="text1"/>
          <w:sz w:val="21"/>
          <w:szCs w:val="21"/>
          <w14:ligatures w14:val="none"/>
        </w:rPr>
        <w:t>, respectively</w:t>
      </w:r>
      <w:r w:rsidRPr="00681F94">
        <w:rPr>
          <w:rFonts w:cs="Times New Roman"/>
          <w:color w:val="000000" w:themeColor="text1"/>
          <w:sz w:val="21"/>
          <w:szCs w:val="21"/>
          <w14:ligatures w14:val="none"/>
        </w:rPr>
        <w:t>.</w:t>
      </w:r>
      <w:r>
        <w:rPr>
          <w:rFonts w:cs="Times New Roman"/>
          <w:color w:val="000000" w:themeColor="text1"/>
          <w:sz w:val="21"/>
          <w:szCs w:val="21"/>
          <w14:ligatures w14:val="none"/>
        </w:rPr>
        <w:t xml:space="preserve"> </w:t>
      </w:r>
      <w:r w:rsidRPr="007C5D13">
        <w:rPr>
          <w:rFonts w:cs="Times New Roman"/>
          <w:color w:val="000000" w:themeColor="text1"/>
          <w:sz w:val="21"/>
          <w:szCs w:val="21"/>
          <w14:ligatures w14:val="none"/>
        </w:rPr>
        <w:t xml:space="preserve">Data are the mean ± SD </w:t>
      </w:r>
      <w:r w:rsidRPr="00081EF1">
        <w:rPr>
          <w:rFonts w:cs="Times New Roman"/>
          <w:color w:val="000000" w:themeColor="text1"/>
          <w:sz w:val="21"/>
          <w:szCs w:val="21"/>
          <w14:ligatures w14:val="none"/>
        </w:rPr>
        <w:t>(</w:t>
      </w:r>
      <w:r w:rsidRPr="00081EF1">
        <w:rPr>
          <w:rFonts w:cs="Times New Roman" w:hint="eastAsia"/>
          <w:i/>
          <w:iCs/>
          <w:color w:val="000000" w:themeColor="text1"/>
          <w:sz w:val="21"/>
          <w:szCs w:val="21"/>
          <w14:ligatures w14:val="none"/>
        </w:rPr>
        <w:t>n</w:t>
      </w:r>
      <w:r w:rsidRPr="00081EF1">
        <w:rPr>
          <w:rFonts w:cs="Times New Roman" w:hint="eastAsia"/>
          <w:color w:val="000000" w:themeColor="text1"/>
          <w:sz w:val="21"/>
          <w:szCs w:val="21"/>
          <w14:ligatures w14:val="none"/>
        </w:rPr>
        <w:t xml:space="preserve"> = </w:t>
      </w:r>
      <w:r w:rsidR="007728C0">
        <w:rPr>
          <w:rFonts w:cs="Times New Roman" w:hint="eastAsia"/>
          <w:color w:val="000000" w:themeColor="text1"/>
          <w:sz w:val="21"/>
          <w:szCs w:val="21"/>
          <w14:ligatures w14:val="none"/>
        </w:rPr>
        <w:t>10</w:t>
      </w:r>
      <w:r w:rsidRPr="00081EF1">
        <w:rPr>
          <w:rFonts w:cs="Times New Roman"/>
          <w:color w:val="000000" w:themeColor="text1"/>
          <w:sz w:val="21"/>
          <w:szCs w:val="21"/>
          <w14:ligatures w14:val="none"/>
        </w:rPr>
        <w:t>). Diff</w:t>
      </w:r>
      <w:r>
        <w:rPr>
          <w:rFonts w:cs="Times New Roman"/>
          <w:color w:val="000000" w:themeColor="text1"/>
          <w:sz w:val="21"/>
          <w:szCs w:val="21"/>
          <w14:ligatures w14:val="none"/>
        </w:rPr>
        <w:t xml:space="preserve">erent lowercase letters indicate significant differences between treatments under the same level of drought stress </w:t>
      </w:r>
      <w:bookmarkEnd w:id="56"/>
      <w:r>
        <w:rPr>
          <w:rFonts w:cs="Times New Roman"/>
          <w:color w:val="000000" w:themeColor="text1"/>
          <w:sz w:val="21"/>
          <w:szCs w:val="21"/>
          <w14:ligatures w14:val="none"/>
        </w:rPr>
        <w:t>(</w:t>
      </w:r>
      <w:r w:rsidRPr="00BC3874">
        <w:rPr>
          <w:rFonts w:ascii="Times New Roman Italic" w:hAnsi="Times New Roman Italic" w:cs="Times New Roman Italic"/>
          <w:i/>
          <w:iCs/>
          <w:color w:val="000000" w:themeColor="text1"/>
          <w:sz w:val="21"/>
          <w:szCs w:val="21"/>
          <w14:ligatures w14:val="none"/>
        </w:rPr>
        <w:t xml:space="preserve">P </w:t>
      </w:r>
      <w:r>
        <w:rPr>
          <w:rFonts w:cs="Times New Roman"/>
          <w:color w:val="000000" w:themeColor="text1"/>
          <w:sz w:val="21"/>
          <w:szCs w:val="21"/>
          <w14:ligatures w14:val="none"/>
        </w:rPr>
        <w:t>&lt; 0.05).</w:t>
      </w:r>
      <w:r>
        <w:rPr>
          <w:rFonts w:cs="Times New Roman"/>
        </w:rPr>
        <w:br w:type="page"/>
      </w:r>
      <w:r>
        <w:rPr>
          <w:rFonts w:cs="Times New Roman"/>
        </w:rPr>
        <w:fldChar w:fldCharType="begin"/>
      </w:r>
      <w:r>
        <w:rPr>
          <w:rFonts w:cs="Times New Roman"/>
        </w:rPr>
        <w:instrText xml:space="preserve"> ADDIN NE.Bib</w:instrText>
      </w:r>
      <w:r>
        <w:rPr>
          <w:rFonts w:cs="Times New Roman"/>
        </w:rPr>
        <w:fldChar w:fldCharType="separate"/>
      </w:r>
    </w:p>
    <w:p w14:paraId="6DD3CD57" w14:textId="77777777" w:rsidR="00747107" w:rsidRDefault="00747107" w:rsidP="00747107">
      <w:pPr>
        <w:autoSpaceDE w:val="0"/>
        <w:autoSpaceDN w:val="0"/>
        <w:adjustRightInd w:val="0"/>
        <w:spacing w:after="0" w:line="240" w:lineRule="auto"/>
        <w:rPr>
          <w:rFonts w:cs="Times New Roman"/>
          <w:kern w:val="0"/>
          <w:sz w:val="24"/>
          <w14:ligatures w14:val="none"/>
        </w:rPr>
      </w:pPr>
      <w:r>
        <w:rPr>
          <w:rFonts w:cs="Times New Roman"/>
          <w:b/>
          <w:bCs/>
          <w:color w:val="000000"/>
          <w:kern w:val="0"/>
          <w:sz w:val="28"/>
          <w:szCs w:val="28"/>
          <w14:ligatures w14:val="none"/>
        </w:rPr>
        <w:lastRenderedPageBreak/>
        <w:t>References</w:t>
      </w:r>
    </w:p>
    <w:p w14:paraId="71797445"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62" w:name="_neb8FE2D9EF_8654_49B9_B3C8_6E58073AF224"/>
      <w:r>
        <w:rPr>
          <w:rFonts w:cs="Times New Roman"/>
          <w:color w:val="000000"/>
          <w:kern w:val="0"/>
          <w:sz w:val="20"/>
          <w:szCs w:val="20"/>
          <w14:ligatures w14:val="none"/>
        </w:rPr>
        <w:t xml:space="preserve">Bano N, Musarrat J. 2003. Characterization of a new pseudomonas aeruginosa strain NJ-15 as a potential biocontrol agent. </w:t>
      </w:r>
      <w:r>
        <w:rPr>
          <w:rFonts w:cs="Times New Roman"/>
          <w:i/>
          <w:iCs/>
          <w:color w:val="000000"/>
          <w:kern w:val="0"/>
          <w:sz w:val="20"/>
          <w:szCs w:val="20"/>
          <w14:ligatures w14:val="none"/>
        </w:rPr>
        <w:t>Current Microbiology</w:t>
      </w:r>
      <w:r>
        <w:rPr>
          <w:rFonts w:cs="Times New Roman"/>
          <w:color w:val="000000"/>
          <w:kern w:val="0"/>
          <w:sz w:val="20"/>
          <w:szCs w:val="20"/>
          <w14:ligatures w14:val="none"/>
        </w:rPr>
        <w:t xml:space="preserve">, </w:t>
      </w:r>
      <w:r>
        <w:rPr>
          <w:rFonts w:cs="Times New Roman"/>
          <w:b/>
          <w:bCs/>
          <w:color w:val="000000"/>
          <w:kern w:val="0"/>
          <w:sz w:val="20"/>
          <w:szCs w:val="20"/>
          <w14:ligatures w14:val="none"/>
        </w:rPr>
        <w:t>46</w:t>
      </w:r>
      <w:r>
        <w:rPr>
          <w:rFonts w:cs="Times New Roman"/>
          <w:color w:val="000000"/>
          <w:kern w:val="0"/>
          <w:sz w:val="20"/>
          <w:szCs w:val="20"/>
          <w14:ligatures w14:val="none"/>
        </w:rPr>
        <w:t>, 324-328.</w:t>
      </w:r>
      <w:bookmarkEnd w:id="62"/>
    </w:p>
    <w:p w14:paraId="361BDE69" w14:textId="77777777" w:rsidR="0084053C" w:rsidRDefault="0084053C" w:rsidP="0084053C">
      <w:pPr>
        <w:autoSpaceDE w:val="0"/>
        <w:autoSpaceDN w:val="0"/>
        <w:adjustRightInd w:val="0"/>
        <w:spacing w:after="0" w:line="240" w:lineRule="auto"/>
        <w:ind w:left="280" w:hanging="280"/>
        <w:jc w:val="both"/>
        <w:rPr>
          <w:rFonts w:eastAsia="宋体" w:cs="Times New Roman"/>
          <w:color w:val="000000"/>
          <w:kern w:val="0"/>
          <w:sz w:val="20"/>
          <w:szCs w:val="20"/>
          <w14:ligatures w14:val="none"/>
        </w:rPr>
      </w:pPr>
      <w:bookmarkStart w:id="63" w:name="_nebC5CD0B53_1998_47D1_A071_3B1B3928A9B3"/>
      <w:r w:rsidRPr="00F138DA">
        <w:rPr>
          <w:rFonts w:eastAsia="宋体" w:cs="Times New Roman"/>
          <w:color w:val="000000"/>
          <w:kern w:val="0"/>
          <w:sz w:val="20"/>
          <w:szCs w:val="20"/>
          <w14:ligatures w14:val="none"/>
        </w:rPr>
        <w:t>Bao S D., 2000. Soil and Agricultural Chemistry Analysis, 3rd ed. China Agriculture Press, Beijing. (in Chinese)</w:t>
      </w:r>
    </w:p>
    <w:p w14:paraId="35E6B58F"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r>
        <w:rPr>
          <w:rFonts w:cs="Times New Roman"/>
          <w:color w:val="000000"/>
          <w:kern w:val="0"/>
          <w:sz w:val="20"/>
          <w:szCs w:val="20"/>
          <w14:ligatures w14:val="none"/>
        </w:rPr>
        <w:t xml:space="preserve">Callahan B J, Mcmurdie P J, Rosen M J, Han A W, Johnson A J A, Holmes S P. 2016. DADA2: high-resolution sample inference from illumina amplicon data. </w:t>
      </w:r>
      <w:r>
        <w:rPr>
          <w:rFonts w:cs="Times New Roman"/>
          <w:i/>
          <w:iCs/>
          <w:color w:val="000000"/>
          <w:kern w:val="0"/>
          <w:sz w:val="20"/>
          <w:szCs w:val="20"/>
          <w14:ligatures w14:val="none"/>
        </w:rPr>
        <w:t>Nature Methods</w:t>
      </w:r>
      <w:r>
        <w:rPr>
          <w:rFonts w:cs="Times New Roman"/>
          <w:color w:val="000000"/>
          <w:kern w:val="0"/>
          <w:sz w:val="20"/>
          <w:szCs w:val="20"/>
          <w14:ligatures w14:val="none"/>
        </w:rPr>
        <w:t xml:space="preserve">, </w:t>
      </w:r>
      <w:r>
        <w:rPr>
          <w:rFonts w:cs="Times New Roman"/>
          <w:b/>
          <w:bCs/>
          <w:color w:val="000000"/>
          <w:kern w:val="0"/>
          <w:sz w:val="20"/>
          <w:szCs w:val="20"/>
          <w14:ligatures w14:val="none"/>
        </w:rPr>
        <w:t>13</w:t>
      </w:r>
      <w:r>
        <w:rPr>
          <w:rFonts w:cs="Times New Roman"/>
          <w:color w:val="000000"/>
          <w:kern w:val="0"/>
          <w:sz w:val="20"/>
          <w:szCs w:val="20"/>
          <w14:ligatures w14:val="none"/>
        </w:rPr>
        <w:t>, 581.</w:t>
      </w:r>
      <w:bookmarkEnd w:id="63"/>
    </w:p>
    <w:p w14:paraId="6ED00411"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64" w:name="_neb27629C6E_174C_462A_894B_ADE07B3D6877"/>
      <w:r>
        <w:rPr>
          <w:rFonts w:cs="Times New Roman"/>
          <w:color w:val="000000"/>
          <w:kern w:val="0"/>
          <w:sz w:val="20"/>
          <w:szCs w:val="20"/>
          <w14:ligatures w14:val="none"/>
        </w:rPr>
        <w:t xml:space="preserve">Chen J, Liu Y, Zhang T, Zhou Z, Huang J, Zhou T, Hua Y. 2022. Integrated physiological and transcriptional dissection reveals the core genes involving nutrient transport and osmoregulatory substance biosynthesis in allohexaploid wheat seedlings under salt stress. </w:t>
      </w:r>
      <w:r>
        <w:rPr>
          <w:rFonts w:cs="Times New Roman"/>
          <w:i/>
          <w:iCs/>
          <w:color w:val="000000"/>
          <w:kern w:val="0"/>
          <w:sz w:val="20"/>
          <w:szCs w:val="20"/>
          <w14:ligatures w14:val="none"/>
        </w:rPr>
        <w:t>Bmc Plant Biology</w:t>
      </w:r>
      <w:r>
        <w:rPr>
          <w:rFonts w:cs="Times New Roman"/>
          <w:color w:val="000000"/>
          <w:kern w:val="0"/>
          <w:sz w:val="20"/>
          <w:szCs w:val="20"/>
          <w14:ligatures w14:val="none"/>
        </w:rPr>
        <w:t xml:space="preserve">, </w:t>
      </w:r>
      <w:r>
        <w:rPr>
          <w:rFonts w:cs="Times New Roman"/>
          <w:b/>
          <w:bCs/>
          <w:color w:val="000000"/>
          <w:kern w:val="0"/>
          <w:sz w:val="20"/>
          <w:szCs w:val="20"/>
          <w14:ligatures w14:val="none"/>
        </w:rPr>
        <w:t>22</w:t>
      </w:r>
      <w:r>
        <w:rPr>
          <w:rFonts w:cs="Times New Roman"/>
          <w:color w:val="000000"/>
          <w:kern w:val="0"/>
          <w:sz w:val="20"/>
          <w:szCs w:val="20"/>
          <w14:ligatures w14:val="none"/>
        </w:rPr>
        <w:t>, 19.</w:t>
      </w:r>
      <w:bookmarkEnd w:id="64"/>
    </w:p>
    <w:p w14:paraId="3D38E734"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65" w:name="_neb7CB3AE0A_A08E_4E10_84AA_C9E3DA976FCB"/>
      <w:r>
        <w:rPr>
          <w:rFonts w:cs="Times New Roman"/>
          <w:color w:val="000000"/>
          <w:kern w:val="0"/>
          <w:sz w:val="20"/>
          <w:szCs w:val="20"/>
          <w14:ligatures w14:val="none"/>
        </w:rPr>
        <w:t xml:space="preserve">Chen S, Zhou Y, Chen Y, Gu J. 2018. Fastp: an ultra-fast all-in-one FASTQ preprocessor. </w:t>
      </w:r>
      <w:r>
        <w:rPr>
          <w:rFonts w:cs="Times New Roman"/>
          <w:i/>
          <w:iCs/>
          <w:color w:val="000000"/>
          <w:kern w:val="0"/>
          <w:sz w:val="20"/>
          <w:szCs w:val="20"/>
          <w14:ligatures w14:val="none"/>
        </w:rPr>
        <w:t>Bioinformatics</w:t>
      </w:r>
      <w:r>
        <w:rPr>
          <w:rFonts w:cs="Times New Roman"/>
          <w:color w:val="000000"/>
          <w:kern w:val="0"/>
          <w:sz w:val="20"/>
          <w:szCs w:val="20"/>
          <w14:ligatures w14:val="none"/>
        </w:rPr>
        <w:t xml:space="preserve">, </w:t>
      </w:r>
      <w:r>
        <w:rPr>
          <w:rFonts w:cs="Times New Roman"/>
          <w:b/>
          <w:bCs/>
          <w:color w:val="000000"/>
          <w:kern w:val="0"/>
          <w:sz w:val="20"/>
          <w:szCs w:val="20"/>
          <w14:ligatures w14:val="none"/>
        </w:rPr>
        <w:t>34</w:t>
      </w:r>
      <w:r>
        <w:rPr>
          <w:rFonts w:cs="Times New Roman"/>
          <w:color w:val="000000"/>
          <w:kern w:val="0"/>
          <w:sz w:val="20"/>
          <w:szCs w:val="20"/>
          <w14:ligatures w14:val="none"/>
        </w:rPr>
        <w:t>, 884-890.</w:t>
      </w:r>
      <w:bookmarkEnd w:id="65"/>
    </w:p>
    <w:p w14:paraId="4B0A8670"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66" w:name="_neb0F1B18BE_FA63_44E6_907D_E83BBA4E36BF"/>
      <w:r>
        <w:rPr>
          <w:rFonts w:cs="Times New Roman"/>
          <w:color w:val="000000"/>
          <w:kern w:val="0"/>
          <w:sz w:val="20"/>
          <w:szCs w:val="20"/>
          <w14:ligatures w14:val="none"/>
        </w:rPr>
        <w:t xml:space="preserve">Kembel S W, Cowan P D, Helmus M R, Cornwell W K, Morlon H, Ackerly D D, Blomberg S P, Webb C O. 2010. Picante: r tools for integrating phylogenies and ecology. </w:t>
      </w:r>
      <w:r>
        <w:rPr>
          <w:rFonts w:cs="Times New Roman"/>
          <w:i/>
          <w:iCs/>
          <w:color w:val="000000"/>
          <w:kern w:val="0"/>
          <w:sz w:val="20"/>
          <w:szCs w:val="20"/>
          <w14:ligatures w14:val="none"/>
        </w:rPr>
        <w:t>Bioinformatics</w:t>
      </w:r>
      <w:r>
        <w:rPr>
          <w:rFonts w:cs="Times New Roman"/>
          <w:color w:val="000000"/>
          <w:kern w:val="0"/>
          <w:sz w:val="20"/>
          <w:szCs w:val="20"/>
          <w14:ligatures w14:val="none"/>
        </w:rPr>
        <w:t xml:space="preserve">, </w:t>
      </w:r>
      <w:r>
        <w:rPr>
          <w:rFonts w:cs="Times New Roman"/>
          <w:b/>
          <w:bCs/>
          <w:color w:val="000000"/>
          <w:kern w:val="0"/>
          <w:sz w:val="20"/>
          <w:szCs w:val="20"/>
          <w14:ligatures w14:val="none"/>
        </w:rPr>
        <w:t>26</w:t>
      </w:r>
      <w:r>
        <w:rPr>
          <w:rFonts w:cs="Times New Roman"/>
          <w:color w:val="000000"/>
          <w:kern w:val="0"/>
          <w:sz w:val="20"/>
          <w:szCs w:val="20"/>
          <w14:ligatures w14:val="none"/>
        </w:rPr>
        <w:t>, 1463-1464.</w:t>
      </w:r>
      <w:bookmarkEnd w:id="66"/>
    </w:p>
    <w:p w14:paraId="6DD45AA4"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67" w:name="_neb450B148D_1A8F_42DE_99DE_F17E47FBF68F"/>
      <w:r>
        <w:rPr>
          <w:rFonts w:cs="Times New Roman"/>
          <w:color w:val="000000"/>
          <w:kern w:val="0"/>
          <w:sz w:val="20"/>
          <w:szCs w:val="20"/>
          <w14:ligatures w14:val="none"/>
        </w:rPr>
        <w:t xml:space="preserve">Lei Z, Zhang H, Liu W, Sheng J, Zhang H, Wang Y, Tang Y, Wang H, Ding C, Qiao W, Zhu Y, Yang G, Zhang Y, Liu Z, Zhou N, Hu C, Zhao X. 2025. Dynamic and stable core microbiota assist plants in enriching selenium and reducing cadmium absorption. </w:t>
      </w:r>
      <w:r>
        <w:rPr>
          <w:rFonts w:cs="Times New Roman"/>
          <w:i/>
          <w:iCs/>
          <w:color w:val="000000"/>
          <w:kern w:val="0"/>
          <w:sz w:val="20"/>
          <w:szCs w:val="20"/>
          <w14:ligatures w14:val="none"/>
        </w:rPr>
        <w:t>Advanced Science</w:t>
      </w:r>
      <w:r>
        <w:rPr>
          <w:rFonts w:cs="Times New Roman"/>
          <w:color w:val="000000"/>
          <w:kern w:val="0"/>
          <w:sz w:val="20"/>
          <w:szCs w:val="20"/>
          <w14:ligatures w14:val="none"/>
        </w:rPr>
        <w:t>, 16.</w:t>
      </w:r>
      <w:bookmarkEnd w:id="67"/>
    </w:p>
    <w:p w14:paraId="06A62B42"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68" w:name="_nebB4C457CA_B37C_40EF_A0B4_F8ADB609745E"/>
      <w:r>
        <w:rPr>
          <w:rFonts w:cs="Times New Roman"/>
          <w:color w:val="000000"/>
          <w:kern w:val="0"/>
          <w:sz w:val="20"/>
          <w:szCs w:val="20"/>
          <w14:ligatures w14:val="none"/>
        </w:rPr>
        <w:t xml:space="preserve">Li Y, Ding Z, Xu T, Wang Y, Wu Q, Song T, Wei X, Dong J, Lin Y. 2024. Synthetic consortia of four strains promote schisandra chinensis growth by regulating soil microbial community and improving soil fertility. </w:t>
      </w:r>
      <w:r>
        <w:rPr>
          <w:rFonts w:cs="Times New Roman"/>
          <w:i/>
          <w:iCs/>
          <w:color w:val="000000"/>
          <w:kern w:val="0"/>
          <w:sz w:val="20"/>
          <w:szCs w:val="20"/>
          <w14:ligatures w14:val="none"/>
        </w:rPr>
        <w:t>Planta</w:t>
      </w:r>
      <w:r>
        <w:rPr>
          <w:rFonts w:cs="Times New Roman"/>
          <w:color w:val="000000"/>
          <w:kern w:val="0"/>
          <w:sz w:val="20"/>
          <w:szCs w:val="20"/>
          <w14:ligatures w14:val="none"/>
        </w:rPr>
        <w:t xml:space="preserve">, </w:t>
      </w:r>
      <w:r>
        <w:rPr>
          <w:rFonts w:cs="Times New Roman"/>
          <w:b/>
          <w:bCs/>
          <w:color w:val="000000"/>
          <w:kern w:val="0"/>
          <w:sz w:val="20"/>
          <w:szCs w:val="20"/>
          <w14:ligatures w14:val="none"/>
        </w:rPr>
        <w:t>259</w:t>
      </w:r>
      <w:r>
        <w:rPr>
          <w:rFonts w:cs="Times New Roman"/>
          <w:color w:val="000000"/>
          <w:kern w:val="0"/>
          <w:sz w:val="20"/>
          <w:szCs w:val="20"/>
          <w14:ligatures w14:val="none"/>
        </w:rPr>
        <w:t>, 12.</w:t>
      </w:r>
      <w:bookmarkEnd w:id="68"/>
    </w:p>
    <w:p w14:paraId="2FD64930"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69" w:name="_neb8FB400AA_4F96_49F9_A044_3AE81A0A0647"/>
      <w:r>
        <w:rPr>
          <w:rFonts w:cs="Times New Roman"/>
          <w:color w:val="000000"/>
          <w:kern w:val="0"/>
          <w:sz w:val="20"/>
          <w:szCs w:val="20"/>
          <w14:ligatures w14:val="none"/>
        </w:rPr>
        <w:t xml:space="preserve">Magoc T, Salzberg S L. 2011. FLASH: fast length adjustment of short reads to improve genome assemblies. </w:t>
      </w:r>
      <w:r>
        <w:rPr>
          <w:rFonts w:cs="Times New Roman"/>
          <w:i/>
          <w:iCs/>
          <w:color w:val="000000"/>
          <w:kern w:val="0"/>
          <w:sz w:val="20"/>
          <w:szCs w:val="20"/>
          <w14:ligatures w14:val="none"/>
        </w:rPr>
        <w:t>Bioinformatics</w:t>
      </w:r>
      <w:r>
        <w:rPr>
          <w:rFonts w:cs="Times New Roman"/>
          <w:color w:val="000000"/>
          <w:kern w:val="0"/>
          <w:sz w:val="20"/>
          <w:szCs w:val="20"/>
          <w14:ligatures w14:val="none"/>
        </w:rPr>
        <w:t xml:space="preserve">, </w:t>
      </w:r>
      <w:r>
        <w:rPr>
          <w:rFonts w:cs="Times New Roman"/>
          <w:b/>
          <w:bCs/>
          <w:color w:val="000000"/>
          <w:kern w:val="0"/>
          <w:sz w:val="20"/>
          <w:szCs w:val="20"/>
          <w14:ligatures w14:val="none"/>
        </w:rPr>
        <w:t>27</w:t>
      </w:r>
      <w:r>
        <w:rPr>
          <w:rFonts w:cs="Times New Roman"/>
          <w:color w:val="000000"/>
          <w:kern w:val="0"/>
          <w:sz w:val="20"/>
          <w:szCs w:val="20"/>
          <w14:ligatures w14:val="none"/>
        </w:rPr>
        <w:t>, 2957-2963.</w:t>
      </w:r>
      <w:bookmarkEnd w:id="69"/>
    </w:p>
    <w:p w14:paraId="4AC2717B"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70" w:name="_neb27FA1390_045E_46F3_A20A_AE143F83ED34"/>
      <w:r>
        <w:rPr>
          <w:rFonts w:cs="Times New Roman"/>
          <w:color w:val="000000"/>
          <w:kern w:val="0"/>
          <w:sz w:val="20"/>
          <w:szCs w:val="20"/>
          <w14:ligatures w14:val="none"/>
        </w:rPr>
        <w:t xml:space="preserve">Nautiyal C S. 1999. An efficient microbiological growth medium for screening phosphate solubilizing microorganisms. </w:t>
      </w:r>
      <w:r>
        <w:rPr>
          <w:rFonts w:cs="Times New Roman"/>
          <w:i/>
          <w:iCs/>
          <w:color w:val="000000"/>
          <w:kern w:val="0"/>
          <w:sz w:val="20"/>
          <w:szCs w:val="20"/>
          <w14:ligatures w14:val="none"/>
        </w:rPr>
        <w:t>Fems Microbiology Letters</w:t>
      </w:r>
      <w:r>
        <w:rPr>
          <w:rFonts w:cs="Times New Roman"/>
          <w:color w:val="000000"/>
          <w:kern w:val="0"/>
          <w:sz w:val="20"/>
          <w:szCs w:val="20"/>
          <w14:ligatures w14:val="none"/>
        </w:rPr>
        <w:t xml:space="preserve">, </w:t>
      </w:r>
      <w:r>
        <w:rPr>
          <w:rFonts w:cs="Times New Roman"/>
          <w:b/>
          <w:bCs/>
          <w:color w:val="000000"/>
          <w:kern w:val="0"/>
          <w:sz w:val="20"/>
          <w:szCs w:val="20"/>
          <w14:ligatures w14:val="none"/>
        </w:rPr>
        <w:t>170</w:t>
      </w:r>
      <w:r>
        <w:rPr>
          <w:rFonts w:cs="Times New Roman"/>
          <w:color w:val="000000"/>
          <w:kern w:val="0"/>
          <w:sz w:val="20"/>
          <w:szCs w:val="20"/>
          <w14:ligatures w14:val="none"/>
        </w:rPr>
        <w:t>, 265-270.</w:t>
      </w:r>
      <w:bookmarkEnd w:id="70"/>
    </w:p>
    <w:p w14:paraId="20885A9F"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71" w:name="_neb4EAD2FB9_99C7_46C1_9CE9_1C6F3EB6C1D4"/>
      <w:r>
        <w:rPr>
          <w:rFonts w:cs="Times New Roman"/>
          <w:color w:val="000000"/>
          <w:kern w:val="0"/>
          <w:sz w:val="20"/>
          <w:szCs w:val="20"/>
          <w14:ligatures w14:val="none"/>
        </w:rPr>
        <w:t>Okansen L, Blanchet F F, Kindt R, Legendre P, Wagner H. 2013. Vegan: community ecology package.</w:t>
      </w:r>
      <w:bookmarkEnd w:id="71"/>
    </w:p>
    <w:p w14:paraId="2A093E8F"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72" w:name="_nebDE4D3A40_F0E1_4AD6_958C_EFEB37A80787"/>
      <w:r>
        <w:rPr>
          <w:rFonts w:cs="Times New Roman"/>
          <w:color w:val="000000"/>
          <w:kern w:val="0"/>
          <w:sz w:val="20"/>
          <w:szCs w:val="20"/>
          <w14:ligatures w14:val="none"/>
        </w:rPr>
        <w:t xml:space="preserve">Penrose D M, Glick B R. 2003. Methods for isolating and characterizing ACC deaminase-containing plant growth-promoting rhizobacteria. </w:t>
      </w:r>
      <w:r>
        <w:rPr>
          <w:rFonts w:cs="Times New Roman"/>
          <w:i/>
          <w:iCs/>
          <w:color w:val="000000"/>
          <w:kern w:val="0"/>
          <w:sz w:val="20"/>
          <w:szCs w:val="20"/>
          <w14:ligatures w14:val="none"/>
        </w:rPr>
        <w:t>Physiologia Plantarum</w:t>
      </w:r>
      <w:r>
        <w:rPr>
          <w:rFonts w:cs="Times New Roman"/>
          <w:color w:val="000000"/>
          <w:kern w:val="0"/>
          <w:sz w:val="20"/>
          <w:szCs w:val="20"/>
          <w14:ligatures w14:val="none"/>
        </w:rPr>
        <w:t xml:space="preserve">, </w:t>
      </w:r>
      <w:r>
        <w:rPr>
          <w:rFonts w:cs="Times New Roman"/>
          <w:b/>
          <w:bCs/>
          <w:color w:val="000000"/>
          <w:kern w:val="0"/>
          <w:sz w:val="20"/>
          <w:szCs w:val="20"/>
          <w14:ligatures w14:val="none"/>
        </w:rPr>
        <w:t>118</w:t>
      </w:r>
      <w:r>
        <w:rPr>
          <w:rFonts w:cs="Times New Roman"/>
          <w:color w:val="000000"/>
          <w:kern w:val="0"/>
          <w:sz w:val="20"/>
          <w:szCs w:val="20"/>
          <w14:ligatures w14:val="none"/>
        </w:rPr>
        <w:t>, 10-15.</w:t>
      </w:r>
      <w:bookmarkEnd w:id="72"/>
    </w:p>
    <w:p w14:paraId="3FB1C1A6"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73" w:name="_neb917DC848_0F3A_4968_880E_1A9ACF5B1EAC"/>
      <w:r>
        <w:rPr>
          <w:rFonts w:cs="Times New Roman"/>
          <w:color w:val="000000"/>
          <w:kern w:val="0"/>
          <w:sz w:val="20"/>
          <w:szCs w:val="20"/>
          <w14:ligatures w14:val="none"/>
        </w:rPr>
        <w:t xml:space="preserve">Perez-Miranda S, Cabirol N, George-Tellez R, Zamudio-Rivera L S, Fernandez F J. 2007. O-CAS, a fast and universal method for siderophore detection. </w:t>
      </w:r>
      <w:r>
        <w:rPr>
          <w:rFonts w:cs="Times New Roman"/>
          <w:i/>
          <w:iCs/>
          <w:color w:val="000000"/>
          <w:kern w:val="0"/>
          <w:sz w:val="20"/>
          <w:szCs w:val="20"/>
          <w14:ligatures w14:val="none"/>
        </w:rPr>
        <w:t>Journal of Microbiological Methods</w:t>
      </w:r>
      <w:r>
        <w:rPr>
          <w:rFonts w:cs="Times New Roman"/>
          <w:color w:val="000000"/>
          <w:kern w:val="0"/>
          <w:sz w:val="20"/>
          <w:szCs w:val="20"/>
          <w14:ligatures w14:val="none"/>
        </w:rPr>
        <w:t xml:space="preserve">, </w:t>
      </w:r>
      <w:r>
        <w:rPr>
          <w:rFonts w:cs="Times New Roman"/>
          <w:b/>
          <w:bCs/>
          <w:color w:val="000000"/>
          <w:kern w:val="0"/>
          <w:sz w:val="20"/>
          <w:szCs w:val="20"/>
          <w14:ligatures w14:val="none"/>
        </w:rPr>
        <w:t>70</w:t>
      </w:r>
      <w:r>
        <w:rPr>
          <w:rFonts w:cs="Times New Roman"/>
          <w:color w:val="000000"/>
          <w:kern w:val="0"/>
          <w:sz w:val="20"/>
          <w:szCs w:val="20"/>
          <w14:ligatures w14:val="none"/>
        </w:rPr>
        <w:t>, 127-131.</w:t>
      </w:r>
      <w:bookmarkEnd w:id="73"/>
    </w:p>
    <w:p w14:paraId="215EE502"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74" w:name="_neb8E58527C_8B51_4152_96AB_DDECE2D3D5DD"/>
      <w:r>
        <w:rPr>
          <w:rFonts w:cs="Times New Roman"/>
          <w:color w:val="000000"/>
          <w:kern w:val="0"/>
          <w:sz w:val="20"/>
          <w:szCs w:val="20"/>
          <w14:ligatures w14:val="none"/>
        </w:rPr>
        <w:t xml:space="preserve">Rognes T, Flouri T, Nichols B, Quince C, Mahe F. 2016. VSEARCH: a versatile open source tool for metagenomics. </w:t>
      </w:r>
      <w:r>
        <w:rPr>
          <w:rFonts w:cs="Times New Roman"/>
          <w:i/>
          <w:iCs/>
          <w:color w:val="000000"/>
          <w:kern w:val="0"/>
          <w:sz w:val="20"/>
          <w:szCs w:val="20"/>
          <w14:ligatures w14:val="none"/>
        </w:rPr>
        <w:t>PeerJ</w:t>
      </w:r>
      <w:r>
        <w:rPr>
          <w:rFonts w:cs="Times New Roman"/>
          <w:color w:val="000000"/>
          <w:kern w:val="0"/>
          <w:sz w:val="20"/>
          <w:szCs w:val="20"/>
          <w14:ligatures w14:val="none"/>
        </w:rPr>
        <w:t xml:space="preserve">, </w:t>
      </w:r>
      <w:r>
        <w:rPr>
          <w:rFonts w:cs="Times New Roman"/>
          <w:b/>
          <w:bCs/>
          <w:color w:val="000000"/>
          <w:kern w:val="0"/>
          <w:sz w:val="20"/>
          <w:szCs w:val="20"/>
          <w14:ligatures w14:val="none"/>
        </w:rPr>
        <w:t>4</w:t>
      </w:r>
      <w:r>
        <w:rPr>
          <w:rFonts w:cs="Times New Roman"/>
          <w:color w:val="000000"/>
          <w:kern w:val="0"/>
          <w:sz w:val="20"/>
          <w:szCs w:val="20"/>
          <w14:ligatures w14:val="none"/>
        </w:rPr>
        <w:t>, 22.</w:t>
      </w:r>
      <w:bookmarkEnd w:id="74"/>
    </w:p>
    <w:p w14:paraId="50844030"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75" w:name="_neb95269900_C73C_454F_9024_7AD7387D0626"/>
      <w:r>
        <w:rPr>
          <w:rFonts w:cs="Times New Roman"/>
          <w:color w:val="000000"/>
          <w:kern w:val="0"/>
          <w:sz w:val="20"/>
          <w:szCs w:val="20"/>
          <w14:ligatures w14:val="none"/>
        </w:rPr>
        <w:t xml:space="preserve">Saiya-Cork K R, Sinsabaugh R L, Zak D R. 2002. The effects of long term nitrogen deposition on extracellular enzyme activity in an acer saccharum forest soil. </w:t>
      </w:r>
      <w:r>
        <w:rPr>
          <w:rFonts w:cs="Times New Roman"/>
          <w:i/>
          <w:iCs/>
          <w:color w:val="000000"/>
          <w:kern w:val="0"/>
          <w:sz w:val="20"/>
          <w:szCs w:val="20"/>
          <w14:ligatures w14:val="none"/>
        </w:rPr>
        <w:t>Soil Biology &amp; Biochemistry</w:t>
      </w:r>
      <w:r>
        <w:rPr>
          <w:rFonts w:cs="Times New Roman"/>
          <w:color w:val="000000"/>
          <w:kern w:val="0"/>
          <w:sz w:val="20"/>
          <w:szCs w:val="20"/>
          <w14:ligatures w14:val="none"/>
        </w:rPr>
        <w:t xml:space="preserve">, </w:t>
      </w:r>
      <w:r>
        <w:rPr>
          <w:rFonts w:cs="Times New Roman"/>
          <w:b/>
          <w:bCs/>
          <w:color w:val="000000"/>
          <w:kern w:val="0"/>
          <w:sz w:val="20"/>
          <w:szCs w:val="20"/>
          <w14:ligatures w14:val="none"/>
        </w:rPr>
        <w:t>34</w:t>
      </w:r>
      <w:r>
        <w:rPr>
          <w:rFonts w:cs="Times New Roman"/>
          <w:color w:val="000000"/>
          <w:kern w:val="0"/>
          <w:sz w:val="20"/>
          <w:szCs w:val="20"/>
          <w14:ligatures w14:val="none"/>
        </w:rPr>
        <w:t>, 1309-1315.</w:t>
      </w:r>
      <w:bookmarkEnd w:id="75"/>
    </w:p>
    <w:p w14:paraId="7C9F4FB2" w14:textId="77777777" w:rsidR="00747107" w:rsidRDefault="00747107" w:rsidP="00747107">
      <w:pPr>
        <w:autoSpaceDE w:val="0"/>
        <w:autoSpaceDN w:val="0"/>
        <w:adjustRightInd w:val="0"/>
        <w:spacing w:after="0" w:line="240" w:lineRule="auto"/>
        <w:ind w:left="280" w:hanging="280"/>
        <w:jc w:val="both"/>
        <w:rPr>
          <w:rFonts w:cs="Times New Roman"/>
          <w:kern w:val="0"/>
          <w:sz w:val="24"/>
          <w14:ligatures w14:val="none"/>
        </w:rPr>
      </w:pPr>
      <w:bookmarkStart w:id="76" w:name="_neb21A5A0B1_5592_4BF0_B5B1_0D3637C8487C"/>
      <w:r>
        <w:rPr>
          <w:rFonts w:cs="Times New Roman"/>
          <w:color w:val="000000"/>
          <w:kern w:val="0"/>
          <w:sz w:val="20"/>
          <w:szCs w:val="20"/>
          <w14:ligatures w14:val="none"/>
        </w:rPr>
        <w:t xml:space="preserve">Zhang J, Liu Y, Guo X, Qin Y, Garrido-Oter R, Schulze-Lefert P, Bai Y. 2021. High-throughput cultivation and identification of bacteria from the plant root microbiota. </w:t>
      </w:r>
      <w:r>
        <w:rPr>
          <w:rFonts w:cs="Times New Roman"/>
          <w:i/>
          <w:iCs/>
          <w:color w:val="000000"/>
          <w:kern w:val="0"/>
          <w:sz w:val="20"/>
          <w:szCs w:val="20"/>
          <w14:ligatures w14:val="none"/>
        </w:rPr>
        <w:t>Nature Protocols</w:t>
      </w:r>
      <w:r>
        <w:rPr>
          <w:rFonts w:cs="Times New Roman"/>
          <w:color w:val="000000"/>
          <w:kern w:val="0"/>
          <w:sz w:val="20"/>
          <w:szCs w:val="20"/>
          <w14:ligatures w14:val="none"/>
        </w:rPr>
        <w:t xml:space="preserve">, </w:t>
      </w:r>
      <w:r>
        <w:rPr>
          <w:rFonts w:cs="Times New Roman"/>
          <w:b/>
          <w:bCs/>
          <w:color w:val="000000"/>
          <w:kern w:val="0"/>
          <w:sz w:val="20"/>
          <w:szCs w:val="20"/>
          <w14:ligatures w14:val="none"/>
        </w:rPr>
        <w:t>16</w:t>
      </w:r>
      <w:r>
        <w:rPr>
          <w:rFonts w:cs="Times New Roman"/>
          <w:color w:val="000000"/>
          <w:kern w:val="0"/>
          <w:sz w:val="20"/>
          <w:szCs w:val="20"/>
          <w14:ligatures w14:val="none"/>
        </w:rPr>
        <w:t>, 27.</w:t>
      </w:r>
      <w:bookmarkEnd w:id="76"/>
    </w:p>
    <w:p w14:paraId="2C6CE1CC" w14:textId="4C39FD23" w:rsidR="00631B5F" w:rsidRDefault="00747107" w:rsidP="00097F53">
      <w:pPr>
        <w:spacing w:after="0" w:line="240" w:lineRule="auto"/>
        <w:ind w:left="440" w:hangingChars="200" w:hanging="440"/>
        <w:jc w:val="both"/>
        <w:rPr>
          <w:rFonts w:cs="Times New Roman"/>
        </w:rPr>
      </w:pPr>
      <w:r>
        <w:rPr>
          <w:rFonts w:cs="Times New Roman"/>
        </w:rPr>
        <w:fldChar w:fldCharType="end"/>
      </w:r>
      <w:bookmarkEnd w:id="41"/>
    </w:p>
    <w:sectPr w:rsidR="00631B5F">
      <w:pgSz w:w="11906" w:h="16838"/>
      <w:pgMar w:top="1440" w:right="1797" w:bottom="1440" w:left="1797"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24667" w14:textId="77777777" w:rsidR="00E6336A" w:rsidRDefault="00E6336A">
      <w:pPr>
        <w:spacing w:line="240" w:lineRule="auto"/>
      </w:pPr>
      <w:r>
        <w:separator/>
      </w:r>
    </w:p>
  </w:endnote>
  <w:endnote w:type="continuationSeparator" w:id="0">
    <w:p w14:paraId="286A3B0E" w14:textId="77777777" w:rsidR="00E6336A" w:rsidRDefault="00E63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New Roman Italic">
    <w:altName w:val="Times New Roman"/>
    <w:panose1 w:val="02020503050405090304"/>
    <w:charset w:val="00"/>
    <w:family w:val="auto"/>
    <w:pitch w:val="default"/>
  </w:font>
  <w:font w:name="Times New Roman Bold">
    <w:altName w:val="Times New Roman"/>
    <w:panose1 w:val="02020803070505020304"/>
    <w:charset w:val="00"/>
    <w:family w:val="auto"/>
    <w:pitch w:val="default"/>
  </w:font>
  <w:font w:name="Times New Roman Regular">
    <w:altName w:val="Times New Roman"/>
    <w:charset w:val="00"/>
    <w:family w:val="auto"/>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9"/>
      </w:rPr>
      <w:id w:val="888080855"/>
      <w:docPartObj>
        <w:docPartGallery w:val="Page Numbers (Bottom of Page)"/>
        <w:docPartUnique/>
      </w:docPartObj>
    </w:sdtPr>
    <w:sdtContent>
      <w:p w14:paraId="40402BCC" w14:textId="508FD9C1" w:rsidR="00026AA1" w:rsidRDefault="00026AA1" w:rsidP="00026AA1">
        <w:pPr>
          <w:pStyle w:val="a5"/>
          <w:framePr w:wrap="none" w:vAnchor="text" w:hAnchor="margin" w:xAlign="center" w:y="1"/>
          <w:rPr>
            <w:rStyle w:val="af9"/>
          </w:rPr>
        </w:pPr>
        <w:r>
          <w:rPr>
            <w:rStyle w:val="af9"/>
          </w:rPr>
          <w:fldChar w:fldCharType="begin"/>
        </w:r>
        <w:r>
          <w:rPr>
            <w:rStyle w:val="af9"/>
          </w:rPr>
          <w:instrText xml:space="preserve"> PAGE </w:instrText>
        </w:r>
        <w:r>
          <w:rPr>
            <w:rStyle w:val="af9"/>
          </w:rPr>
          <w:fldChar w:fldCharType="end"/>
        </w:r>
      </w:p>
    </w:sdtContent>
  </w:sdt>
  <w:p w14:paraId="4FD52D85" w14:textId="77777777" w:rsidR="00026AA1" w:rsidRDefault="00026AA1" w:rsidP="00026AA1">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9"/>
      </w:rPr>
      <w:id w:val="803044858"/>
      <w:docPartObj>
        <w:docPartGallery w:val="Page Numbers (Bottom of Page)"/>
        <w:docPartUnique/>
      </w:docPartObj>
    </w:sdtPr>
    <w:sdtContent>
      <w:p w14:paraId="590AC6FB" w14:textId="2704378E" w:rsidR="00026AA1" w:rsidRDefault="00026AA1" w:rsidP="00026AA1">
        <w:pPr>
          <w:pStyle w:val="a5"/>
          <w:framePr w:wrap="none" w:vAnchor="text" w:hAnchor="margin" w:xAlign="center" w:y="1"/>
          <w:rPr>
            <w:rStyle w:val="af9"/>
          </w:rPr>
        </w:pPr>
        <w:r>
          <w:rPr>
            <w:rStyle w:val="af9"/>
          </w:rPr>
          <w:fldChar w:fldCharType="begin"/>
        </w:r>
        <w:r>
          <w:rPr>
            <w:rStyle w:val="af9"/>
          </w:rPr>
          <w:instrText xml:space="preserve"> PAGE </w:instrText>
        </w:r>
        <w:r>
          <w:rPr>
            <w:rStyle w:val="af9"/>
          </w:rPr>
          <w:fldChar w:fldCharType="separate"/>
        </w:r>
        <w:r>
          <w:rPr>
            <w:rStyle w:val="af9"/>
            <w:noProof/>
          </w:rPr>
          <w:t>1</w:t>
        </w:r>
        <w:r>
          <w:rPr>
            <w:rStyle w:val="af9"/>
          </w:rPr>
          <w:fldChar w:fldCharType="end"/>
        </w:r>
      </w:p>
    </w:sdtContent>
  </w:sdt>
  <w:p w14:paraId="33016EF7" w14:textId="77777777" w:rsidR="00026AA1" w:rsidRDefault="00026AA1" w:rsidP="00026AA1">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AA546" w14:textId="77777777" w:rsidR="00E6336A" w:rsidRDefault="00E6336A">
      <w:pPr>
        <w:spacing w:after="0"/>
      </w:pPr>
      <w:r>
        <w:separator/>
      </w:r>
    </w:p>
  </w:footnote>
  <w:footnote w:type="continuationSeparator" w:id="0">
    <w:p w14:paraId="1C731388" w14:textId="77777777" w:rsidR="00E6336A" w:rsidRDefault="00E633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953ECC"/>
    <w:multiLevelType w:val="multilevel"/>
    <w:tmpl w:val="78953ECC"/>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1487673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 ADDIN NE.CacheBib" w:val="{\rtf1\ansi\ansicpg936\pard\plain{\fonttbl{\f0\fnil\fcharset0\fprq2 Times New Roman;}}{\colortbl;\red0\green0\blue0;}\par\pard\plain \ql{\f0\fs28\b\cf1 References}\par\pard\plain \fi-280\li280\qj{\bkmkstart _neb8FE2D9EF_8654_49B9_B3C8_6E58073AF224}{\f0\fs20\cf1 Bano N}{\f0\fs20\cf1 , }{\f0\fs20\cf1 Musarrat J}{\f0\fs20\cf1 . }{\f0\fs20\cf1 2003}{\f0\fs20\cf1 . }{\f0\fs20\cf1 Characterization of a new pseudomonas aeruginosa strain NJ-15 as a potential biocontrol agent}{\f0\fs20\cf1 . }{\f0\fs20\i\cf1 Current Microbiology}{\f0\fs20\cf1 , }{\f0\fs20\b\cf1 46}{\f0\fs20\cf1 , }{\f0\fs20\cf1 324-328}{\f0\fs20\cf1 .}{\bkmkend _neb8FE2D9EF_8654_49B9_B3C8_6E58073AF224}\par\pard\plain \fi-280\li280\qj{\bkmkstart _nebC5CD0B53_1998_47D1_A071_3B1B3928A9B3}{\f0\fs20\cf1 Callahan B J}{\f0\fs20\cf1 , }{\f0\fs20\cf1 Mcmurdie P J}{\f0\fs20\cf1 , }{\f0\fs20\cf1 Rosen M J}{\f0\fs20\cf1 , }{\f0\fs20\cf1 Han A W}{\f0\fs20\cf1 , }{\f0\fs20\cf1 Johnson A J A}{\f0\fs20\cf1 , }{\f0\fs20\cf1 Holmes S P}{\f0\fs20\cf1 . }{\f0\fs20\cf1 2016}{\f0\fs20\cf1 . }{\f0\fs20\cf1 DADA2: high-resolution sample inference from illumina amplicon data}{\f0\fs20\cf1 . }{\f0\fs20\i\cf1 Nature Methods}{\f0\fs20\cf1 , }{\f0\fs20\b\cf1 13}{\f0\fs20\cf1 , }{\f0\fs20\cf1 581}{\f0\fs20\cf1 .}{\bkmkend _nebC5CD0B53_1998_47D1_A071_3B1B3928A9B3}\par\pard\plain \fi-280\li280\qj{\bkmkstart _neb27629C6E_174C_462A_894B_ADE07B3D6877}{\f0\fs20\cf1 Chen J}{\f0\fs20\cf1 , }{\f0\fs20\cf1 Liu Y}{\f0\fs20\cf1 , }{\f0\fs20\cf1 Zhang T}{\f0\fs20\cf1 , }{\f0\fs20\cf1 Zhou Z}{\f0\fs20\cf1 , }{\f0\fs20\cf1 Huang J}{\f0\fs20\cf1 , }{\f0\fs20\cf1 Zhou T}{\f0\fs20\cf1 , }{\f0\fs20\cf1 Hua Y}{\f0\fs20\cf1 . }{\f0\fs20\cf1 2022}{\f0\fs20\cf1 . }{\f0\fs20\cf1 Integrated physiological and transcriptional dissection reveals the core genes involving nutrient transport and osmoregulatory substance biosynthesis in allohexaploid wheat seedlings under salt stress}{\f0\fs20\cf1 . }{\f0\fs20\i\cf1 Bmc Plant Biology}{\f0\fs20\cf1 , }{\f0\fs20\b\cf1 22}{\f0\fs20\cf1 , }{\f0\fs20\cf1 19}{\f0\fs20\cf1 .}{\bkmkend _neb27629C6E_174C_462A_894B_ADE07B3D6877}\par\pard\plain \fi-280\li280\qj{\bkmkstart _neb7CB3AE0A_A08E_4E10_84AA_C9E3DA976FCB}{\f0\fs20\cf1 Chen S}{\f0\fs20\cf1 , }{\f0\fs20\cf1 Zhou Y}{\f0\fs20\cf1 , }{\f0\fs20\cf1 Chen Y}{\f0\fs20\cf1 , }{\f0\fs20\cf1 Gu J}{\f0\fs20\cf1 . }{\f0\fs20\cf1 2018}{\f0\fs20\cf1 . }{\f0\fs20\cf1 Fastp: an ultra-fast all-in-one FASTQ preprocessor}{\f0\fs20\cf1 . }{\f0\fs20\i\cf1 Bioinformatics}{\f0\fs20\cf1 , }{\f0\fs20\b\cf1 34}{\f0\fs20\cf1 , }{\f0\fs20\cf1 884-890}{\f0\fs20\cf1 .}{\bkmkend _neb7CB3AE0A_A08E_4E10_84AA_C9E3DA976FCB}\par\pard\plain \fi-280\li280\qj{\bkmkstart _neb0F1B18BE_FA63_44E6_907D_E83BBA4E36BF}{\f0\fs20\cf1 Kembel S W}{\f0\fs20\cf1 , }{\f0\fs20\cf1 Cowan P D}{\f0\fs20\cf1 , }{\f0\fs20\cf1 Helmus M R}{\f0\fs20\cf1 , }{\f0\fs20\cf1 Cornwell W K}{\f0\fs20\cf1 , }{\f0\fs20\cf1 Morlon H}{\f0\fs20\cf1 , }{\f0\fs20\cf1 Ackerly D D}{\f0\fs20\cf1 , }{\f0\fs20\cf1 Blomberg S P}{\f0\fs20\cf1 , }{\f0\fs20\cf1 Webb C O}{\f0\fs20\cf1 . }{\f0\fs20\cf1 2010}{\f0\fs20\cf1 . }{\f0\fs20\cf1 Picante: r tools for integrating phylogenies and ecology}{\f0\fs20\cf1 . }{\f0\fs20\i\cf1 Bioinformatics}{\f0\fs20\cf1 , }{\f0\fs20\b\cf1 26}{\f0\fs20\cf1 , }{\f0\fs20\cf1 1463-1464}{\f0\fs20\cf1 .}{\bkmkend _neb0F1B18BE_FA63_44E6_907D_E83BBA4E36BF}\par\pard\plain \fi-280\li280\qj{\bkmkstart _neb450B148D_1A8F_42DE_99DE_F17E47FBF68F}{\f0\fs20\cf1 Lei Z}{\f0\fs20\cf1 , }{\f0\fs20\cf1 Zhang H}{\f0\fs20\cf1 , }{\f0\fs20\cf1 Liu W}{\f0\fs20\cf1 , }{\f0\fs20\cf1 Sheng J}{\f0\fs20\cf1 , }{\f0\fs20\cf1 Zhang H}{\f0\fs20\cf1 , }{\f0\fs20\cf1 Wang Y}{\f0\fs20\cf1 , }{\f0\fs20\cf1 Tang Y}{\f0\fs20\cf1 , }{\f0\fs20\cf1 Wang H}{\f0\fs20\cf1 , }{\f0\fs20\cf1 Ding C}{\f0\fs20\cf1 , }{\f0\fs20\cf1 Qiao W}{\f0\fs20\cf1 , }{\f0\fs20\cf1 Zhu Y}{\f0\fs20\cf1 , }{\f0\fs20\cf1 Yang G}{\f0\fs20\cf1 , }{\f0\fs20\cf1 Zhang Y}{\f0\fs20\cf1 , }{\f0\fs20\cf1 Liu Z}{\f0\fs20\cf1 , }{\f0\fs20\cf1 Zhou N}{\f0\fs20\cf1 , }{\f0\fs20\cf1 Hu C}{\f0\fs20\cf1 , }{\f0\fs20\cf1 Zhao X}{\f0\fs20\cf1 . }{\f0\fs20\cf1 2025}{\f0\fs20\cf1 . }{\f0\fs20\cf1 Dynamic and stable core microbiota assist plants in enriching selenium and reducing cadmium absorption}{\f0\fs20\cf1 . }{\f0\fs20\i\cf1 Advanced Science}{\f0\fs20\cf1 , }{\f0\fs20\cf1 16}{\f0\fs20\cf1 .}{\bkmkend _neb450B148D_1A8F_42DE_99DE_F17E47FBF68F}\par\pard\plain \fi-280\li280\qj{\bkmkstart _nebB4C457CA_B37C_40EF_A0B4_F8ADB609745E}{\f0\fs20\cf1 Li Y}{\f0\fs20\cf1 , }{\f0\fs20\cf1 Ding Z}{\f0\fs20\cf1 , }{\f0\fs20\cf1 Xu T}{\f0\fs20\cf1 , }{\f0\fs20\cf1 Wang Y}{\f0\fs20\cf1 , }{\f0\fs20\cf1 Wu Q}{\f0\fs20\cf1 , }{\f0\fs20\cf1 Song T}{\f0\fs20\cf1 , }{\f0\fs20\cf1 Wei X}{\f0\fs20\cf1 , }{\f0\fs20\cf1 Dong J}{\f0\fs20\cf1 , }{\f0\fs20\cf1 Lin Y}{\f0\fs20\cf1 . }{\f0\fs20\cf1 2024}{\f0\fs20\cf1 . }{\f0\fs20\cf1 Synthetic consortia of four strains promote schisandra chinensis growth by regulating soil microbial community and improving soil fertility}{\f0\fs20\cf1 . }{\f0\fs20\i\cf1 Planta}{\f0\fs20\cf1 , }{\f0\fs20\b\cf1 259}{\f0\fs20\cf1 , }{\f0\fs20\cf1 12}{\f0\fs20\cf1 .}{\bkmkend _nebB4C457CA_B37C_40EF_A0B4_F8ADB609745E}\par\pard\plain \fi-280\li280\qj{\bkmkstart _neb8FB400AA_4F96_49F9_A044_3AE81A0A0647}{\f0\fs20\cf1 Magoc T}{\f0\fs20\cf1 , }{\f0\fs20\cf1 Salzberg S L}{\f0\fs20\cf1 . }{\f0\fs20\cf1 2011}{\f0\fs20\cf1 . }{\f0\fs20\cf1 FLASH: fast length adjustment of short reads to improve genome assemblies}{\f0\fs20\cf1 . }{\f0\fs20\i\cf1 Bioinformatics}{\f0\fs20\cf1 , }{\f0\fs20\b\cf1 27}{\f0\fs20\cf1 , }{\f0\fs20\cf1 2957-2963}{\f0\fs20\cf1 .}{\bkmkend _neb8FB400AA_4F96_49F9_A044_3AE81A0A0647}\par\pard\plain \fi-280\li280\qj{\bkmkstart _neb27FA1390_045E_46F3_A20A_AE143F83ED34}{\f0\fs20\cf1 Nautiyal C S}{\f0\fs20\cf1 . }{\f0\fs20\cf1 1999}{\f0\fs20\cf1 . }{\f0\fs20\cf1 An efficient microbiological growth medium for screening phosphate solubilizing microorganisms}{\f0\fs20\cf1 . }{\f0\fs20\i\cf1 Fems Microbiology Letters}{\f0\fs20\cf1 , }{\f0\fs20\b\cf1 170}{\f0\fs20\cf1 , }{\f0\fs20\cf1 265-270}{\f0\fs20\cf1 .}{\bkmkend _neb27FA1390_045E_46F3_A20A_AE143F83ED34}\par\pard\plain \fi-280\li280\qj{\bkmkstart _neb4EAD2FB9_99C7_46C1_9CE9_1C6F3EB6C1D4}{\f0\fs20\cf1 Okansen L}{\f0\fs20\cf1 , }{\f0\fs20\cf1 Blanchet F F}{\f0\fs20\cf1 , }{\f0\fs20\cf1 Kindt R}{\f0\fs20\cf1 , }{\f0\fs20\cf1 Legendre P}{\f0\fs20\cf1 , }{\f0\fs20\cf1 Wagner H}{\f0\fs20\cf1 . }{\f0\fs20\cf1 2013}{\f0\fs20\cf1 . }{\f0\fs20\cf1 Vegan: community ecology package}{\f0\fs20\cf1 .}{\bkmkend _neb4EAD2FB9_99C7_46C1_9CE9_1C6F3EB6C1D4}\par\pard\plain \fi-280\li280\qj{\bkmkstart _nebDE4D3A40_F0E1_4AD6_958C_EFEB37A80787}{\f0\fs20\cf1 Penrose D M}{\f0\fs20\cf1 , }{\f0\fs20\cf1 Glick B R}{\f0\fs20\cf1 . }{\f0\fs20\cf1 2003}{\f0\fs20\cf1 . }{\f0\fs20\cf1 Methods for isolating and characterizing ACC deaminase-containing plant growth-promoting rhizobacteria}{\f0\fs20\cf1 . }{\f0\fs20\i\cf1 Physiologia Plantarum}{\f0\fs20\cf1 , }{\f0\fs20\b\cf1 118}{\f0\fs20\cf1 , }{\f0\fs20\cf1 10-15}{\f0\fs20\cf1 .}{\bkmkend _nebDE4D3A40_F0E1_4AD6_958C_EFEB37A80787}\par\pard\plain \fi-280\li280\qj{\bkmkstart _neb917DC848_0F3A_4968_880E_1A9ACF5B1EAC}{\f0\fs20\cf1 Perez-Miranda S}{\f0\fs20\cf1 , }{\f0\fs20\cf1 Cabirol N}{\f0\fs20\cf1 , }{\f0\fs20\cf1 George-Tellez R}{\f0\fs20\cf1 , }{\f0\fs20\cf1 Zamudio-Rivera L S}{\f0\fs20\cf1 , }{\f0\fs20\cf1 Fernandez F J}{\f0\fs20\cf1 . }{\f0\fs20\cf1 2007}{\f0\fs20\cf1 . }{\f0\fs20\cf1 O-CAS, a fast and universal method for siderophore detection}{\f0\fs20\cf1 . }{\f0\fs20\i\cf1 Journal of Microbiological Methods}{\f0\fs20\cf1 , }{\f0\fs20\b\cf1 70}{\f0\fs20\cf1 , }{\f0\fs20\cf1 127-131}{\f0\fs20\cf1 .}{\bkmkend _neb917DC848_0F3A_4968_880E_1A9ACF5B1EAC}\par\pard\plain \fi-280\li280\qj{\bkmkstart _neb8E58527C_8B51_4152_96AB_DDECE2D3D5DD}{\f0\fs20\cf1 Rognes T}{\f0\fs20\cf1 , }{\f0\fs20\cf1 Flouri T}{\f0\fs20\cf1 , }{\f0\fs20\cf1 Nichols B}{\f0\fs20\cf1 , }{\f0\fs20\cf1 Quince C}{\f0\fs20\cf1 , }{\f0\fs20\cf1 Mahe F}{\f0\fs20\cf1 . }{\f0\fs20\cf1 2016}{\f0\fs20\cf1 . }{\f0\fs20\cf1 VSEARCH: a versatile open source tool for metagenomics}{\f0\fs20\cf1 . }{\f0\fs20\i\cf1 PeerJ}{\f0\fs20\cf1 , }{\f0\fs20\b\cf1 4}{\f0\fs20\cf1 , }{\f0\fs20\cf1 22}{\f0\fs20\cf1 .}{\bkmkend _neb8E58527C_8B51_4152_96AB_DDECE2D3D5DD}\par\pard\plain \fi-280\li280\qj{\bkmkstart _neb95269900_C73C_454F_9024_7AD7387D0626}{\f0\fs20\cf1 Saiya-Cork K R}{\f0\fs20\cf1 , }{\f0\fs20\cf1 Sinsabaugh R L}{\f0\fs20\cf1 , }{\f0\fs20\cf1 Zak D R}{\f0\fs20\cf1 . }{\f0\fs20\cf1 2002}{\f0\fs20\cf1 . }{\f0\fs20\cf1 The effects of long term nitrogen deposition on extracellular enzyme activity in an acer saccharum forest soil}{\f0\fs20\cf1 . }{\f0\fs20\i\cf1 Soil Biology &amp; Biochemistry}{\f0\fs20\cf1 , }{\f0\fs20\b\cf1 34}{\f0\fs20\cf1 , }{\f0\fs20\cf1 1309-1315}{\f0\fs20\cf1 .}{\bkmkend _neb95269900_C73C_454F_9024_7AD7387D0626}\par\pard\plain \fi-280\li280\qj{\bkmkstart _neb21A5A0B1_5592_4BF0_B5B1_0D3637C8487C}{\f0\fs20\cf1 Zhang J}{\f0\fs20\cf1 , }{\f0\fs20\cf1 Liu Y}{\f0\fs20\cf1 , }{\f0\fs20\cf1 Guo X}{\f0\fs20\cf1 , }{\f0\fs20\cf1 Qin Y}{\f0\fs20\cf1 , }{\f0\fs20\cf1 Garrido-Oter R}{\f0\fs20\cf1 , }{\f0\fs20\cf1 Schulze-Lefert P}{\f0\fs20\cf1 , }{\f0\fs20\cf1 Bai Y}{\f0\fs20\cf1 . }{\f0\fs20\cf1 2021}{\f0\fs20\cf1 . }{\f0\fs20\cf1 High-throughput cultivation and identification of bacteria from the plant root microbiota}{\f0\fs20\cf1 . }{\f0\fs20\i\cf1 Nature Protocols}{\f0\fs20\cf1 , }{\f0\fs20\b\cf1 16}{\f0\fs20\cf1 , }{\f0\fs20\cf1 27}{\f0\fs20\cf1 .}{\bkmkend _neb21A5A0B1_5592_4BF0_B5B1_0D3637C8487C}\par\pard\plain \fi-280\li280\qj}"/>
    <w:docVar w:name=" ADDIN NE.CacheRef.{10FBC17E-0631-4FEA-BC4F-A6C39A1C2877}" w:val="{\rtf1\ansi\ansicpg936\pard\plain{\fonttbl{\f0\fnil\fcharset0\fprq2 Times New Roman;}}{\colortbl;\red0\green0\blue255;}{\f0\fs24\cf1 (}{\f0\fs24\cf1 Li}{\f0\fs24\cf1 {\i  et al.}}{\f0\fs24\cf1  }{\f0\fs24\cf1 2024}{\f0\fs24\cf1 )}}"/>
    <w:docVar w:name=" ADDIN NE.CacheRef.{14811505-2F67-4610-AF0C-7C8A2F6B5216}" w:val="{\rtf1\ansi\ansicpg936\pard\plain{\fonttbl{\f0\fnil\fcharset0\fprq2 Times New Roman;}}{\colortbl;\red0\green0\blue255;}{\f0\fs24\cf1 (}{\f0\fs24\cf1 Bano}{\f0\fs24\cf1  and }{\f0\fs24\cf1 Musarrat}{\f0\fs24\cf1  }{\f0\fs24\cf1 2003}{\f0\fs24\cf1 )}}"/>
    <w:docVar w:name=" ADDIN NE.CacheRef.{16CCA588-D262-4755-9DE4-90733822B716}" w:val="{\rtf1\ansi\ansicpg936\pard\plain{\fonttbl{\f0\fnil\fcharset0\fprq2 Times New Roman;}}{\colortbl;\red0\green0\blue255;}{\f0\fs24\cf1 (}{\f0\fs24\cf1 Kembel}{\f0\fs24\cf1 {\i  et al.}}{\f0\fs24\cf1  }{\f0\fs24\cf1 2010}{\f0\fs24\cf1 )}}"/>
    <w:docVar w:name=" ADDIN NE.CacheRef.{2412F64E-4564-4722-9D40-CD648D6093D7}" w:val="{\rtf1\ansi\ansicpg936\pard\plain{\fonttbl{\f0\fnil\fcharset0\fprq2 Times New Roman;}}{\colortbl;\red0\green0\blue255;}{\f0\fs24\cf1 (}{\f0\fs24\cf1 Magoc}{\f0\fs24\cf1  and }{\f0\fs24\cf1 Salzberg}{\f0\fs24\cf1  }{\f0\fs24\cf1 2011}{\f0\fs24\cf1 )}}"/>
    <w:docVar w:name=" ADDIN NE.CacheRef.{26AAC492-3DD0-457B-B182-B0CE954A1502}" w:val="{\rtf1\ansi\ansicpg936\pard\plain{\fonttbl{\f0\fnil\fcharset0\fprq2 Times New Roman;}}{\colortbl;\red0\green0\blue255;}{\f0\fs24\cf1 (}{\f0\fs24\cf1 Callahan}{\f0\fs24\cf1 {\i  et al.}}{\f0\fs24\cf1 , }{\f0\fs24\cf1 2016}{\f0\fs24\cf1 )}}"/>
    <w:docVar w:name=" ADDIN NE.CacheRef.{2C029F2F-941D-4DE2-8F4E-5C6F0DCE60D6}" w:val="{\rtf1\ansi\ansicpg936\pard\plain{\fonttbl{\f0\fnil\fcharset0\fprq2 Times New Roman;}}{\colortbl;\red0\green0\blue255;}{\f0\fs24\cf1 (}{\f0\fs24\cf1 Saiya-Cork}{\f0\fs24\cf1 {\i  et al.}}{\f0\fs24\cf1  }{\f0\fs24\cf1 2002}{\f0\fs24\cf1 )}}"/>
    <w:docVar w:name=" ADDIN NE.CacheRef.{3338A6E3-0A6B-443D-8F40-B6262BEFAE7D}" w:val="{\rtf1\ansi\ansicpg936\pard\plain{\fonttbl{\f0\fnil\fcharset0\fprq2 Times New Roman;}}{\colortbl;\red0\green0\blue255;}{\f0\fs24\cf1 (}{\f0\fs24\cf1 Barber{\u225 ?}n}{\f0\fs24\cf1  and }{\f0\fs24\cf1 Casamayor}{\f0\fs24\cf1 , }{\f0\fs24\cf1 2011}{\f0\fs24\cf1 ; }{\f0\fs24\cf1 Newman}{\f0\fs24\cf1  et al.}{\f0\fs24\cf1 , }{\f0\fs24\cf1 1972}{\f0\fs24\cf1 ; }{\f0\fs24\cf1 Okansen}{\f0\fs24\cf1  et al.}{\f0\fs24\cf1 , }{\f0\fs24\cf1 2013}{\f0\fs24\cf1 ; }{\f0\fs24\cf1 Oksanen}{\f0\fs24\cf1  et al.}{\f0\fs24\cf1 , }{\f0\fs24\cf1 2008}{\f0\fs24\cf1 ; }{\f0\fs24\cf1 Oksanen}{\f0\fs24\cf1  et al.}{\f0\fs24\cf1 , }{\f0\fs24\cf1 2009}{\f0\fs24\cf1 ; }{\f0\fs24\cf1 Oksanen}{\f0\fs24\cf1  et al.}{\f0\fs24\cf1 , }{\f0\fs24\cf1 2010}{\f0\fs24\cf1 ; }{\f0\fs24\cf1 Oksanen}{\f0\fs24\cf1  et al.}{\f0\fs24\cf1 , }{\f0\fs24\cf1 2010}{\f0\fs24\cf1 ; }{\f0\fs24\cf1 Oksanen}{\f0\fs24\cf1  et al.}{\f0\fs24\cf1 , }{\f0\fs24\cf1 2010}{\f0\fs24\cf1 a}{\f0\fs24\cf1 ; }{\f0\fs24\cf1 Oksanen}{\f0\fs24\cf1  et al.}{\f0\fs24\cf1 , }{\f0\fs24\cf1 2010}{\f0\fs24\cf1 b}{\f0\fs24\cf1 ; }{\f0\fs24\cf1 Oksanen}{\f0\fs24\cf1 , }{\f0\fs24\cf1 2013}{\f0\fs24\cf1 ; }{\f0\fs24\cf1 Oksanen}{\f0\fs24\cf1  et al.}{\f0\fs24\cf1 , }{\f0\fs24\cf1 2013}{\f0\fs24\cf1 ; }{\f0\fs24\cf1 Oksanen}{\f0\fs24\cf1 , }{\f0\fs24\cf1 2014}{\f0\fs24\cf1 ; }{\f0\fs24\cf1 Oksanen}{\f0\fs24\cf1  et al.}{\f0\fs24\cf1 , }{\f0\fs24\cf1 2015}{\f0\fs24\cf1 ; }{\f0\fs24\cf1 Oksanen}{\f0\fs24\cf1  et al.}{\f0\fs24\cf1 , }{\f0\fs24\cf1 2015}{\f0\fs24\cf1 ; }{\f0\fs24\cf1 Oksanen}{\f0\fs24\cf1  et al.}{\f0\fs24\cf1 , }{\f0\fs24\cf1 2015}{\f0\fs24\cf1 ; }{\f0\fs24\cf1 Oksanen}{\f0\fs24\cf1  et al.}{\f0\fs24\cf1 , }{\f0\fs24\cf1 2015}{\f0\fs24\cf1 ; }{\f0\fs24\cf1 Oksanen}{\f0\fs24\cf1  et al.}{\f0\fs24\cf1 , }{\f0\fs24\cf1 2016}{\f0\fs24\cf1 ; }{\f0\fs24\cf1 Oksanen}{\f0\fs24\cf1  et al.}{\f0\fs24\cf1 , }{\f0\fs24\cf1 2016}{\f0\fs24\cf1 ; }{\f0\fs24\cf1 Oksanen}{\f0\fs24\cf1  et al.}{\f0\fs24\cf1 , }{\f0\fs24\cf1 2016}{\f0\fs24\cf1 ; }{\f0\fs24\cf1 Pekin}{\f0\fs24\cf1  et al.}{\f0\fs24\cf1 , }{\f0\fs24\cf1 2012}{\f0\fs24\cf1 ; }{\f0\fs24\cf1 Simpson}{\f0\fs24\cf1  et al.}{\f0\fs24\cf1 , }{\f0\fs24\cf1 2011}{\f0\fs24\cf1 )}}"/>
    <w:docVar w:name=" ADDIN NE.CacheRef.{44EB283D-F0F6-4769-BD9E-D5262CBD6E87}" w:val="{\rtf1\ansi\ansicpg936\pard\plain{\fonttbl{\f0\fnil\fcharset0\fprq2 Times New Roman;}}{\colortbl;\red0\green0\blue255;}{\f0\fs24\cf1 (}{\f0\fs24\cf1 Callahan}{\f0\fs24\cf1 {\i  et al.}}{\f0\fs24\cf1  }{\f0\fs24\cf1 2016}{\f0\fs24\cf1 )}}"/>
    <w:docVar w:name=" ADDIN NE.CacheRef.{454DBD9B-9287-4CB2-BA64-EB18B9C15FA8}" w:val="{\rtf1\ansi\ansicpg936\pard\plain{\fonttbl{\f0\fnil\fcharset0\fprq2 Times New Roman;}}{\colortbl;\red0\green0\blue255;}{\f0\fs24\cf1 (}{\f0\fs24\cf1 Rognes}{\f0\fs24\cf1 {\i  et al.}}{\f0\fs24\cf1  }{\f0\fs24\cf1 2016}{\f0\fs24\cf1 )}}"/>
    <w:docVar w:name=" ADDIN NE.CacheRef.{49DD78E3-A5FB-4C4C-803F-A678F0BF0186}" w:val="{\rtf1\ansi\ansicpg936\pard\plain{\fonttbl{\f0\fnil\fcharset0\fprq2 Times New Roman;}}{\colortbl;\red0\green0\blue255;}{\f0\fs24\cf1 (}{\f0\fs24\cf1 Chen}{\f0\fs24\cf1 {\i  et al.}}{\f0\fs24\cf1  }{\f0\fs24\cf1 2022}{\f0\fs24\cf1 )}}"/>
    <w:docVar w:name=" ADDIN NE.CacheRef.{4AF19446-2BA7-4F9F-BC15-AB3FD48649A0}" w:val="{\rtf1\ansi\ansicpg936\pard\plain{\fonttbl{\f0\fnil\fcharset0\fprq2 Times New Roman;}}{\colortbl;\red0\green0\blue255;}{\f0\fs24\cf1 (}{\f0\fs24\cf1 Lei}{\f0\fs24\cf1 {\i  et al.}}{\f0\fs24\cf1  }{\f0\fs24\cf1 2025}{\f0\fs24\cf1 )}}"/>
    <w:docVar w:name=" ADDIN NE.CacheRef.{53C45DE8-69DF-4FAF-A51A-58265B7D4DD8}" w:val="{\rtf1\ansi\ansicpg936\pard\plain{\fonttbl{\f0\fnil\fcharset0\fprq2 Times New Roman;}}{\colortbl;\red0\green0\blue255;}{\f0\fs24\cf1 (}{\f0\fs24\cf1 Kembel}{\f0\fs24\cf1 {\i  et al.}}{\f0\fs24\cf1 , }{\f0\fs24\cf1 2010}{\f0\fs24\cf1 )}}"/>
    <w:docVar w:name=" ADDIN NE.CacheRef.{67D13FEE-1421-4714-B672-8FF193313899}" w:val="{\rtf1\ansi\ansicpg936\pard\plain{\fonttbl{\f0\fnil\fcharset0\fprq2 Times New Roman;}}{\colortbl;\red0\green0\blue255;}{\f0\fs24\cf1 (}{\f0\fs24\cf1 Chen}{\f0\fs24\cf1 {\i  et al.}}{\f0\fs24\cf1  }{\f0\fs24\cf1 2018}{\f0\fs24\cf1 )}}"/>
    <w:docVar w:name=" ADDIN NE.CacheRef.{845B4B4A-A17A-48D7-B422-EFB411DD7AC5}" w:val="{\rtf1\ansi\ansicpg936\pard\plain{\fonttbl{\f0\fnil\fcharset0\fprq2 Times New Roman;}}{\colortbl;\red0\green0\blue255;}{\f0\fs24\cf1 (}{\f0\fs24\cf1 Okansen}{\f0\fs24\cf1 {\i  et al.}}{\f0\fs24\cf1  }{\f0\fs24\cf1 2013}{\f0\fs24\cf1 )}}"/>
    <w:docVar w:name=" ADDIN NE.CacheRef.{8B685214-7143-429A-8B66-3B9832216F54}" w:val="{\rtf1\ansi\ansicpg936\pard\plain{\fonttbl{\f0\fnil\fcharset0\fprq2 Times New Roman;}}{\colortbl;\red0\green0\blue255;}{\f0\fs24\cf1 (}{\f0\fs24\cf1 Zhang}{\f0\fs24\cf1 {\i  et al.}}{\f0\fs24\cf1  }{\f0\fs24\cf1 2021}{\f0\fs24\cf1 )}}"/>
    <w:docVar w:name=" ADDIN NE.CacheRef.{93043CF2-A84C-4EE7-A1F1-B70D45D1E78D}" w:val="{\rtf1\ansi\ansicpg936\pard\plain{\fonttbl{\f0\fnil\fcharset0\fprq2 Times New Roman;}}{\colortbl;\red0\green0\blue255;}{\f0\fs24\cf1 (}{\f0\fs24\cf1 Perez-Miranda}{\f0\fs24\cf1 {\i  et al.}}{\f0\fs24\cf1  }{\f0\fs24\cf1 2007}{\f0\fs24\cf1 )}}"/>
    <w:docVar w:name=" ADDIN NE.CacheRef.{BA26A446-40CF-451C-9CD5-92A944493A8F}" w:val="{\rtf1\ansi\ansicpg936\pard\plain{\fonttbl{\f0\fnil\fcharset0\fprq2 Times New Roman;}}{\colortbl;\red0\green0\blue255;}{\f0\fs24\cf1 (}{\f0\fs24\cf1 Nautiyal}{\f0\fs24\cf1  }{\f0\fs24\cf1 1999}{\f0\fs24\cf1 )}}"/>
    <w:docVar w:name=" ADDIN NE.CacheRef.{E7D38F4A-0F41-45E3-BCBB-68FB5CAECB08}" w:val="{\rtf1\ansi\ansicpg936\pard\plain{\fonttbl{\f0\fnil\fcharset0\fprq2 Times New Roman;}}{\colortbl;\red0\green0\blue255;}{\f0\fs24\cf1 (}{\f0\fs24\cf1 Penrose}{\f0\fs24\cf1  and }{\f0\fs24\cf1 Glick}{\f0\fs24\cf1  }{\f0\fs24\cf1 2003}{\f0\fs24\cf1 )}}"/>
    <w:docVar w:name=" ADDIN NE.CacheRep" w:val="校对报告_x000d__x000a_当前使用的样式是 [Soil Biology Biochemistry]_x000d__x000a_当前文档题录总数为7条，在7个位置共计插入7次（包括重复插入）_x000d__x000a_有0条题录存在必填字段内容缺失的问题_x000d__x000a_"/>
    <w:docVar w:name="NE.Ref{10FBC17E-0631-4FEA-BC4F-A6C39A1C2877}" w:val=" ADDIN NE.Ref.{10FBC17E-0631-4FEA-BC4F-A6C39A1C2877}&lt;Citation&gt;&lt;Group&gt;&lt;References&gt;&lt;Item&gt;&lt;ID&gt;112&lt;/ID&gt;&lt;UID&gt;{B4C457CA-B37C-40EF-A0B4-F8ADB609745E}&lt;/UID&gt;&lt;Title&gt;Synthetic consortia of four strains promote Schisandra chinensis growth by regulating soil microbial community and improving soil fertility&lt;/Title&gt;&lt;Template&gt;Journal Article&lt;/Template&gt;&lt;Star&gt;0&lt;/Star&gt;&lt;Tag&gt;0&lt;/Tag&gt;&lt;Author&gt;Li, Yan; Ding, Zanbo; Xu, Tengqi; Wang, Yulong; Wu, Qiaolu; Song, Tianjiao; Wei, Xiaomin; Dong, Juane; Lin, Yanbing&lt;/Author&gt;&lt;Year&gt;2024&lt;/Year&gt;&lt;Details&gt;&lt;_author_adr&gt;[Yan Li]Northwest A&amp;amp;F Univ, Coll Life Sci, Yangling 712100, Shaanxi, Peoples R China;[Zanbo Ding]Northwest A&amp;amp;F Univ, Coll Life Sci, Yangling 712100, Shaanxi, Peoples R China;[Tengqi Xu]Northwest A&amp;amp;F Univ, Coll Life Sci, Yangling 712100, Shaanxi, Peoples R China;[Yulong Wang]Northwest A&amp;amp;F Univ, Coll Life Sci, Yangling 712100, Shaanxi, Peoples R China;[Qiaolu Wu]Northwest A&amp;amp;F Univ, Coll Life Sci, Yangling 712100, Shaanxi, Peoples R China;[Tianjiao Song]Northwest A&amp;amp;F Univ, Coll Life Sci, Yangling 712100, Shaanxi, Peoples R China;[Xiaomin Wei]Northwest A&amp;amp;F Univ, Coll Nat Resources &amp;amp; Environm, Yangling 712100, Shaanxi, Peoples R China;[Juane Dong]Northwest A&amp;amp;F Univ, Coll Life Sci, Yangling 712100, Shaanxi, Peoples R China;[Yanbing Lin]Northwest A&amp;amp;F Univ, Coll Life Sci, Yangling 712100, Shaanxi, Peoples R China;&lt;/_author_adr&gt;&lt;_author_aff&gt;Northwest A&amp;amp;F Univ;Northwest A&amp;amp;F University - China;Northwest A&amp;amp;F University College of Life Sciences;Northwest A&amp;amp;F Univ;Northwest A&amp;amp;F University - China;Northwest A&amp;amp;F University College of Natural Resources and Environment;&lt;/_author_aff&gt;&lt;_cate&gt;Plant Sciences;&lt;/_cate&gt;&lt;_cited_count&gt;2&lt;/_cited_count&gt;&lt;_collection_scope&gt;SCIE&lt;/_collection_scope&gt;&lt;_created&gt;66175873&lt;/_created&gt;&lt;_date&gt;2024-01-01&lt;/_date&gt;&lt;_db_updated&gt;Web of Science-Core&lt;/_db_updated&gt;&lt;_doi&gt;10.1007/s00425-024-04410-5&lt;/_doi&gt;&lt;_impact_factor&gt;   3.800&lt;/_impact_factor&gt;&lt;_isbn&gt;0032-0935&lt;/_isbn&gt;&lt;_issue&gt;6&lt;/_issue&gt;&lt;_journal&gt;PLANTA&lt;/_journal&gt;&lt;_keywords&gt;Herbal medicine;PGPR;Promoting effect;Soil microorganisms;Synthetic microbial fertilizers;&lt;/_keywords&gt;&lt;_modified&gt;66175873&lt;/_modified&gt;&lt;_ori_publication&gt;SPRINGER&lt;/_ori_publication&gt;&lt;_pages&gt;12&lt;/_pages&gt;&lt;_place_published&gt;ONE NEW YORK PLAZA, SUITE 4600, NEW YORK, NY, UNITED STATES&lt;/_place_published&gt;&lt;_ref_count&gt;44&lt;/_ref_count&gt;&lt;_social_category&gt;植物科学(3)&lt;/_social_category&gt;&lt;_url&gt;https://www.webofscience.com/wos/alldb/full-record/WOS:001210741600001&lt;/_url&gt;&lt;_volume&gt;259&lt;/_volume&gt;&lt;_language&gt;English&lt;/_language&gt;&lt;/Details&gt;&lt;Extra&gt;&lt;DBUID&gt;{107F032E-EBD4-4A9E-A02E-DA777782BBBE}&lt;/DBUID&gt;&lt;/Extra&gt;&lt;/Item&gt;&lt;/References&gt;&lt;/Group&gt;&lt;/Citation&gt;_x000a_"/>
    <w:docVar w:name="NE.Ref{14811505-2F67-4610-AF0C-7C8A2F6B5216}" w:val=" ADDIN NE.Ref.{14811505-2F67-4610-AF0C-7C8A2F6B5216}&lt;Citation&gt;&lt;Group&gt;&lt;References&gt;&lt;Item&gt;&lt;ID&gt;120&lt;/ID&gt;&lt;UID&gt;{8FE2D9EF-8654-49B9-B3C8-6E58073AF224}&lt;/UID&gt;&lt;Title&gt;Characterization of a new Pseudomonas aeruginosa strain NJ-15 as a potential biocontrol agent&lt;/Title&gt;&lt;Template&gt;Journal Article&lt;/Template&gt;&lt;Star&gt;0&lt;/Star&gt;&lt;Tag&gt;0&lt;/Tag&gt;&lt;Author&gt;Bano, N; Musarrat, J&lt;/Author&gt;&lt;Year&gt;2003&lt;/Year&gt;&lt;Details&gt;&lt;_author_aff&gt;Aligarh Muslim Univ;Aligarh Muslim University;Aligarh Muslim University Faculty of Agricultural Sciences;&lt;/_author_aff&gt;&lt;_cate&gt;Microbiology;&lt;/_cate&gt;&lt;_cited_count&gt;192&lt;/_cited_count&gt;&lt;_date&gt;2003-01-01&lt;/_date&gt;&lt;_doi&gt;10.1007/s00284-002-3857-8&lt;/_doi&gt;&lt;_isbn&gt;0343-8651&lt;/_isbn&gt;&lt;_issue&gt;5&lt;/_issue&gt;&lt;_journal&gt;CURRENT MICROBIOLOGY&lt;/_journal&gt;&lt;_ori_publication&gt;SPRINGER-VERLAG&lt;/_ori_publication&gt;&lt;_pages&gt;324-328&lt;/_pages&gt;&lt;_place_published&gt;175 FIFTH AVE, NEW YORK, NY 10010 USA&lt;/_place_published&gt;&lt;_ref_count&gt;28&lt;/_ref_count&gt;&lt;_url&gt;https://www.webofscience.com/wos/alldb/full-record/WOS:000181974100003&lt;/_url&gt;&lt;_volume&gt;46&lt;/_volume&gt;&lt;_created&gt;66178997&lt;/_created&gt;&lt;_modified&gt;66178998&lt;/_modified&gt;&lt;_db_updated&gt;Web of Science-Core&lt;/_db_updated&gt;&lt;_impact_factor&gt;   2.600&lt;/_impact_factor&gt;&lt;_social_category&gt;微生物学(4)&lt;/_social_category&gt;&lt;_collection_scope&gt;SCIE&lt;/_collection_scope&gt;&lt;_language&gt;English&lt;/_language&gt;&lt;/Details&gt;&lt;Extra&gt;&lt;DBUID&gt;{107F032E-EBD4-4A9E-A02E-DA777782BBBE}&lt;/DBUID&gt;&lt;/Extra&gt;&lt;/Item&gt;&lt;/References&gt;&lt;/Group&gt;&lt;/Citation&gt;_x000a_"/>
    <w:docVar w:name="NE.Ref{16CCA588-D262-4755-9DE4-90733822B716}" w:val=" ADDIN NE.Ref.{16CCA588-D262-4755-9DE4-90733822B716}&lt;Citation&gt;&lt;Group&gt;&lt;References&gt;&lt;Item&gt;&lt;ID&gt;1275&lt;/ID&gt;&lt;UID&gt;{0F1B18BE-FA63-44E6-907D-E83BBA4E36BF}&lt;/UID&gt;&lt;Title&gt;Picante: R tools for integrating phylogenies and ecology&lt;/Title&gt;&lt;Template&gt;Journal Article&lt;/Template&gt;&lt;Star&gt;0&lt;/Star&gt;&lt;Tag&gt;0&lt;/Tag&gt;&lt;Author&gt;Kembel, Steven W; Cowan, Peter D; Helmus, Matthew R; Cornwell, William K; Morlon, Helene; Ackerly, David D; Blomberg, Simon P; Webb, Campbell O&lt;/Author&gt;&lt;Year&gt;2010&lt;/Year&gt;&lt;Details&gt;&lt;_author_adr&gt;[Steven W. Kembel]Univ Oregon, Ctr Ecol &amp;amp; Evolutionary Biol, Eugene, OR 97403 USA;[Peter D. Cowan]Univ Calif Berkeley, Dept Integrat Biol, Berkeley, CA 94720 USA;[Matthew R. Helmus]Chinese Acad Sci, Xishuangbanna Trop Bot Garden, Key Lab Trop Forest Ecol, Kunming, Yunnan, Peoples R China;[William K. Cornwell]Univ British Columbia, Biodivers Res Ctr, Vancouver, BC V5Z 1M9, Canada;[Helene Morlon]Univ Calif Berkeley, Dept Environm Sci Policy &amp;amp; Management, Berkeley, CA 94720 USA;[David D. Ackerly]Univ Calif Berkeley, Dept Integrat Biol, Berkeley, CA 94720 USA;[Simon P. Blomberg]Univ Queensland, Fac Biol &amp;amp; Chem Sci, Brisbane, Qld, Australia;[Campbell O. Webb]Arnold Arboretum Harvard Univ, Cambridge, MA USA;&lt;/_author_adr&gt;&lt;_author_aff&gt;Univ Oregon;University of Oregon;University of Oregon College of Arts and Sciences;University of Oregon Department of Biology;University of Oregon Institute of Ecology and Evolution;Univ Calif Berkeley;University of California System;University of California Berkeley;University of California Berkeley College of Letters and Science;University of California Berkeley Division of Biological Sciences;University of California Berkeley Department of Integrative Biology;Chinese Acad Sci;Chinese Academy of Sciences;Xishuangbanna Tropical Botanical Garden, CAS;Univ British Columbia;University of British Columbia;Univ Calif Berkeley;University of California System;University of California Berkeley;University of California Berkeley College of Natural Resources;University of California Berkeley Department of Environmental Science Policy and Management;Univ Queensland;University of Queensland;The University of Queensland Faculty of Science;Arnold Arboretum Harvard Univ;Harvard University;&lt;/_author_aff&gt;&lt;_cate&gt;Biochemical Research Methods;Biotechnology &amp;amp; Applied Microbiology;Computer Science, Interdisciplinary Applications;Mathematical &amp;amp; Computational Biology;Statistics &amp;amp; Probability;&lt;/_cate&gt;&lt;_cited_count&gt;4898&lt;/_cited_count&gt;&lt;_collection_scope&gt;SCIE&lt;/_collection_scope&gt;&lt;_created&gt;66300275&lt;/_created&gt;&lt;_db_updated&gt;Web of Science-Core&lt;/_db_updated&gt;&lt;_doi&gt;10.1093/bioinformatics/btq166&lt;/_doi&gt;&lt;_impact_factor&gt;   5.400&lt;/_impact_factor&gt;&lt;_isbn&gt;1367-4803&lt;/_isbn&gt;&lt;_issue&gt;11&lt;/_issue&gt;&lt;_journal&gt;BIOINFORMATICS&lt;/_journal&gt;&lt;_modified&gt;66300275&lt;/_modified&gt;&lt;_ori_publication&gt;OXFORD UNIV PRESS&lt;/_ori_publication&gt;&lt;_pages&gt;1463-1464&lt;/_pages&gt;&lt;_place_published&gt;GREAT CLARENDON ST, OXFORD OX2 6DP, ENGLAND&lt;/_place_published&gt;&lt;_ref_count&gt;20&lt;/_ref_count&gt;&lt;_social_category&gt;生化研究方法(3) &amp;amp; 生物工程与应用微生物(3) &amp;amp; 数学与计算生物学(3)&lt;/_social_category&gt;&lt;_url&gt;https://www.webofscience.com/wos/alldb/full-record/WOS:000277985500013&lt;/_url&gt;&lt;_volume&gt;26&lt;/_volume&gt;&lt;_language&gt;English&lt;/_language&gt;&lt;/Details&gt;&lt;Extra&gt;&lt;DBUID&gt;{4639BE48-E8DA-433D-936E-D6A27A715D41}&lt;/DBUID&gt;&lt;/Extra&gt;&lt;/Item&gt;&lt;/References&gt;&lt;/Group&gt;&lt;/Citation&gt;_x000a_"/>
    <w:docVar w:name="NE.Ref{2412F64E-4564-4722-9D40-CD648D6093D7}" w:val=" ADDIN NE.Ref.{2412F64E-4564-4722-9D40-CD648D6093D7}&lt;Citation&gt;&lt;Group&gt;&lt;References&gt;&lt;Item&gt;&lt;ID&gt;1243&lt;/ID&gt;&lt;UID&gt;{8FB400AA-4F96-49F9-A044-3AE81A0A0647}&lt;/UID&gt;&lt;Title&gt;FLASH: fast length adjustment of short reads to improve genome assemblies&lt;/Title&gt;&lt;Template&gt;Journal Article&lt;/Template&gt;&lt;Star&gt;0&lt;/Star&gt;&lt;Tag&gt;0&lt;/Tag&gt;&lt;Author&gt;Magoc, Tanja; Salzberg, Steven L&lt;/Author&gt;&lt;Year&gt;2011&lt;/Year&gt;&lt;Details&gt;&lt;_author_adr&gt;[Tanja Magoc]Johns Hopkins Univ, Sch Med, McKusick Nathans Inst Genet Med, Baltimore, MD 21205 USA;[Steven L. Salzberg]Johns Hopkins Univ, Sch Med, McKusick Nathans Inst Genet Med, Baltimore, MD 21205 USA;&lt;/_author_adr&gt;&lt;_author_aff&gt;Johns Hopkins Univ;Johns Hopkins University;Johns Hopkins Medicine;Johns Hopkins Medicine McKusick-Nathans Institute of Genetic Medicine;Johns Hopkins Medicine;Johns Hopkins University School of Medicine;&lt;/_author_aff&gt;&lt;_cate&gt;Biochemical Research Methods;Biotechnology &amp;amp; Applied Microbiology;Computer Science, Interdisciplinary Applications;Mathematical &amp;amp; Computational Biology;Statistics &amp;amp; Probability;&lt;/_cate&gt;&lt;_cited_count&gt;12051&lt;/_cited_count&gt;&lt;_collection_scope&gt;SCIE&lt;/_collection_scope&gt;&lt;_created&gt;66261075&lt;/_created&gt;&lt;_db_updated&gt;Web of Science-Core&lt;/_db_updated&gt;&lt;_doi&gt;10.1093/bioinformatics/btr507&lt;/_doi&gt;&lt;_impact_factor&gt;   5.400&lt;/_impact_factor&gt;&lt;_isbn&gt;1367-4803&lt;/_isbn&gt;&lt;_issue&gt;21&lt;/_issue&gt;&lt;_journal&gt;BIOINFORMATICS&lt;/_journal&gt;&lt;_modified&gt;66261076&lt;/_modified&gt;&lt;_ori_publication&gt;OXFORD UNIV PRESS&lt;/_ori_publication&gt;&lt;_pages&gt;2957-2963&lt;/_pages&gt;&lt;_place_published&gt;GREAT CLARENDON ST, OXFORD OX2 6DP, ENGLAND&lt;/_place_published&gt;&lt;_ref_count&gt;9&lt;/_ref_count&gt;&lt;_social_category&gt;生化研究方法(3) &amp;amp; 生物工程与应用微生物(3) &amp;amp; 数学与计算生物学(3)&lt;/_social_category&gt;&lt;_url&gt;https://www.webofscience.com/wos/alldb/full-record/WOS:000296099300005&lt;/_url&gt;&lt;_volume&gt;27&lt;/_volume&gt;&lt;_language&gt;English&lt;/_language&gt;&lt;/Details&gt;&lt;Extra&gt;&lt;DBUID&gt;{4639BE48-E8DA-433D-936E-D6A27A715D41}&lt;/DBUID&gt;&lt;/Extra&gt;&lt;/Item&gt;&lt;/References&gt;&lt;/Group&gt;&lt;/Citation&gt;_x000a_"/>
    <w:docVar w:name="NE.Ref{26AAC492-3DD0-457B-B182-B0CE954A1502}" w:val=" ADDIN NE.Ref.{26AAC492-3DD0-457B-B182-B0CE954A1502}&lt;Citation&gt;&lt;Group&gt;&lt;References&gt;&lt;Item&gt;&lt;ID&gt;1273&lt;/ID&gt;&lt;UID&gt;{C5CD0B53-1998-47D1-A071-3B1B3928A9B3}&lt;/UID&gt;&lt;Title&gt;DADA2: High-resolution sample inference from Illumina amplicon data&lt;/Title&gt;&lt;Template&gt;Journal Article&lt;/Template&gt;&lt;Star&gt;0&lt;/Star&gt;&lt;Tag&gt;0&lt;/Tag&gt;&lt;Author&gt;Callahan, Benjamin J; McMurdie, Paul J; Rosen, Michael J; Han, Andrew W; Johnson, Amy Jo A; Holmes, Susan P&lt;/Author&gt;&lt;Year&gt;2016&lt;/Year&gt;&lt;Details&gt;&lt;_author_adr&gt;[Benjamin J. Callahan]Stanford Univ, Dept Stat, Stanford, CA 94305 USA;[Paul J. McMurdie]Second Genome, San Francisco, CA USA;[Michael J. Rosen]Stanford Univ, Dept Appl Phys, Stanford, CA 94305 USA;[Andrew W. Han]Second Genome, San Francisco, CA USA;[Amy Jo A. Johnson]Second Genome, San Francisco, CA USA;[Susan P. Holmes]Stanford Univ, Dept Stat, Stanford, CA 94305 USA;&lt;/_author_adr&gt;&lt;_author_aff&gt;Stanford Univ;Stanford University;Stanford University School of Humanities and Science;Stanford University Department of Statistics;Second Genome;Stanford Univ;Stanford University;Stanford University School of Humanities and Science;Stanford University Department of Applied Physics;&lt;/_author_aff&gt;&lt;_cate&gt;Biochemical Research Methods;&lt;/_cate&gt;&lt;_cited_count&gt;24608&lt;/_cited_count&gt;&lt;_date&gt;2016-01-01&lt;/_date&gt;&lt;_doi&gt;10.1038/NMETH.3869&lt;/_doi&gt;&lt;_isbn&gt;1548-7091&lt;/_isbn&gt;&lt;_issue&gt;7&lt;/_issue&gt;&lt;_journal&gt;NATURE METHODS&lt;/_journal&gt;&lt;_ori_publication&gt;NATURE PORTFOLIO&lt;/_ori_publication&gt;&lt;_pages&gt;581-+&lt;/_pages&gt;&lt;_place_published&gt;HEIDELBERGER PLATZ 3, BERLIN, 14197, GERMANY&lt;/_place_published&gt;&lt;_ref_count&gt;23&lt;/_ref_count&gt;&lt;_url&gt;https://www.webofscience.com/wos/alldb/full-record/WOS:000383794500017&lt;/_url&gt;&lt;_volume&gt;13&lt;/_volume&gt;&lt;_created&gt;66300264&lt;/_created&gt;&lt;_modified&gt;66300264&lt;/_modified&gt;&lt;_db_updated&gt;Web of Science-Core&lt;/_db_updated&gt;&lt;_impact_factor&gt;  32.100&lt;/_impact_factor&gt;&lt;_social_category&gt;生化研究方法(1)&lt;/_social_category&gt;&lt;_collection_scope&gt;SCIE&lt;/_collection_scope&gt;&lt;/Details&gt;&lt;Extra&gt;&lt;DBUID&gt;{4639BE48-E8DA-433D-936E-D6A27A715D41}&lt;/DBUID&gt;&lt;/Extra&gt;&lt;/Item&gt;&lt;/References&gt;&lt;/Group&gt;&lt;/Citation&gt;_x000a_"/>
    <w:docVar w:name="NE.Ref{2C029F2F-941D-4DE2-8F4E-5C6F0DCE60D6}" w:val=" ADDIN NE.Ref.{2C029F2F-941D-4DE2-8F4E-5C6F0DCE60D6}&lt;Citation&gt;&lt;Group&gt;&lt;References&gt;&lt;Item&gt;&lt;ID&gt;125&lt;/ID&gt;&lt;UID&gt;{95269900-C73C-454F-9024-7AD7387D0626}&lt;/UID&gt;&lt;Title&gt;The effects of long term nitrogen deposition on extracellular enzyme activity in an Acer saccharum forest soil&lt;/Title&gt;&lt;Template&gt;Journal Article&lt;/Template&gt;&lt;Star&gt;0&lt;/Star&gt;&lt;Tag&gt;0&lt;/Tag&gt;&lt;Author&gt;Saiya-Cork, K R; Sinsabaugh, R L; Zak, D R&lt;/Author&gt;&lt;Year&gt;2002&lt;/Year&gt;&lt;Details&gt;&lt;_author_aff&gt;Univ Toledo;University System of Ohio;University of Toledo;The University of Toledo College of Natural Sciences and Mathematics;The University of Toledo Department of Environmental Sciences;Univ Michigan;University of Michigan System;University of Michigan;&lt;/_author_aff&gt;&lt;_cate&gt;Soil Science;&lt;/_cate&gt;&lt;_cited_count&gt;1697&lt;/_cited_count&gt;&lt;_date&gt;2002-01-01&lt;/_date&gt;&lt;_doi&gt;DOI 10.1016/S0038-0717(02)00074-3&lt;/_doi&gt;&lt;_isbn&gt;0038-0717&lt;/_isbn&gt;&lt;_issue&gt;9&lt;/_issue&gt;&lt;_journal&gt;SOIL BIOLOGY &amp;amp; BIOCHEMISTRY&lt;/_journal&gt;&lt;_keywords&gt;N deposition;decomposition;extracellular enzyme activity;cellulase;phenol oxidase;&lt;/_keywords&gt;&lt;_ori_publication&gt;PERGAMON-ELSEVIER SCIENCE LTD&lt;/_ori_publication&gt;&lt;_pages&gt;1309-1315&lt;/_pages&gt;&lt;_place_published&gt;THE BOULEVARD, LANGFORD LANE, KIDLINGTON, OXFORD OX5 1GB, ENGLAND&lt;/_place_published&gt;&lt;_ref_count&gt;24&lt;/_ref_count&gt;&lt;_url&gt;https://www.webofscience.com/wos/alldb/full-record/WOS:000177861500012&lt;/_url&gt;&lt;_volume&gt;34&lt;/_volume&gt;&lt;_created&gt;66179106&lt;/_created&gt;&lt;_modified&gt;66179106&lt;/_modified&gt;&lt;_db_updated&gt;Web of Science-Core&lt;/_db_updated&gt;&lt;_impact_factor&gt;  10.300&lt;/_impact_factor&gt;&lt;_social_category&gt;土壤科学(1)&lt;/_social_category&gt;&lt;_collection_scope&gt;SCIE;EI&lt;/_collection_scope&gt;&lt;_language&gt;English&lt;/_language&gt;&lt;/Details&gt;&lt;Extra&gt;&lt;DBUID&gt;{107F032E-EBD4-4A9E-A02E-DA777782BBBE}&lt;/DBUID&gt;&lt;/Extra&gt;&lt;/Item&gt;&lt;/References&gt;&lt;/Group&gt;&lt;/Citation&gt;_x000a_"/>
    <w:docVar w:name="NE.Ref{3338A6E3-0A6B-443D-8F40-B6262BEFAE7D}" w:val=" ADDIN NE.Ref.{3338A6E3-0A6B-443D-8F40-B6262BEFAE7D}&lt;Citation&gt;&lt;Group&gt;&lt;References&gt;&lt;Item&gt;&lt;ID&gt;1263&lt;/ID&gt;&lt;UID&gt;{557E724C-5064-44A9-AF8F-61BE3C79374E}&lt;/UID&gt;&lt;Title&gt;Euxinic Freshwater Hypolimnia Promote Bacterial Endemicity in Continental Areas&lt;/Title&gt;&lt;Template&gt;Journal Article&lt;/Template&gt;&lt;Star&gt;0&lt;/Star&gt;&lt;Tag&gt;0&lt;/Tag&gt;&lt;Author&gt;Barberán, Albert; Casamayor, Emilio O&lt;/Author&gt;&lt;Year&gt;2011&lt;/Year&gt;&lt;Details&gt;&lt;_issue&gt;2&lt;/_issue&gt;&lt;_journal&gt;Microbial Ecology&lt;/_journal&gt;&lt;_pages&gt;465-472&lt;/_pages&gt;&lt;_url&gt;https://xueshu.baidu.com/ndscholar/browse/detail?paperid=beff0180ad23f855fd1a764bc387c946&amp;amp;site=xueshu_se&lt;/_url&gt;&lt;_volume&gt;61&lt;/_volume&gt;&lt;_created&gt;66261115&lt;/_created&gt;&lt;_modified&gt;66261116&lt;/_modified&gt;&lt;_db_updated&gt;kuakujiansuo&lt;/_db_updated&gt;&lt;_impact_factor&gt;   4.000&lt;/_impact_factor&gt;&lt;_social_category&gt;海洋与淡水生物学(2) &amp;amp; 生态学(3) &amp;amp; 微生物学(3)&lt;/_social_category&gt;&lt;_collection_scope&gt;SCIE&lt;/_collection_scope&gt;&lt;/Details&gt;&lt;Extra&gt;&lt;DBUID&gt;{4639BE48-E8DA-433D-936E-D6A27A715D41}&lt;/DBUID&gt;&lt;/Extra&gt;&lt;/Item&gt;&lt;/References&gt;&lt;/Group&gt;&lt;Group&gt;&lt;References&gt;&lt;Item&gt;&lt;ID&gt;1265&lt;/ID&gt;&lt;UID&gt;{D439B624-925F-47E4-8B70-979998402B18}&lt;/UID&gt;&lt;Title&gt;Aerobic Microflora of the Bluefish (Pomatomus saltatrix) Intestine&lt;/Title&gt;&lt;Template&gt;Journal Article&lt;/Template&gt;&lt;Star&gt;0&lt;/Star&gt;&lt;Tag&gt;0&lt;/Tag&gt;&lt;Author&gt;Newman, J; Cosenza, B J; Buck, J&lt;/Author&gt;&lt;Year&gt;1972&lt;/Year&gt;&lt;Details&gt;&lt;_journal&gt;Wsq: Women&amp;apos;s Studies Quarterly&lt;/_journal&gt;&lt;_pages&gt;333-336&lt;/_pages&gt;&lt;_url&gt;https://xueshu.baidu.com/ndscholar/browse/detail?paperid=1b6e02r0hg1m0mm0g54j0ct0jy498916&amp;amp;site=xueshu_se&lt;/_url&gt;&lt;_volume&gt;29&lt;/_volume&gt;&lt;_created&gt;66261115&lt;/_created&gt;&lt;_modified&gt;66261116&lt;/_modified&gt;&lt;_db_updated&gt;kuakujiansuo&lt;/_db_updated&gt;&lt;/Details&gt;&lt;Extra&gt;&lt;DBUID&gt;{4639BE48-E8DA-433D-936E-D6A27A715D41}&lt;/DBUID&gt;&lt;/Extra&gt;&lt;/Item&gt;&lt;/References&gt;&lt;/Group&gt;&lt;Group&gt;&lt;References&gt;&lt;Item&gt;&lt;ID&gt;1251&lt;/ID&gt;&lt;UID&gt;{4EAD2FB9-99C7-46C1-9CE9-1C6F3EB6C1D4}&lt;/UID&gt;&lt;Title&gt;Vegan: community ecology package&lt;/Title&gt;&lt;Template&gt;Journal Article&lt;/Template&gt;&lt;Star&gt;0&lt;/Star&gt;&lt;Tag&gt;0&lt;/Tag&gt;&lt;Author&gt;Okansen, L; Blanchet, F F; Kindt, R; Legendre, P; Wagner, H&lt;/Author&gt;&lt;Year&gt;2013&lt;/Year&gt;&lt;Details&gt;&lt;_url&gt;https://xueshu.baidu.com/ndscholar/browse/detail?paperid=274eceea225a4ded9a6566cddd6b6534&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53&lt;/ID&gt;&lt;UID&gt;{5BAFAA17-7CB4-4A71-8C82-BB00042E0CB4}&lt;/UID&gt;&lt;Title&gt;co-authors. 2013. Vegan: community ecology package. R package version 2.0-8&lt;/Title&gt;&lt;Template&gt;Journal Article&lt;/Template&gt;&lt;Star&gt;0&lt;/Star&gt;&lt;Tag&gt;0&lt;/Tag&gt;&lt;Author&gt;Oksanen, J&lt;/Author&gt;&lt;Year&gt;2013&lt;/Year&gt;&lt;Details&gt;&lt;_url&gt;https://xueshu.baidu.com/ndscholar/browse/detail?paperid=ff8b309139e5da1bb6232149b6f54a3f&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64&lt;/ID&gt;&lt;UID&gt;{B59AB1D6-905C-43C7-B7FB-A5AD8ACF2736}&lt;/UID&gt;&lt;Title&gt;others. 2010. vegan: Community Ecology Package. R package version 1.17-0. Available from h ttp&lt;/Title&gt;&lt;Template&gt;Journal Article&lt;/Template&gt;&lt;Star&gt;0&lt;/Star&gt;&lt;Tag&gt;0&lt;/Tag&gt;&lt;Author&gt;Oksanen, J&lt;/Author&gt;&lt;Year&gt;2014&lt;/Year&gt;&lt;Details&gt;&lt;_url&gt;https://xueshu.baidu.com/ndscholar/browse/detail?paperid=f102a5555999656a289eb38db0f058f7&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48&lt;/ID&gt;&lt;UID&gt;{B1CB1737-A618-4289-B8E1-55B90C52B318}&lt;/UID&gt;&lt;Title&gt;O′ Hara, RB,… Wagner, H.(2016) vegan: Community Ecology Package&lt;/Title&gt;&lt;Template&gt;Journal Article&lt;/Template&gt;&lt;Star&gt;0&lt;/Star&gt;&lt;Tag&gt;0&lt;/Tag&gt;&lt;Author&gt;Oksanen, J; Blanchet, F F; Kindt, R; Legendre, P; Minchin, P R&lt;/Author&gt;&lt;Year&gt;2016&lt;/Year&gt;&lt;Details&gt;&lt;_url&gt;https://xueshu.baidu.com/ndscholar/browse/detail?paperid=4d7ef48a36160ff864f189d5dbf84bb0&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61&lt;/ID&gt;&lt;UID&gt;{B0A37B12-5E55-4A56-AAD8-E9EEECC4B451}&lt;/UID&gt;&lt;Title&gt;Vegan: Community Ecology Package. R package: 2.3&lt;/Title&gt;&lt;Template&gt;Journal Article&lt;/Template&gt;&lt;Star&gt;0&lt;/Star&gt;&lt;Tag&gt;0&lt;/Tag&gt;&lt;Author&gt;Oksanen, J; Blanchet, F G; Kindt, R&lt;/Author&gt;&lt;Year&gt;2015&lt;/Year&gt;&lt;Details&gt;&lt;_url&gt;https://xueshu.baidu.com/ndscholar/browse/detail?paperid=97e6bf50839fbfc1b221d71eb9afce0e&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52&lt;/ID&gt;&lt;UID&gt;{54F72BC9-2D6B-484C-A2E8-3BA681A6C4BC}&lt;/UID&gt;&lt;Title&gt;Vegan: Community Ecology Package. R Packag version 1: R package version 2.0--6&lt;/Title&gt;&lt;Template&gt;Journal Article&lt;/Template&gt;&lt;Star&gt;0&lt;/Star&gt;&lt;Tag&gt;0&lt;/Tag&gt;&lt;Author&gt;Oksanen, J; Blanchet, F G; Kindt, R; Legendre, P; Minchin, P R&lt;/Author&gt;&lt;Year&gt;2013&lt;/Year&gt;&lt;Details&gt;&lt;_url&gt;https://xueshu.baidu.com/ndscholar/browse/detail?paperid=33c20fc29956e7c5558eb387c5eb1ce4&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47&lt;/ID&gt;&lt;UID&gt;{691C9EA7-1586-4A1E-B951-76C30D5622E4}&lt;/UID&gt;&lt;Title&gt;($backslash$ldots$backslash$) Wagner, H.(2016). vegan: Community Ecology Package [Software]&lt;/Title&gt;&lt;Template&gt;Journal Article&lt;/Template&gt;&lt;Star&gt;0&lt;/Star&gt;&lt;Tag&gt;0&lt;/Tag&gt;&lt;Author&gt;Oksanen, J; Blanchet, F G; Kindt, R; Legendre, P; O&amp;apos;Hara, R B&lt;/Author&gt;&lt;Year&gt;2016&lt;/Year&gt;&lt;Details&gt;&lt;_url&gt;https://xueshu.baidu.com/ndscholar/browse/detail?paperid=84df318c60e65bb983423c016f9360e8&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62&lt;/ID&gt;&lt;UID&gt;{C639D12B-0C16-4757-9A0E-13DF3680B8B4}&lt;/UID&gt;&lt;Title&gt;Package Vegan: Community Ecology Package in R. Available at: h ttp&lt;/Title&gt;&lt;Template&gt;Journal Article&lt;/Template&gt;&lt;Star&gt;0&lt;/Star&gt;&lt;Tag&gt;0&lt;/Tag&gt;&lt;Author&gt;Oksanen, J; Blanchet, F G; Kindt, R; Legendre, P; O&amp;apos;Hara, R B&lt;/Author&gt;&lt;Year&gt;2015&lt;/Year&gt;&lt;Details&gt;&lt;_url&gt;https://xueshu.baidu.com/ndscholar/browse/detail?paperid=7d66c142ce63f6fa63e1f18b8f146254&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60&lt;/ID&gt;&lt;UID&gt;{F1A29119-125D-4674-AF5E-32F7DAE46127}&lt;/UID&gt;&lt;Title&gt;H.(2010): Vegan: Community Ecology Package. R package, version 1.17-4&lt;/Title&gt;&lt;Template&gt;Journal Article&lt;/Template&gt;&lt;Star&gt;0&lt;/Star&gt;&lt;Tag&gt;0&lt;/Tag&gt;&lt;Author&gt;Oksanen, J; Blanchet, F G; Kindt, R; Legendre, P; Stevens, Wagner H&lt;/Author&gt;&lt;Year&gt;2010&lt;/Year&gt;&lt;Details&gt;&lt;_url&gt;https://xueshu.baidu.com/ndscholar/browse/detail?paperid=7ea98fc07f1cca32b6f5fef475734609&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55&lt;/ID&gt;&lt;UID&gt;{B0D23817-6C9A-423D-86E3-05BB44E289D7}&lt;/UID&gt;&lt;Title&gt;vegan: Community Ecology Package. CRAN R package&lt;/Title&gt;&lt;Template&gt;Journal Article&lt;/Template&gt;&lt;Star&gt;0&lt;/Star&gt;&lt;Tag&gt;0&lt;/Tag&gt;&lt;Author&gt;Oksanen, J; Blanchet, F G; Kindt, R; Legendre, P; Wagner, H&lt;/Author&gt;&lt;Year&gt;2015&lt;/Year&gt;&lt;Details&gt;&lt;_url&gt;https://xueshu.baidu.com/ndscholar/browse/detail?paperid=3c44c49cf7baa2353b5a64a3bfa7615c&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56&lt;/ID&gt;&lt;UID&gt;{70389A55-1B9B-4188-813E-08AF960BFC7F}&lt;/UID&gt;&lt;Title&gt;vegan: Community Ecology Package, ver. 1.17-3&lt;/Title&gt;&lt;Template&gt;Journal Article&lt;/Template&gt;&lt;Star&gt;0&lt;/Star&gt;&lt;Tag&gt;0&lt;/Tag&gt;&lt;Author&gt;Oksanen, J; Blanchet, F G; Kindt, R; Legendre, P; Wagner, H&lt;/Author&gt;&lt;Year&gt;2010&lt;/Year&gt;&lt;Details&gt;&lt;_journal&gt;time international&lt;/_journal&gt;&lt;_url&gt;https://xueshu.baidu.com/ndscholar/browse/detail?paperid=2b493b1fbc449602716b183444e6def1&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57&lt;/ID&gt;&lt;UID&gt;{40D74FE6-98F1-432F-95E9-B07E005FAA0C}&lt;/UID&gt;&lt;Title&gt;Vegan: Community Ecology Package [Computer software manual]&lt;/Title&gt;&lt;Template&gt;Journal Article&lt;/Template&gt;&lt;Star&gt;0&lt;/Star&gt;&lt;Tag&gt;0&lt;/Tag&gt;&lt;Author&gt;Oksanen, J; Blanchet, F G; Kindt, R; Legendre, P; Wagner, H&lt;/Author&gt;&lt;Year&gt;2010&lt;/Year&gt;&lt;Details&gt;&lt;_url&gt;https://xueshu.baidu.com/ndscholar/browse/detail?paperid=7a83364ef56b79be593579bb5884a14c&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58&lt;/ID&gt;&lt;UID&gt;{0B94ECEE-955D-416E-B921-A16EE38ED360}&lt;/UID&gt;&lt;Title&gt;others (2010) vegan: community ecology package&lt;/Title&gt;&lt;Template&gt;Journal Article&lt;/Template&gt;&lt;Star&gt;0&lt;/Star&gt;&lt;Tag&gt;0&lt;/Tag&gt;&lt;Author&gt;Oksanen, J; Blanchet, F Guillaume; Kindt, R; Legendre, P&lt;/Author&gt;&lt;Year&gt;2010&lt;/Year&gt;&lt;Details&gt;&lt;_url&gt;https://xueshu.baidu.com/ndscholar/browse/detail?paperid=3e1c4b990d92155aa8b685bb343b41c5&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54&lt;/ID&gt;&lt;UID&gt;{42EE4BF9-617E-4415-AB04-A5E65382BDAB}&lt;/UID&gt;&lt;Title&gt;vegan: Community Ecology Package. Oulu: University of Oulu&lt;/Title&gt;&lt;Template&gt;Journal Article&lt;/Template&gt;&lt;Star&gt;0&lt;/Star&gt;&lt;Tag&gt;0&lt;/Tag&gt;&lt;Author&gt;Oksanen, J; Blanchet, F; Kindt, R; Legendre, P; Others&lt;/Author&gt;&lt;Year&gt;2016&lt;/Year&gt;&lt;Details&gt;&lt;_url&gt;https://xueshu.baidu.com/ndscholar/browse/detail?paperid=25900c399028567745d937a793823e7f&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66&lt;/ID&gt;&lt;UID&gt;{DFD7A31B-2890-4779-A435-65CC347E543B}&lt;/UID&gt;&lt;Title&gt;Henry. M., Stevens, H., &amp;amp; Wagner, H.(2015). vegan: Community Ecology Package, R package (Version 2.3-1)&lt;/Title&gt;&lt;Template&gt;Journal Article&lt;/Template&gt;&lt;Star&gt;0&lt;/Star&gt;&lt;Tag&gt;0&lt;/Tag&gt;&lt;Author&gt;Oksanen, J; Blanchet, F; Kindt, R; Legendre, P; Solymos, P&lt;/Author&gt;&lt;Year&gt;2015&lt;/Year&gt;&lt;Details&gt;&lt;_url&gt;https://xueshu.baidu.com/ndscholar/browse/detail?paperid=1301addb54993ee3c6881d76a5007854&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59&lt;/ID&gt;&lt;UID&gt;{5CCFD8A8-7092-4E8B-81F5-89A3C4B42FBF}&lt;/UID&gt;&lt;Title&gt;vegan: Community Ecology Package, version 1.15-0. University of Oulu (and others), Oulu, Finland&lt;/Title&gt;&lt;Template&gt;Journal Article&lt;/Template&gt;&lt;Star&gt;0&lt;/Star&gt;&lt;Tag&gt;0&lt;/Tag&gt;&lt;Author&gt;Oksanen, J; Kindt, R; Legendre, P; O&amp;apos;Hara, B; Wagner, H&lt;/Author&gt;&lt;Year&gt;2008&lt;/Year&gt;&lt;Details&gt;&lt;_url&gt;https://xueshu.baidu.com/ndscholar/browse/detail?paperid=fe28f7b3ef1a2217b3c312996f15965a&amp;amp;site=xueshu_se&lt;/_url&gt;&lt;_created&gt;66261115&lt;/_created&gt;&lt;_modified&gt;66261116&lt;/_modified&gt;&lt;_db_updated&gt;kuakujiansuo&lt;/_db_updated&gt;&lt;/Details&gt;&lt;Extra&gt;&lt;DBUID&gt;{4639BE48-E8DA-433D-936E-D6A27A715D41}&lt;/DBUID&gt;&lt;/Extra&gt;&lt;/Item&gt;&lt;/References&gt;&lt;/Group&gt;&lt;Group&gt;&lt;References&gt;&lt;Item&gt;&lt;ID&gt;1249&lt;/ID&gt;&lt;UID&gt;{FF243F0F-CDC6-4752-988F-07CAB758688F}&lt;/UID&gt;&lt;Title&gt;MHH. et al. 2009 Vegan: Community Ecology Package&lt;/Title&gt;&lt;Template&gt;Journal Article&lt;/Template&gt;&lt;Star&gt;0&lt;/Star&gt;&lt;Tag&gt;0&lt;/Tag&gt;&lt;Author&gt;Oksanen, Kindt J; Legendre, R; O&amp;apos;Hara, P; Simpson, B; Stevens, G L&lt;/Author&gt;&lt;Year&gt;2009&lt;/Year&gt;&lt;Details&gt;&lt;_url&gt;https://xueshu.baidu.com/ndscholar/browse/detail?paperid=3e14a97f32d90f528be8b3ba655f0534&amp;amp;site=xueshu_se&lt;/_url&gt;&lt;_created&gt;66261116&lt;/_created&gt;&lt;_modified&gt;66261116&lt;/_modified&gt;&lt;_db_updated&gt;kuakujiansuo&lt;/_db_updated&gt;&lt;/Details&gt;&lt;Extra&gt;&lt;DBUID&gt;{4639BE48-E8DA-433D-936E-D6A27A715D41}&lt;/DBUID&gt;&lt;/Extra&gt;&lt;/Item&gt;&lt;/References&gt;&lt;/Group&gt;&lt;Group&gt;&lt;References&gt;&lt;Item&gt;&lt;ID&gt;1267&lt;/ID&gt;&lt;UID&gt;{22D8C46E-39E2-4B3D-87FF-5140DAD06E9A}&lt;/UID&gt;&lt;Title&gt;Modeling acoustic diversity using soundscape recordings and LIDAR-derived metrics of vertical forest structure in a neotropical rainforest&lt;/Title&gt;&lt;Template&gt;Journal Article&lt;/Template&gt;&lt;Star&gt;0&lt;/Star&gt;&lt;Tag&gt;0&lt;/Tag&gt;&lt;Author&gt;Pekin, Burak K; Jung, Jinha; Villanueva-Rivera, Luis J; Pijanowski, Bryan C; Ahumada, Jorge A&lt;/Author&gt;&lt;Year&gt;2012&lt;/Year&gt;&lt;Details&gt;&lt;_issue&gt;10&lt;/_issue&gt;&lt;_journal&gt;Landscape Ecology&lt;/_journal&gt;&lt;_pages&gt;1513-1522&lt;/_pages&gt;&lt;_url&gt;https://xueshu.baidu.com/ndscholar/browse/detail?paperid=a1c384e0c1e7fd65aa53f54c91a5e6f7&amp;amp;site=xueshu_se&lt;/_url&gt;&lt;_volume&gt;27&lt;/_volume&gt;&lt;_created&gt;66261115&lt;/_created&gt;&lt;_modified&gt;66261116&lt;/_modified&gt;&lt;_db_updated&gt;kuakujiansuo&lt;/_db_updated&gt;&lt;_impact_factor&gt;   3.700&lt;/_impact_factor&gt;&lt;_social_category&gt;生态学(2) &amp;amp; 自然地理(2) &amp;amp; 地球科学：综合(2)&lt;/_social_category&gt;&lt;_collection_scope&gt;SCIE&lt;/_collection_scope&gt;&lt;/Details&gt;&lt;Extra&gt;&lt;DBUID&gt;{4639BE48-E8DA-433D-936E-D6A27A715D41}&lt;/DBUID&gt;&lt;/Extra&gt;&lt;/Item&gt;&lt;/References&gt;&lt;/Group&gt;&lt;Group&gt;&lt;References&gt;&lt;Item&gt;&lt;ID&gt;1250&lt;/ID&gt;&lt;UID&gt;{AAA35F40-76B5-4E7C-9419-CBF566A82DF7}&lt;/UID&gt;&lt;Title&gt;Oksanen et al, Vegan: community ecology package. R package version 2.0-5&lt;/Title&gt;&lt;Template&gt;Journal Article&lt;/Template&gt;&lt;Star&gt;0&lt;/Star&gt;&lt;Tag&gt;0&lt;/Tag&gt;&lt;Author&gt;Simpson, G L; Solymos, P; Stevens, Mhh; Wagner, H&lt;/Author&gt;&lt;Year&gt;2011&lt;/Year&gt;&lt;Details&gt;&lt;_url&gt;https://xueshu.baidu.com/ndscholar/browse/detail?paperid=53bfb71eae2440ccef21fc54990cbc67&amp;amp;site=xueshu_se&lt;/_url&gt;&lt;_created&gt;66261116&lt;/_created&gt;&lt;_modified&gt;66261116&lt;/_modified&gt;&lt;_db_updated&gt;kuakujiansuo&lt;/_db_updated&gt;&lt;/Details&gt;&lt;Extra&gt;&lt;DBUID&gt;{4639BE48-E8DA-433D-936E-D6A27A715D41}&lt;/DBUID&gt;&lt;/Extra&gt;&lt;/Item&gt;&lt;/References&gt;&lt;/Group&gt;&lt;/Citation&gt;_x000a_"/>
    <w:docVar w:name="NE.Ref{44EB283D-F0F6-4769-BD9E-D5262CBD6E87}" w:val=" ADDIN NE.Ref.{44EB283D-F0F6-4769-BD9E-D5262CBD6E87}&lt;Citation&gt;&lt;Group&gt;&lt;References&gt;&lt;Item&gt;&lt;ID&gt;1273&lt;/ID&gt;&lt;UID&gt;{C5CD0B53-1998-47D1-A071-3B1B3928A9B3}&lt;/UID&gt;&lt;Title&gt;DADA2: High-resolution sample inference from Illumina amplicon data&lt;/Title&gt;&lt;Template&gt;Journal Article&lt;/Template&gt;&lt;Star&gt;0&lt;/Star&gt;&lt;Tag&gt;0&lt;/Tag&gt;&lt;Author&gt;Callahan, Benjamin J; McMurdie, Paul J; Rosen, Michael J; Han, Andrew W; Johnson, Amy Jo A; Holmes, Susan P&lt;/Author&gt;&lt;Year&gt;2016&lt;/Year&gt;&lt;Details&gt;&lt;_author_adr&gt;[Benjamin J. Callahan]Stanford Univ, Dept Stat, Stanford, CA 94305 USA;[Paul J. McMurdie]Second Genome, San Francisco, CA USA;[Michael J. Rosen]Stanford Univ, Dept Appl Phys, Stanford, CA 94305 USA;[Andrew W. Han]Second Genome, San Francisco, CA USA;[Amy Jo A. Johnson]Second Genome, San Francisco, CA USA;[Susan P. Holmes]Stanford Univ, Dept Stat, Stanford, CA 94305 USA;&lt;/_author_adr&gt;&lt;_author_aff&gt;Stanford Univ;Stanford University;Stanford University School of Humanities and Science;Stanford University Department of Statistics;Second Genome;Stanford Univ;Stanford University;Stanford University School of Humanities and Science;Stanford University Department of Applied Physics;&lt;/_author_aff&gt;&lt;_cate&gt;Biochemical Research Methods;&lt;/_cate&gt;&lt;_cited_count&gt;24608&lt;/_cited_count&gt;&lt;_collection_scope&gt;SCIE&lt;/_collection_scope&gt;&lt;_created&gt;66300264&lt;/_created&gt;&lt;_date&gt;2016-01-01&lt;/_date&gt;&lt;_db_updated&gt;Web of Science-Core&lt;/_db_updated&gt;&lt;_doi&gt;10.1038/NMETH.3869&lt;/_doi&gt;&lt;_impact_factor&gt;  32.100&lt;/_impact_factor&gt;&lt;_isbn&gt;1548-7091&lt;/_isbn&gt;&lt;_issue&gt;7&lt;/_issue&gt;&lt;_journal&gt;NATURE METHODS&lt;/_journal&gt;&lt;_modified&gt;66300264&lt;/_modified&gt;&lt;_ori_publication&gt;NATURE PORTFOLIO&lt;/_ori_publication&gt;&lt;_pages&gt;581-+&lt;/_pages&gt;&lt;_place_published&gt;HEIDELBERGER PLATZ 3, BERLIN, 14197, GERMANY&lt;/_place_published&gt;&lt;_ref_count&gt;23&lt;/_ref_count&gt;&lt;_social_category&gt;生化研究方法(1)&lt;/_social_category&gt;&lt;_url&gt;https://www.webofscience.com/wos/alldb/full-record/WOS:000383794500017&lt;/_url&gt;&lt;_volume&gt;13&lt;/_volume&gt;&lt;_language&gt;English&lt;/_language&gt;&lt;/Details&gt;&lt;Extra&gt;&lt;DBUID&gt;{4639BE48-E8DA-433D-936E-D6A27A715D41}&lt;/DBUID&gt;&lt;/Extra&gt;&lt;/Item&gt;&lt;/References&gt;&lt;/Group&gt;&lt;/Citation&gt;_x000a_"/>
    <w:docVar w:name="NE.Ref{454DBD9B-9287-4CB2-BA64-EB18B9C15FA8}" w:val=" ADDIN NE.Ref.{454DBD9B-9287-4CB2-BA64-EB18B9C15FA8}&lt;Citation&gt;&lt;Group&gt;&lt;References&gt;&lt;Item&gt;&lt;ID&gt;1245&lt;/ID&gt;&lt;UID&gt;{8E58527C-8B51-4152-96AB-DDECE2D3D5DD}&lt;/UID&gt;&lt;Title&gt;VSEARCH: a versatile open source tool for metagenomics&lt;/Title&gt;&lt;Template&gt;Journal Article&lt;/Template&gt;&lt;Star&gt;0&lt;/Star&gt;&lt;Tag&gt;0&lt;/Tag&gt;&lt;Author&gt;Rognes, Torbjorn; Flouri, Tomas; Nichols, Ben; Quince, Christopher; Mahe, Frederic&lt;/Author&gt;&lt;Year&gt;2016&lt;/Year&gt;&lt;Details&gt;&lt;_author_adr&gt;[Torbjorn Rognes]Oslo Univ Hosp, Dept Microbiol, Oslo, Norway;[Tomas Flouri]Karlsruhe Inst Technol, Inst Theoret Informat, Karlsruhe, Germany;[Ben Nichols]Univ Glasgow, Sch Engn, Glasgow, Lanark, Scotland;[Christopher Quince]Univ Warwick, Warwick Med Sch, Coventry, W Midlands, England;[Frederic Mahe]CIRAD, UMR LSTM, Montpellier, France;&lt;/_author_adr&gt;&lt;_author_aff&gt;Univ Oslo;University of Oslo;University of Oslo Faculty of Mathematics and Natural Sciences;UiO Department of Informatics;Oslo Univ Hosp;University of Oslo;Heidelberg Inst Theoret Studies;Heidelberg Institute for Theoretical Studies;Karlsruhe Inst Technol;Helmholtz Association;Karlsruhe Institute of Technology;Univ Glasgow;University of Glasgow;University of Glasgow College of Science and Engineering;University of Glasgow James Watt School of Engineering;Univ Warwick;University of Warwick;University of Warwick Faculty of Science Engineering and Medicine;University of Warwick Warwick Medical School;Univ Kaiserslautern;RPTU University Kaiserslautern;CIRAD;CIRAD;Universite de Montpellier;&lt;/_author_aff&gt;&lt;_cate&gt;Multidisciplinary Sciences;&lt;/_cate&gt;&lt;_cited_count&gt;7786&lt;/_cited_count&gt;&lt;_collection_scope&gt;SCIE&lt;/_collection_scope&gt;&lt;_created&gt;66261078&lt;/_created&gt;&lt;_db_updated&gt;Web of Science-Core&lt;/_db_updated&gt;&lt;_doi&gt;10.7717/peerj.2584&lt;/_doi&gt;&lt;_impact_factor&gt;   2.400&lt;/_impact_factor&gt;&lt;_isbn&gt;2167-8359&lt;/_isbn&gt;&lt;_journal&gt;PEERJ&lt;/_journal&gt;&lt;_keywords&gt;Clustering;Chimera detection;Searching;Masking;Shuffling;Parallellization;Metagenomics;Alignment;Sequences;Dereplication;&lt;/_keywords&gt;&lt;_modified&gt;66261078&lt;/_modified&gt;&lt;_ori_publication&gt;PEERJ INC&lt;/_ori_publication&gt;&lt;_pages&gt;22&lt;/_pages&gt;&lt;_place_published&gt;341-345 OLD ST, THIRD FLR, LONDON, EC1V 9LL, ENGLAND&lt;/_place_published&gt;&lt;_ref_count&gt;40&lt;/_ref_count&gt;&lt;_social_category&gt;综合性期刊(3)&lt;/_social_category&gt;&lt;_url&gt;https://www.webofscience.com/wos/alldb/full-record/WOS:000385583100005&lt;/_url&gt;&lt;_volume&gt;4&lt;/_volume&gt;&lt;_language&gt;English&lt;/_language&gt;&lt;/Details&gt;&lt;Extra&gt;&lt;DBUID&gt;{4639BE48-E8DA-433D-936E-D6A27A715D41}&lt;/DBUID&gt;&lt;/Extra&gt;&lt;/Item&gt;&lt;/References&gt;&lt;/Group&gt;&lt;/Citation&gt;_x000a_"/>
    <w:docVar w:name="NE.Ref{49DD78E3-A5FB-4C4C-803F-A678F0BF0186}" w:val=" ADDIN NE.Ref.{49DD78E3-A5FB-4C4C-803F-A678F0BF0186}&lt;Citation&gt;&lt;Group&gt;&lt;References&gt;&lt;Item&gt;&lt;ID&gt;1268&lt;/ID&gt;&lt;UID&gt;{27629C6E-174C-462A-894B-ADE07B3D6877}&lt;/UID&gt;&lt;Title&gt;Integrated physiological and transcriptional dissection reveals the core genes involving nutrient transport and osmoregulatory substance biosynthesis in allohexaploid wheat seedlings under salt stress&lt;/Title&gt;&lt;Template&gt;Journal Article&lt;/Template&gt;&lt;Star&gt;0&lt;/Star&gt;&lt;Tag&gt;0&lt;/Tag&gt;&lt;Author&gt;Chen, Jun-fan; Liu, Ying; Zhang, Tian-yu; Zhou, Zheng-fu; Huang, Jin-yong; Zhou, Ting; Hua, Ying-peng&lt;/Author&gt;&lt;Year&gt;2022&lt;/Year&gt;&lt;Details&gt;&lt;_author_adr&gt;[Jun-fan Chen]Zhengzhou Univ, Sch Agr Sci, Zhengzhou 450001, Peoples R China;[Ying Liu]Zhengzhou Univ, Sch Agr Sci, Zhengzhou 450001, Peoples R China;[Tian-yu Zhang]Zhengzhou Univ, Sch Agr Sci, Zhengzhou 450001, Peoples R China;[Zheng-fu Zhou]Henan Acad Agr Sci, Henan Acad Crop Mol Breeding, Zhengzhou 450002, Peoples R China;[Jin-yong Huang]Zhengzhou Univ, Sch Agr Sci, Zhengzhou 450001, Peoples R China;[Ting Zhou]Zhengzhou Univ, Sch Agr Sci, Zhengzhou 450001, Peoples R China;[Ying-peng Hua]Zhengzhou Univ, Sch Agr Sci, Zhengzhou 450001, Peoples R China;&lt;/_author_adr&gt;&lt;_author_aff&gt;Zhengzhou Univ;Zhengzhou University;Henan Acad Agr Sci;Henan Academy of Agricultural Sciences;&lt;/_author_aff&gt;&lt;_cate&gt;Plant Sciences;&lt;/_cate&gt;&lt;_cited_count&gt;8&lt;/_cited_count&gt;&lt;_collection_scope&gt;SCIE&lt;/_collection_scope&gt;&lt;_created&gt;66261123&lt;/_created&gt;&lt;_db_updated&gt;Web of Science-Core&lt;/_db_updated&gt;&lt;_doi&gt;10.1186/s12870-022-03887-0&lt;/_doi&gt;&lt;_impact_factor&gt;   4.800&lt;/_impact_factor&gt;&lt;_isbn&gt;1471-2229&lt;/_isbn&gt;&lt;_issue&gt;1&lt;/_issue&gt;&lt;_journal&gt;BMC PLANT BIOLOGY&lt;/_journal&gt;&lt;_keywords&gt;Core transporter;Differential gene expression;Ion homeostasis;Salinity tolerance;Triticum aestivum L;&lt;/_keywords&gt;&lt;_modified&gt;66261123&lt;/_modified&gt;&lt;_ori_publication&gt;BMC&lt;/_ori_publication&gt;&lt;_pages&gt;19&lt;/_pages&gt;&lt;_place_published&gt;CAMPUS, 4 CRINAN ST, LONDON N1 9XW, ENGLAND&lt;/_place_published&gt;&lt;_ref_count&gt;71&lt;/_ref_count&gt;&lt;_social_category&gt;植物科学(2)&lt;/_social_category&gt;&lt;_url&gt;https://www.webofscience.com/wos/alldb/full-record/WOS:000873879300001&lt;/_url&gt;&lt;_volume&gt;22&lt;/_volume&gt;&lt;_language&gt;English&lt;/_language&gt;&lt;/Details&gt;&lt;Extra&gt;&lt;DBUID&gt;{4639BE48-E8DA-433D-936E-D6A27A715D41}&lt;/DBUID&gt;&lt;/Extra&gt;&lt;/Item&gt;&lt;/References&gt;&lt;/Group&gt;&lt;/Citation&gt;_x000a_"/>
    <w:docVar w:name="NE.Ref{4AF19446-2BA7-4F9F-BC15-AB3FD48649A0}" w:val=" ADDIN NE.Ref.{4AF19446-2BA7-4F9F-BC15-AB3FD48649A0}&lt;Citation&gt;&lt;Group&gt;&lt;References&gt;&lt;Item&gt;&lt;ID&gt;1274&lt;/ID&gt;&lt;UID&gt;{450B148D-1A8F-42DE-99DE-F17E47FBF68F}&lt;/UID&gt;&lt;Title&gt;Dynamic and Stable Core Microbiota Assist Plants in Enriching Selenium and Reducing Cadmium Absorption&lt;/Title&gt;&lt;Template&gt;Journal Article&lt;/Template&gt;&lt;Star&gt;0&lt;/Star&gt;&lt;Tag&gt;0&lt;/Tag&gt;&lt;Author&gt;Lei, Zheng; Zhang, Hua; Liu, Wenju; Sheng, Jiandong; Zhang, Huan; Wang, Yin; Tang, Yanni; Wang, Huaxing; Ding, Cuicui; Qiao, Wanqi; Zhu, Yonghui; Yang, Guoyin; Zhang, Yihan; Liu, Zhuoyi; Zhou, Nanyu; Hu, Chengxiao; Zhao, Xiaohu&lt;/Author&gt;&lt;Year&gt;2025&lt;/Year&gt;&lt;Details&gt;&lt;_author_adr&gt;[Zheng Lei]State Key Lab North China Crop Improvement &amp;amp; Regul, Baoding 071001, Hebei, Peoples R China;[Hua Zhang]State Key Lab Environm Geochem, Guiyang 550081, Guizhou, Peoples R China;[Wenju Liu]State Key Lab North China Crop Improvement &amp;amp; Regul, Baoding 071001, Hebei, Peoples R China;[Jiandong Sheng]Xinjiang Agr Univ, Coll Resource &amp;amp; Environm, Xinjiang Key Lab Soil &amp;amp; Plant Ecol Proc, Urumqi 830052, Xinjiang, Peoples R China;[Huan Zhang]Huazhong Agr Univ, Coll Resources &amp;amp; Environm, Res Ctr Trace Elements, Wuhan 430070, Hubei, Peoples R China;[Yin Wang]Huazhong Agr Univ, Coll Resources &amp;amp; Environm, Res Ctr Trace Elements, Wuhan 430070, Hubei, Peoples R China;[Yanni Tang]Huazhong Agr Univ, Coll Resources &amp;amp; Environm, Res Ctr Trace Elements, Wuhan 430070, Hubei, Peoples R China;[Huaxing Wang]Huazhong Agr Univ, Coll Resources &amp;amp; Environm, Res Ctr Trace Elements, Wuhan 430070, Hubei, Peoples R China;[Cuicui Ding]Huazhong Agr Univ, Coll Resources &amp;amp; Environm, Res Ctr Trace Elements, Wuhan 430070, Hubei, Peoples R China;[Wanqi Qiao]Huazhong Agr Univ, Coll Resources &amp;amp; Environm, Res Ctr Trace Elements, Wuhan 430070, Hubei, Peoples R China;[Yonghui Zhu]Huazhong Agr Univ, Coll Resources &amp;amp; Environm, Res Ctr Trace Elements, Wuhan 430070, Hubei, Peoples R China;[Guoyin Yang]Huazhong Agr Univ, Coll Resources &amp;amp; Environm, Res Ctr Trace Elements, Wuhan 430070, Hubei, Peoples R China;[Yihan Zhang]Huazhong Agr Univ, Coll Resources &amp;amp; Environm, Res Ctr Trace Elements, Wuhan 430070, Hubei, Peoples R China;[Zhuoyi Liu]Huazhong Agr Univ, Coll Resources &amp;amp; Environm, Res Ctr Trace Elements, Wuhan 430070, Hubei, Peoples R China;[Nanyu Zhou]Huazhong Agr Univ, Coll Resources &amp;amp; Environm, Res Ctr Trace Elements, Wuhan 430070, Hubei, Peoples R China;[Chengxiao Hu]Huazhong Agr Univ, Coll Resources &amp;amp; Environm, Res Ctr Trace Elements, Wuhan 430070, Hubei, Peoples R China;[Xiaohu Zhao]Xinjiang Agr Univ, Coll Resource &amp;amp; Environm, Xinjiang Key Lab Soil &amp;amp; Plant Ecol Proc, Urumqi 830052, Xinjiang, Peoples R China;&lt;/_author_adr&gt;&lt;_author_aff&gt;Huazhong Agr Univ;Huazhong Agricultural University;Huazhong Agricultural University College of Resources and Environment;State Key Lab Environm Geochem;Chinese Academy of Sciences;State Key Lab North China Crop Improvement &amp;amp; Regul;Xinjiang Agr Univ;Xinjiang Agricultural University;&lt;/_author_aff&gt;&lt;_cate&gt;Chemistry, Multidisciplinary;Nanoscience &amp;amp; Nanotechnology;Materials Science, Multidisciplinary;&lt;/_cate&gt;&lt;_cited_count&gt;1&lt;/_cited_count&gt;&lt;_collection_scope&gt;SCIE;EI&lt;/_collection_scope&gt;&lt;_created&gt;66300267&lt;/_created&gt;&lt;_db_updated&gt;Web of Science-Core&lt;/_db_updated&gt;&lt;_doi&gt;10.1002/advs.202500862&lt;/_doi&gt;&lt;_impact_factor&gt;  14.100&lt;/_impact_factor&gt;&lt;_journal&gt;ADVANCED SCIENCE&lt;/_journal&gt;&lt;_keywords&gt;cadmium;dynamic microbiome;glutathione metabolism;plant development;selenium;synthetic microbial communities;&lt;/_keywords&gt;&lt;_modified&gt;66300267&lt;/_modified&gt;&lt;_ori_publication&gt;WILEY&lt;/_ori_publication&gt;&lt;_pages&gt;16&lt;/_pages&gt;&lt;_place_published&gt;111 RIVER ST, HOBOKEN 07030-5774, NJ USA&lt;/_place_published&gt;&lt;_ref_count&gt;70&lt;/_ref_count&gt;&lt;_social_category&gt;化学：综合(1) &amp;amp; 材料科学：综合(1) &amp;amp; 纳米科技(1)&lt;/_social_category&gt;&lt;_url&gt;https://www.webofscience.com/wos/alldb/full-record/WOS:001490225900001&lt;/_url&gt;&lt;_language&gt;English&lt;/_language&gt;&lt;/Details&gt;&lt;Extra&gt;&lt;DBUID&gt;{4639BE48-E8DA-433D-936E-D6A27A715D41}&lt;/DBUID&gt;&lt;/Extra&gt;&lt;/Item&gt;&lt;/References&gt;&lt;/Group&gt;&lt;/Citation&gt;_x000a_"/>
    <w:docVar w:name="NE.Ref{53C45DE8-69DF-4FAF-A51A-58265B7D4DD8}" w:val=" ADDIN NE.Ref.{53C45DE8-69DF-4FAF-A51A-58265B7D4DD8}&lt;Citation&gt;&lt;Group&gt;&lt;References&gt;&lt;Item&gt;&lt;ID&gt;1246&lt;/ID&gt;&lt;UID&gt;{3A088145-3A82-4086-8307-6725475C2CC8}&lt;/UID&gt;&lt;Title&gt;Picante: R tools for integrating phylogenies and ecology&lt;/Title&gt;&lt;Template&gt;Journal Article&lt;/Template&gt;&lt;Star&gt;0&lt;/Star&gt;&lt;Tag&gt;0&lt;/Tag&gt;&lt;Author&gt;Kembel, Steven W; Cowan, Peter D; Helmus, Matthew R; Cornwell, William K; Morlon, Helene; Ackerly, David D; Blomberg, Simon P; Webb, Campbell O&lt;/Author&gt;&lt;Year&gt;2010&lt;/Year&gt;&lt;Details&gt;&lt;_author_adr&gt;[Steven W. Kembel]Univ Oregon, Ctr Ecol &amp;amp; Evolutionary Biol, Eugene, OR 97403 USA;[Peter D. Cowan]Univ Calif Berkeley, Dept Integrat Biol, Berkeley, CA 94720 USA;[Matthew R. Helmus]Chinese Acad Sci, Xishuangbanna Trop Bot Garden, Key Lab Trop Forest Ecol, Kunming, Yunnan, Peoples R China;[William K. Cornwell]Univ British Columbia, Biodivers Res Ctr, Vancouver, BC V5Z 1M9, Canada;[Helene Morlon]Univ Calif Berkeley, Dept Environm Sci Policy &amp;amp; Management, Berkeley, CA 94720 USA;[David D. Ackerly]Univ Calif Berkeley, Dept Integrat Biol, Berkeley, CA 94720 USA;[Simon P. Blomberg]Univ Queensland, Fac Biol &amp;amp; Chem Sci, Brisbane, Qld, Australia;[Campbell O. Webb]Arnold Arboretum Harvard Univ, Cambridge, MA USA;&lt;/_author_adr&gt;&lt;_author_aff&gt;Univ Oregon;University of Oregon;University of Oregon College of Arts and Sciences;University of Oregon Department of Biology;University of Oregon Institute of Ecology and Evolution;Univ Calif Berkeley;University of California System;University of California Berkeley;University of California Berkeley College of Letters and Science;University of California Berkeley Division of Biological Sciences;University of California Berkeley Department of Integrative Biology;Chinese Acad Sci;Chinese Academy of Sciences;Xishuangbanna Tropical Botanical Garden, CAS;Univ British Columbia;University of British Columbia;Univ Calif Berkeley;University of California System;University of California Berkeley;University of California Berkeley College of Natural Resources;University of California Berkeley Department of Environmental Science Policy and Management;Univ Queensland;University of Queensland;The University of Queensland Faculty of Science;Arnold Arboretum Harvard Univ;Harvard University;&lt;/_author_aff&gt;&lt;_cate&gt;Biochemical Research Methods;Biotechnology &amp;amp; Applied Microbiology;Computer Science, Interdisciplinary Applications;Mathematical &amp;amp; Computational Biology;Statistics &amp;amp; Probability;&lt;/_cate&gt;&lt;_cited_count&gt;4865&lt;/_cited_count&gt;&lt;_collection_scope&gt;SCIE&lt;/_collection_scope&gt;&lt;_created&gt;66261099&lt;/_created&gt;&lt;_db_updated&gt;Web of Science-Core&lt;/_db_updated&gt;&lt;_doi&gt;10.1093/bioinformatics/btq166&lt;/_doi&gt;&lt;_impact_factor&gt;   5.400&lt;/_impact_factor&gt;&lt;_isbn&gt;1367-4803&lt;/_isbn&gt;&lt;_issue&gt;11&lt;/_issue&gt;&lt;_journal&gt;BIOINFORMATICS&lt;/_journal&gt;&lt;_modified&gt;66261099&lt;/_modified&gt;&lt;_ori_publication&gt;OXFORD UNIV PRESS&lt;/_ori_publication&gt;&lt;_pages&gt;1463-1464&lt;/_pages&gt;&lt;_place_published&gt;GREAT CLARENDON ST, OXFORD OX2 6DP, ENGLAND&lt;/_place_published&gt;&lt;_ref_count&gt;20&lt;/_ref_count&gt;&lt;_social_category&gt;生化研究方法(3) &amp;amp; 生物工程与应用微生物(3) &amp;amp; 数学与计算生物学(3)&lt;/_social_category&gt;&lt;_url&gt;https://www.webofscience.com/wos/alldb/full-record/WOS:000277985500013&lt;/_url&gt;&lt;_volume&gt;26&lt;/_volume&gt;&lt;_language&gt;English&lt;/_language&gt;&lt;/Details&gt;&lt;Extra&gt;&lt;DBUID&gt;{4639BE48-E8DA-433D-936E-D6A27A715D41}&lt;/DBUID&gt;&lt;/Extra&gt;&lt;/Item&gt;&lt;/References&gt;&lt;/Group&gt;&lt;/Citation&gt;_x000a_"/>
    <w:docVar w:name="NE.Ref{67D13FEE-1421-4714-B672-8FF193313899}" w:val=" ADDIN NE.Ref.{67D13FEE-1421-4714-B672-8FF193313899}&lt;Citation&gt;&lt;Group&gt;&lt;References&gt;&lt;Item&gt;&lt;ID&gt;1244&lt;/ID&gt;&lt;UID&gt;{7CB3AE0A-A08E-4E10-84AA-C9E3DA976FCB}&lt;/UID&gt;&lt;Title&gt;fastp: an ultra-fast all-in-one FASTQ preprocessor&lt;/Title&gt;&lt;Template&gt;Journal Article&lt;/Template&gt;&lt;Star&gt;0&lt;/Star&gt;&lt;Tag&gt;0&lt;/Tag&gt;&lt;Author&gt;Chen, Shifu; Zhou, Yanqing; Chen, Yaru; Gu, Jia&lt;/Author&gt;&lt;Year&gt;2018&lt;/Year&gt;&lt;Details&gt;&lt;_author_adr&gt;[Shifu Chen]Chinese Acad Sci, Shenzhen Inst Adv Technol, Shenzhen 518055, Peoples R China;[Yanqing Zhou]HaploX Biotechnol, Dept Bioinformat, Shenzhen 518057, Peoples R China;[Yaru Chen]HaploX Biotechnol, Dept Bioinformat, Shenzhen 518057, Peoples R China;[Jia Gu]Chinese Acad Sci, Shenzhen Inst Adv Technol, Shenzhen 518055, Peoples R China;&lt;/_author_adr&gt;&lt;_author_aff&gt;HaploX Biotechnol;Chinese Acad Sci;Chinese Academy of Sciences;Shenzhen Institute of Advanced Technology, CAS;&lt;/_author_aff&gt;&lt;_cate&gt;Biochemical Research Methods;Biotechnology &amp;amp; Applied Microbiology;Computer Science, Interdisciplinary Applications;Mathematical &amp;amp; Computational Biology;Statistics &amp;amp; Probability;&lt;/_cate&gt;&lt;_cited_count&gt;18541&lt;/_cited_count&gt;&lt;_collection_scope&gt;SCIE&lt;/_collection_scope&gt;&lt;_created&gt;66261077&lt;/_created&gt;&lt;_db_updated&gt;Web of Science-Core&lt;/_db_updated&gt;&lt;_doi&gt;10.1093/bioinformatics/bty560&lt;/_doi&gt;&lt;_impact_factor&gt;   5.400&lt;/_impact_factor&gt;&lt;_isbn&gt;1367-4803&lt;/_isbn&gt;&lt;_issue&gt;17&lt;/_issue&gt;&lt;_journal&gt;BIOINFORMATICS&lt;/_journal&gt;&lt;_modified&gt;66261077&lt;/_modified&gt;&lt;_ori_publication&gt;OXFORD UNIV PRESS&lt;/_ori_publication&gt;&lt;_pages&gt;884-890&lt;/_pages&gt;&lt;_place_published&gt;GREAT CLARENDON ST, OXFORD OX2 6DP, ENGLAND&lt;/_place_published&gt;&lt;_ref_count&gt;15&lt;/_ref_count&gt;&lt;_social_category&gt;生化研究方法(3) &amp;amp; 生物工程与应用微生物(3) &amp;amp; 数学与计算生物学(3)&lt;/_social_category&gt;&lt;_url&gt;https://www.webofscience.com/wos/alldb/full-record/WOS:000444317200035&lt;/_url&gt;&lt;_volume&gt;34&lt;/_volume&gt;&lt;_language&gt;English&lt;/_language&gt;&lt;/Details&gt;&lt;Extra&gt;&lt;DBUID&gt;{4639BE48-E8DA-433D-936E-D6A27A715D41}&lt;/DBUID&gt;&lt;/Extra&gt;&lt;/Item&gt;&lt;/References&gt;&lt;/Group&gt;&lt;/Citation&gt;_x000a_"/>
    <w:docVar w:name="NE.Ref{845B4B4A-A17A-48D7-B422-EFB411DD7AC5}" w:val=" ADDIN NE.Ref.{845B4B4A-A17A-48D7-B422-EFB411DD7AC5}&lt;Citation&gt;&lt;Group&gt;&lt;References&gt;&lt;Item&gt;&lt;ID&gt;1251&lt;/ID&gt;&lt;UID&gt;{4EAD2FB9-99C7-46C1-9CE9-1C6F3EB6C1D4}&lt;/UID&gt;&lt;Title&gt;Vegan: community ecology package&lt;/Title&gt;&lt;Template&gt;Journal Article&lt;/Template&gt;&lt;Star&gt;0&lt;/Star&gt;&lt;Tag&gt;0&lt;/Tag&gt;&lt;Author&gt;Okansen, L; Blanchet, F F; Kindt, R; Legendre, P; Wagner, H&lt;/Author&gt;&lt;Year&gt;2013&lt;/Year&gt;&lt;Details&gt;&lt;_created&gt;66261116&lt;/_created&gt;&lt;_db_updated&gt;kuakujiansuo&lt;/_db_updated&gt;&lt;_modified&gt;66261140&lt;/_modified&gt;&lt;_url&gt;https://xueshu.baidu.com/ndscholar/browse/detail?paperid=274eceea225a4ded9a6566cddd6b6534&amp;amp;site=xueshu_se&lt;/_url&gt;&lt;_language&gt;English&lt;/_language&gt;&lt;/Details&gt;&lt;Extra&gt;&lt;DBUID&gt;{4639BE48-E8DA-433D-936E-D6A27A715D41}&lt;/DBUID&gt;&lt;/Extra&gt;&lt;/Item&gt;&lt;/References&gt;&lt;/Group&gt;&lt;/Citation&gt;_x000a_"/>
    <w:docVar w:name="NE.Ref{8B685214-7143-429A-8B66-3B9832216F54}" w:val=" ADDIN NE.Ref.{8B685214-7143-429A-8B66-3B9832216F54}&lt;Citation&gt;&lt;Group&gt;&lt;References&gt;&lt;Item&gt;&lt;ID&gt;108&lt;/ID&gt;&lt;UID&gt;{21A5A0B1-5592-4BF0-B5B1-0D3637C8487C}&lt;/UID&gt;&lt;Title&gt;High-throughput cultivation and identification of bacteria from the plant root microbiota&lt;/Title&gt;&lt;Template&gt;Journal Article&lt;/Template&gt;&lt;Star&gt;0&lt;/Star&gt;&lt;Tag&gt;0&lt;/Tag&gt;&lt;Author&gt;Zhang, Jingying; Liu, Yong-Xin; Guo, Xiaoxuan; Qin, Yuan; Garrido-Oter, Ruben; Schulze-Lefert, Paul; Bai, Yang&lt;/Author&gt;&lt;Year&gt;2021&lt;/Year&gt;&lt;Details&gt;&lt;_author_adr&gt;[Jingying Zhang]Chinese Acad Sci, CAS JIC Ctr Excellence Plant &amp;amp; Microbial Sci, Inst Genet &amp;amp; Dev Biol, Beijing, Peoples R China;[Yong-Xin Liu]Chinese Acad Sci, CAS JIC Ctr Excellence Plant &amp;amp; Microbial Sci, Inst Genet &amp;amp; Dev Biol, Beijing, Peoples R China;[Xiaoxuan Guo]Chinese Acad Sci, CAS JIC Ctr Excellence Plant &amp;amp; Microbial Sci, Inst Genet &amp;amp; Dev Biol, Beijing, Peoples R China;[Yuan Qin]Univ Chinese Acad Sci, Coll Adv Agr Sci, Beijing, Peoples R China;[Ruben Garrido-Oter]Max Planck Inst Plant Breeding Res, Cluster Excellence Plant Sci CEPLAS, Cologne, Germany;[Paul Schulze-Lefert]Max Planck Inst Plant Breeding Res, Cluster Excellence Plant Sci CEPLAS, Cologne, Germany;[Yang Bai]Univ Chinese Acad Sci, Coll Adv Agr Sci, Beijing, Peoples R China;&lt;/_author_adr&gt;&lt;_author_aff&gt;Chinese Acad Sci;Chinese Academy of Sciences;Institute of Genetics &amp;amp; Developmental Biology, CAS;Univ Chinese Acad Sci;Chinese Academy of Sciences;University of Chinese Academy of Sciences, CAS;Chinese Acad Sci;Chinese Academy of Sciences;Institute of Genetics &amp;amp; Developmental Biology, CAS;Univ Chinese Acad Sci;Chinese Academy of Sciences;University of Chinese Academy of Sciences, CAS;University of the Chinese Academy of Sciences College of Advanced Agricultural Sciences;Max Planck Inst Plant Breeding Res;Max Planck Society;Max Planck Inst Plant Breeding Res;Max Planck Society;University of Cologne;&lt;/_author_aff&gt;&lt;_cate&gt;Biochemical Research Methods;&lt;/_cate&gt;&lt;_cited_count&gt;181&lt;/_cited_count&gt;&lt;_collection_scope&gt;SCIE&lt;/_collection_scope&gt;&lt;_created&gt;66175108&lt;/_created&gt;&lt;_date&gt;2021-01-01&lt;/_date&gt;&lt;_db_updated&gt;Web of Science-Core&lt;/_db_updated&gt;&lt;_doi&gt;10.1038/s41596-020-00444-7&lt;/_doi&gt;&lt;_impact_factor&gt;  16.000&lt;/_impact_factor&gt;&lt;_isbn&gt;1754-2189&lt;/_isbn&gt;&lt;_issue&gt;2&lt;/_issue&gt;&lt;_journal&gt;NATURE PROTOCOLS&lt;/_journal&gt;&lt;_modified&gt;66175117&lt;/_modified&gt;&lt;_ori_publication&gt;NATURE PORTFOLIO&lt;/_ori_publication&gt;&lt;_pages&gt;27&lt;/_pages&gt;&lt;_place_published&gt;HEIDELBERGER PLATZ 3, BERLIN, 14197, GERMANY&lt;/_place_published&gt;&lt;_ref_count&gt;62&lt;/_ref_count&gt;&lt;_social_category&gt;生化研究方法(1)&lt;/_social_category&gt;&lt;_url&gt;https://www.webofscience.com/wos/alldb/full-record/WOS:000607482900004&lt;/_url&gt;&lt;_volume&gt;16&lt;/_volume&gt;&lt;_language&gt;English&lt;/_language&gt;&lt;/Details&gt;&lt;Extra&gt;&lt;DBUID&gt;{107F032E-EBD4-4A9E-A02E-DA777782BBBE}&lt;/DBUID&gt;&lt;/Extra&gt;&lt;/Item&gt;&lt;/References&gt;&lt;/Group&gt;&lt;/Citation&gt;_x000a_"/>
    <w:docVar w:name="NE.Ref{93043CF2-A84C-4EE7-A1F1-B70D45D1E78D}" w:val=" ADDIN NE.Ref.{93043CF2-A84C-4EE7-A1F1-B70D45D1E78D}&lt;Citation&gt;&lt;Group&gt;&lt;References&gt;&lt;Item&gt;&lt;ID&gt;121&lt;/ID&gt;&lt;UID&gt;{917DC848-0F3A-4968-880E-1A9ACF5B1EAC}&lt;/UID&gt;&lt;Title&gt;O-CAS, a fast and universal method for siderophore detection&lt;/Title&gt;&lt;Template&gt;Journal Article&lt;/Template&gt;&lt;Star&gt;0&lt;/Star&gt;&lt;Tag&gt;0&lt;/Tag&gt;&lt;Author&gt;Perez-Miranda, S; Cabirol, N; George-Tellez, R; Zamudio-Rivera, L S; Fernandez, F J&lt;/Author&gt;&lt;Year&gt;2007&lt;/Year&gt;&lt;Details&gt;&lt;_author_aff&gt;Univ Autonoma Metropolitana Iztapalapa;Universidad Autonoma Metropolitana - Mexico;Univ Nacl Autonoma Mexico;Universidad Nacional Autonoma de Mexico;Inst Mexicano Petr;Instituto Mexicano del Petroleo;&lt;/_author_aff&gt;&lt;_cate&gt;Biochemical Research Methods;Microbiology;&lt;/_cate&gt;&lt;_cited_count&gt;309&lt;/_cited_count&gt;&lt;_date&gt;2007-01-01&lt;/_date&gt;&lt;_doi&gt;10.1016/j.mimet.2007.03.023&lt;/_doi&gt;&lt;_isbn&gt;0167-7012&lt;/_isbn&gt;&lt;_issue&gt;1&lt;/_issue&gt;&lt;_journal&gt;JOURNAL OF MICROBIOLOGICAL METHODS&lt;/_journal&gt;&lt;_keywords&gt;chrome azurol S;overlay;siderophore;universal method;&lt;/_keywords&gt;&lt;_ori_publication&gt;ELSEVIER&lt;/_ori_publication&gt;&lt;_pages&gt;127-131&lt;/_pages&gt;&lt;_place_published&gt;RADARWEG 29, 1043 NX AMSTERDAM, NETHERLANDS&lt;/_place_published&gt;&lt;_ref_count&gt;22&lt;/_ref_count&gt;&lt;_url&gt;https://www.webofscience.com/wos/alldb/full-record/WOS:000248109500016&lt;/_url&gt;&lt;_volume&gt;70&lt;/_volume&gt;&lt;_created&gt;66179000&lt;/_created&gt;&lt;_modified&gt;66179000&lt;/_modified&gt;&lt;_db_updated&gt;Web of Science-Core&lt;/_db_updated&gt;&lt;_impact_factor&gt;   1.900&lt;/_impact_factor&gt;&lt;_social_category&gt;生化研究方法(4) &amp;amp; 微生物学(4)&lt;/_social_category&gt;&lt;_collection_scope&gt;SCIE&lt;/_collection_scope&gt;&lt;_language&gt;English&lt;/_language&gt;&lt;/Details&gt;&lt;Extra&gt;&lt;DBUID&gt;{107F032E-EBD4-4A9E-A02E-DA777782BBBE}&lt;/DBUID&gt;&lt;/Extra&gt;&lt;/Item&gt;&lt;/References&gt;&lt;/Group&gt;&lt;/Citation&gt;_x000a_"/>
    <w:docVar w:name="NE.Ref{BA26A446-40CF-451C-9CD5-92A944493A8F}" w:val=" ADDIN NE.Ref.{BA26A446-40CF-451C-9CD5-92A944493A8F}&lt;Citation&gt;&lt;Group&gt;&lt;References&gt;&lt;Item&gt;&lt;ID&gt;123&lt;/ID&gt;&lt;UID&gt;{27FA1390-045E-46F3-A20A-AE143F83ED34}&lt;/UID&gt;&lt;Title&gt;An efficient microbiological growth medium for screening phosphate solubilizing microorganisms&lt;/Title&gt;&lt;Template&gt;Journal Article&lt;/Template&gt;&lt;Star&gt;0&lt;/Star&gt;&lt;Tag&gt;0&lt;/Tag&gt;&lt;Author&gt;Nautiyal, C S&lt;/Author&gt;&lt;Year&gt;1999&lt;/Year&gt;&lt;Details&gt;&lt;_author_aff&gt;Natl Bot Res Inst;Council of Scientific &amp;amp; Industrial Research (CSIR) - India;CSIR - National Botanical Research Institute (NBRI);&lt;/_author_aff&gt;&lt;_cate&gt;Microbiology;&lt;/_cate&gt;&lt;_cited_count&gt;1738&lt;/_cited_count&gt;&lt;_doi&gt;DOI 10.1111/j.1574-6968.1999.tb13383.x&lt;/_doi&gt;&lt;_isbn&gt;0378-1097&lt;/_isbn&gt;&lt;_issue&gt;1&lt;/_issue&gt;&lt;_journal&gt;FEMS MICROBIOLOGY LETTERS&lt;/_journal&gt;&lt;_keywords&gt;microbiological growth medium;phosphate solubilizing growth medium phosphate solubilizer;phosphorus mineralization;&lt;/_keywords&gt;&lt;_ori_publication&gt;ELSEVIER SCIENCE BV&lt;/_ori_publication&gt;&lt;_pages&gt;265-270&lt;/_pages&gt;&lt;_place_published&gt;PO BOX 211, 1000 AE AMSTERDAM, NETHERLANDS&lt;/_place_published&gt;&lt;_ref_count&gt;13&lt;/_ref_count&gt;&lt;_url&gt;https://www.webofscience.com/wos/alldb/full-record/WOS:000077881700036&lt;/_url&gt;&lt;_volume&gt;170&lt;/_volume&gt;&lt;_created&gt;66179031&lt;/_created&gt;&lt;_modified&gt;66179032&lt;/_modified&gt;&lt;_db_updated&gt;Web of Science-Core&lt;/_db_updated&gt;&lt;_impact_factor&gt;   2.200&lt;/_impact_factor&gt;&lt;_social_category&gt;微生物学(4)&lt;/_social_category&gt;&lt;_collection_scope&gt;SCIE&lt;/_collection_scope&gt;&lt;_language&gt;English&lt;/_language&gt;&lt;/Details&gt;&lt;Extra&gt;&lt;DBUID&gt;{107F032E-EBD4-4A9E-A02E-DA777782BBBE}&lt;/DBUID&gt;&lt;/Extra&gt;&lt;/Item&gt;&lt;/References&gt;&lt;/Group&gt;&lt;/Citation&gt;_x000a_"/>
    <w:docVar w:name="NE.Ref{E7D38F4A-0F41-45E3-BCBB-68FB5CAECB08}" w:val=" ADDIN NE.Ref.{E7D38F4A-0F41-45E3-BCBB-68FB5CAECB08}&lt;Citation&gt;&lt;Group&gt;&lt;References&gt;&lt;Item&gt;&lt;ID&gt;1278&lt;/ID&gt;&lt;UID&gt;{DE4D3A40-F0E1-4AD6-958C-EFEB37A80787}&lt;/UID&gt;&lt;Title&gt;Methods for isolating and characterizing ACC deaminase-containing plant growth-promoting rhizobacteria&lt;/Title&gt;&lt;Template&gt;Journal Article&lt;/Template&gt;&lt;Star&gt;0&lt;/Star&gt;&lt;Tag&gt;0&lt;/Tag&gt;&lt;Author&gt;Penrose, D M; Glick, B R&lt;/Author&gt;&lt;Year&gt;2003&lt;/Year&gt;&lt;Details&gt;&lt;_author_aff&gt;Univ Waterloo;University of Waterloo;University of Waterloo Faculty of Science;University of Waterloo Department of Biology;&lt;/_author_aff&gt;&lt;_cate&gt;Plant Sciences;&lt;/_cate&gt;&lt;_cited_count&gt;1266&lt;/_cited_count&gt;&lt;_collection_scope&gt;SCIE&lt;/_collection_scope&gt;&lt;_created&gt;66313327&lt;/_created&gt;&lt;_date&gt;2003-01-01&lt;/_date&gt;&lt;_db_updated&gt;Web of Science-Core&lt;/_db_updated&gt;&lt;_doi&gt;DOI 10.1034/j.1399-3054.2003.00086.x&lt;/_doi&gt;&lt;_impact_factor&gt;   3.600&lt;/_impact_factor&gt;&lt;_isbn&gt;0031-9317&lt;/_isbn&gt;&lt;_issue&gt;1&lt;/_issue&gt;&lt;_journal&gt;PHYSIOLOGIA PLANTARUM&lt;/_journal&gt;&lt;_modified&gt;66313328&lt;/_modified&gt;&lt;_ori_publication&gt;WILEY&lt;/_ori_publication&gt;&lt;_pages&gt;10-15&lt;/_pages&gt;&lt;_place_published&gt;111 RIVER ST, HOBOKEN 07030-5774, NJ USA&lt;/_place_published&gt;&lt;_ref_count&gt;42&lt;/_ref_count&gt;&lt;_social_category&gt;植物科学(2)&lt;/_social_category&gt;&lt;_url&gt;https://www.webofscience.com/wos/alldb/full-record/WOS:000182307300002&lt;/_url&gt;&lt;_volume&gt;118&lt;/_volume&gt;&lt;_language&gt;English&lt;/_language&gt;&lt;/Details&gt;&lt;Extra/&gt;&lt;/Item&gt;&lt;/References&gt;&lt;/Group&gt;&lt;/Citation&gt;_x000a_"/>
    <w:docVar w:name="ne_build" w:val="16.0.19725"/>
    <w:docVar w:name="ne_docsoft" w:val="MSWord"/>
    <w:docVar w:name="ne_docversion" w:val="NoteExpress 2.0"/>
    <w:docVar w:name="ne_os" w:val="Mircrosoft"/>
    <w:docVar w:name="ne_platform" w:val="Word"/>
    <w:docVar w:name="ne_stylename" w:val="Journal of Integrative Agriculture updat"/>
  </w:docVars>
  <w:rsids>
    <w:rsidRoot w:val="008122D9"/>
    <w:rsid w:val="00004167"/>
    <w:rsid w:val="000202D4"/>
    <w:rsid w:val="00026AA1"/>
    <w:rsid w:val="00034AA3"/>
    <w:rsid w:val="00035B3A"/>
    <w:rsid w:val="00042744"/>
    <w:rsid w:val="00052FD9"/>
    <w:rsid w:val="00057711"/>
    <w:rsid w:val="00061F34"/>
    <w:rsid w:val="00076E37"/>
    <w:rsid w:val="00080ACD"/>
    <w:rsid w:val="00081EF1"/>
    <w:rsid w:val="000876E0"/>
    <w:rsid w:val="0009201E"/>
    <w:rsid w:val="0009280F"/>
    <w:rsid w:val="00097F53"/>
    <w:rsid w:val="000B1654"/>
    <w:rsid w:val="000B7D1F"/>
    <w:rsid w:val="000C1985"/>
    <w:rsid w:val="000F526E"/>
    <w:rsid w:val="000F5CBC"/>
    <w:rsid w:val="000F783C"/>
    <w:rsid w:val="00100EA0"/>
    <w:rsid w:val="001022EB"/>
    <w:rsid w:val="00104FBF"/>
    <w:rsid w:val="001056B2"/>
    <w:rsid w:val="001079B2"/>
    <w:rsid w:val="00113224"/>
    <w:rsid w:val="00113DA8"/>
    <w:rsid w:val="001155F5"/>
    <w:rsid w:val="00124DFA"/>
    <w:rsid w:val="00136FC9"/>
    <w:rsid w:val="001414B1"/>
    <w:rsid w:val="00152EF9"/>
    <w:rsid w:val="00164EFC"/>
    <w:rsid w:val="00181A03"/>
    <w:rsid w:val="001867C0"/>
    <w:rsid w:val="00194D52"/>
    <w:rsid w:val="001B29EB"/>
    <w:rsid w:val="001B651D"/>
    <w:rsid w:val="001D4700"/>
    <w:rsid w:val="001D5D4B"/>
    <w:rsid w:val="001E28AB"/>
    <w:rsid w:val="001F364F"/>
    <w:rsid w:val="001F732E"/>
    <w:rsid w:val="001F7ACB"/>
    <w:rsid w:val="00203C8A"/>
    <w:rsid w:val="00204D5A"/>
    <w:rsid w:val="00206F49"/>
    <w:rsid w:val="00215B05"/>
    <w:rsid w:val="002228C1"/>
    <w:rsid w:val="00226833"/>
    <w:rsid w:val="00231764"/>
    <w:rsid w:val="00234CA5"/>
    <w:rsid w:val="00250EB0"/>
    <w:rsid w:val="00254A4F"/>
    <w:rsid w:val="0026035B"/>
    <w:rsid w:val="002A06AC"/>
    <w:rsid w:val="002A2585"/>
    <w:rsid w:val="002A624A"/>
    <w:rsid w:val="002B0E13"/>
    <w:rsid w:val="002B1D45"/>
    <w:rsid w:val="002C04D0"/>
    <w:rsid w:val="002E6659"/>
    <w:rsid w:val="002F1208"/>
    <w:rsid w:val="00343AE2"/>
    <w:rsid w:val="00351CDC"/>
    <w:rsid w:val="003577B7"/>
    <w:rsid w:val="00361BD2"/>
    <w:rsid w:val="0036321A"/>
    <w:rsid w:val="00364294"/>
    <w:rsid w:val="003659FB"/>
    <w:rsid w:val="003745F3"/>
    <w:rsid w:val="003A15DC"/>
    <w:rsid w:val="003B1690"/>
    <w:rsid w:val="003C1E67"/>
    <w:rsid w:val="003C5743"/>
    <w:rsid w:val="003E2C7C"/>
    <w:rsid w:val="003F03D3"/>
    <w:rsid w:val="00410E53"/>
    <w:rsid w:val="00414827"/>
    <w:rsid w:val="00416303"/>
    <w:rsid w:val="00436071"/>
    <w:rsid w:val="00441A4C"/>
    <w:rsid w:val="00442ECF"/>
    <w:rsid w:val="00444CFA"/>
    <w:rsid w:val="00454B47"/>
    <w:rsid w:val="00460118"/>
    <w:rsid w:val="00460A06"/>
    <w:rsid w:val="0047126B"/>
    <w:rsid w:val="004778A9"/>
    <w:rsid w:val="0048259D"/>
    <w:rsid w:val="0048458A"/>
    <w:rsid w:val="004906AD"/>
    <w:rsid w:val="0049684A"/>
    <w:rsid w:val="004A5975"/>
    <w:rsid w:val="004A713F"/>
    <w:rsid w:val="004C7B97"/>
    <w:rsid w:val="004D0862"/>
    <w:rsid w:val="004D204A"/>
    <w:rsid w:val="004D3E25"/>
    <w:rsid w:val="004D477E"/>
    <w:rsid w:val="004D4884"/>
    <w:rsid w:val="004D4C5B"/>
    <w:rsid w:val="004E1BE0"/>
    <w:rsid w:val="004E4639"/>
    <w:rsid w:val="004E4962"/>
    <w:rsid w:val="004E6617"/>
    <w:rsid w:val="004F57DD"/>
    <w:rsid w:val="00502D05"/>
    <w:rsid w:val="00517977"/>
    <w:rsid w:val="00531100"/>
    <w:rsid w:val="00537A54"/>
    <w:rsid w:val="00542CD1"/>
    <w:rsid w:val="00561EB9"/>
    <w:rsid w:val="005827FA"/>
    <w:rsid w:val="00590D87"/>
    <w:rsid w:val="00590E2F"/>
    <w:rsid w:val="005910CD"/>
    <w:rsid w:val="005933D7"/>
    <w:rsid w:val="00594016"/>
    <w:rsid w:val="00596EFA"/>
    <w:rsid w:val="005B5FFB"/>
    <w:rsid w:val="005C0A62"/>
    <w:rsid w:val="005C1CBD"/>
    <w:rsid w:val="005D676C"/>
    <w:rsid w:val="005E2363"/>
    <w:rsid w:val="005F1FC4"/>
    <w:rsid w:val="00600215"/>
    <w:rsid w:val="00601800"/>
    <w:rsid w:val="00620598"/>
    <w:rsid w:val="006214DF"/>
    <w:rsid w:val="00622DEB"/>
    <w:rsid w:val="00631455"/>
    <w:rsid w:val="00631B5F"/>
    <w:rsid w:val="006460A5"/>
    <w:rsid w:val="006510EC"/>
    <w:rsid w:val="00651ACF"/>
    <w:rsid w:val="006533DC"/>
    <w:rsid w:val="006611B3"/>
    <w:rsid w:val="00665F4E"/>
    <w:rsid w:val="0067111B"/>
    <w:rsid w:val="00672C18"/>
    <w:rsid w:val="00681F94"/>
    <w:rsid w:val="00685C3D"/>
    <w:rsid w:val="006902C9"/>
    <w:rsid w:val="00696A9A"/>
    <w:rsid w:val="006975C7"/>
    <w:rsid w:val="006A0198"/>
    <w:rsid w:val="006A407B"/>
    <w:rsid w:val="006A487D"/>
    <w:rsid w:val="006A54CF"/>
    <w:rsid w:val="006C201B"/>
    <w:rsid w:val="006D0118"/>
    <w:rsid w:val="006D0FAC"/>
    <w:rsid w:val="006E22A5"/>
    <w:rsid w:val="007101CE"/>
    <w:rsid w:val="00733A35"/>
    <w:rsid w:val="00744125"/>
    <w:rsid w:val="00744164"/>
    <w:rsid w:val="00747107"/>
    <w:rsid w:val="007504BC"/>
    <w:rsid w:val="007513DB"/>
    <w:rsid w:val="007728C0"/>
    <w:rsid w:val="00791AB2"/>
    <w:rsid w:val="00797551"/>
    <w:rsid w:val="007B119F"/>
    <w:rsid w:val="007B7066"/>
    <w:rsid w:val="007B76C7"/>
    <w:rsid w:val="007C4C60"/>
    <w:rsid w:val="007C4D0F"/>
    <w:rsid w:val="007C6196"/>
    <w:rsid w:val="007D2678"/>
    <w:rsid w:val="007D47D8"/>
    <w:rsid w:val="007E6954"/>
    <w:rsid w:val="007F2090"/>
    <w:rsid w:val="007F2C17"/>
    <w:rsid w:val="007F3413"/>
    <w:rsid w:val="008009AF"/>
    <w:rsid w:val="0080153F"/>
    <w:rsid w:val="008122D9"/>
    <w:rsid w:val="00825726"/>
    <w:rsid w:val="0083565A"/>
    <w:rsid w:val="0084053C"/>
    <w:rsid w:val="0084786C"/>
    <w:rsid w:val="00861A4F"/>
    <w:rsid w:val="0086360D"/>
    <w:rsid w:val="008864EB"/>
    <w:rsid w:val="008A7A72"/>
    <w:rsid w:val="008B39CC"/>
    <w:rsid w:val="008B41E4"/>
    <w:rsid w:val="008C2145"/>
    <w:rsid w:val="008C2950"/>
    <w:rsid w:val="008C5116"/>
    <w:rsid w:val="008D6831"/>
    <w:rsid w:val="008D6D38"/>
    <w:rsid w:val="008E0DA8"/>
    <w:rsid w:val="008E6CCE"/>
    <w:rsid w:val="008F38EE"/>
    <w:rsid w:val="00906AFD"/>
    <w:rsid w:val="00907EEB"/>
    <w:rsid w:val="00911142"/>
    <w:rsid w:val="0091158B"/>
    <w:rsid w:val="0092399A"/>
    <w:rsid w:val="009240CC"/>
    <w:rsid w:val="00924B3F"/>
    <w:rsid w:val="00932634"/>
    <w:rsid w:val="009412D1"/>
    <w:rsid w:val="00944E32"/>
    <w:rsid w:val="00954F4F"/>
    <w:rsid w:val="00957928"/>
    <w:rsid w:val="00960DAF"/>
    <w:rsid w:val="00962FCB"/>
    <w:rsid w:val="009669CC"/>
    <w:rsid w:val="00985555"/>
    <w:rsid w:val="00987BBF"/>
    <w:rsid w:val="009929FE"/>
    <w:rsid w:val="00994483"/>
    <w:rsid w:val="00997F6A"/>
    <w:rsid w:val="009A28FA"/>
    <w:rsid w:val="009A2CD2"/>
    <w:rsid w:val="009B0002"/>
    <w:rsid w:val="009B54EA"/>
    <w:rsid w:val="009C4B88"/>
    <w:rsid w:val="009C7277"/>
    <w:rsid w:val="009D302E"/>
    <w:rsid w:val="009D74B7"/>
    <w:rsid w:val="009F31AD"/>
    <w:rsid w:val="009F5DA7"/>
    <w:rsid w:val="009F662B"/>
    <w:rsid w:val="009F7C39"/>
    <w:rsid w:val="00A0556B"/>
    <w:rsid w:val="00A07B22"/>
    <w:rsid w:val="00A10F75"/>
    <w:rsid w:val="00A173D3"/>
    <w:rsid w:val="00A307C7"/>
    <w:rsid w:val="00A34FAC"/>
    <w:rsid w:val="00A5415F"/>
    <w:rsid w:val="00A65E5D"/>
    <w:rsid w:val="00A73EC2"/>
    <w:rsid w:val="00AA0A2A"/>
    <w:rsid w:val="00AA7CCA"/>
    <w:rsid w:val="00AB4AF3"/>
    <w:rsid w:val="00AE055F"/>
    <w:rsid w:val="00AF06BC"/>
    <w:rsid w:val="00B21CC9"/>
    <w:rsid w:val="00B2467D"/>
    <w:rsid w:val="00B3702A"/>
    <w:rsid w:val="00B43B5F"/>
    <w:rsid w:val="00B541C0"/>
    <w:rsid w:val="00B60529"/>
    <w:rsid w:val="00B623B7"/>
    <w:rsid w:val="00B64AF4"/>
    <w:rsid w:val="00B66EFF"/>
    <w:rsid w:val="00B75289"/>
    <w:rsid w:val="00B754FB"/>
    <w:rsid w:val="00B869CF"/>
    <w:rsid w:val="00BA04DE"/>
    <w:rsid w:val="00BA717C"/>
    <w:rsid w:val="00BC3874"/>
    <w:rsid w:val="00BE1718"/>
    <w:rsid w:val="00BE58FB"/>
    <w:rsid w:val="00C03535"/>
    <w:rsid w:val="00C10FD0"/>
    <w:rsid w:val="00C17488"/>
    <w:rsid w:val="00C228E1"/>
    <w:rsid w:val="00C25B20"/>
    <w:rsid w:val="00C26AA3"/>
    <w:rsid w:val="00C31C67"/>
    <w:rsid w:val="00C40800"/>
    <w:rsid w:val="00C436F9"/>
    <w:rsid w:val="00C60C97"/>
    <w:rsid w:val="00C72DCA"/>
    <w:rsid w:val="00C83FE9"/>
    <w:rsid w:val="00C93318"/>
    <w:rsid w:val="00C93458"/>
    <w:rsid w:val="00C97CDB"/>
    <w:rsid w:val="00CA5BBA"/>
    <w:rsid w:val="00CA649A"/>
    <w:rsid w:val="00CB0B3D"/>
    <w:rsid w:val="00CB3DED"/>
    <w:rsid w:val="00CB51B8"/>
    <w:rsid w:val="00CD3D9A"/>
    <w:rsid w:val="00CF1FE0"/>
    <w:rsid w:val="00D012E6"/>
    <w:rsid w:val="00D017AC"/>
    <w:rsid w:val="00D16457"/>
    <w:rsid w:val="00D23BAB"/>
    <w:rsid w:val="00D32AF5"/>
    <w:rsid w:val="00D360CE"/>
    <w:rsid w:val="00D46083"/>
    <w:rsid w:val="00D55A51"/>
    <w:rsid w:val="00D65400"/>
    <w:rsid w:val="00D70CA6"/>
    <w:rsid w:val="00D81240"/>
    <w:rsid w:val="00D84CB6"/>
    <w:rsid w:val="00D9542F"/>
    <w:rsid w:val="00D972AE"/>
    <w:rsid w:val="00DA6344"/>
    <w:rsid w:val="00DB642B"/>
    <w:rsid w:val="00DB7CBB"/>
    <w:rsid w:val="00DC2401"/>
    <w:rsid w:val="00DC54CB"/>
    <w:rsid w:val="00DD4CAF"/>
    <w:rsid w:val="00DD6C88"/>
    <w:rsid w:val="00DE496E"/>
    <w:rsid w:val="00DF0F64"/>
    <w:rsid w:val="00E02153"/>
    <w:rsid w:val="00E14E28"/>
    <w:rsid w:val="00E30FC8"/>
    <w:rsid w:val="00E31D9C"/>
    <w:rsid w:val="00E378C8"/>
    <w:rsid w:val="00E424D9"/>
    <w:rsid w:val="00E51BD3"/>
    <w:rsid w:val="00E522A3"/>
    <w:rsid w:val="00E57583"/>
    <w:rsid w:val="00E6131C"/>
    <w:rsid w:val="00E6336A"/>
    <w:rsid w:val="00E67B56"/>
    <w:rsid w:val="00E76255"/>
    <w:rsid w:val="00E928AF"/>
    <w:rsid w:val="00E934E0"/>
    <w:rsid w:val="00E976DD"/>
    <w:rsid w:val="00E97C07"/>
    <w:rsid w:val="00EA6E0B"/>
    <w:rsid w:val="00EC38A7"/>
    <w:rsid w:val="00ED09D8"/>
    <w:rsid w:val="00EF294E"/>
    <w:rsid w:val="00F043CE"/>
    <w:rsid w:val="00F0477B"/>
    <w:rsid w:val="00F05470"/>
    <w:rsid w:val="00F138DA"/>
    <w:rsid w:val="00F223D5"/>
    <w:rsid w:val="00F24CC5"/>
    <w:rsid w:val="00F40481"/>
    <w:rsid w:val="00F40A90"/>
    <w:rsid w:val="00F44551"/>
    <w:rsid w:val="00F54D8B"/>
    <w:rsid w:val="00F572AE"/>
    <w:rsid w:val="00F65DA0"/>
    <w:rsid w:val="00F72526"/>
    <w:rsid w:val="00F75C5E"/>
    <w:rsid w:val="00F81AEF"/>
    <w:rsid w:val="00F84283"/>
    <w:rsid w:val="00F87C90"/>
    <w:rsid w:val="00F908CE"/>
    <w:rsid w:val="00FC145D"/>
    <w:rsid w:val="00FC3816"/>
    <w:rsid w:val="00FE12E0"/>
    <w:rsid w:val="00FF310D"/>
    <w:rsid w:val="07BBC8F0"/>
    <w:rsid w:val="0BDF23DF"/>
    <w:rsid w:val="0D7C7D9A"/>
    <w:rsid w:val="0F7FCAC0"/>
    <w:rsid w:val="0FEF46D0"/>
    <w:rsid w:val="16DDF465"/>
    <w:rsid w:val="19F71903"/>
    <w:rsid w:val="1B974764"/>
    <w:rsid w:val="1BDB79F6"/>
    <w:rsid w:val="1DDEEDE0"/>
    <w:rsid w:val="1E7E2CAD"/>
    <w:rsid w:val="1FD2E8E1"/>
    <w:rsid w:val="1FD3A9F9"/>
    <w:rsid w:val="23F119C2"/>
    <w:rsid w:val="26D08CE9"/>
    <w:rsid w:val="27FB8EF3"/>
    <w:rsid w:val="2BFF1EA6"/>
    <w:rsid w:val="2C7FBAF8"/>
    <w:rsid w:val="2DF570DA"/>
    <w:rsid w:val="2F6E6B89"/>
    <w:rsid w:val="2F6F3087"/>
    <w:rsid w:val="2F77B24A"/>
    <w:rsid w:val="2F7F9FB9"/>
    <w:rsid w:val="2FE682EB"/>
    <w:rsid w:val="2FFB2081"/>
    <w:rsid w:val="2FFB311C"/>
    <w:rsid w:val="2FFC97D5"/>
    <w:rsid w:val="33FE2735"/>
    <w:rsid w:val="343A1886"/>
    <w:rsid w:val="35E7165D"/>
    <w:rsid w:val="35EDCD38"/>
    <w:rsid w:val="35FFBC06"/>
    <w:rsid w:val="366B532A"/>
    <w:rsid w:val="36E76520"/>
    <w:rsid w:val="37BC8465"/>
    <w:rsid w:val="37D297A2"/>
    <w:rsid w:val="37FF9559"/>
    <w:rsid w:val="396FE297"/>
    <w:rsid w:val="3AEF8540"/>
    <w:rsid w:val="3BBBFD4A"/>
    <w:rsid w:val="3BBFD2BB"/>
    <w:rsid w:val="3BBFE78E"/>
    <w:rsid w:val="3BD3EDCD"/>
    <w:rsid w:val="3BEDE92B"/>
    <w:rsid w:val="3BF16915"/>
    <w:rsid w:val="3BFB94AE"/>
    <w:rsid w:val="3BFF2777"/>
    <w:rsid w:val="3C5F29FB"/>
    <w:rsid w:val="3C8CE4CC"/>
    <w:rsid w:val="3CBF789B"/>
    <w:rsid w:val="3CFF81EA"/>
    <w:rsid w:val="3CFF9018"/>
    <w:rsid w:val="3DDD5110"/>
    <w:rsid w:val="3DF3A6CE"/>
    <w:rsid w:val="3EDB892E"/>
    <w:rsid w:val="3EE77E32"/>
    <w:rsid w:val="3EEB2C6B"/>
    <w:rsid w:val="3EF388A1"/>
    <w:rsid w:val="3F3B50E5"/>
    <w:rsid w:val="3F3FCE68"/>
    <w:rsid w:val="3F4FFA33"/>
    <w:rsid w:val="3F6FFD65"/>
    <w:rsid w:val="3FB95E61"/>
    <w:rsid w:val="3FBA3336"/>
    <w:rsid w:val="3FCDAD05"/>
    <w:rsid w:val="3FD74653"/>
    <w:rsid w:val="3FDFE2DD"/>
    <w:rsid w:val="3FED113A"/>
    <w:rsid w:val="3FFBD002"/>
    <w:rsid w:val="3FFF8E15"/>
    <w:rsid w:val="462D13D2"/>
    <w:rsid w:val="47DA55A3"/>
    <w:rsid w:val="4D6DB1FF"/>
    <w:rsid w:val="4DCF47F1"/>
    <w:rsid w:val="4DE7265F"/>
    <w:rsid w:val="4E6F455E"/>
    <w:rsid w:val="4FE44F34"/>
    <w:rsid w:val="4FE7B83B"/>
    <w:rsid w:val="4FFE187F"/>
    <w:rsid w:val="55BF52D0"/>
    <w:rsid w:val="569B194A"/>
    <w:rsid w:val="56EBDC0E"/>
    <w:rsid w:val="57B77A6C"/>
    <w:rsid w:val="57D65F9D"/>
    <w:rsid w:val="57FB9FE4"/>
    <w:rsid w:val="58779297"/>
    <w:rsid w:val="595BDFE5"/>
    <w:rsid w:val="5A7F5148"/>
    <w:rsid w:val="5ADCB492"/>
    <w:rsid w:val="5B9DD86E"/>
    <w:rsid w:val="5B9F610C"/>
    <w:rsid w:val="5BBF85FB"/>
    <w:rsid w:val="5BEE92F6"/>
    <w:rsid w:val="5BFBE9C4"/>
    <w:rsid w:val="5C7F8983"/>
    <w:rsid w:val="5CDD84A3"/>
    <w:rsid w:val="5CF6E120"/>
    <w:rsid w:val="5CFF0663"/>
    <w:rsid w:val="5D7C5ECA"/>
    <w:rsid w:val="5DFF30F5"/>
    <w:rsid w:val="5DFF8373"/>
    <w:rsid w:val="5E6F9DFD"/>
    <w:rsid w:val="5F5DBAF8"/>
    <w:rsid w:val="5F6F9B5A"/>
    <w:rsid w:val="5F79981C"/>
    <w:rsid w:val="5F7D35F3"/>
    <w:rsid w:val="5F7F66FF"/>
    <w:rsid w:val="5FB52BAF"/>
    <w:rsid w:val="5FE744AE"/>
    <w:rsid w:val="5FFE3F13"/>
    <w:rsid w:val="6376D805"/>
    <w:rsid w:val="63EF5342"/>
    <w:rsid w:val="63FE3DD8"/>
    <w:rsid w:val="654D9D9E"/>
    <w:rsid w:val="67535DEF"/>
    <w:rsid w:val="67FD8C5D"/>
    <w:rsid w:val="67FF65CC"/>
    <w:rsid w:val="6A6E8329"/>
    <w:rsid w:val="6A83D0A6"/>
    <w:rsid w:val="6B2EC880"/>
    <w:rsid w:val="6BD55EE1"/>
    <w:rsid w:val="6BE51174"/>
    <w:rsid w:val="6CFD26E0"/>
    <w:rsid w:val="6D162B34"/>
    <w:rsid w:val="6D5607CE"/>
    <w:rsid w:val="6E36F3B9"/>
    <w:rsid w:val="6EE16833"/>
    <w:rsid w:val="6EE7CF71"/>
    <w:rsid w:val="6F55A966"/>
    <w:rsid w:val="6F6EB755"/>
    <w:rsid w:val="6F7BFCAA"/>
    <w:rsid w:val="6FA77D80"/>
    <w:rsid w:val="6FDD3AF7"/>
    <w:rsid w:val="6FF9F788"/>
    <w:rsid w:val="71396634"/>
    <w:rsid w:val="71C3106F"/>
    <w:rsid w:val="72FF414D"/>
    <w:rsid w:val="73DDF11A"/>
    <w:rsid w:val="73DF1DD0"/>
    <w:rsid w:val="747FAC7C"/>
    <w:rsid w:val="74FDAC6E"/>
    <w:rsid w:val="754E1128"/>
    <w:rsid w:val="75DF35A5"/>
    <w:rsid w:val="75FCF501"/>
    <w:rsid w:val="767A7141"/>
    <w:rsid w:val="767B538C"/>
    <w:rsid w:val="769A689E"/>
    <w:rsid w:val="76EF52E5"/>
    <w:rsid w:val="76FB0EC7"/>
    <w:rsid w:val="76FDDAFD"/>
    <w:rsid w:val="77367C81"/>
    <w:rsid w:val="77E3EB00"/>
    <w:rsid w:val="77EA954E"/>
    <w:rsid w:val="77EF5920"/>
    <w:rsid w:val="77F9F2E3"/>
    <w:rsid w:val="77FA99E7"/>
    <w:rsid w:val="77FBE2B7"/>
    <w:rsid w:val="77FF3191"/>
    <w:rsid w:val="79CF527F"/>
    <w:rsid w:val="79DF4E23"/>
    <w:rsid w:val="79DFEA3F"/>
    <w:rsid w:val="79FDD5DF"/>
    <w:rsid w:val="79FEFBDB"/>
    <w:rsid w:val="79FF5B0B"/>
    <w:rsid w:val="79FF5CB1"/>
    <w:rsid w:val="7A7E6CB7"/>
    <w:rsid w:val="7A7F20DB"/>
    <w:rsid w:val="7AA775DD"/>
    <w:rsid w:val="7ADBD03D"/>
    <w:rsid w:val="7B054AB3"/>
    <w:rsid w:val="7B6B3F33"/>
    <w:rsid w:val="7B732FD1"/>
    <w:rsid w:val="7B7B0985"/>
    <w:rsid w:val="7BC78D1D"/>
    <w:rsid w:val="7BD74536"/>
    <w:rsid w:val="7BE5C33E"/>
    <w:rsid w:val="7BED0F73"/>
    <w:rsid w:val="7BF78E87"/>
    <w:rsid w:val="7BFA3873"/>
    <w:rsid w:val="7BFE99FC"/>
    <w:rsid w:val="7BFF3375"/>
    <w:rsid w:val="7BFFC554"/>
    <w:rsid w:val="7C3F6D66"/>
    <w:rsid w:val="7C7633BE"/>
    <w:rsid w:val="7C7FA3C7"/>
    <w:rsid w:val="7CD7682B"/>
    <w:rsid w:val="7CDB470B"/>
    <w:rsid w:val="7CDDC463"/>
    <w:rsid w:val="7D59567D"/>
    <w:rsid w:val="7D7B4890"/>
    <w:rsid w:val="7D92A078"/>
    <w:rsid w:val="7DDF6998"/>
    <w:rsid w:val="7DE78675"/>
    <w:rsid w:val="7DF660CD"/>
    <w:rsid w:val="7DFAFD17"/>
    <w:rsid w:val="7DFDDD28"/>
    <w:rsid w:val="7DFFD520"/>
    <w:rsid w:val="7E4996FB"/>
    <w:rsid w:val="7E7D8874"/>
    <w:rsid w:val="7EA6D2F3"/>
    <w:rsid w:val="7EBD0187"/>
    <w:rsid w:val="7ECFAC27"/>
    <w:rsid w:val="7EDD6771"/>
    <w:rsid w:val="7EDF1A05"/>
    <w:rsid w:val="7EDF1B22"/>
    <w:rsid w:val="7EE13D5B"/>
    <w:rsid w:val="7EEDACDE"/>
    <w:rsid w:val="7EEF7751"/>
    <w:rsid w:val="7EF2DE92"/>
    <w:rsid w:val="7EF70071"/>
    <w:rsid w:val="7F65EB4D"/>
    <w:rsid w:val="7F6F89BD"/>
    <w:rsid w:val="7F6F9451"/>
    <w:rsid w:val="7F75E70A"/>
    <w:rsid w:val="7F77F240"/>
    <w:rsid w:val="7F7BDC82"/>
    <w:rsid w:val="7F7F108B"/>
    <w:rsid w:val="7F7F71A5"/>
    <w:rsid w:val="7F7FCE3A"/>
    <w:rsid w:val="7F8F63D0"/>
    <w:rsid w:val="7FB571C0"/>
    <w:rsid w:val="7FB7DB8D"/>
    <w:rsid w:val="7FB9CFC4"/>
    <w:rsid w:val="7FBCB0CB"/>
    <w:rsid w:val="7FBF4479"/>
    <w:rsid w:val="7FBFD99A"/>
    <w:rsid w:val="7FDB5A29"/>
    <w:rsid w:val="7FE36B06"/>
    <w:rsid w:val="7FE96344"/>
    <w:rsid w:val="7FEFFF25"/>
    <w:rsid w:val="7FF48E9A"/>
    <w:rsid w:val="7FF4B983"/>
    <w:rsid w:val="7FF6CA54"/>
    <w:rsid w:val="7FF76B63"/>
    <w:rsid w:val="7FF9F339"/>
    <w:rsid w:val="7FFBB44D"/>
    <w:rsid w:val="7FFBC563"/>
    <w:rsid w:val="7FFBF22F"/>
    <w:rsid w:val="7FFD0F04"/>
    <w:rsid w:val="7FFD686A"/>
    <w:rsid w:val="7FFD876A"/>
    <w:rsid w:val="7FFE7B4B"/>
    <w:rsid w:val="7FFF1D37"/>
    <w:rsid w:val="7FFF4DDF"/>
    <w:rsid w:val="7FFF7973"/>
    <w:rsid w:val="87C36FCF"/>
    <w:rsid w:val="88F151B6"/>
    <w:rsid w:val="8AF5C9AD"/>
    <w:rsid w:val="8F7EBCB3"/>
    <w:rsid w:val="8FEAC8F2"/>
    <w:rsid w:val="909E2BB5"/>
    <w:rsid w:val="93F3CC4C"/>
    <w:rsid w:val="9B5F6B97"/>
    <w:rsid w:val="9C6FC0F7"/>
    <w:rsid w:val="9D0C4DE7"/>
    <w:rsid w:val="9DB3F163"/>
    <w:rsid w:val="9F7F7CB2"/>
    <w:rsid w:val="9FAFF62B"/>
    <w:rsid w:val="9FBAF34E"/>
    <w:rsid w:val="9FEFB60F"/>
    <w:rsid w:val="A3AFAE2F"/>
    <w:rsid w:val="A6BF05DB"/>
    <w:rsid w:val="A71F1D9E"/>
    <w:rsid w:val="A7CE8B9F"/>
    <w:rsid w:val="A7FD41A0"/>
    <w:rsid w:val="AAF6EF16"/>
    <w:rsid w:val="AB77AC5B"/>
    <w:rsid w:val="ABCF303F"/>
    <w:rsid w:val="ABDF1483"/>
    <w:rsid w:val="AE6E3D8B"/>
    <w:rsid w:val="AEF6C460"/>
    <w:rsid w:val="AFD73940"/>
    <w:rsid w:val="AFED2364"/>
    <w:rsid w:val="B2A588E9"/>
    <w:rsid w:val="B7AFE940"/>
    <w:rsid w:val="B7DF6304"/>
    <w:rsid w:val="B7FFAF48"/>
    <w:rsid w:val="BA5FE71B"/>
    <w:rsid w:val="BB7F325E"/>
    <w:rsid w:val="BBB6F391"/>
    <w:rsid w:val="BBE5D786"/>
    <w:rsid w:val="BBEF3C31"/>
    <w:rsid w:val="BBF1CECB"/>
    <w:rsid w:val="BD1FC0B5"/>
    <w:rsid w:val="BDBB5BAD"/>
    <w:rsid w:val="BDF9132F"/>
    <w:rsid w:val="BDFF42CD"/>
    <w:rsid w:val="BDFF4409"/>
    <w:rsid w:val="BE1F5AB7"/>
    <w:rsid w:val="BE7E8CD3"/>
    <w:rsid w:val="BECF1EF6"/>
    <w:rsid w:val="BEE3A8B3"/>
    <w:rsid w:val="BF3A9FBA"/>
    <w:rsid w:val="BF6F11BD"/>
    <w:rsid w:val="BF7F6E03"/>
    <w:rsid w:val="BF8FB799"/>
    <w:rsid w:val="BFCD29E6"/>
    <w:rsid w:val="BFDB0EB1"/>
    <w:rsid w:val="BFE2E3AA"/>
    <w:rsid w:val="BFEB8D64"/>
    <w:rsid w:val="BFF409CA"/>
    <w:rsid w:val="BFFC6369"/>
    <w:rsid w:val="C2FBE136"/>
    <w:rsid w:val="CBFD783B"/>
    <w:rsid w:val="CD9D59AA"/>
    <w:rsid w:val="CDBF9C98"/>
    <w:rsid w:val="CEBF50F4"/>
    <w:rsid w:val="CFFEC7F1"/>
    <w:rsid w:val="CFFFBAA9"/>
    <w:rsid w:val="D3F1CE7D"/>
    <w:rsid w:val="D67BD20B"/>
    <w:rsid w:val="D6E30BE7"/>
    <w:rsid w:val="D6FEC288"/>
    <w:rsid w:val="D6FF6AEC"/>
    <w:rsid w:val="D79CF860"/>
    <w:rsid w:val="D7DDBFA7"/>
    <w:rsid w:val="D7DFC339"/>
    <w:rsid w:val="D7F6BE4D"/>
    <w:rsid w:val="D7FF47D4"/>
    <w:rsid w:val="D93FA9D8"/>
    <w:rsid w:val="DA56E3AA"/>
    <w:rsid w:val="DAE48F3C"/>
    <w:rsid w:val="DB3F1597"/>
    <w:rsid w:val="DBF24FFD"/>
    <w:rsid w:val="DBFE7638"/>
    <w:rsid w:val="DCAF6207"/>
    <w:rsid w:val="DD6BB0CA"/>
    <w:rsid w:val="DDBFC62D"/>
    <w:rsid w:val="DDDE901B"/>
    <w:rsid w:val="DDFE7892"/>
    <w:rsid w:val="DDFF6A1E"/>
    <w:rsid w:val="DEBA539D"/>
    <w:rsid w:val="DED4AA0A"/>
    <w:rsid w:val="DEF78546"/>
    <w:rsid w:val="DF2E6023"/>
    <w:rsid w:val="DF3DFF0D"/>
    <w:rsid w:val="DF3F65DA"/>
    <w:rsid w:val="DF77C048"/>
    <w:rsid w:val="DF7D93B5"/>
    <w:rsid w:val="DFBA73A5"/>
    <w:rsid w:val="DFBE7B25"/>
    <w:rsid w:val="DFFE1C6E"/>
    <w:rsid w:val="DFFE964C"/>
    <w:rsid w:val="DFFF48E4"/>
    <w:rsid w:val="E3DD16F7"/>
    <w:rsid w:val="E3FDE86E"/>
    <w:rsid w:val="E57FC884"/>
    <w:rsid w:val="E6DD35A5"/>
    <w:rsid w:val="E6FC2E44"/>
    <w:rsid w:val="E6FF3FD8"/>
    <w:rsid w:val="E77FE074"/>
    <w:rsid w:val="E7B69296"/>
    <w:rsid w:val="E7E38597"/>
    <w:rsid w:val="E93F93ED"/>
    <w:rsid w:val="E96FBBC1"/>
    <w:rsid w:val="EB6BCFF0"/>
    <w:rsid w:val="EB6F4D30"/>
    <w:rsid w:val="EBFE3878"/>
    <w:rsid w:val="EC5D1008"/>
    <w:rsid w:val="ECF92DE8"/>
    <w:rsid w:val="EDADFD1A"/>
    <w:rsid w:val="EDAFA741"/>
    <w:rsid w:val="EDCBFB98"/>
    <w:rsid w:val="EDEF2C32"/>
    <w:rsid w:val="EDF67250"/>
    <w:rsid w:val="EDFA5BE0"/>
    <w:rsid w:val="EDFF149F"/>
    <w:rsid w:val="EE75BE0F"/>
    <w:rsid w:val="EECF390A"/>
    <w:rsid w:val="EEEBA395"/>
    <w:rsid w:val="EEF95FA9"/>
    <w:rsid w:val="EFA42E57"/>
    <w:rsid w:val="EFA9E3E9"/>
    <w:rsid w:val="EFBB1017"/>
    <w:rsid w:val="EFBF7906"/>
    <w:rsid w:val="EFF19C10"/>
    <w:rsid w:val="EFF943D7"/>
    <w:rsid w:val="EFFD7765"/>
    <w:rsid w:val="F1FD306A"/>
    <w:rsid w:val="F1FF9E3D"/>
    <w:rsid w:val="F266927A"/>
    <w:rsid w:val="F37E6FE6"/>
    <w:rsid w:val="F3E7C165"/>
    <w:rsid w:val="F463A4FB"/>
    <w:rsid w:val="F5B7B8AB"/>
    <w:rsid w:val="F5E54157"/>
    <w:rsid w:val="F5F70794"/>
    <w:rsid w:val="F5FEA086"/>
    <w:rsid w:val="F6BF429A"/>
    <w:rsid w:val="F6DF0F87"/>
    <w:rsid w:val="F6FA12CF"/>
    <w:rsid w:val="F7676BCF"/>
    <w:rsid w:val="F779C935"/>
    <w:rsid w:val="F7A5147C"/>
    <w:rsid w:val="F7A6A422"/>
    <w:rsid w:val="F7B0E194"/>
    <w:rsid w:val="F7BF6BB4"/>
    <w:rsid w:val="F7CE5E56"/>
    <w:rsid w:val="F7CFA6BF"/>
    <w:rsid w:val="F7DACF4C"/>
    <w:rsid w:val="F7F79EE1"/>
    <w:rsid w:val="F7FC4C05"/>
    <w:rsid w:val="F7FCCAF8"/>
    <w:rsid w:val="F7FE3446"/>
    <w:rsid w:val="F7FE3FBD"/>
    <w:rsid w:val="F7FF0B4C"/>
    <w:rsid w:val="F7FF951A"/>
    <w:rsid w:val="F8DF9E53"/>
    <w:rsid w:val="F8EE3579"/>
    <w:rsid w:val="F9DEC63D"/>
    <w:rsid w:val="F9FD9509"/>
    <w:rsid w:val="FADF30CB"/>
    <w:rsid w:val="FAFD80A1"/>
    <w:rsid w:val="FAFFDD87"/>
    <w:rsid w:val="FB6DF1B5"/>
    <w:rsid w:val="FBB217E1"/>
    <w:rsid w:val="FBDE5885"/>
    <w:rsid w:val="FBE72530"/>
    <w:rsid w:val="FBEB38EA"/>
    <w:rsid w:val="FBF3B962"/>
    <w:rsid w:val="FBFFB3FA"/>
    <w:rsid w:val="FC56549F"/>
    <w:rsid w:val="FC9B2E8F"/>
    <w:rsid w:val="FCBF42BA"/>
    <w:rsid w:val="FCCEC42F"/>
    <w:rsid w:val="FCDF2FFA"/>
    <w:rsid w:val="FCED730F"/>
    <w:rsid w:val="FD3F2627"/>
    <w:rsid w:val="FD4EBF2A"/>
    <w:rsid w:val="FD4F8472"/>
    <w:rsid w:val="FD76A5F1"/>
    <w:rsid w:val="FD7F96C7"/>
    <w:rsid w:val="FD7FFF47"/>
    <w:rsid w:val="FDAB44D4"/>
    <w:rsid w:val="FDD77E0A"/>
    <w:rsid w:val="FDDE9D67"/>
    <w:rsid w:val="FDF274FA"/>
    <w:rsid w:val="FDFB513D"/>
    <w:rsid w:val="FDFE23F4"/>
    <w:rsid w:val="FDFF9A1B"/>
    <w:rsid w:val="FE6FA2A8"/>
    <w:rsid w:val="FE7883FF"/>
    <w:rsid w:val="FE7B879A"/>
    <w:rsid w:val="FE7FA3B5"/>
    <w:rsid w:val="FEBB9ADA"/>
    <w:rsid w:val="FEF74796"/>
    <w:rsid w:val="FEFF1330"/>
    <w:rsid w:val="FEFF3629"/>
    <w:rsid w:val="FEFF814D"/>
    <w:rsid w:val="FEFF924F"/>
    <w:rsid w:val="FF365A75"/>
    <w:rsid w:val="FF5A2E12"/>
    <w:rsid w:val="FF5D6826"/>
    <w:rsid w:val="FF76E8E0"/>
    <w:rsid w:val="FF77385F"/>
    <w:rsid w:val="FF7F187A"/>
    <w:rsid w:val="FF7F41A1"/>
    <w:rsid w:val="FF9F4E87"/>
    <w:rsid w:val="FF9F9B39"/>
    <w:rsid w:val="FFA738D4"/>
    <w:rsid w:val="FFAF7349"/>
    <w:rsid w:val="FFAFB51A"/>
    <w:rsid w:val="FFAFF464"/>
    <w:rsid w:val="FFCB3634"/>
    <w:rsid w:val="FFCBC7B7"/>
    <w:rsid w:val="FFCF8962"/>
    <w:rsid w:val="FFD78425"/>
    <w:rsid w:val="FFEAD04A"/>
    <w:rsid w:val="FFEFD910"/>
    <w:rsid w:val="FFFA0B1D"/>
    <w:rsid w:val="FFFD2C22"/>
    <w:rsid w:val="FFFD413C"/>
    <w:rsid w:val="FFFE0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DB291E0"/>
  <w15:docId w15:val="{B8B46103-94E2-7448-BEE3-C9BCD0431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rFonts w:ascii="Times New Roman" w:hAnsi="Times New Roman"/>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style>
  <w:style w:type="paragraph" w:styleId="a5">
    <w:name w:val="footer"/>
    <w:basedOn w:val="a"/>
    <w:link w:val="a6"/>
    <w:uiPriority w:val="99"/>
    <w:unhideWhenUsed/>
    <w:pPr>
      <w:tabs>
        <w:tab w:val="center" w:pos="4153"/>
        <w:tab w:val="right" w:pos="8306"/>
      </w:tabs>
      <w:snapToGrid w:val="0"/>
      <w:spacing w:line="240" w:lineRule="auto"/>
    </w:pPr>
    <w:rPr>
      <w:sz w:val="18"/>
      <w:szCs w:val="18"/>
    </w:rPr>
  </w:style>
  <w:style w:type="paragraph" w:styleId="a7">
    <w:name w:val="header"/>
    <w:basedOn w:val="a"/>
    <w:link w:val="a8"/>
    <w:uiPriority w:val="99"/>
    <w:unhideWhenUsed/>
    <w:pPr>
      <w:tabs>
        <w:tab w:val="center" w:pos="4153"/>
        <w:tab w:val="right" w:pos="8306"/>
      </w:tabs>
      <w:snapToGrid w:val="0"/>
      <w:spacing w:line="240" w:lineRule="auto"/>
      <w:jc w:val="center"/>
    </w:pPr>
    <w:rPr>
      <w:sz w:val="18"/>
      <w:szCs w:val="18"/>
    </w:rPr>
  </w:style>
  <w:style w:type="paragraph" w:styleId="a9">
    <w:name w:val="Subtitle"/>
    <w:basedOn w:val="a"/>
    <w:next w:val="a"/>
    <w:link w:val="aa"/>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b">
    <w:name w:val="Title"/>
    <w:basedOn w:val="a"/>
    <w:next w:val="a"/>
    <w:link w:val="ac"/>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paragraph" w:styleId="ad">
    <w:name w:val="annotation subject"/>
    <w:basedOn w:val="a3"/>
    <w:next w:val="a3"/>
    <w:link w:val="ae"/>
    <w:uiPriority w:val="99"/>
    <w:semiHidden/>
    <w:unhideWhenUsed/>
    <w:rPr>
      <w:b/>
      <w:bCs/>
    </w:rPr>
  </w:style>
  <w:style w:type="character" w:styleId="af">
    <w:name w:val="line number"/>
    <w:basedOn w:val="a0"/>
    <w:uiPriority w:val="99"/>
    <w:semiHidden/>
    <w:unhideWhenUsed/>
  </w:style>
  <w:style w:type="character" w:styleId="af0">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Pr>
      <w:rFonts w:cstheme="majorBidi"/>
      <w:color w:val="2F5496" w:themeColor="accent1" w:themeShade="BF"/>
      <w:sz w:val="28"/>
      <w:szCs w:val="28"/>
    </w:rPr>
  </w:style>
  <w:style w:type="character" w:customStyle="1" w:styleId="50">
    <w:name w:val="标题 5 字符"/>
    <w:basedOn w:val="a0"/>
    <w:link w:val="5"/>
    <w:uiPriority w:val="9"/>
    <w:semiHidden/>
    <w:rPr>
      <w:rFonts w:cstheme="majorBidi"/>
      <w:color w:val="2F5496" w:themeColor="accent1" w:themeShade="BF"/>
      <w:sz w:val="24"/>
    </w:rPr>
  </w:style>
  <w:style w:type="character" w:customStyle="1" w:styleId="60">
    <w:name w:val="标题 6 字符"/>
    <w:basedOn w:val="a0"/>
    <w:link w:val="6"/>
    <w:uiPriority w:val="9"/>
    <w:semiHidden/>
    <w:rPr>
      <w:rFonts w:cstheme="majorBidi"/>
      <w:b/>
      <w:bCs/>
      <w:color w:val="2F5496"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rPr>
      <w:rFonts w:asciiTheme="majorHAnsi" w:eastAsiaTheme="majorEastAsia" w:hAnsiTheme="majorHAnsi" w:cstheme="majorBidi"/>
      <w:color w:val="595959" w:themeColor="text1" w:themeTint="A6"/>
      <w:spacing w:val="15"/>
      <w:sz w:val="28"/>
      <w:szCs w:val="28"/>
    </w:rPr>
  </w:style>
  <w:style w:type="paragraph" w:styleId="af1">
    <w:name w:val="Quote"/>
    <w:basedOn w:val="a"/>
    <w:next w:val="a"/>
    <w:link w:val="af2"/>
    <w:uiPriority w:val="29"/>
    <w:qFormat/>
    <w:pPr>
      <w:spacing w:before="160"/>
      <w:jc w:val="center"/>
    </w:pPr>
    <w:rPr>
      <w:i/>
      <w:iCs/>
      <w:color w:val="404040" w:themeColor="text1" w:themeTint="BF"/>
    </w:rPr>
  </w:style>
  <w:style w:type="character" w:customStyle="1" w:styleId="af2">
    <w:name w:val="引用 字符"/>
    <w:basedOn w:val="a0"/>
    <w:link w:val="af1"/>
    <w:uiPriority w:val="29"/>
    <w:rPr>
      <w:i/>
      <w:iCs/>
      <w:color w:val="404040" w:themeColor="text1" w:themeTint="BF"/>
    </w:rPr>
  </w:style>
  <w:style w:type="paragraph" w:styleId="af3">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4">
    <w:name w:val="Intense Quote"/>
    <w:basedOn w:val="a"/>
    <w:next w:val="a"/>
    <w:link w:val="af5"/>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5">
    <w:name w:val="明显引用 字符"/>
    <w:basedOn w:val="a0"/>
    <w:link w:val="af4"/>
    <w:uiPriority w:val="30"/>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批注文字 字符"/>
    <w:basedOn w:val="a0"/>
    <w:link w:val="a3"/>
    <w:uiPriority w:val="99"/>
  </w:style>
  <w:style w:type="character" w:customStyle="1" w:styleId="ae">
    <w:name w:val="批注主题 字符"/>
    <w:basedOn w:val="a4"/>
    <w:link w:val="ad"/>
    <w:uiPriority w:val="99"/>
    <w:semiHidden/>
    <w:rPr>
      <w:b/>
      <w:bCs/>
    </w:rPr>
  </w:style>
  <w:style w:type="paragraph" w:customStyle="1" w:styleId="Revision1">
    <w:name w:val="Revision1"/>
    <w:hidden/>
    <w:uiPriority w:val="99"/>
    <w:unhideWhenUsed/>
    <w:rPr>
      <w:rFonts w:ascii="Times New Roman" w:hAnsi="Times New Roman"/>
      <w:kern w:val="2"/>
      <w:sz w:val="22"/>
      <w:szCs w:val="24"/>
      <w14:ligatures w14:val="standardContextual"/>
    </w:rPr>
  </w:style>
  <w:style w:type="paragraph" w:styleId="af6">
    <w:name w:val="Revision"/>
    <w:hidden/>
    <w:uiPriority w:val="99"/>
    <w:semiHidden/>
    <w:rsid w:val="00C17488"/>
    <w:rPr>
      <w:rFonts w:ascii="Times New Roman" w:hAnsi="Times New Roman"/>
      <w:kern w:val="2"/>
      <w:sz w:val="22"/>
      <w:szCs w:val="24"/>
      <w14:ligatures w14:val="standardContextual"/>
    </w:rPr>
  </w:style>
  <w:style w:type="character" w:styleId="af7">
    <w:name w:val="Hyperlink"/>
    <w:basedOn w:val="a0"/>
    <w:uiPriority w:val="99"/>
    <w:unhideWhenUsed/>
    <w:rsid w:val="00BC3874"/>
    <w:rPr>
      <w:color w:val="0563C1" w:themeColor="hyperlink"/>
      <w:u w:val="single"/>
    </w:rPr>
  </w:style>
  <w:style w:type="character" w:styleId="af8">
    <w:name w:val="Unresolved Mention"/>
    <w:basedOn w:val="a0"/>
    <w:uiPriority w:val="99"/>
    <w:semiHidden/>
    <w:unhideWhenUsed/>
    <w:rsid w:val="00BC3874"/>
    <w:rPr>
      <w:color w:val="605E5C"/>
      <w:shd w:val="clear" w:color="auto" w:fill="E1DFDD"/>
    </w:rPr>
  </w:style>
  <w:style w:type="character" w:styleId="af9">
    <w:name w:val="page number"/>
    <w:basedOn w:val="a0"/>
    <w:uiPriority w:val="99"/>
    <w:semiHidden/>
    <w:unhideWhenUsed/>
    <w:rsid w:val="00026AA1"/>
  </w:style>
  <w:style w:type="character" w:styleId="afa">
    <w:name w:val="FollowedHyperlink"/>
    <w:basedOn w:val="a0"/>
    <w:uiPriority w:val="99"/>
    <w:semiHidden/>
    <w:unhideWhenUsed/>
    <w:rsid w:val="00F908CE"/>
    <w:rPr>
      <w:color w:val="954F72"/>
      <w:u w:val="single"/>
    </w:rPr>
  </w:style>
  <w:style w:type="paragraph" w:customStyle="1" w:styleId="msonormal0">
    <w:name w:val="msonormal"/>
    <w:basedOn w:val="a"/>
    <w:rsid w:val="00F908CE"/>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font5">
    <w:name w:val="font5"/>
    <w:basedOn w:val="a"/>
    <w:rsid w:val="00F908CE"/>
    <w:pPr>
      <w:widowControl/>
      <w:spacing w:before="100" w:beforeAutospacing="1" w:after="100" w:afterAutospacing="1" w:line="240" w:lineRule="auto"/>
    </w:pPr>
    <w:rPr>
      <w:rFonts w:eastAsia="宋体" w:cs="Times New Roman"/>
      <w:color w:val="000000"/>
      <w:kern w:val="0"/>
      <w:sz w:val="24"/>
      <w14:ligatures w14:val="none"/>
    </w:rPr>
  </w:style>
  <w:style w:type="paragraph" w:customStyle="1" w:styleId="font6">
    <w:name w:val="font6"/>
    <w:basedOn w:val="a"/>
    <w:rsid w:val="00F908CE"/>
    <w:pPr>
      <w:widowControl/>
      <w:spacing w:before="100" w:beforeAutospacing="1" w:after="100" w:afterAutospacing="1" w:line="240" w:lineRule="auto"/>
    </w:pPr>
    <w:rPr>
      <w:rFonts w:eastAsia="宋体" w:cs="Times New Roman"/>
      <w:color w:val="000000"/>
      <w:kern w:val="0"/>
      <w:sz w:val="24"/>
      <w14:ligatures w14:val="none"/>
    </w:rPr>
  </w:style>
  <w:style w:type="paragraph" w:customStyle="1" w:styleId="font7">
    <w:name w:val="font7"/>
    <w:basedOn w:val="a"/>
    <w:rsid w:val="00F908CE"/>
    <w:pPr>
      <w:widowControl/>
      <w:spacing w:before="100" w:beforeAutospacing="1" w:after="100" w:afterAutospacing="1" w:line="240" w:lineRule="auto"/>
    </w:pPr>
    <w:rPr>
      <w:rFonts w:eastAsia="宋体" w:cs="Times New Roman"/>
      <w:color w:val="000000"/>
      <w:kern w:val="0"/>
      <w:sz w:val="24"/>
      <w14:ligatures w14:val="none"/>
    </w:rPr>
  </w:style>
  <w:style w:type="paragraph" w:customStyle="1" w:styleId="font8">
    <w:name w:val="font8"/>
    <w:basedOn w:val="a"/>
    <w:rsid w:val="00F908CE"/>
    <w:pPr>
      <w:widowControl/>
      <w:spacing w:before="100" w:beforeAutospacing="1" w:after="100" w:afterAutospacing="1" w:line="240" w:lineRule="auto"/>
    </w:pPr>
    <w:rPr>
      <w:rFonts w:ascii="等线" w:eastAsia="等线" w:hAnsi="等线" w:cs="宋体"/>
      <w:kern w:val="0"/>
      <w:sz w:val="18"/>
      <w:szCs w:val="18"/>
      <w14:ligatures w14:val="none"/>
    </w:rPr>
  </w:style>
  <w:style w:type="paragraph" w:customStyle="1" w:styleId="xl65">
    <w:name w:val="xl65"/>
    <w:basedOn w:val="a"/>
    <w:rsid w:val="00F908CE"/>
    <w:pPr>
      <w:widowControl/>
      <w:spacing w:before="100" w:beforeAutospacing="1" w:after="100" w:afterAutospacing="1" w:line="240" w:lineRule="auto"/>
      <w:jc w:val="center"/>
    </w:pPr>
    <w:rPr>
      <w:rFonts w:eastAsia="宋体" w:cs="Times New Roman"/>
      <w:color w:val="000000"/>
      <w:kern w:val="0"/>
      <w:sz w:val="24"/>
      <w14:ligatures w14:val="none"/>
    </w:rPr>
  </w:style>
  <w:style w:type="paragraph" w:customStyle="1" w:styleId="xl66">
    <w:name w:val="xl66"/>
    <w:basedOn w:val="a"/>
    <w:rsid w:val="00F908CE"/>
    <w:pPr>
      <w:widowControl/>
      <w:spacing w:before="100" w:beforeAutospacing="1" w:after="100" w:afterAutospacing="1" w:line="240" w:lineRule="auto"/>
      <w:jc w:val="center"/>
    </w:pPr>
    <w:rPr>
      <w:rFonts w:eastAsia="宋体" w:cs="Times New Roman"/>
      <w:i/>
      <w:iCs/>
      <w:color w:val="000000"/>
      <w:kern w:val="0"/>
      <w:sz w:val="24"/>
      <w14:ligatures w14:val="none"/>
    </w:rPr>
  </w:style>
  <w:style w:type="paragraph" w:customStyle="1" w:styleId="xl67">
    <w:name w:val="xl67"/>
    <w:basedOn w:val="a"/>
    <w:rsid w:val="00F908CE"/>
    <w:pPr>
      <w:widowControl/>
      <w:spacing w:before="100" w:beforeAutospacing="1" w:after="100" w:afterAutospacing="1" w:line="240" w:lineRule="auto"/>
    </w:pPr>
    <w:rPr>
      <w:rFonts w:eastAsia="宋体" w:cs="Times New Roman"/>
      <w:kern w:val="0"/>
      <w:sz w:val="20"/>
      <w:szCs w:val="20"/>
      <w14:ligatures w14:val="none"/>
    </w:rPr>
  </w:style>
  <w:style w:type="paragraph" w:customStyle="1" w:styleId="xl68">
    <w:name w:val="xl68"/>
    <w:basedOn w:val="a"/>
    <w:rsid w:val="00F908CE"/>
    <w:pPr>
      <w:widowControl/>
      <w:pBdr>
        <w:top w:val="single" w:sz="12" w:space="0" w:color="000000"/>
        <w:bottom w:val="single" w:sz="4" w:space="0" w:color="000000"/>
      </w:pBdr>
      <w:spacing w:before="100" w:beforeAutospacing="1" w:after="100" w:afterAutospacing="1" w:line="240" w:lineRule="auto"/>
      <w:jc w:val="center"/>
    </w:pPr>
    <w:rPr>
      <w:rFonts w:eastAsia="宋体" w:cs="Times New Roman"/>
      <w:color w:val="000000"/>
      <w:kern w:val="0"/>
      <w:sz w:val="24"/>
      <w14:ligatures w14:val="none"/>
    </w:rPr>
  </w:style>
  <w:style w:type="paragraph" w:customStyle="1" w:styleId="xl69">
    <w:name w:val="xl69"/>
    <w:basedOn w:val="a"/>
    <w:rsid w:val="00F908CE"/>
    <w:pPr>
      <w:widowControl/>
      <w:spacing w:before="100" w:beforeAutospacing="1" w:after="100" w:afterAutospacing="1" w:line="240" w:lineRule="auto"/>
      <w:jc w:val="center"/>
    </w:pPr>
    <w:rPr>
      <w:rFonts w:eastAsia="宋体" w:cs="Times New Roman"/>
      <w:i/>
      <w:iCs/>
      <w:color w:val="000000"/>
      <w:kern w:val="0"/>
      <w:sz w:val="24"/>
      <w14:ligatures w14:val="none"/>
    </w:rPr>
  </w:style>
  <w:style w:type="paragraph" w:customStyle="1" w:styleId="xl70">
    <w:name w:val="xl70"/>
    <w:basedOn w:val="a"/>
    <w:rsid w:val="00F908CE"/>
    <w:pPr>
      <w:widowControl/>
      <w:pBdr>
        <w:top w:val="single" w:sz="12" w:space="0" w:color="000000"/>
        <w:bottom w:val="single" w:sz="4" w:space="0" w:color="000000"/>
      </w:pBdr>
      <w:spacing w:before="100" w:beforeAutospacing="1" w:after="100" w:afterAutospacing="1" w:line="240" w:lineRule="auto"/>
      <w:jc w:val="center"/>
    </w:pPr>
    <w:rPr>
      <w:rFonts w:eastAsia="宋体" w:cs="Times New Roman"/>
      <w:color w:val="000000"/>
      <w:kern w:val="0"/>
      <w:sz w:val="24"/>
      <w14:ligatures w14:val="none"/>
    </w:rPr>
  </w:style>
  <w:style w:type="paragraph" w:customStyle="1" w:styleId="xl71">
    <w:name w:val="xl71"/>
    <w:basedOn w:val="a"/>
    <w:rsid w:val="00F908CE"/>
    <w:pPr>
      <w:widowControl/>
      <w:pBdr>
        <w:bottom w:val="single" w:sz="8" w:space="0" w:color="000000"/>
      </w:pBdr>
      <w:spacing w:before="100" w:beforeAutospacing="1" w:after="100" w:afterAutospacing="1" w:line="240" w:lineRule="auto"/>
      <w:jc w:val="center"/>
    </w:pPr>
    <w:rPr>
      <w:rFonts w:eastAsia="宋体" w:cs="Times New Roman"/>
      <w:color w:val="000000"/>
      <w:kern w:val="0"/>
      <w:sz w:val="24"/>
      <w14:ligatures w14:val="none"/>
    </w:rPr>
  </w:style>
  <w:style w:type="paragraph" w:customStyle="1" w:styleId="xl72">
    <w:name w:val="xl72"/>
    <w:basedOn w:val="a"/>
    <w:rsid w:val="00F908CE"/>
    <w:pPr>
      <w:widowControl/>
      <w:pBdr>
        <w:bottom w:val="single" w:sz="8" w:space="0" w:color="000000"/>
      </w:pBdr>
      <w:spacing w:before="100" w:beforeAutospacing="1" w:after="100" w:afterAutospacing="1" w:line="240" w:lineRule="auto"/>
      <w:jc w:val="center"/>
    </w:pPr>
    <w:rPr>
      <w:rFonts w:eastAsia="宋体" w:cs="Times New Roman"/>
      <w:i/>
      <w:iCs/>
      <w:color w:val="000000"/>
      <w:kern w:val="0"/>
      <w:sz w:val="24"/>
      <w14:ligatures w14:val="none"/>
    </w:rPr>
  </w:style>
  <w:style w:type="paragraph" w:customStyle="1" w:styleId="xl73">
    <w:name w:val="xl73"/>
    <w:basedOn w:val="a"/>
    <w:rsid w:val="00F908CE"/>
    <w:pPr>
      <w:widowControl/>
      <w:pBdr>
        <w:bottom w:val="single" w:sz="8" w:space="0" w:color="000000"/>
      </w:pBdr>
      <w:spacing w:before="100" w:beforeAutospacing="1" w:after="100" w:afterAutospacing="1" w:line="240" w:lineRule="auto"/>
      <w:jc w:val="center"/>
    </w:pPr>
    <w:rPr>
      <w:rFonts w:eastAsia="宋体" w:cs="Times New Roman"/>
      <w:i/>
      <w:iCs/>
      <w:color w:val="000000"/>
      <w:kern w:val="0"/>
      <w:sz w:val="24"/>
      <w14:ligatures w14:val="none"/>
    </w:rPr>
  </w:style>
  <w:style w:type="paragraph" w:customStyle="1" w:styleId="xl74">
    <w:name w:val="xl74"/>
    <w:basedOn w:val="a"/>
    <w:rsid w:val="00F908CE"/>
    <w:pPr>
      <w:widowControl/>
      <w:pBdr>
        <w:top w:val="single" w:sz="12" w:space="0" w:color="000000"/>
        <w:bottom w:val="single" w:sz="4" w:space="0" w:color="000000"/>
      </w:pBdr>
      <w:spacing w:before="100" w:beforeAutospacing="1" w:after="100" w:afterAutospacing="1" w:line="240" w:lineRule="auto"/>
      <w:jc w:val="center"/>
    </w:pPr>
    <w:rPr>
      <w:rFonts w:eastAsia="宋体" w:cs="Times New Roman"/>
      <w:kern w:val="0"/>
      <w:sz w:val="24"/>
      <w14:ligatures w14:val="none"/>
    </w:rPr>
  </w:style>
  <w:style w:type="paragraph" w:customStyle="1" w:styleId="xl75">
    <w:name w:val="xl75"/>
    <w:basedOn w:val="a"/>
    <w:rsid w:val="00F908CE"/>
    <w:pPr>
      <w:widowControl/>
      <w:spacing w:before="100" w:beforeAutospacing="1" w:after="100" w:afterAutospacing="1" w:line="240" w:lineRule="auto"/>
      <w:jc w:val="center"/>
    </w:pPr>
    <w:rPr>
      <w:rFonts w:eastAsia="宋体" w:cs="Times New Roman"/>
      <w:color w:val="000000"/>
      <w:kern w:val="0"/>
      <w:sz w:val="24"/>
      <w14:ligatures w14:val="none"/>
    </w:rPr>
  </w:style>
  <w:style w:type="paragraph" w:customStyle="1" w:styleId="xl76">
    <w:name w:val="xl76"/>
    <w:basedOn w:val="a"/>
    <w:rsid w:val="00F908CE"/>
    <w:pPr>
      <w:widowControl/>
      <w:pBdr>
        <w:bottom w:val="single" w:sz="8" w:space="0" w:color="000000"/>
      </w:pBdr>
      <w:spacing w:before="100" w:beforeAutospacing="1" w:after="100" w:afterAutospacing="1" w:line="240" w:lineRule="auto"/>
      <w:jc w:val="center"/>
    </w:pPr>
    <w:rPr>
      <w:rFonts w:eastAsia="宋体" w:cs="Times New Roman"/>
      <w:color w:val="000000"/>
      <w:kern w:val="0"/>
      <w:sz w:val="24"/>
      <w14:ligatures w14:val="none"/>
    </w:rPr>
  </w:style>
  <w:style w:type="paragraph" w:customStyle="1" w:styleId="xl77">
    <w:name w:val="xl77"/>
    <w:basedOn w:val="a"/>
    <w:rsid w:val="00F908CE"/>
    <w:pPr>
      <w:widowControl/>
      <w:spacing w:before="100" w:beforeAutospacing="1" w:after="100" w:afterAutospacing="1" w:line="240" w:lineRule="auto"/>
    </w:pPr>
    <w:rPr>
      <w:rFonts w:eastAsia="宋体" w:cs="Times New Roman"/>
      <w:kern w:val="0"/>
      <w:sz w:val="24"/>
      <w14:ligatures w14:val="none"/>
    </w:rPr>
  </w:style>
  <w:style w:type="paragraph" w:customStyle="1" w:styleId="xl78">
    <w:name w:val="xl78"/>
    <w:basedOn w:val="a"/>
    <w:rsid w:val="00F908CE"/>
    <w:pPr>
      <w:widowControl/>
      <w:pBdr>
        <w:bottom w:val="single" w:sz="12" w:space="0" w:color="000000"/>
      </w:pBdr>
      <w:spacing w:before="100" w:beforeAutospacing="1" w:after="100" w:afterAutospacing="1" w:line="240" w:lineRule="auto"/>
    </w:pPr>
    <w:rPr>
      <w:rFonts w:eastAsia="宋体" w:cs="Times New Roman"/>
      <w:b/>
      <w:bCs/>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angguan@ms.iswc.ac.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4.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B5362-58C3-42F3-B6B0-5E0B17212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41</Pages>
  <Words>8070</Words>
  <Characters>46004</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珍 杨</dc:creator>
  <dc:description>NE.Ref</dc:description>
  <cp:lastModifiedBy>珍 杨</cp:lastModifiedBy>
  <cp:revision>13</cp:revision>
  <dcterms:created xsi:type="dcterms:W3CDTF">2026-08-18T08:51:00Z</dcterms:created>
  <dcterms:modified xsi:type="dcterms:W3CDTF">2026-09-03T04:27:00Z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2052-4.2.0.6717</vt:lpwstr>
  </property>
  <property fmtid="{D5CDD505-2E9C-101B-9397-08002B2CF9AE}" pid="3" name="ICV">
    <vt:lpwstr>22022E3F755F8CAD1F2B42695B5BF0B0</vt:lpwstr>
  </property>
</Properties>
</file>