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788" w:rsidRPr="00281755" w:rsidRDefault="00B50788" w:rsidP="00B50788">
      <w:pPr>
        <w:spacing w:line="480" w:lineRule="auto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bookmarkStart w:id="0" w:name="_GoBack"/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Comparing the performance of machine learning models </w:t>
      </w:r>
      <w:bookmarkEnd w:id="0"/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for predicting novel </w:t>
      </w:r>
      <w:proofErr w:type="spellStart"/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lncRNA</w:t>
      </w:r>
      <w:proofErr w:type="spellEnd"/>
      <w:r w:rsidRPr="00281755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-disease associations in BC and PC on Z-Standardized dataset, using five-fold cross-validation.</w:t>
      </w:r>
    </w:p>
    <w:tbl>
      <w:tblPr>
        <w:tblStyle w:val="PlainTable22"/>
        <w:tblpPr w:leftFromText="180" w:rightFromText="180" w:vertAnchor="text" w:horzAnchor="margin" w:tblpXSpec="center" w:tblpY="587"/>
        <w:tblW w:w="9772" w:type="dxa"/>
        <w:tblLook w:val="04A0" w:firstRow="1" w:lastRow="0" w:firstColumn="1" w:lastColumn="0" w:noHBand="0" w:noVBand="1"/>
      </w:tblPr>
      <w:tblGrid>
        <w:gridCol w:w="1885"/>
        <w:gridCol w:w="1800"/>
        <w:gridCol w:w="1786"/>
        <w:gridCol w:w="1564"/>
        <w:gridCol w:w="1486"/>
        <w:gridCol w:w="1251"/>
      </w:tblGrid>
      <w:tr w:rsidR="00B50788" w:rsidRPr="006F7BB1" w:rsidTr="00A26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Model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Accuracy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Sensitivity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Specificity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proofErr w:type="spellStart"/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F_measure</w:t>
            </w:r>
            <w:proofErr w:type="spellEnd"/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AUC</w:t>
            </w:r>
          </w:p>
        </w:tc>
      </w:tr>
      <w:tr w:rsidR="00B50788" w:rsidRPr="006F7BB1" w:rsidTr="00A2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Deep Learning with </w:t>
            </w:r>
            <w:proofErr w:type="spellStart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Maxout</w:t>
            </w:r>
            <w:proofErr w:type="spellEnd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 parameter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91.11% +/- 14.49%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88.33% +/- 16.24%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93.33% +/- 14.91%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91.69% +/- 12.27%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0.956 +/- 0.099</w:t>
            </w:r>
          </w:p>
        </w:tc>
      </w:tr>
      <w:tr w:rsidR="00B50788" w:rsidRPr="006F7BB1" w:rsidTr="00A2645C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Deep Learning with Rectifier parameter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90.56% +/- 10.32% 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95.00% +/- 11.18%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81.67% +/- 29.11%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91.99% +/- 7.81%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0.920 +/- 0.179</w:t>
            </w:r>
          </w:p>
        </w:tc>
      </w:tr>
      <w:tr w:rsidR="00B50788" w:rsidRPr="006F7BB1" w:rsidTr="00A2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Deep Learning with </w:t>
            </w:r>
            <w:proofErr w:type="spellStart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Tanh</w:t>
            </w:r>
            <w:proofErr w:type="spellEnd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 parameter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85.83% +/- 15.97%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88.00% +/- 26.83% 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88.00% +/- 17.89%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85.21% +/- 17.79% 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0.910 +/- 0.124</w:t>
            </w:r>
          </w:p>
        </w:tc>
      </w:tr>
      <w:tr w:rsidR="00B50788" w:rsidRPr="006F7BB1" w:rsidTr="00A2645C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Decision Tree with accuracy criterion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80.00% +/- 19.88%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82.00% +/- 20.49%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78.33% +/- 21.73%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82.55% +/- 17.47%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0.937 +/- 0.071</w:t>
            </w:r>
          </w:p>
        </w:tc>
      </w:tr>
      <w:tr w:rsidR="00B50788" w:rsidRPr="006F7BB1" w:rsidTr="00A2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Decision Tree with </w:t>
            </w:r>
            <w:proofErr w:type="spellStart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gain_ratio</w:t>
            </w:r>
            <w:proofErr w:type="spellEnd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 criterion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79.72% +/- 8.98%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93.33% +/- 9.13% 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63.62% +/- 29.53% 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81.82% +/- 10.02%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0.978 +/- 0.050</w:t>
            </w:r>
          </w:p>
        </w:tc>
      </w:tr>
      <w:tr w:rsidR="00B50788" w:rsidRPr="006F7BB1" w:rsidTr="00A2645C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Gradient Boosted Tree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76.67% +/- 19.40%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73.81% +/- 30.49%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80.00% +/- 20.00%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72.56% +/- 27.27%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0.812 +/- 0.182</w:t>
            </w:r>
          </w:p>
        </w:tc>
      </w:tr>
      <w:tr w:rsidR="00B50788" w:rsidRPr="006F7BB1" w:rsidTr="00A26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Random Forest with accuracy criterion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 xml:space="preserve">83.61% +/- 14.18% 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92.00% +/- 10.95%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73.33% +/- 30.28%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86.13% +/- 9.84%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0.929 +/- 0.083</w:t>
            </w:r>
          </w:p>
        </w:tc>
      </w:tr>
      <w:tr w:rsidR="00B50788" w:rsidRPr="006F7BB1" w:rsidTr="00A2645C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Random Forest with </w:t>
            </w:r>
            <w:proofErr w:type="spellStart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gain_ratio</w:t>
            </w:r>
            <w:proofErr w:type="spellEnd"/>
            <w:r w:rsidRPr="006F7BB1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 xml:space="preserve"> criterion</w:t>
            </w:r>
          </w:p>
        </w:tc>
        <w:tc>
          <w:tcPr>
            <w:tcW w:w="1800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86.11% +/- 10.02%</w:t>
            </w:r>
          </w:p>
        </w:tc>
        <w:tc>
          <w:tcPr>
            <w:tcW w:w="17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91.00% +/- 12.45%</w:t>
            </w:r>
          </w:p>
        </w:tc>
        <w:tc>
          <w:tcPr>
            <w:tcW w:w="1564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81.33% +/- 18.50%</w:t>
            </w:r>
          </w:p>
        </w:tc>
        <w:tc>
          <w:tcPr>
            <w:tcW w:w="1486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86.24% +/- 11.02%</w:t>
            </w:r>
          </w:p>
        </w:tc>
        <w:tc>
          <w:tcPr>
            <w:tcW w:w="1251" w:type="dxa"/>
            <w:noWrap/>
            <w:hideMark/>
          </w:tcPr>
          <w:p w:rsidR="00B50788" w:rsidRPr="006F7BB1" w:rsidRDefault="00B50788" w:rsidP="00A2645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</w:pPr>
            <w:r w:rsidRPr="006F7BB1">
              <w:rPr>
                <w:rFonts w:asciiTheme="majorBidi" w:hAnsiTheme="majorBidi" w:cstheme="majorBidi"/>
                <w:color w:val="000000" w:themeColor="text1"/>
                <w:sz w:val="16"/>
                <w:szCs w:val="16"/>
              </w:rPr>
              <w:t>0.903 +/- 0.117</w:t>
            </w:r>
          </w:p>
        </w:tc>
      </w:tr>
    </w:tbl>
    <w:p w:rsidR="00B50788" w:rsidRDefault="00B50788" w:rsidP="00B50788">
      <w:pPr>
        <w:spacing w:line="48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bidi="fa-IR"/>
        </w:rPr>
      </w:pPr>
    </w:p>
    <w:p w:rsidR="00B50788" w:rsidRDefault="00B50788" w:rsidP="00B50788">
      <w:pPr>
        <w:spacing w:line="48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bidi="fa-IR"/>
        </w:rPr>
      </w:pPr>
    </w:p>
    <w:p w:rsidR="002B2FC6" w:rsidRDefault="002B2FC6"/>
    <w:sectPr w:rsidR="002B2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788"/>
    <w:rsid w:val="002B2FC6"/>
    <w:rsid w:val="00B5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B8642"/>
  <w15:chartTrackingRefBased/>
  <w15:docId w15:val="{8DE0CD8A-5C83-4AFE-A33E-E5CFFE51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2">
    <w:name w:val="Plain Table 22"/>
    <w:basedOn w:val="TableNormal"/>
    <w:next w:val="PlainTable2"/>
    <w:uiPriority w:val="42"/>
    <w:rsid w:val="00B5078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2">
    <w:name w:val="Plain Table 2"/>
    <w:basedOn w:val="TableNormal"/>
    <w:uiPriority w:val="42"/>
    <w:rsid w:val="00B5078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javan</dc:creator>
  <cp:keywords/>
  <dc:description/>
  <cp:lastModifiedBy>javan</cp:lastModifiedBy>
  <cp:revision>1</cp:revision>
  <dcterms:created xsi:type="dcterms:W3CDTF">2023-01-03T16:10:00Z</dcterms:created>
  <dcterms:modified xsi:type="dcterms:W3CDTF">2023-01-03T16:11:00Z</dcterms:modified>
</cp:coreProperties>
</file>