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FD980" w14:textId="77777777" w:rsidR="00803375" w:rsidRPr="008B276B" w:rsidRDefault="00803375" w:rsidP="00803375">
      <w:pPr>
        <w:widowControl/>
        <w:jc w:val="center"/>
        <w:rPr>
          <w:rFonts w:ascii="Times New Roman" w:eastAsia="宋体" w:hAnsi="Times New Roman" w:cs="Times New Roman"/>
          <w:kern w:val="0"/>
          <w:sz w:val="36"/>
          <w:szCs w:val="36"/>
          <w:lang w:eastAsia="en-US"/>
        </w:rPr>
      </w:pPr>
      <w:r w:rsidRPr="008B276B">
        <w:rPr>
          <w:rFonts w:ascii="Times New Roman" w:eastAsia="宋体" w:hAnsi="Times New Roman" w:cs="Times New Roman"/>
          <w:kern w:val="0"/>
          <w:sz w:val="36"/>
          <w:szCs w:val="36"/>
          <w:lang w:eastAsia="en-US"/>
        </w:rPr>
        <w:t>Supplementary Materials for</w:t>
      </w:r>
    </w:p>
    <w:p w14:paraId="33D7C92F" w14:textId="77777777" w:rsidR="00803375" w:rsidRPr="008B276B" w:rsidRDefault="00803375" w:rsidP="00803375">
      <w:pPr>
        <w:widowControl/>
        <w:jc w:val="left"/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</w:pPr>
    </w:p>
    <w:p w14:paraId="784DE710" w14:textId="59D4D212" w:rsidR="00803375" w:rsidRPr="008B276B" w:rsidRDefault="00803375" w:rsidP="00803375">
      <w:pPr>
        <w:widowControl/>
        <w:jc w:val="center"/>
        <w:rPr>
          <w:rFonts w:ascii="Times New Roman" w:eastAsia="宋体" w:hAnsi="Times New Roman" w:cs="Times New Roman"/>
          <w:kern w:val="0"/>
          <w:sz w:val="28"/>
          <w:szCs w:val="28"/>
          <w:lang w:eastAsia="en-US"/>
        </w:rPr>
      </w:pPr>
      <w:r w:rsidRPr="008B276B">
        <w:rPr>
          <w:rFonts w:ascii="Times New Roman" w:eastAsia="宋体" w:hAnsi="Times New Roman" w:cs="Times New Roman"/>
          <w:b/>
          <w:bCs/>
          <w:kern w:val="0"/>
          <w:sz w:val="28"/>
          <w:szCs w:val="28"/>
          <w:lang w:eastAsia="en-US"/>
        </w:rPr>
        <w:t>Opioid growth factor receptor promotes adipose tissue thermogenesis via enhancing lipid oxidation</w:t>
      </w:r>
    </w:p>
    <w:p w14:paraId="5FA64C98" w14:textId="77777777" w:rsidR="00803375" w:rsidRPr="008B276B" w:rsidRDefault="00803375" w:rsidP="00803375">
      <w:pPr>
        <w:widowControl/>
        <w:jc w:val="center"/>
        <w:rPr>
          <w:rFonts w:ascii="Times New Roman" w:eastAsia="宋体" w:hAnsi="Times New Roman" w:cs="Times New Roman"/>
          <w:kern w:val="0"/>
          <w:sz w:val="28"/>
          <w:szCs w:val="28"/>
          <w:lang w:eastAsia="en-US"/>
        </w:rPr>
      </w:pPr>
    </w:p>
    <w:p w14:paraId="09D53FC2" w14:textId="77777777" w:rsidR="00803375" w:rsidRPr="008B276B" w:rsidRDefault="00803375" w:rsidP="00803375">
      <w:pPr>
        <w:widowControl/>
        <w:jc w:val="center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8B276B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Shan Zhang, </w:t>
      </w:r>
      <w:proofErr w:type="spellStart"/>
      <w:r w:rsidRPr="008B276B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Jianhui</w:t>
      </w:r>
      <w:proofErr w:type="spellEnd"/>
      <w:r w:rsidRPr="008B276B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Chen, </w:t>
      </w:r>
      <w:proofErr w:type="spellStart"/>
      <w:r w:rsidRPr="008B276B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Qingqing</w:t>
      </w:r>
      <w:proofErr w:type="spellEnd"/>
      <w:r w:rsidRPr="008B276B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Li, </w:t>
      </w:r>
      <w:proofErr w:type="spellStart"/>
      <w:r w:rsidRPr="008B276B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Wenwen</w:t>
      </w:r>
      <w:proofErr w:type="spellEnd"/>
      <w:r w:rsidRPr="008B276B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Zeng</w:t>
      </w:r>
    </w:p>
    <w:p w14:paraId="54FBB577" w14:textId="77777777" w:rsidR="00803375" w:rsidRPr="008B276B" w:rsidRDefault="00803375" w:rsidP="00803375">
      <w:pPr>
        <w:widowControl/>
        <w:jc w:val="center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</w:p>
    <w:p w14:paraId="576D74B7" w14:textId="77777777" w:rsidR="00803375" w:rsidRPr="008B276B" w:rsidRDefault="00803375" w:rsidP="00803375">
      <w:pPr>
        <w:widowControl/>
        <w:jc w:val="center"/>
        <w:rPr>
          <w:rFonts w:ascii="Times New Roman" w:eastAsia="宋体" w:hAnsi="Times New Roman" w:cs="Times New Roman"/>
          <w:kern w:val="0"/>
          <w:sz w:val="20"/>
          <w:szCs w:val="20"/>
          <w:lang w:eastAsia="en-US"/>
        </w:rPr>
      </w:pPr>
      <w:r w:rsidRPr="008B276B">
        <w:rPr>
          <w:rFonts w:ascii="Times New Roman" w:eastAsia="宋体" w:hAnsi="Times New Roman" w:cs="Times New Roman"/>
          <w:kern w:val="0"/>
          <w:sz w:val="20"/>
          <w:szCs w:val="20"/>
          <w:lang w:eastAsia="en-US"/>
        </w:rPr>
        <w:t xml:space="preserve">*Corresponding author. Email: </w:t>
      </w:r>
      <w:hyperlink r:id="rId8" w:history="1">
        <w:r w:rsidRPr="008B276B">
          <w:rPr>
            <w:rFonts w:ascii="Times New Roman" w:eastAsia="宋体" w:hAnsi="Times New Roman" w:cs="Times New Roman"/>
            <w:kern w:val="0"/>
            <w:sz w:val="20"/>
            <w:szCs w:val="20"/>
            <w:lang w:eastAsia="en-US"/>
          </w:rPr>
          <w:t>wenwenzeng@tsinghua.edu.cn</w:t>
        </w:r>
      </w:hyperlink>
    </w:p>
    <w:p w14:paraId="1D236C32" w14:textId="77777777" w:rsidR="00803375" w:rsidRPr="008B276B" w:rsidRDefault="00803375" w:rsidP="00803375">
      <w:pPr>
        <w:widowControl/>
        <w:suppressAutoHyphens/>
        <w:jc w:val="center"/>
        <w:rPr>
          <w:rFonts w:ascii="Times New Roman" w:eastAsia="宋体" w:hAnsi="Times New Roman" w:cs="Times New Roman"/>
          <w:kern w:val="0"/>
          <w:sz w:val="20"/>
          <w:szCs w:val="20"/>
          <w:lang w:eastAsia="ar-SA"/>
        </w:rPr>
      </w:pPr>
    </w:p>
    <w:p w14:paraId="72FA7A3A" w14:textId="77777777" w:rsidR="00803375" w:rsidRPr="008B276B" w:rsidRDefault="00803375" w:rsidP="00803375">
      <w:pPr>
        <w:widowControl/>
        <w:jc w:val="center"/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</w:pPr>
    </w:p>
    <w:p w14:paraId="0E2FE887" w14:textId="77777777" w:rsidR="00803375" w:rsidRPr="008B276B" w:rsidRDefault="00803375" w:rsidP="00803375">
      <w:pPr>
        <w:widowControl/>
        <w:jc w:val="center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</w:p>
    <w:p w14:paraId="5EF8346B" w14:textId="77777777" w:rsidR="00803375" w:rsidRPr="008B276B" w:rsidRDefault="00803375" w:rsidP="00803375">
      <w:pPr>
        <w:widowControl/>
        <w:jc w:val="left"/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</w:pPr>
    </w:p>
    <w:p w14:paraId="72FFE19B" w14:textId="77777777" w:rsidR="00803375" w:rsidRPr="008B276B" w:rsidRDefault="00803375" w:rsidP="00803375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0"/>
          <w:lang w:eastAsia="en-US"/>
        </w:rPr>
      </w:pPr>
    </w:p>
    <w:p w14:paraId="5D7EF75C" w14:textId="77777777" w:rsidR="00803375" w:rsidRPr="008B276B" w:rsidRDefault="00803375" w:rsidP="00803375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0"/>
          <w:lang w:eastAsia="en-US"/>
        </w:rPr>
      </w:pPr>
      <w:r w:rsidRPr="008B276B">
        <w:rPr>
          <w:rFonts w:ascii="Times New Roman" w:eastAsia="宋体" w:hAnsi="Times New Roman" w:cs="Times New Roman"/>
          <w:b/>
          <w:kern w:val="0"/>
          <w:sz w:val="24"/>
          <w:szCs w:val="20"/>
          <w:lang w:eastAsia="en-US"/>
        </w:rPr>
        <w:t>This PDF file includes:</w:t>
      </w:r>
    </w:p>
    <w:p w14:paraId="6AE46E98" w14:textId="77777777" w:rsidR="00803375" w:rsidRPr="008B276B" w:rsidRDefault="00803375" w:rsidP="00803375">
      <w:pPr>
        <w:widowControl/>
        <w:jc w:val="left"/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</w:pPr>
    </w:p>
    <w:p w14:paraId="5873A5D1" w14:textId="13E59654" w:rsidR="00803375" w:rsidRPr="008B276B" w:rsidRDefault="00803375" w:rsidP="00803375">
      <w:pPr>
        <w:widowControl/>
        <w:ind w:left="720"/>
        <w:jc w:val="left"/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</w:pPr>
      <w:r w:rsidRPr="008B276B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>Figs. S1 to S7</w:t>
      </w:r>
    </w:p>
    <w:p w14:paraId="66DDACC6" w14:textId="77777777" w:rsidR="00803375" w:rsidRPr="008B276B" w:rsidRDefault="00803375">
      <w:pPr>
        <w:widowControl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8B276B">
        <w:rPr>
          <w:rFonts w:ascii="Times New Roman" w:eastAsia="宋体" w:hAnsi="Times New Roman" w:cs="Times New Roman"/>
          <w:b/>
          <w:bCs/>
          <w:sz w:val="24"/>
          <w:szCs w:val="24"/>
        </w:rPr>
        <w:br w:type="page"/>
      </w:r>
    </w:p>
    <w:p w14:paraId="0C713A76" w14:textId="16D30983" w:rsidR="00F65A9B" w:rsidRPr="008B276B" w:rsidRDefault="008B276B" w:rsidP="00803375">
      <w:pPr>
        <w:pStyle w:val="SMText"/>
        <w:ind w:firstLine="0"/>
      </w:pPr>
      <w:r w:rsidRPr="008B276B">
        <w:rPr>
          <w:noProof/>
        </w:rPr>
        <w:lastRenderedPageBreak/>
        <w:drawing>
          <wp:inline distT="0" distB="0" distL="0" distR="0" wp14:anchorId="3920A18F" wp14:editId="1D5C6E4A">
            <wp:extent cx="5507736" cy="6806184"/>
            <wp:effectExtent l="0" t="0" r="0" b="0"/>
            <wp:docPr id="17667961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796145" name="图片 176679614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736" cy="6806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F44BA" w14:textId="37A22931" w:rsidR="001A7F06" w:rsidRPr="008B276B" w:rsidRDefault="001A7F06" w:rsidP="00803375">
      <w:pPr>
        <w:pStyle w:val="1"/>
        <w:shd w:val="clear" w:color="auto" w:fill="FFFFFF"/>
        <w:spacing w:before="0" w:after="0"/>
        <w:jc w:val="both"/>
        <w:rPr>
          <w:b w:val="0"/>
          <w:bCs w:val="0"/>
          <w:sz w:val="21"/>
          <w:szCs w:val="21"/>
        </w:rPr>
      </w:pPr>
      <w:r w:rsidRPr="008B276B">
        <w:rPr>
          <w:sz w:val="21"/>
          <w:szCs w:val="21"/>
        </w:rPr>
        <w:t>Fig. S1</w:t>
      </w:r>
      <w:r w:rsidR="00DC5464" w:rsidRPr="008B276B">
        <w:rPr>
          <w:sz w:val="21"/>
          <w:szCs w:val="21"/>
        </w:rPr>
        <w:t xml:space="preserve"> </w:t>
      </w:r>
      <w:r w:rsidRPr="008B276B">
        <w:rPr>
          <w:sz w:val="21"/>
          <w:szCs w:val="21"/>
        </w:rPr>
        <w:t xml:space="preserve">(related to Fig. 1) </w:t>
      </w:r>
      <w:proofErr w:type="spellStart"/>
      <w:r w:rsidRPr="008B276B">
        <w:rPr>
          <w:i/>
          <w:iCs/>
          <w:sz w:val="21"/>
          <w:szCs w:val="21"/>
        </w:rPr>
        <w:t>Ogfr</w:t>
      </w:r>
      <w:proofErr w:type="spellEnd"/>
      <w:r w:rsidRPr="008B276B">
        <w:rPr>
          <w:sz w:val="21"/>
          <w:szCs w:val="21"/>
        </w:rPr>
        <w:t xml:space="preserve"> is highly expressed in adipocytes and positively regulates energy consumption</w:t>
      </w:r>
      <w:r w:rsidR="00701CFA" w:rsidRPr="008B276B">
        <w:rPr>
          <w:sz w:val="21"/>
          <w:szCs w:val="21"/>
        </w:rPr>
        <w:t>.</w:t>
      </w:r>
      <w:r w:rsidR="00701CFA" w:rsidRPr="008B276B">
        <w:rPr>
          <w:b w:val="0"/>
          <w:bCs w:val="0"/>
          <w:sz w:val="21"/>
          <w:szCs w:val="21"/>
        </w:rPr>
        <w:t xml:space="preserve"> (a) Individual gene </w:t>
      </w:r>
      <w:proofErr w:type="spellStart"/>
      <w:r w:rsidR="00701CFA" w:rsidRPr="008B276B">
        <w:rPr>
          <w:b w:val="0"/>
          <w:bCs w:val="0"/>
          <w:sz w:val="21"/>
          <w:szCs w:val="21"/>
        </w:rPr>
        <w:t>tSNE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and violin plots showing the expression levels of neurotransmitter receptors from mouse </w:t>
      </w:r>
      <w:proofErr w:type="spellStart"/>
      <w:r w:rsidR="00701CFA" w:rsidRPr="008B276B">
        <w:rPr>
          <w:b w:val="0"/>
          <w:bCs w:val="0"/>
          <w:sz w:val="21"/>
          <w:szCs w:val="21"/>
        </w:rPr>
        <w:t>scRNA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-Seq results in adipocytes. (b) Individual gene </w:t>
      </w:r>
      <w:proofErr w:type="spellStart"/>
      <w:r w:rsidR="00701CFA" w:rsidRPr="008B276B">
        <w:rPr>
          <w:b w:val="0"/>
          <w:bCs w:val="0"/>
          <w:sz w:val="21"/>
          <w:szCs w:val="21"/>
        </w:rPr>
        <w:t>tSNE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and violin plots showing the expression levels of </w:t>
      </w:r>
      <w:r w:rsidR="00701CFA" w:rsidRPr="008B276B">
        <w:rPr>
          <w:b w:val="0"/>
          <w:bCs w:val="0"/>
          <w:i/>
          <w:iCs/>
          <w:sz w:val="21"/>
          <w:szCs w:val="21"/>
        </w:rPr>
        <w:t>PENK</w:t>
      </w:r>
      <w:r w:rsidR="00701CFA" w:rsidRPr="008B276B">
        <w:rPr>
          <w:b w:val="0"/>
          <w:bCs w:val="0"/>
          <w:sz w:val="21"/>
          <w:szCs w:val="21"/>
        </w:rPr>
        <w:t xml:space="preserve"> from human </w:t>
      </w:r>
      <w:proofErr w:type="spellStart"/>
      <w:r w:rsidR="00701CFA" w:rsidRPr="008B276B">
        <w:rPr>
          <w:b w:val="0"/>
          <w:bCs w:val="0"/>
          <w:sz w:val="21"/>
          <w:szCs w:val="21"/>
        </w:rPr>
        <w:t>sn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-RNA-Seq results in different cell types in WAT. ASPC, adipose stem and progenitor cell. (c) Individual gene </w:t>
      </w:r>
      <w:proofErr w:type="spellStart"/>
      <w:r w:rsidR="00701CFA" w:rsidRPr="008B276B">
        <w:rPr>
          <w:b w:val="0"/>
          <w:bCs w:val="0"/>
          <w:sz w:val="21"/>
          <w:szCs w:val="21"/>
        </w:rPr>
        <w:t>tSNE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and violin plots showing the expression levels of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Penk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from mouse </w:t>
      </w:r>
      <w:proofErr w:type="spellStart"/>
      <w:r w:rsidR="00701CFA" w:rsidRPr="008B276B">
        <w:rPr>
          <w:b w:val="0"/>
          <w:bCs w:val="0"/>
          <w:sz w:val="21"/>
          <w:szCs w:val="21"/>
        </w:rPr>
        <w:t>scRNA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-Seq results in different cell types in WAT. </w:t>
      </w:r>
      <w:proofErr w:type="spellStart"/>
      <w:r w:rsidR="00701CFA" w:rsidRPr="008B276B">
        <w:rPr>
          <w:b w:val="0"/>
          <w:bCs w:val="0"/>
          <w:sz w:val="21"/>
          <w:szCs w:val="21"/>
        </w:rPr>
        <w:t>Areg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, adipogenesis-regulatory cell; </w:t>
      </w:r>
      <w:r w:rsidR="00701CFA" w:rsidRPr="008B276B">
        <w:rPr>
          <w:b w:val="0"/>
          <w:bCs w:val="0"/>
          <w:i/>
          <w:iCs/>
          <w:sz w:val="21"/>
          <w:szCs w:val="21"/>
        </w:rPr>
        <w:t>Egfl6</w:t>
      </w:r>
      <w:r w:rsidR="00701CFA" w:rsidRPr="008B276B">
        <w:rPr>
          <w:b w:val="0"/>
          <w:bCs w:val="0"/>
          <w:sz w:val="21"/>
          <w:szCs w:val="21"/>
        </w:rPr>
        <w:t xml:space="preserve">, epidermal growth factor-like domain 6; </w:t>
      </w:r>
      <w:r w:rsidR="00701CFA" w:rsidRPr="008B276B">
        <w:rPr>
          <w:b w:val="0"/>
          <w:bCs w:val="0"/>
          <w:i/>
          <w:iCs/>
          <w:sz w:val="21"/>
          <w:szCs w:val="21"/>
        </w:rPr>
        <w:t>Thbs4</w:t>
      </w:r>
      <w:r w:rsidR="00701CFA" w:rsidRPr="008B276B">
        <w:rPr>
          <w:b w:val="0"/>
          <w:bCs w:val="0"/>
          <w:sz w:val="21"/>
          <w:szCs w:val="21"/>
        </w:rPr>
        <w:t xml:space="preserve">, thrombospondin 4; </w:t>
      </w:r>
      <w:r w:rsidR="00701CFA" w:rsidRPr="008B276B">
        <w:rPr>
          <w:b w:val="0"/>
          <w:bCs w:val="0"/>
          <w:i/>
          <w:iCs/>
          <w:sz w:val="21"/>
          <w:szCs w:val="21"/>
        </w:rPr>
        <w:t>Sfrp5</w:t>
      </w:r>
      <w:r w:rsidR="00701CFA" w:rsidRPr="008B276B">
        <w:rPr>
          <w:b w:val="0"/>
          <w:bCs w:val="0"/>
          <w:sz w:val="21"/>
          <w:szCs w:val="21"/>
        </w:rPr>
        <w:t xml:space="preserve">, secreted frizzled-related protein 5. (d) qPCR determination of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Ogfr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,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Penk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, and </w:t>
      </w:r>
      <w:r w:rsidR="00701CFA" w:rsidRPr="008B276B">
        <w:rPr>
          <w:b w:val="0"/>
          <w:bCs w:val="0"/>
          <w:i/>
          <w:iCs/>
          <w:sz w:val="21"/>
          <w:szCs w:val="21"/>
        </w:rPr>
        <w:t>Adiponectin</w:t>
      </w:r>
      <w:r w:rsidR="00701CFA" w:rsidRPr="008B276B">
        <w:rPr>
          <w:b w:val="0"/>
          <w:bCs w:val="0"/>
          <w:sz w:val="21"/>
          <w:szCs w:val="21"/>
        </w:rPr>
        <w:t xml:space="preserve"> expression in isolated mature adipocytes and SVF of interscapular BAT, </w:t>
      </w:r>
      <w:proofErr w:type="spellStart"/>
      <w:r w:rsidR="00701CFA" w:rsidRPr="008B276B">
        <w:rPr>
          <w:b w:val="0"/>
          <w:bCs w:val="0"/>
          <w:sz w:val="21"/>
          <w:szCs w:val="21"/>
        </w:rPr>
        <w:t>iWAT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and </w:t>
      </w:r>
      <w:proofErr w:type="spellStart"/>
      <w:r w:rsidR="00701CFA" w:rsidRPr="008B276B">
        <w:rPr>
          <w:b w:val="0"/>
          <w:bCs w:val="0"/>
          <w:sz w:val="21"/>
          <w:szCs w:val="21"/>
        </w:rPr>
        <w:t>eWAT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from wild-type mice. n=3. Female. Mean ± SEM. (e) qPCR </w:t>
      </w:r>
      <w:r w:rsidR="00701CFA" w:rsidRPr="008B276B">
        <w:rPr>
          <w:b w:val="0"/>
          <w:bCs w:val="0"/>
          <w:sz w:val="21"/>
          <w:szCs w:val="21"/>
        </w:rPr>
        <w:lastRenderedPageBreak/>
        <w:t xml:space="preserve">determination of opioid receptors expression in adipocytes isolated from BAT and WAT in wild-type mice. n=3. Female. Mean ± SEM. N.A., not available. And expression levels of opioid receptors from human snRNA-Seq results in adipocytes, </w:t>
      </w:r>
      <w:r w:rsidR="00701CFA" w:rsidRPr="008B276B">
        <w:rPr>
          <w:b w:val="0"/>
          <w:bCs w:val="0"/>
          <w:i/>
          <w:iCs/>
          <w:sz w:val="21"/>
          <w:szCs w:val="21"/>
        </w:rPr>
        <w:t>OPRK1</w:t>
      </w:r>
      <w:r w:rsidR="00701CFA" w:rsidRPr="008B276B">
        <w:rPr>
          <w:b w:val="0"/>
          <w:bCs w:val="0"/>
          <w:sz w:val="21"/>
          <w:szCs w:val="21"/>
        </w:rPr>
        <w:t xml:space="preserve">, </w:t>
      </w:r>
      <w:r w:rsidR="00701CFA" w:rsidRPr="008B276B">
        <w:rPr>
          <w:b w:val="0"/>
          <w:bCs w:val="0"/>
          <w:i/>
          <w:iCs/>
          <w:sz w:val="21"/>
          <w:szCs w:val="21"/>
        </w:rPr>
        <w:t>OPRL1</w:t>
      </w:r>
      <w:r w:rsidR="00701CFA" w:rsidRPr="008B276B">
        <w:rPr>
          <w:b w:val="0"/>
          <w:bCs w:val="0"/>
          <w:sz w:val="21"/>
          <w:szCs w:val="21"/>
        </w:rPr>
        <w:t xml:space="preserve"> and </w:t>
      </w:r>
      <w:r w:rsidR="00701CFA" w:rsidRPr="008B276B">
        <w:rPr>
          <w:b w:val="0"/>
          <w:bCs w:val="0"/>
          <w:i/>
          <w:iCs/>
          <w:sz w:val="21"/>
          <w:szCs w:val="21"/>
        </w:rPr>
        <w:t>OPRK1</w:t>
      </w:r>
      <w:r w:rsidR="00701CFA" w:rsidRPr="008B276B">
        <w:rPr>
          <w:b w:val="0"/>
          <w:bCs w:val="0"/>
          <w:sz w:val="21"/>
          <w:szCs w:val="21"/>
        </w:rPr>
        <w:t xml:space="preserve"> not available.</w:t>
      </w:r>
      <w:r w:rsidR="00F65A9B" w:rsidRPr="008B276B">
        <w:rPr>
          <w:b w:val="0"/>
          <w:bCs w:val="0"/>
          <w:sz w:val="21"/>
          <w:szCs w:val="21"/>
        </w:rPr>
        <w:t xml:space="preserve"> (f) qPCR determination of </w:t>
      </w:r>
      <w:proofErr w:type="spellStart"/>
      <w:r w:rsidR="00F65A9B" w:rsidRPr="008B276B">
        <w:rPr>
          <w:b w:val="0"/>
          <w:bCs w:val="0"/>
          <w:i/>
          <w:iCs/>
          <w:sz w:val="21"/>
          <w:szCs w:val="21"/>
        </w:rPr>
        <w:t>Ogfr</w:t>
      </w:r>
      <w:proofErr w:type="spellEnd"/>
      <w:r w:rsidR="00F65A9B" w:rsidRPr="008B276B">
        <w:rPr>
          <w:b w:val="0"/>
          <w:bCs w:val="0"/>
          <w:sz w:val="21"/>
          <w:szCs w:val="21"/>
        </w:rPr>
        <w:t xml:space="preserve"> expression in different tissues from wild-type mice. n=2. Female. Mean ± SEM.</w:t>
      </w:r>
    </w:p>
    <w:p w14:paraId="03AB8E58" w14:textId="67808B5A" w:rsidR="001A7F06" w:rsidRPr="008B276B" w:rsidRDefault="001A7F06" w:rsidP="00803375">
      <w:pPr>
        <w:rPr>
          <w:rFonts w:ascii="Times New Roman" w:hAnsi="Times New Roman" w:cs="Times New Roman"/>
          <w:szCs w:val="21"/>
        </w:rPr>
      </w:pPr>
    </w:p>
    <w:p w14:paraId="13ABCC28" w14:textId="77777777" w:rsidR="008B276B" w:rsidRPr="008B276B" w:rsidRDefault="008B276B" w:rsidP="00803375">
      <w:pPr>
        <w:rPr>
          <w:rFonts w:ascii="Times New Roman" w:hAnsi="Times New Roman" w:cs="Times New Roman"/>
          <w:szCs w:val="21"/>
        </w:rPr>
      </w:pPr>
    </w:p>
    <w:p w14:paraId="3BAF2D3C" w14:textId="4A672CAA" w:rsidR="008B276B" w:rsidRPr="008B276B" w:rsidRDefault="008B276B" w:rsidP="008B276B">
      <w:pPr>
        <w:widowControl/>
        <w:jc w:val="left"/>
        <w:rPr>
          <w:rFonts w:ascii="Times New Roman" w:hAnsi="Times New Roman" w:cs="Times New Roman"/>
          <w:szCs w:val="21"/>
        </w:rPr>
      </w:pPr>
      <w:r w:rsidRPr="008B276B">
        <w:rPr>
          <w:rFonts w:ascii="Times New Roman" w:hAnsi="Times New Roman" w:cs="Times New Roman"/>
          <w:szCs w:val="21"/>
        </w:rPr>
        <w:br w:type="page"/>
      </w:r>
    </w:p>
    <w:p w14:paraId="202D0373" w14:textId="5B630E7A" w:rsidR="00153A0D" w:rsidRPr="008B276B" w:rsidRDefault="008B276B" w:rsidP="00803375">
      <w:pPr>
        <w:rPr>
          <w:rFonts w:ascii="Times New Roman" w:hAnsi="Times New Roman" w:cs="Times New Roman"/>
          <w:szCs w:val="21"/>
        </w:rPr>
      </w:pPr>
      <w:r w:rsidRPr="008B276B"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022F3577" wp14:editId="3EF6FD03">
            <wp:extent cx="5759450" cy="4168316"/>
            <wp:effectExtent l="0" t="0" r="0" b="3810"/>
            <wp:docPr id="144436409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364099" name="图片 1444364099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17"/>
                    <a:stretch/>
                  </pic:blipFill>
                  <pic:spPr bwMode="auto">
                    <a:xfrm>
                      <a:off x="0" y="0"/>
                      <a:ext cx="5759450" cy="4168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3942A" w14:textId="55DBC111" w:rsidR="001A7F06" w:rsidRPr="008B276B" w:rsidRDefault="001A7F06" w:rsidP="00803375">
      <w:pPr>
        <w:pStyle w:val="SMHeading"/>
        <w:spacing w:before="0" w:after="0"/>
        <w:jc w:val="both"/>
        <w:rPr>
          <w:sz w:val="21"/>
          <w:szCs w:val="21"/>
        </w:rPr>
      </w:pPr>
      <w:r w:rsidRPr="008B276B">
        <w:rPr>
          <w:sz w:val="21"/>
          <w:szCs w:val="21"/>
        </w:rPr>
        <w:t>Fig. S2</w:t>
      </w:r>
      <w:r w:rsidR="00DC5464" w:rsidRPr="008B276B">
        <w:rPr>
          <w:sz w:val="21"/>
          <w:szCs w:val="21"/>
        </w:rPr>
        <w:t xml:space="preserve"> </w:t>
      </w:r>
      <w:r w:rsidRPr="008B276B">
        <w:rPr>
          <w:sz w:val="21"/>
          <w:szCs w:val="21"/>
        </w:rPr>
        <w:t xml:space="preserve">(related to Fig. 1) </w:t>
      </w:r>
      <w:proofErr w:type="spellStart"/>
      <w:r w:rsidRPr="008B276B">
        <w:rPr>
          <w:i/>
          <w:iCs/>
          <w:sz w:val="21"/>
          <w:szCs w:val="21"/>
        </w:rPr>
        <w:t>Ogfr</w:t>
      </w:r>
      <w:proofErr w:type="spellEnd"/>
      <w:r w:rsidRPr="008B276B">
        <w:rPr>
          <w:sz w:val="21"/>
          <w:szCs w:val="21"/>
        </w:rPr>
        <w:t xml:space="preserve"> is highly expressed in adipocytes and positively regulates energy consumption</w:t>
      </w:r>
      <w:r w:rsidR="00701CFA" w:rsidRPr="008B276B">
        <w:rPr>
          <w:sz w:val="21"/>
          <w:szCs w:val="21"/>
        </w:rPr>
        <w:t xml:space="preserve">. </w:t>
      </w:r>
      <w:r w:rsidR="00701CFA" w:rsidRPr="008B276B">
        <w:rPr>
          <w:b w:val="0"/>
          <w:bCs w:val="0"/>
          <w:sz w:val="21"/>
          <w:szCs w:val="21"/>
        </w:rPr>
        <w:t xml:space="preserve">(a) Body weight and fat mass (normalized to body weight) of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701CFA" w:rsidRPr="008B276B">
        <w:rPr>
          <w:b w:val="0"/>
          <w:bCs w:val="0"/>
          <w:i/>
          <w:iCs/>
          <w:sz w:val="21"/>
          <w:szCs w:val="21"/>
        </w:rPr>
        <w:t>Cre;Ogfr</w:t>
      </w:r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mice and control littermates housed at 22℃. For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701CFA" w:rsidRPr="008B276B">
        <w:rPr>
          <w:b w:val="0"/>
          <w:bCs w:val="0"/>
          <w:i/>
          <w:iCs/>
          <w:sz w:val="21"/>
          <w:szCs w:val="21"/>
        </w:rPr>
        <w:t>Cre;Ogfr</w:t>
      </w:r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, n=6. For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Ogfr</w:t>
      </w:r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sz w:val="21"/>
          <w:szCs w:val="21"/>
        </w:rPr>
        <w:t>, n=5. Male. Mean ± SEM; **p</w:t>
      </w:r>
      <w:r w:rsidR="00701CFA" w:rsidRPr="008B276B">
        <w:rPr>
          <w:b w:val="0"/>
          <w:bCs w:val="0"/>
          <w:sz w:val="21"/>
          <w:szCs w:val="21"/>
        </w:rPr>
        <w:t>＜</w:t>
      </w:r>
      <w:r w:rsidR="00701CFA" w:rsidRPr="008B276B">
        <w:rPr>
          <w:b w:val="0"/>
          <w:bCs w:val="0"/>
          <w:sz w:val="21"/>
          <w:szCs w:val="21"/>
        </w:rPr>
        <w:t xml:space="preserve">0.01 by Student’s t test. (b) The CLAMS metabolic cage analysis of drink and food intake of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701CFA" w:rsidRPr="008B276B">
        <w:rPr>
          <w:b w:val="0"/>
          <w:bCs w:val="0"/>
          <w:i/>
          <w:iCs/>
          <w:sz w:val="21"/>
          <w:szCs w:val="21"/>
        </w:rPr>
        <w:t>Cre;Ogfr</w:t>
      </w:r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mice and control littermates housed at 22℃. n=</w:t>
      </w:r>
      <w:r w:rsidR="00153A0D" w:rsidRPr="008B276B">
        <w:rPr>
          <w:b w:val="0"/>
          <w:bCs w:val="0"/>
          <w:sz w:val="21"/>
          <w:szCs w:val="21"/>
        </w:rPr>
        <w:t>8</w:t>
      </w:r>
      <w:r w:rsidR="00701CFA" w:rsidRPr="008B276B">
        <w:rPr>
          <w:b w:val="0"/>
          <w:bCs w:val="0"/>
          <w:sz w:val="21"/>
          <w:szCs w:val="21"/>
        </w:rPr>
        <w:t xml:space="preserve">. </w:t>
      </w:r>
      <w:r w:rsidR="00153A0D" w:rsidRPr="008B276B">
        <w:rPr>
          <w:b w:val="0"/>
          <w:bCs w:val="0"/>
          <w:sz w:val="21"/>
          <w:szCs w:val="21"/>
        </w:rPr>
        <w:t>Fem</w:t>
      </w:r>
      <w:r w:rsidR="00701CFA" w:rsidRPr="008B276B">
        <w:rPr>
          <w:b w:val="0"/>
          <w:bCs w:val="0"/>
          <w:sz w:val="21"/>
          <w:szCs w:val="21"/>
        </w:rPr>
        <w:t xml:space="preserve">ale. Mean ± SEM; Student’s t test. (c) HE staining and quantifications of interscapular BAT, </w:t>
      </w:r>
      <w:proofErr w:type="spellStart"/>
      <w:r w:rsidR="00701CFA" w:rsidRPr="008B276B">
        <w:rPr>
          <w:b w:val="0"/>
          <w:bCs w:val="0"/>
          <w:sz w:val="21"/>
          <w:szCs w:val="21"/>
        </w:rPr>
        <w:t>iWAT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, and </w:t>
      </w:r>
      <w:proofErr w:type="spellStart"/>
      <w:r w:rsidR="00701CFA" w:rsidRPr="008B276B">
        <w:rPr>
          <w:b w:val="0"/>
          <w:bCs w:val="0"/>
          <w:sz w:val="21"/>
          <w:szCs w:val="21"/>
        </w:rPr>
        <w:t>eWAT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from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701CFA" w:rsidRPr="008B276B">
        <w:rPr>
          <w:b w:val="0"/>
          <w:bCs w:val="0"/>
          <w:i/>
          <w:iCs/>
          <w:sz w:val="21"/>
          <w:szCs w:val="21"/>
        </w:rPr>
        <w:t>Cre;Ogfr</w:t>
      </w:r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mice and control littermates housed at 22℃. Scale bar, 100 </w:t>
      </w:r>
      <w:proofErr w:type="spellStart"/>
      <w:r w:rsidR="00701CFA" w:rsidRPr="008B276B">
        <w:rPr>
          <w:b w:val="0"/>
          <w:bCs w:val="0"/>
          <w:sz w:val="21"/>
          <w:szCs w:val="21"/>
        </w:rPr>
        <w:t>μm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. For BAT, n=3, male. For </w:t>
      </w:r>
      <w:proofErr w:type="spellStart"/>
      <w:r w:rsidR="00701CFA" w:rsidRPr="008B276B">
        <w:rPr>
          <w:b w:val="0"/>
          <w:bCs w:val="0"/>
          <w:sz w:val="21"/>
          <w:szCs w:val="21"/>
        </w:rPr>
        <w:t>iWAT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, n=4 for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701CFA" w:rsidRPr="008B276B">
        <w:rPr>
          <w:b w:val="0"/>
          <w:bCs w:val="0"/>
          <w:i/>
          <w:iCs/>
          <w:sz w:val="21"/>
          <w:szCs w:val="21"/>
        </w:rPr>
        <w:t>Cre;Ogfr</w:t>
      </w:r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sz w:val="21"/>
          <w:szCs w:val="21"/>
          <w:vertAlign w:val="superscript"/>
        </w:rPr>
        <w:t xml:space="preserve"> </w:t>
      </w:r>
      <w:r w:rsidR="00701CFA" w:rsidRPr="008B276B">
        <w:rPr>
          <w:b w:val="0"/>
          <w:bCs w:val="0"/>
          <w:sz w:val="21"/>
          <w:szCs w:val="21"/>
        </w:rPr>
        <w:t xml:space="preserve">mice, n=5 for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Ogfr</w:t>
      </w:r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mice, male. For </w:t>
      </w:r>
      <w:proofErr w:type="spellStart"/>
      <w:r w:rsidR="00701CFA" w:rsidRPr="008B276B">
        <w:rPr>
          <w:b w:val="0"/>
          <w:bCs w:val="0"/>
          <w:sz w:val="21"/>
          <w:szCs w:val="21"/>
        </w:rPr>
        <w:t>eWAT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, n=4, female. Mean ± SEM; Student’s t test. (d) The CLAMS metabolic cage analysis of speed of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701CFA" w:rsidRPr="008B276B">
        <w:rPr>
          <w:b w:val="0"/>
          <w:bCs w:val="0"/>
          <w:i/>
          <w:iCs/>
          <w:sz w:val="21"/>
          <w:szCs w:val="21"/>
        </w:rPr>
        <w:t>Cre;Ogfr</w:t>
      </w:r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mice and control littermates housed at 22℃. n=</w:t>
      </w:r>
      <w:r w:rsidR="00153A0D" w:rsidRPr="008B276B">
        <w:rPr>
          <w:b w:val="0"/>
          <w:bCs w:val="0"/>
          <w:sz w:val="21"/>
          <w:szCs w:val="21"/>
        </w:rPr>
        <w:t>8</w:t>
      </w:r>
      <w:r w:rsidR="00701CFA" w:rsidRPr="008B276B">
        <w:rPr>
          <w:b w:val="0"/>
          <w:bCs w:val="0"/>
          <w:sz w:val="21"/>
          <w:szCs w:val="21"/>
        </w:rPr>
        <w:t xml:space="preserve">. </w:t>
      </w:r>
      <w:r w:rsidR="00153A0D" w:rsidRPr="008B276B">
        <w:rPr>
          <w:b w:val="0"/>
          <w:bCs w:val="0"/>
          <w:sz w:val="21"/>
          <w:szCs w:val="21"/>
        </w:rPr>
        <w:t>Fem</w:t>
      </w:r>
      <w:r w:rsidR="00701CFA" w:rsidRPr="008B276B">
        <w:rPr>
          <w:b w:val="0"/>
          <w:bCs w:val="0"/>
          <w:sz w:val="21"/>
          <w:szCs w:val="21"/>
        </w:rPr>
        <w:t xml:space="preserve">ale. Mean ± SEM; </w:t>
      </w:r>
      <w:r w:rsidR="00153A0D" w:rsidRPr="008B276B">
        <w:rPr>
          <w:b w:val="0"/>
          <w:bCs w:val="0"/>
          <w:sz w:val="21"/>
          <w:szCs w:val="21"/>
        </w:rPr>
        <w:t>u</w:t>
      </w:r>
      <w:r w:rsidR="00701CFA" w:rsidRPr="008B276B">
        <w:rPr>
          <w:b w:val="0"/>
          <w:bCs w:val="0"/>
          <w:sz w:val="21"/>
          <w:szCs w:val="21"/>
        </w:rPr>
        <w:t>nmatched two-way ANOVA test</w:t>
      </w:r>
      <w:r w:rsidR="00153A0D" w:rsidRPr="008B276B">
        <w:rPr>
          <w:b w:val="0"/>
          <w:bCs w:val="0"/>
          <w:sz w:val="21"/>
          <w:szCs w:val="21"/>
        </w:rPr>
        <w:t xml:space="preserve">. </w:t>
      </w:r>
      <w:r w:rsidR="00701CFA" w:rsidRPr="008B276B">
        <w:rPr>
          <w:b w:val="0"/>
          <w:bCs w:val="0"/>
          <w:sz w:val="21"/>
          <w:szCs w:val="21"/>
        </w:rPr>
        <w:t xml:space="preserve">(e) The CLAMS metabolic cage analysis of move distance of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701CFA" w:rsidRPr="008B276B">
        <w:rPr>
          <w:b w:val="0"/>
          <w:bCs w:val="0"/>
          <w:i/>
          <w:iCs/>
          <w:sz w:val="21"/>
          <w:szCs w:val="21"/>
        </w:rPr>
        <w:t>Cre;Ogfr</w:t>
      </w:r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mice and control littermates housed at 22℃. n=</w:t>
      </w:r>
      <w:r w:rsidR="00153A0D" w:rsidRPr="008B276B">
        <w:rPr>
          <w:b w:val="0"/>
          <w:bCs w:val="0"/>
          <w:sz w:val="21"/>
          <w:szCs w:val="21"/>
        </w:rPr>
        <w:t>8</w:t>
      </w:r>
      <w:r w:rsidR="00701CFA" w:rsidRPr="008B276B">
        <w:rPr>
          <w:b w:val="0"/>
          <w:bCs w:val="0"/>
          <w:sz w:val="21"/>
          <w:szCs w:val="21"/>
        </w:rPr>
        <w:t xml:space="preserve">. </w:t>
      </w:r>
      <w:r w:rsidR="00153A0D" w:rsidRPr="008B276B">
        <w:rPr>
          <w:b w:val="0"/>
          <w:bCs w:val="0"/>
          <w:sz w:val="21"/>
          <w:szCs w:val="21"/>
        </w:rPr>
        <w:t>Fem</w:t>
      </w:r>
      <w:r w:rsidR="00701CFA" w:rsidRPr="008B276B">
        <w:rPr>
          <w:b w:val="0"/>
          <w:bCs w:val="0"/>
          <w:sz w:val="21"/>
          <w:szCs w:val="21"/>
        </w:rPr>
        <w:t xml:space="preserve">ale. Mean ± SEM; unmatched two-way ANOVA test. (f) The CLAMS metabolic cage analysis of RER of 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701CFA" w:rsidRPr="008B276B">
        <w:rPr>
          <w:b w:val="0"/>
          <w:bCs w:val="0"/>
          <w:i/>
          <w:iCs/>
          <w:sz w:val="21"/>
          <w:szCs w:val="21"/>
        </w:rPr>
        <w:t>Cre;Ogfr</w:t>
      </w:r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701CFA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701CFA" w:rsidRPr="008B276B">
        <w:rPr>
          <w:b w:val="0"/>
          <w:bCs w:val="0"/>
          <w:sz w:val="21"/>
          <w:szCs w:val="21"/>
        </w:rPr>
        <w:t xml:space="preserve"> mice and control littermates housed at 22℃. n=</w:t>
      </w:r>
      <w:r w:rsidR="00153A0D" w:rsidRPr="008B276B">
        <w:rPr>
          <w:b w:val="0"/>
          <w:bCs w:val="0"/>
          <w:sz w:val="21"/>
          <w:szCs w:val="21"/>
        </w:rPr>
        <w:t>8</w:t>
      </w:r>
      <w:r w:rsidR="00701CFA" w:rsidRPr="008B276B">
        <w:rPr>
          <w:b w:val="0"/>
          <w:bCs w:val="0"/>
          <w:sz w:val="21"/>
          <w:szCs w:val="21"/>
        </w:rPr>
        <w:t xml:space="preserve">. </w:t>
      </w:r>
      <w:r w:rsidR="00153A0D" w:rsidRPr="008B276B">
        <w:rPr>
          <w:b w:val="0"/>
          <w:bCs w:val="0"/>
          <w:sz w:val="21"/>
          <w:szCs w:val="21"/>
        </w:rPr>
        <w:t>Fem</w:t>
      </w:r>
      <w:r w:rsidR="00701CFA" w:rsidRPr="008B276B">
        <w:rPr>
          <w:b w:val="0"/>
          <w:bCs w:val="0"/>
          <w:sz w:val="21"/>
          <w:szCs w:val="21"/>
        </w:rPr>
        <w:t xml:space="preserve">ale. Mean ± SEM; </w:t>
      </w:r>
      <w:r w:rsidR="00153A0D" w:rsidRPr="008B276B">
        <w:rPr>
          <w:b w:val="0"/>
          <w:bCs w:val="0"/>
          <w:sz w:val="21"/>
          <w:szCs w:val="21"/>
        </w:rPr>
        <w:t>unmatched two-way ANOVA test for curve and Student’s t test for histogram.</w:t>
      </w:r>
      <w:r w:rsidR="00656EEA" w:rsidRPr="008B276B">
        <w:rPr>
          <w:b w:val="0"/>
          <w:bCs w:val="0"/>
          <w:sz w:val="21"/>
          <w:szCs w:val="21"/>
        </w:rPr>
        <w:t xml:space="preserve"> </w:t>
      </w:r>
      <w:r w:rsidRPr="008B276B">
        <w:rPr>
          <w:szCs w:val="21"/>
        </w:rPr>
        <w:br w:type="page"/>
      </w:r>
    </w:p>
    <w:p w14:paraId="725F677D" w14:textId="5BC70480" w:rsidR="000F1153" w:rsidRPr="008B276B" w:rsidRDefault="00F93BF2" w:rsidP="00F56344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7D048421" wp14:editId="2F22F621">
            <wp:extent cx="5759450" cy="6047105"/>
            <wp:effectExtent l="0" t="0" r="0" b="0"/>
            <wp:docPr id="10050426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042675" name="图片 100504267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04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A9932" w14:textId="7018C438" w:rsidR="001A7F06" w:rsidRPr="008B276B" w:rsidRDefault="001A7F06" w:rsidP="00F56344">
      <w:pPr>
        <w:pStyle w:val="SMHeading"/>
        <w:jc w:val="both"/>
        <w:rPr>
          <w:b w:val="0"/>
          <w:bCs w:val="0"/>
          <w:sz w:val="21"/>
          <w:szCs w:val="21"/>
        </w:rPr>
      </w:pPr>
      <w:r w:rsidRPr="008B276B">
        <w:rPr>
          <w:sz w:val="21"/>
          <w:szCs w:val="21"/>
        </w:rPr>
        <w:t>Fig. S3</w:t>
      </w:r>
      <w:r w:rsidR="00DC5464" w:rsidRPr="008B276B">
        <w:rPr>
          <w:sz w:val="21"/>
          <w:szCs w:val="21"/>
        </w:rPr>
        <w:t xml:space="preserve"> </w:t>
      </w:r>
      <w:r w:rsidRPr="008B276B">
        <w:rPr>
          <w:sz w:val="21"/>
          <w:szCs w:val="21"/>
        </w:rPr>
        <w:t xml:space="preserve">(related to Fig. 3) </w:t>
      </w:r>
      <w:proofErr w:type="spellStart"/>
      <w:r w:rsidRPr="008B276B">
        <w:rPr>
          <w:sz w:val="21"/>
          <w:szCs w:val="21"/>
        </w:rPr>
        <w:t>OGFr</w:t>
      </w:r>
      <w:proofErr w:type="spellEnd"/>
      <w:r w:rsidRPr="008B276B">
        <w:rPr>
          <w:sz w:val="21"/>
          <w:szCs w:val="21"/>
        </w:rPr>
        <w:t xml:space="preserve"> enhances adipocyte lipid utilization for heat generation in response to cold exposure</w:t>
      </w:r>
      <w:r w:rsidR="00701CFA" w:rsidRPr="008B276B">
        <w:rPr>
          <w:sz w:val="21"/>
          <w:szCs w:val="21"/>
        </w:rPr>
        <w:t xml:space="preserve">. </w:t>
      </w:r>
      <w:r w:rsidR="00701CFA" w:rsidRPr="008B276B">
        <w:rPr>
          <w:b w:val="0"/>
          <w:bCs w:val="0"/>
          <w:sz w:val="21"/>
          <w:szCs w:val="21"/>
        </w:rPr>
        <w:t xml:space="preserve">(a) </w:t>
      </w:r>
      <w:r w:rsidRPr="008B276B">
        <w:rPr>
          <w:b w:val="0"/>
          <w:bCs w:val="0"/>
          <w:sz w:val="21"/>
          <w:szCs w:val="21"/>
        </w:rPr>
        <w:t xml:space="preserve">HE staining and quantifications of interscapular BAT and </w:t>
      </w:r>
      <w:proofErr w:type="spellStart"/>
      <w:r w:rsidRPr="008B276B">
        <w:rPr>
          <w:b w:val="0"/>
          <w:bCs w:val="0"/>
          <w:sz w:val="21"/>
          <w:szCs w:val="21"/>
        </w:rPr>
        <w:t>iWAT</w:t>
      </w:r>
      <w:proofErr w:type="spellEnd"/>
      <w:r w:rsidRPr="008B276B">
        <w:rPr>
          <w:b w:val="0"/>
          <w:bCs w:val="0"/>
          <w:sz w:val="21"/>
          <w:szCs w:val="21"/>
        </w:rPr>
        <w:t xml:space="preserve"> from </w:t>
      </w:r>
      <w:r w:rsidRPr="008B276B">
        <w:rPr>
          <w:b w:val="0"/>
          <w:bCs w:val="0"/>
          <w:i/>
          <w:iCs/>
          <w:sz w:val="21"/>
          <w:szCs w:val="21"/>
        </w:rPr>
        <w:t>Ucp1-CreERT</w:t>
      </w:r>
      <w:proofErr w:type="gramStart"/>
      <w:r w:rsidRPr="008B276B">
        <w:rPr>
          <w:b w:val="0"/>
          <w:bCs w:val="0"/>
          <w:i/>
          <w:iCs/>
          <w:sz w:val="21"/>
          <w:szCs w:val="21"/>
        </w:rPr>
        <w:t>2;Ogfr</w:t>
      </w:r>
      <w:r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gram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Pr="008B276B">
        <w:rPr>
          <w:b w:val="0"/>
          <w:bCs w:val="0"/>
          <w:sz w:val="21"/>
          <w:szCs w:val="21"/>
        </w:rPr>
        <w:t xml:space="preserve"> mice and control littermates housed at 30℃. Scale bar, 100 </w:t>
      </w:r>
      <w:proofErr w:type="spellStart"/>
      <w:r w:rsidRPr="008B276B">
        <w:rPr>
          <w:b w:val="0"/>
          <w:bCs w:val="0"/>
          <w:sz w:val="21"/>
          <w:szCs w:val="21"/>
        </w:rPr>
        <w:t>μm</w:t>
      </w:r>
      <w:proofErr w:type="spellEnd"/>
      <w:r w:rsidRPr="008B276B">
        <w:rPr>
          <w:b w:val="0"/>
          <w:bCs w:val="0"/>
          <w:sz w:val="21"/>
          <w:szCs w:val="21"/>
        </w:rPr>
        <w:t>. n=4. Female. Mean ± SEM; Student’s t test.</w:t>
      </w:r>
      <w:r w:rsidR="00701CFA" w:rsidRPr="008B276B">
        <w:rPr>
          <w:b w:val="0"/>
          <w:bCs w:val="0"/>
          <w:sz w:val="21"/>
          <w:szCs w:val="21"/>
        </w:rPr>
        <w:t xml:space="preserve"> (b) </w:t>
      </w:r>
      <w:r w:rsidRPr="008B276B">
        <w:rPr>
          <w:b w:val="0"/>
          <w:bCs w:val="0"/>
          <w:sz w:val="21"/>
          <w:szCs w:val="21"/>
        </w:rPr>
        <w:t>Body weight and fat mass (</w:t>
      </w:r>
      <w:r w:rsidRPr="008B276B">
        <w:rPr>
          <w:b w:val="0"/>
          <w:bCs w:val="0"/>
          <w:sz w:val="21"/>
          <w:szCs w:val="21"/>
          <w:shd w:val="clear" w:color="auto" w:fill="FFFFFF"/>
        </w:rPr>
        <w:t xml:space="preserve">normalized to body weight) </w:t>
      </w:r>
      <w:r w:rsidRPr="008B276B">
        <w:rPr>
          <w:b w:val="0"/>
          <w:bCs w:val="0"/>
          <w:sz w:val="21"/>
          <w:szCs w:val="21"/>
        </w:rPr>
        <w:t xml:space="preserve">of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Pr="008B276B">
        <w:rPr>
          <w:b w:val="0"/>
          <w:bCs w:val="0"/>
          <w:i/>
          <w:iCs/>
          <w:sz w:val="21"/>
          <w:szCs w:val="21"/>
        </w:rPr>
        <w:t>Cre;Ogfr</w:t>
      </w:r>
      <w:r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Pr="008B276B">
        <w:rPr>
          <w:b w:val="0"/>
          <w:bCs w:val="0"/>
          <w:sz w:val="21"/>
          <w:szCs w:val="21"/>
        </w:rPr>
        <w:t xml:space="preserve"> mice and control littermates housed at 30℃. For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Pr="008B276B">
        <w:rPr>
          <w:b w:val="0"/>
          <w:bCs w:val="0"/>
          <w:i/>
          <w:iCs/>
          <w:sz w:val="21"/>
          <w:szCs w:val="21"/>
        </w:rPr>
        <w:t>Cre;Ogfr</w:t>
      </w:r>
      <w:r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Pr="008B276B">
        <w:rPr>
          <w:b w:val="0"/>
          <w:bCs w:val="0"/>
          <w:sz w:val="21"/>
          <w:szCs w:val="21"/>
        </w:rPr>
        <w:t xml:space="preserve">, n=4. For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Ogfr</w:t>
      </w:r>
      <w:r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Pr="008B276B">
        <w:rPr>
          <w:b w:val="0"/>
          <w:bCs w:val="0"/>
          <w:sz w:val="21"/>
          <w:szCs w:val="21"/>
        </w:rPr>
        <w:t>, n=5. Male. Mean ± SEM; Student’s t test.</w:t>
      </w:r>
      <w:r w:rsidR="00701CFA" w:rsidRPr="008B276B">
        <w:rPr>
          <w:b w:val="0"/>
          <w:bCs w:val="0"/>
          <w:sz w:val="21"/>
          <w:szCs w:val="21"/>
        </w:rPr>
        <w:t xml:space="preserve"> </w:t>
      </w:r>
      <w:r w:rsidR="0068004B" w:rsidRPr="008B276B">
        <w:rPr>
          <w:b w:val="0"/>
          <w:bCs w:val="0"/>
          <w:sz w:val="21"/>
          <w:szCs w:val="21"/>
        </w:rPr>
        <w:t xml:space="preserve">(c) </w:t>
      </w:r>
      <w:r w:rsidR="0068004B" w:rsidRPr="008B276B">
        <w:rPr>
          <w:b w:val="0"/>
          <w:bCs w:val="0"/>
          <w:i/>
          <w:iCs/>
          <w:sz w:val="21"/>
          <w:szCs w:val="21"/>
        </w:rPr>
        <w:t>In vitro</w:t>
      </w:r>
      <w:r w:rsidR="0068004B" w:rsidRPr="008B276B">
        <w:rPr>
          <w:b w:val="0"/>
          <w:bCs w:val="0"/>
          <w:sz w:val="21"/>
          <w:szCs w:val="21"/>
        </w:rPr>
        <w:t xml:space="preserve"> lipolysis analysis and quantified spot size of cultured primary adipocytes from </w:t>
      </w:r>
      <w:proofErr w:type="spellStart"/>
      <w:r w:rsidR="0068004B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68004B" w:rsidRPr="008B276B">
        <w:rPr>
          <w:b w:val="0"/>
          <w:bCs w:val="0"/>
          <w:i/>
          <w:iCs/>
          <w:sz w:val="21"/>
          <w:szCs w:val="21"/>
        </w:rPr>
        <w:t>Cre;Ogfr</w:t>
      </w:r>
      <w:r w:rsidR="0068004B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68004B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68004B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68004B" w:rsidRPr="008B276B">
        <w:rPr>
          <w:b w:val="0"/>
          <w:bCs w:val="0"/>
          <w:sz w:val="21"/>
          <w:szCs w:val="21"/>
        </w:rPr>
        <w:t xml:space="preserve"> mice and control littermates, treated with 1 </w:t>
      </w:r>
      <w:proofErr w:type="spellStart"/>
      <w:r w:rsidR="0068004B" w:rsidRPr="008B276B">
        <w:rPr>
          <w:b w:val="0"/>
          <w:bCs w:val="0"/>
          <w:sz w:val="21"/>
          <w:szCs w:val="21"/>
        </w:rPr>
        <w:t>μM</w:t>
      </w:r>
      <w:proofErr w:type="spellEnd"/>
      <w:r w:rsidR="0068004B" w:rsidRPr="008B276B">
        <w:rPr>
          <w:b w:val="0"/>
          <w:bCs w:val="0"/>
          <w:sz w:val="21"/>
          <w:szCs w:val="21"/>
        </w:rPr>
        <w:t xml:space="preserve"> NE for 0-1 hr. Scale bar, </w:t>
      </w:r>
      <w:r w:rsidR="00D56C7A" w:rsidRPr="008B276B">
        <w:rPr>
          <w:b w:val="0"/>
          <w:bCs w:val="0"/>
          <w:sz w:val="21"/>
          <w:szCs w:val="21"/>
        </w:rPr>
        <w:t>10</w:t>
      </w:r>
      <w:r w:rsidR="0068004B" w:rsidRPr="008B276B">
        <w:rPr>
          <w:b w:val="0"/>
          <w:bCs w:val="0"/>
          <w:sz w:val="21"/>
          <w:szCs w:val="21"/>
        </w:rPr>
        <w:t xml:space="preserve">0 </w:t>
      </w:r>
      <w:proofErr w:type="spellStart"/>
      <w:r w:rsidR="0068004B" w:rsidRPr="008B276B">
        <w:rPr>
          <w:b w:val="0"/>
          <w:bCs w:val="0"/>
          <w:sz w:val="21"/>
          <w:szCs w:val="21"/>
        </w:rPr>
        <w:t>μm</w:t>
      </w:r>
      <w:proofErr w:type="spellEnd"/>
      <w:r w:rsidR="0068004B" w:rsidRPr="008B276B">
        <w:rPr>
          <w:b w:val="0"/>
          <w:bCs w:val="0"/>
          <w:sz w:val="21"/>
          <w:szCs w:val="21"/>
        </w:rPr>
        <w:t>. Mean ± SEM; *p</w:t>
      </w:r>
      <w:r w:rsidR="0068004B" w:rsidRPr="008B276B">
        <w:rPr>
          <w:b w:val="0"/>
          <w:bCs w:val="0"/>
          <w:sz w:val="21"/>
          <w:szCs w:val="21"/>
        </w:rPr>
        <w:t>＜</w:t>
      </w:r>
      <w:r w:rsidR="0068004B" w:rsidRPr="008B276B">
        <w:rPr>
          <w:b w:val="0"/>
          <w:bCs w:val="0"/>
          <w:sz w:val="21"/>
          <w:szCs w:val="21"/>
        </w:rPr>
        <w:t>0.05 by Student’s t test.</w:t>
      </w:r>
      <w:r w:rsidR="0068004B" w:rsidRPr="008B276B">
        <w:rPr>
          <w:b w:val="0"/>
          <w:bCs w:val="0"/>
          <w:sz w:val="21"/>
          <w:szCs w:val="21"/>
          <w:lang w:eastAsia="zh-CN"/>
        </w:rPr>
        <w:t xml:space="preserve"> </w:t>
      </w:r>
      <w:r w:rsidR="00F56344" w:rsidRPr="008B276B">
        <w:rPr>
          <w:b w:val="0"/>
          <w:bCs w:val="0"/>
          <w:sz w:val="21"/>
          <w:szCs w:val="21"/>
          <w:lang w:eastAsia="zh-CN"/>
        </w:rPr>
        <w:t xml:space="preserve">(d) </w:t>
      </w:r>
      <w:r w:rsidR="00F56344" w:rsidRPr="008B276B">
        <w:rPr>
          <w:b w:val="0"/>
          <w:bCs w:val="0"/>
          <w:sz w:val="21"/>
          <w:szCs w:val="21"/>
        </w:rPr>
        <w:t xml:space="preserve">Immunoblot analysis of </w:t>
      </w:r>
      <w:r w:rsidR="00F56344" w:rsidRPr="00F93BF2">
        <w:rPr>
          <w:b w:val="0"/>
          <w:bCs w:val="0"/>
          <w:sz w:val="21"/>
          <w:szCs w:val="21"/>
          <w:highlight w:val="yellow"/>
        </w:rPr>
        <w:t xml:space="preserve">GAPDH and </w:t>
      </w:r>
      <w:r w:rsidR="00F93BF2" w:rsidRPr="00F93BF2">
        <w:rPr>
          <w:rFonts w:hint="eastAsia"/>
          <w:b w:val="0"/>
          <w:bCs w:val="0"/>
          <w:sz w:val="21"/>
          <w:szCs w:val="21"/>
          <w:highlight w:val="yellow"/>
          <w:lang w:eastAsia="zh-CN"/>
        </w:rPr>
        <w:t>p</w:t>
      </w:r>
      <w:r w:rsidR="00F56344" w:rsidRPr="00F93BF2">
        <w:rPr>
          <w:b w:val="0"/>
          <w:bCs w:val="0"/>
          <w:sz w:val="21"/>
          <w:szCs w:val="21"/>
          <w:highlight w:val="yellow"/>
        </w:rPr>
        <w:t>erilipin 1 (PLIN1)</w:t>
      </w:r>
      <w:r w:rsidR="00F56344" w:rsidRPr="008B276B">
        <w:rPr>
          <w:b w:val="0"/>
          <w:bCs w:val="0"/>
          <w:sz w:val="21"/>
          <w:szCs w:val="21"/>
        </w:rPr>
        <w:t xml:space="preserve"> in primary adipocytes cultured from </w:t>
      </w:r>
      <w:proofErr w:type="spellStart"/>
      <w:r w:rsidR="00F56344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F56344" w:rsidRPr="008B276B">
        <w:rPr>
          <w:b w:val="0"/>
          <w:bCs w:val="0"/>
          <w:i/>
          <w:iCs/>
          <w:sz w:val="21"/>
          <w:szCs w:val="21"/>
        </w:rPr>
        <w:t>Cre;Ogfr</w:t>
      </w:r>
      <w:r w:rsidR="00F56344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F56344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F56344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F56344" w:rsidRPr="008B276B">
        <w:rPr>
          <w:b w:val="0"/>
          <w:bCs w:val="0"/>
          <w:sz w:val="21"/>
          <w:szCs w:val="21"/>
        </w:rPr>
        <w:t xml:space="preserve"> mice and control littermates during differentiation at 0,1,2,4,6 days. (e) The image and oil red levels in primary mature adipocytes cultured from </w:t>
      </w:r>
      <w:proofErr w:type="spellStart"/>
      <w:r w:rsidR="00F56344" w:rsidRPr="008B276B">
        <w:rPr>
          <w:b w:val="0"/>
          <w:bCs w:val="0"/>
          <w:i/>
          <w:iCs/>
          <w:sz w:val="21"/>
          <w:szCs w:val="21"/>
        </w:rPr>
        <w:t>Adipoq-</w:t>
      </w:r>
      <w:proofErr w:type="gramStart"/>
      <w:r w:rsidR="00F56344" w:rsidRPr="008B276B">
        <w:rPr>
          <w:b w:val="0"/>
          <w:bCs w:val="0"/>
          <w:i/>
          <w:iCs/>
          <w:sz w:val="21"/>
          <w:szCs w:val="21"/>
        </w:rPr>
        <w:t>Cre;Ogfr</w:t>
      </w:r>
      <w:r w:rsidR="00F56344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proofErr w:type="gramEnd"/>
      <w:r w:rsidR="00F56344"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="00F56344"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="00F56344" w:rsidRPr="008B276B">
        <w:rPr>
          <w:b w:val="0"/>
          <w:bCs w:val="0"/>
          <w:sz w:val="21"/>
          <w:szCs w:val="21"/>
        </w:rPr>
        <w:t xml:space="preserve"> mice and control littermates. n=4. *p</w:t>
      </w:r>
      <w:r w:rsidR="00F56344" w:rsidRPr="008B276B">
        <w:rPr>
          <w:b w:val="0"/>
          <w:bCs w:val="0"/>
          <w:sz w:val="21"/>
          <w:szCs w:val="21"/>
        </w:rPr>
        <w:t>＜</w:t>
      </w:r>
      <w:r w:rsidR="00F56344" w:rsidRPr="008B276B">
        <w:rPr>
          <w:b w:val="0"/>
          <w:bCs w:val="0"/>
          <w:sz w:val="21"/>
          <w:szCs w:val="21"/>
        </w:rPr>
        <w:t>0.05 by Student’s t test.</w:t>
      </w:r>
      <w:r w:rsidR="00F56344" w:rsidRPr="008B276B">
        <w:rPr>
          <w:b w:val="0"/>
          <w:bCs w:val="0"/>
          <w:sz w:val="21"/>
          <w:szCs w:val="21"/>
          <w:lang w:eastAsia="zh-CN"/>
        </w:rPr>
        <w:t xml:space="preserve"> </w:t>
      </w:r>
      <w:r w:rsidR="00701CFA" w:rsidRPr="008B276B">
        <w:rPr>
          <w:b w:val="0"/>
          <w:bCs w:val="0"/>
          <w:sz w:val="21"/>
          <w:szCs w:val="21"/>
        </w:rPr>
        <w:t>(</w:t>
      </w:r>
      <w:r w:rsidR="00F56344" w:rsidRPr="008B276B">
        <w:rPr>
          <w:b w:val="0"/>
          <w:bCs w:val="0"/>
          <w:sz w:val="21"/>
          <w:szCs w:val="21"/>
        </w:rPr>
        <w:t>f</w:t>
      </w:r>
      <w:r w:rsidR="00701CFA" w:rsidRPr="008B276B">
        <w:rPr>
          <w:b w:val="0"/>
          <w:bCs w:val="0"/>
          <w:sz w:val="21"/>
          <w:szCs w:val="21"/>
        </w:rPr>
        <w:t xml:space="preserve">) </w:t>
      </w:r>
      <w:r w:rsidRPr="008B276B">
        <w:rPr>
          <w:b w:val="0"/>
          <w:bCs w:val="0"/>
          <w:sz w:val="21"/>
          <w:szCs w:val="21"/>
        </w:rPr>
        <w:t xml:space="preserve">Immunoblot analysis of GAPDH, </w:t>
      </w:r>
      <w:proofErr w:type="spellStart"/>
      <w:r w:rsidRPr="008B276B">
        <w:rPr>
          <w:b w:val="0"/>
          <w:bCs w:val="0"/>
          <w:sz w:val="21"/>
          <w:szCs w:val="21"/>
        </w:rPr>
        <w:t>pHSL</w:t>
      </w:r>
      <w:proofErr w:type="spellEnd"/>
      <w:r w:rsidRPr="008B276B">
        <w:rPr>
          <w:b w:val="0"/>
          <w:bCs w:val="0"/>
          <w:sz w:val="21"/>
          <w:szCs w:val="21"/>
        </w:rPr>
        <w:t xml:space="preserve"> and HSL of cultured primary adipocytes from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Ogfr</w:t>
      </w:r>
      <w:proofErr w:type="spell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+/-</w:t>
      </w:r>
      <w:r w:rsidRPr="008B276B">
        <w:rPr>
          <w:b w:val="0"/>
          <w:bCs w:val="0"/>
          <w:sz w:val="21"/>
          <w:szCs w:val="21"/>
        </w:rPr>
        <w:t xml:space="preserve"> mice and control littermates, treated with 1 </w:t>
      </w:r>
      <w:proofErr w:type="spellStart"/>
      <w:r w:rsidRPr="008B276B">
        <w:rPr>
          <w:b w:val="0"/>
          <w:bCs w:val="0"/>
          <w:sz w:val="21"/>
          <w:szCs w:val="21"/>
        </w:rPr>
        <w:t>μg</w:t>
      </w:r>
      <w:proofErr w:type="spellEnd"/>
      <w:r w:rsidRPr="008B276B">
        <w:rPr>
          <w:b w:val="0"/>
          <w:bCs w:val="0"/>
          <w:sz w:val="21"/>
          <w:szCs w:val="21"/>
        </w:rPr>
        <w:t xml:space="preserve">/ml </w:t>
      </w:r>
      <w:proofErr w:type="spellStart"/>
      <w:r w:rsidRPr="008B276B">
        <w:rPr>
          <w:b w:val="0"/>
          <w:bCs w:val="0"/>
          <w:sz w:val="21"/>
          <w:szCs w:val="21"/>
        </w:rPr>
        <w:t>MetEnk</w:t>
      </w:r>
      <w:proofErr w:type="spellEnd"/>
      <w:r w:rsidRPr="008B276B">
        <w:rPr>
          <w:b w:val="0"/>
          <w:bCs w:val="0"/>
          <w:sz w:val="21"/>
          <w:szCs w:val="21"/>
        </w:rPr>
        <w:t xml:space="preserve"> or 0.1 </w:t>
      </w:r>
      <w:proofErr w:type="spellStart"/>
      <w:r w:rsidRPr="008B276B">
        <w:rPr>
          <w:b w:val="0"/>
          <w:bCs w:val="0"/>
          <w:sz w:val="21"/>
          <w:szCs w:val="21"/>
        </w:rPr>
        <w:t>μM</w:t>
      </w:r>
      <w:proofErr w:type="spellEnd"/>
      <w:r w:rsidRPr="008B276B">
        <w:rPr>
          <w:b w:val="0"/>
          <w:bCs w:val="0"/>
          <w:sz w:val="21"/>
          <w:szCs w:val="21"/>
        </w:rPr>
        <w:t xml:space="preserve"> NE stimulation for 30 min.</w:t>
      </w:r>
      <w:r w:rsidRPr="008B276B">
        <w:rPr>
          <w:szCs w:val="21"/>
        </w:rPr>
        <w:br w:type="page"/>
      </w:r>
    </w:p>
    <w:p w14:paraId="3943F88B" w14:textId="05E3CC86" w:rsidR="001A7F06" w:rsidRPr="008B276B" w:rsidRDefault="008B276B" w:rsidP="00803375">
      <w:pPr>
        <w:rPr>
          <w:rFonts w:ascii="Times New Roman" w:hAnsi="Times New Roman" w:cs="Times New Roman"/>
          <w:szCs w:val="21"/>
        </w:rPr>
      </w:pPr>
      <w:r w:rsidRPr="008B276B"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0F29DB18" wp14:editId="3A2407D9">
            <wp:extent cx="5550408" cy="7973568"/>
            <wp:effectExtent l="0" t="0" r="0" b="8890"/>
            <wp:docPr id="201048349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483497" name="图片 201048349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0408" cy="797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4CD10" w14:textId="5071278D" w:rsidR="0068004B" w:rsidRPr="008B276B" w:rsidRDefault="001A7F06" w:rsidP="0068004B">
      <w:pPr>
        <w:pStyle w:val="SMHeading"/>
        <w:jc w:val="both"/>
        <w:rPr>
          <w:i/>
          <w:iCs/>
          <w:szCs w:val="21"/>
        </w:rPr>
      </w:pPr>
      <w:r w:rsidRPr="008B276B">
        <w:rPr>
          <w:sz w:val="21"/>
          <w:szCs w:val="21"/>
        </w:rPr>
        <w:t>Fig. S4</w:t>
      </w:r>
      <w:r w:rsidR="00DC5464" w:rsidRPr="008B276B">
        <w:rPr>
          <w:sz w:val="21"/>
          <w:szCs w:val="21"/>
        </w:rPr>
        <w:t xml:space="preserve"> </w:t>
      </w:r>
      <w:r w:rsidRPr="008B276B">
        <w:rPr>
          <w:sz w:val="21"/>
          <w:szCs w:val="21"/>
        </w:rPr>
        <w:t xml:space="preserve">(related to Fig. 4) </w:t>
      </w:r>
      <w:proofErr w:type="spellStart"/>
      <w:r w:rsidRPr="008B276B">
        <w:rPr>
          <w:sz w:val="21"/>
          <w:szCs w:val="21"/>
        </w:rPr>
        <w:t>OGFr</w:t>
      </w:r>
      <w:proofErr w:type="spellEnd"/>
      <w:r w:rsidRPr="008B276B">
        <w:rPr>
          <w:sz w:val="21"/>
          <w:szCs w:val="21"/>
        </w:rPr>
        <w:t xml:space="preserve"> interacts with MTPα</w:t>
      </w:r>
      <w:r w:rsidR="00701CFA" w:rsidRPr="008B276B">
        <w:rPr>
          <w:sz w:val="21"/>
          <w:szCs w:val="21"/>
        </w:rPr>
        <w:t xml:space="preserve">. </w:t>
      </w:r>
      <w:r w:rsidR="00701CFA" w:rsidRPr="008B276B">
        <w:rPr>
          <w:b w:val="0"/>
          <w:bCs w:val="0"/>
          <w:sz w:val="21"/>
          <w:szCs w:val="21"/>
        </w:rPr>
        <w:t xml:space="preserve">(a) </w:t>
      </w:r>
      <w:r w:rsidRPr="008B276B">
        <w:rPr>
          <w:b w:val="0"/>
          <w:bCs w:val="0"/>
          <w:sz w:val="21"/>
          <w:szCs w:val="21"/>
        </w:rPr>
        <w:t xml:space="preserve">Strategy of </w:t>
      </w:r>
      <w:proofErr w:type="spellStart"/>
      <w:r w:rsidRPr="008B276B">
        <w:rPr>
          <w:b w:val="0"/>
          <w:bCs w:val="0"/>
          <w:sz w:val="21"/>
          <w:szCs w:val="21"/>
        </w:rPr>
        <w:t>OGFr</w:t>
      </w:r>
      <w:proofErr w:type="spellEnd"/>
      <w:r w:rsidRPr="008B276B">
        <w:rPr>
          <w:b w:val="0"/>
          <w:bCs w:val="0"/>
          <w:sz w:val="21"/>
          <w:szCs w:val="21"/>
        </w:rPr>
        <w:t xml:space="preserve">-HA KI mice and immunoprecipitation with anti-HA of </w:t>
      </w:r>
      <w:proofErr w:type="spellStart"/>
      <w:r w:rsidRPr="008B276B">
        <w:rPr>
          <w:b w:val="0"/>
          <w:bCs w:val="0"/>
          <w:sz w:val="21"/>
          <w:szCs w:val="21"/>
        </w:rPr>
        <w:t>iWAT</w:t>
      </w:r>
      <w:proofErr w:type="spellEnd"/>
      <w:r w:rsidRPr="008B276B">
        <w:rPr>
          <w:b w:val="0"/>
          <w:bCs w:val="0"/>
          <w:sz w:val="21"/>
          <w:szCs w:val="21"/>
        </w:rPr>
        <w:t>.</w:t>
      </w:r>
      <w:r w:rsidR="00701CFA" w:rsidRPr="008B276B">
        <w:rPr>
          <w:b w:val="0"/>
          <w:bCs w:val="0"/>
          <w:sz w:val="21"/>
          <w:szCs w:val="21"/>
        </w:rPr>
        <w:t xml:space="preserve"> (b) </w:t>
      </w:r>
      <w:r w:rsidRPr="008B276B">
        <w:rPr>
          <w:b w:val="0"/>
          <w:bCs w:val="0"/>
          <w:sz w:val="21"/>
          <w:szCs w:val="21"/>
        </w:rPr>
        <w:t>The list of top 10 hits identified in HA group from mass spectrometric analysis.</w:t>
      </w:r>
      <w:r w:rsidR="0068004B" w:rsidRPr="008B276B">
        <w:rPr>
          <w:b w:val="0"/>
          <w:bCs w:val="0"/>
          <w:sz w:val="21"/>
          <w:szCs w:val="21"/>
        </w:rPr>
        <w:t xml:space="preserve"> </w:t>
      </w:r>
      <w:r w:rsidR="0068004B" w:rsidRPr="008B276B">
        <w:rPr>
          <w:b w:val="0"/>
          <w:bCs w:val="0"/>
          <w:sz w:val="21"/>
          <w:szCs w:val="18"/>
        </w:rPr>
        <w:t xml:space="preserve">(c) qPCR analysis of </w:t>
      </w:r>
      <w:proofErr w:type="spellStart"/>
      <w:r w:rsidR="0068004B" w:rsidRPr="008B276B">
        <w:rPr>
          <w:b w:val="0"/>
          <w:bCs w:val="0"/>
          <w:i/>
          <w:iCs/>
          <w:sz w:val="21"/>
          <w:szCs w:val="18"/>
        </w:rPr>
        <w:t>Mtp</w:t>
      </w:r>
      <w:proofErr w:type="spellEnd"/>
      <w:r w:rsidR="0068004B" w:rsidRPr="008B276B">
        <w:rPr>
          <w:b w:val="0"/>
          <w:bCs w:val="0"/>
          <w:i/>
          <w:iCs/>
          <w:sz w:val="21"/>
          <w:szCs w:val="18"/>
        </w:rPr>
        <w:t>α</w:t>
      </w:r>
      <w:r w:rsidR="0068004B" w:rsidRPr="008B276B">
        <w:rPr>
          <w:b w:val="0"/>
          <w:bCs w:val="0"/>
          <w:sz w:val="21"/>
          <w:szCs w:val="18"/>
        </w:rPr>
        <w:t xml:space="preserve"> and </w:t>
      </w:r>
      <w:proofErr w:type="spellStart"/>
      <w:r w:rsidR="0068004B" w:rsidRPr="008B276B">
        <w:rPr>
          <w:b w:val="0"/>
          <w:bCs w:val="0"/>
          <w:i/>
          <w:iCs/>
          <w:sz w:val="21"/>
          <w:szCs w:val="18"/>
        </w:rPr>
        <w:t>Ogfr</w:t>
      </w:r>
      <w:proofErr w:type="spellEnd"/>
      <w:r w:rsidR="0068004B" w:rsidRPr="008B276B">
        <w:rPr>
          <w:b w:val="0"/>
          <w:bCs w:val="0"/>
          <w:sz w:val="21"/>
          <w:szCs w:val="18"/>
        </w:rPr>
        <w:t xml:space="preserve"> gene expression changes in overexpressed 293T </w:t>
      </w:r>
      <w:r w:rsidR="0068004B" w:rsidRPr="008B276B">
        <w:rPr>
          <w:b w:val="0"/>
          <w:bCs w:val="0"/>
          <w:sz w:val="21"/>
          <w:szCs w:val="18"/>
        </w:rPr>
        <w:lastRenderedPageBreak/>
        <w:t xml:space="preserve">cells. n=4. (d) Immunoblot analysis of </w:t>
      </w:r>
      <w:proofErr w:type="spellStart"/>
      <w:r w:rsidR="0068004B" w:rsidRPr="008B276B">
        <w:rPr>
          <w:b w:val="0"/>
          <w:bCs w:val="0"/>
          <w:sz w:val="21"/>
          <w:szCs w:val="18"/>
        </w:rPr>
        <w:t>OGFr</w:t>
      </w:r>
      <w:proofErr w:type="spellEnd"/>
      <w:r w:rsidR="0068004B" w:rsidRPr="008B276B">
        <w:rPr>
          <w:b w:val="0"/>
          <w:bCs w:val="0"/>
          <w:sz w:val="21"/>
          <w:szCs w:val="18"/>
        </w:rPr>
        <w:t xml:space="preserve">-HA and FLAG-MTPα in overexpressed 293T cells. (e) </w:t>
      </w:r>
      <w:bookmarkStart w:id="0" w:name="_Hlk124675162"/>
      <w:r w:rsidR="0068004B" w:rsidRPr="008B276B">
        <w:rPr>
          <w:b w:val="0"/>
          <w:bCs w:val="0"/>
          <w:sz w:val="21"/>
          <w:szCs w:val="18"/>
        </w:rPr>
        <w:t xml:space="preserve">UCP1 and MTPα immunoblot analysis of </w:t>
      </w:r>
      <w:proofErr w:type="spellStart"/>
      <w:r w:rsidR="0068004B" w:rsidRPr="008B276B">
        <w:rPr>
          <w:b w:val="0"/>
          <w:bCs w:val="0"/>
          <w:sz w:val="21"/>
          <w:szCs w:val="18"/>
        </w:rPr>
        <w:t>iWAT</w:t>
      </w:r>
      <w:proofErr w:type="spellEnd"/>
      <w:r w:rsidR="0068004B" w:rsidRPr="008B276B">
        <w:rPr>
          <w:b w:val="0"/>
          <w:bCs w:val="0"/>
          <w:sz w:val="21"/>
          <w:szCs w:val="18"/>
        </w:rPr>
        <w:t xml:space="preserve"> from </w:t>
      </w:r>
      <w:bookmarkStart w:id="1" w:name="_Hlk125209569"/>
      <w:proofErr w:type="spellStart"/>
      <w:r w:rsidR="0068004B" w:rsidRPr="008B276B">
        <w:rPr>
          <w:b w:val="0"/>
          <w:bCs w:val="0"/>
          <w:i/>
          <w:iCs/>
          <w:sz w:val="21"/>
          <w:szCs w:val="18"/>
        </w:rPr>
        <w:t>Adipoq-</w:t>
      </w:r>
      <w:proofErr w:type="gramStart"/>
      <w:r w:rsidR="0068004B" w:rsidRPr="008B276B">
        <w:rPr>
          <w:b w:val="0"/>
          <w:bCs w:val="0"/>
          <w:i/>
          <w:iCs/>
          <w:sz w:val="21"/>
          <w:szCs w:val="18"/>
        </w:rPr>
        <w:t>Cre;Ogfr</w:t>
      </w:r>
      <w:r w:rsidR="0068004B" w:rsidRPr="008B276B">
        <w:rPr>
          <w:b w:val="0"/>
          <w:bCs w:val="0"/>
          <w:i/>
          <w:iCs/>
          <w:sz w:val="21"/>
          <w:szCs w:val="18"/>
          <w:vertAlign w:val="superscript"/>
        </w:rPr>
        <w:t>fl</w:t>
      </w:r>
      <w:proofErr w:type="spellEnd"/>
      <w:proofErr w:type="gramEnd"/>
      <w:r w:rsidR="0068004B" w:rsidRPr="008B276B">
        <w:rPr>
          <w:b w:val="0"/>
          <w:bCs w:val="0"/>
          <w:i/>
          <w:iCs/>
          <w:sz w:val="21"/>
          <w:szCs w:val="18"/>
          <w:vertAlign w:val="superscript"/>
        </w:rPr>
        <w:t>/</w:t>
      </w:r>
      <w:proofErr w:type="spellStart"/>
      <w:r w:rsidR="0068004B" w:rsidRPr="008B276B">
        <w:rPr>
          <w:b w:val="0"/>
          <w:bCs w:val="0"/>
          <w:i/>
          <w:iCs/>
          <w:sz w:val="21"/>
          <w:szCs w:val="18"/>
          <w:vertAlign w:val="superscript"/>
        </w:rPr>
        <w:t>fl</w:t>
      </w:r>
      <w:bookmarkEnd w:id="1"/>
      <w:proofErr w:type="spellEnd"/>
      <w:r w:rsidR="0068004B" w:rsidRPr="008B276B">
        <w:rPr>
          <w:b w:val="0"/>
          <w:bCs w:val="0"/>
          <w:sz w:val="21"/>
          <w:szCs w:val="18"/>
        </w:rPr>
        <w:t xml:space="preserve"> mice and control littermates housed at 22℃ and cold challenged for 96 </w:t>
      </w:r>
      <w:proofErr w:type="spellStart"/>
      <w:r w:rsidR="0068004B" w:rsidRPr="008B276B">
        <w:rPr>
          <w:b w:val="0"/>
          <w:bCs w:val="0"/>
          <w:sz w:val="21"/>
          <w:szCs w:val="18"/>
        </w:rPr>
        <w:t>hr</w:t>
      </w:r>
      <w:proofErr w:type="spellEnd"/>
      <w:r w:rsidR="0068004B" w:rsidRPr="008B276B">
        <w:rPr>
          <w:b w:val="0"/>
          <w:bCs w:val="0"/>
          <w:sz w:val="21"/>
          <w:szCs w:val="18"/>
        </w:rPr>
        <w:t xml:space="preserve"> at 4℃. n=3. Male. Mean ± SEM; *p</w:t>
      </w:r>
      <w:r w:rsidR="0068004B" w:rsidRPr="008B276B">
        <w:rPr>
          <w:b w:val="0"/>
          <w:bCs w:val="0"/>
          <w:sz w:val="21"/>
          <w:szCs w:val="18"/>
        </w:rPr>
        <w:t>＜</w:t>
      </w:r>
      <w:r w:rsidR="0068004B" w:rsidRPr="008B276B">
        <w:rPr>
          <w:b w:val="0"/>
          <w:bCs w:val="0"/>
          <w:sz w:val="21"/>
          <w:szCs w:val="18"/>
        </w:rPr>
        <w:t>0.05, **p</w:t>
      </w:r>
      <w:r w:rsidR="0068004B" w:rsidRPr="008B276B">
        <w:rPr>
          <w:b w:val="0"/>
          <w:bCs w:val="0"/>
          <w:sz w:val="21"/>
          <w:szCs w:val="18"/>
        </w:rPr>
        <w:t>＜</w:t>
      </w:r>
      <w:r w:rsidR="0068004B" w:rsidRPr="008B276B">
        <w:rPr>
          <w:b w:val="0"/>
          <w:bCs w:val="0"/>
          <w:sz w:val="21"/>
          <w:szCs w:val="18"/>
        </w:rPr>
        <w:t>0.01 by Student’s t test</w:t>
      </w:r>
      <w:bookmarkEnd w:id="0"/>
      <w:r w:rsidR="0068004B" w:rsidRPr="008B276B">
        <w:rPr>
          <w:b w:val="0"/>
          <w:bCs w:val="0"/>
          <w:sz w:val="21"/>
          <w:szCs w:val="18"/>
        </w:rPr>
        <w:t xml:space="preserve">. (f) UCP1 and MTPα immunoblot analysis of </w:t>
      </w:r>
      <w:proofErr w:type="spellStart"/>
      <w:r w:rsidR="0068004B" w:rsidRPr="008B276B">
        <w:rPr>
          <w:b w:val="0"/>
          <w:bCs w:val="0"/>
          <w:sz w:val="21"/>
          <w:szCs w:val="18"/>
        </w:rPr>
        <w:t>iWAT</w:t>
      </w:r>
      <w:proofErr w:type="spellEnd"/>
      <w:r w:rsidR="0068004B" w:rsidRPr="008B276B">
        <w:rPr>
          <w:b w:val="0"/>
          <w:bCs w:val="0"/>
          <w:sz w:val="21"/>
          <w:szCs w:val="18"/>
        </w:rPr>
        <w:t xml:space="preserve"> from </w:t>
      </w:r>
      <w:proofErr w:type="spellStart"/>
      <w:r w:rsidR="0068004B" w:rsidRPr="008B276B">
        <w:rPr>
          <w:b w:val="0"/>
          <w:bCs w:val="0"/>
          <w:i/>
          <w:iCs/>
          <w:sz w:val="21"/>
          <w:szCs w:val="18"/>
        </w:rPr>
        <w:t>Adipoq-</w:t>
      </w:r>
      <w:proofErr w:type="gramStart"/>
      <w:r w:rsidR="0068004B" w:rsidRPr="008B276B">
        <w:rPr>
          <w:b w:val="0"/>
          <w:bCs w:val="0"/>
          <w:i/>
          <w:iCs/>
          <w:sz w:val="21"/>
          <w:szCs w:val="18"/>
        </w:rPr>
        <w:t>Cre;Ogfr</w:t>
      </w:r>
      <w:r w:rsidR="0068004B" w:rsidRPr="008B276B">
        <w:rPr>
          <w:b w:val="0"/>
          <w:bCs w:val="0"/>
          <w:i/>
          <w:iCs/>
          <w:sz w:val="21"/>
          <w:szCs w:val="18"/>
          <w:vertAlign w:val="superscript"/>
        </w:rPr>
        <w:t>fl</w:t>
      </w:r>
      <w:proofErr w:type="spellEnd"/>
      <w:proofErr w:type="gramEnd"/>
      <w:r w:rsidR="0068004B" w:rsidRPr="008B276B">
        <w:rPr>
          <w:b w:val="0"/>
          <w:bCs w:val="0"/>
          <w:i/>
          <w:iCs/>
          <w:sz w:val="21"/>
          <w:szCs w:val="18"/>
          <w:vertAlign w:val="superscript"/>
        </w:rPr>
        <w:t>/</w:t>
      </w:r>
      <w:proofErr w:type="spellStart"/>
      <w:r w:rsidR="0068004B" w:rsidRPr="008B276B">
        <w:rPr>
          <w:b w:val="0"/>
          <w:bCs w:val="0"/>
          <w:i/>
          <w:iCs/>
          <w:sz w:val="21"/>
          <w:szCs w:val="18"/>
          <w:vertAlign w:val="superscript"/>
        </w:rPr>
        <w:t>fl</w:t>
      </w:r>
      <w:proofErr w:type="spellEnd"/>
      <w:r w:rsidR="0068004B" w:rsidRPr="008B276B">
        <w:rPr>
          <w:b w:val="0"/>
          <w:bCs w:val="0"/>
          <w:sz w:val="21"/>
          <w:szCs w:val="18"/>
        </w:rPr>
        <w:t xml:space="preserve"> mice and control littermates with intraperitoneal saline or CL-316,243 treatment for 4 days at 22℃. n=3. Female. Mean ± SEM; *p</w:t>
      </w:r>
      <w:r w:rsidR="0068004B" w:rsidRPr="008B276B">
        <w:rPr>
          <w:b w:val="0"/>
          <w:bCs w:val="0"/>
          <w:sz w:val="21"/>
          <w:szCs w:val="18"/>
        </w:rPr>
        <w:t>＜</w:t>
      </w:r>
      <w:r w:rsidR="0068004B" w:rsidRPr="008B276B">
        <w:rPr>
          <w:b w:val="0"/>
          <w:bCs w:val="0"/>
          <w:sz w:val="21"/>
          <w:szCs w:val="18"/>
        </w:rPr>
        <w:t>0.05 by Student’s t test.</w:t>
      </w:r>
    </w:p>
    <w:p w14:paraId="53AB4DBC" w14:textId="022B9597" w:rsidR="001A7F06" w:rsidRPr="008B276B" w:rsidRDefault="001A7F06" w:rsidP="00803375">
      <w:pPr>
        <w:pStyle w:val="SMHeading"/>
        <w:spacing w:before="0" w:after="0"/>
        <w:jc w:val="both"/>
        <w:rPr>
          <w:b w:val="0"/>
          <w:bCs w:val="0"/>
          <w:sz w:val="21"/>
          <w:szCs w:val="21"/>
        </w:rPr>
      </w:pPr>
    </w:p>
    <w:p w14:paraId="6DD2128A" w14:textId="77777777" w:rsidR="001A7F06" w:rsidRPr="008B276B" w:rsidRDefault="001A7F06" w:rsidP="00803375">
      <w:pPr>
        <w:widowControl/>
        <w:jc w:val="left"/>
        <w:rPr>
          <w:rFonts w:ascii="Times New Roman" w:hAnsi="Times New Roman" w:cs="Times New Roman"/>
          <w:szCs w:val="21"/>
        </w:rPr>
      </w:pPr>
      <w:r w:rsidRPr="008B276B">
        <w:rPr>
          <w:rFonts w:ascii="Times New Roman" w:hAnsi="Times New Roman" w:cs="Times New Roman"/>
          <w:szCs w:val="21"/>
        </w:rPr>
        <w:br w:type="page"/>
      </w:r>
    </w:p>
    <w:p w14:paraId="346CD81D" w14:textId="2D8BEE5C" w:rsidR="001A7F06" w:rsidRPr="008B276B" w:rsidRDefault="008B276B" w:rsidP="00803375">
      <w:pPr>
        <w:rPr>
          <w:rFonts w:ascii="Times New Roman" w:hAnsi="Times New Roman" w:cs="Times New Roman"/>
          <w:szCs w:val="21"/>
        </w:rPr>
      </w:pPr>
      <w:r w:rsidRPr="008B276B"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6C43FD76" wp14:editId="55E1B68D">
            <wp:extent cx="5465064" cy="1993392"/>
            <wp:effectExtent l="0" t="0" r="2540" b="6985"/>
            <wp:docPr id="117742779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427790" name="图片 117742779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5064" cy="1993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CFDBC" w14:textId="6C783AAB" w:rsidR="001A7F06" w:rsidRPr="008B276B" w:rsidRDefault="001A7F06" w:rsidP="00803375">
      <w:pPr>
        <w:pStyle w:val="SMHeading"/>
        <w:spacing w:before="0" w:after="0"/>
        <w:jc w:val="both"/>
        <w:rPr>
          <w:b w:val="0"/>
          <w:bCs w:val="0"/>
          <w:sz w:val="21"/>
          <w:szCs w:val="21"/>
        </w:rPr>
      </w:pPr>
      <w:r w:rsidRPr="008B276B">
        <w:rPr>
          <w:sz w:val="21"/>
          <w:szCs w:val="21"/>
        </w:rPr>
        <w:t xml:space="preserve">Fig. S5 (related to Fig. 5) </w:t>
      </w:r>
      <w:proofErr w:type="spellStart"/>
      <w:r w:rsidRPr="008B276B">
        <w:rPr>
          <w:sz w:val="21"/>
          <w:szCs w:val="21"/>
        </w:rPr>
        <w:t>OGFr</w:t>
      </w:r>
      <w:proofErr w:type="spellEnd"/>
      <w:r w:rsidRPr="008B276B">
        <w:rPr>
          <w:sz w:val="21"/>
          <w:szCs w:val="21"/>
        </w:rPr>
        <w:t xml:space="preserve"> enhances adipocyte fatty acid oxidation</w:t>
      </w:r>
      <w:r w:rsidR="00701CFA" w:rsidRPr="008B276B">
        <w:rPr>
          <w:b w:val="0"/>
          <w:bCs w:val="0"/>
          <w:sz w:val="21"/>
          <w:szCs w:val="21"/>
        </w:rPr>
        <w:t xml:space="preserve">. </w:t>
      </w:r>
      <w:r w:rsidRPr="008B276B">
        <w:rPr>
          <w:b w:val="0"/>
          <w:bCs w:val="0"/>
          <w:sz w:val="21"/>
          <w:szCs w:val="21"/>
        </w:rPr>
        <w:t xml:space="preserve">ECAR analysis of cultured primary adipocytes from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Ogfr</w:t>
      </w:r>
      <w:proofErr w:type="spell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+/-</w:t>
      </w:r>
      <w:r w:rsidRPr="008B276B">
        <w:rPr>
          <w:b w:val="0"/>
          <w:bCs w:val="0"/>
          <w:sz w:val="21"/>
          <w:szCs w:val="21"/>
        </w:rPr>
        <w:t xml:space="preserve"> mice and control littermates. Treated with BSA or 200 </w:t>
      </w:r>
      <w:proofErr w:type="spellStart"/>
      <w:r w:rsidRPr="008B276B">
        <w:rPr>
          <w:b w:val="0"/>
          <w:bCs w:val="0"/>
          <w:sz w:val="21"/>
          <w:szCs w:val="21"/>
        </w:rPr>
        <w:t>μM</w:t>
      </w:r>
      <w:proofErr w:type="spellEnd"/>
      <w:r w:rsidRPr="008B276B">
        <w:rPr>
          <w:b w:val="0"/>
          <w:bCs w:val="0"/>
          <w:sz w:val="21"/>
          <w:szCs w:val="21"/>
        </w:rPr>
        <w:t xml:space="preserve"> palmitic acids, followed with glucose (20 mM), oligomycin (1 </w:t>
      </w:r>
      <w:proofErr w:type="spellStart"/>
      <w:r w:rsidRPr="008B276B">
        <w:rPr>
          <w:b w:val="0"/>
          <w:bCs w:val="0"/>
          <w:sz w:val="21"/>
          <w:szCs w:val="21"/>
        </w:rPr>
        <w:t>μM</w:t>
      </w:r>
      <w:proofErr w:type="spellEnd"/>
      <w:r w:rsidRPr="008B276B">
        <w:rPr>
          <w:b w:val="0"/>
          <w:bCs w:val="0"/>
          <w:sz w:val="21"/>
          <w:szCs w:val="21"/>
        </w:rPr>
        <w:t xml:space="preserve">), </w:t>
      </w:r>
      <w:bookmarkStart w:id="2" w:name="_Hlk111494956"/>
      <w:r w:rsidRPr="008B276B">
        <w:rPr>
          <w:b w:val="0"/>
          <w:bCs w:val="0"/>
          <w:sz w:val="21"/>
          <w:szCs w:val="21"/>
        </w:rPr>
        <w:t>2-Deoxy-D-glucose</w:t>
      </w:r>
      <w:bookmarkEnd w:id="2"/>
      <w:r w:rsidRPr="008B276B">
        <w:rPr>
          <w:b w:val="0"/>
          <w:bCs w:val="0"/>
          <w:sz w:val="21"/>
          <w:szCs w:val="21"/>
        </w:rPr>
        <w:t xml:space="preserve"> (2-DG) (50 mM) as indicated. For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Ogfr</w:t>
      </w:r>
      <w:proofErr w:type="spell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+/-</w:t>
      </w:r>
      <w:r w:rsidRPr="008B276B">
        <w:rPr>
          <w:b w:val="0"/>
          <w:bCs w:val="0"/>
          <w:i/>
          <w:iCs/>
          <w:sz w:val="21"/>
          <w:szCs w:val="21"/>
        </w:rPr>
        <w:t xml:space="preserve"> </w:t>
      </w:r>
      <w:r w:rsidRPr="008B276B">
        <w:rPr>
          <w:b w:val="0"/>
          <w:bCs w:val="0"/>
          <w:sz w:val="21"/>
          <w:szCs w:val="21"/>
        </w:rPr>
        <w:t>cells</w:t>
      </w:r>
      <w:r w:rsidRPr="008B276B">
        <w:rPr>
          <w:b w:val="0"/>
          <w:bCs w:val="0"/>
          <w:i/>
          <w:iCs/>
          <w:sz w:val="21"/>
          <w:szCs w:val="21"/>
        </w:rPr>
        <w:t xml:space="preserve">, </w:t>
      </w:r>
      <w:r w:rsidRPr="008B276B">
        <w:rPr>
          <w:b w:val="0"/>
          <w:bCs w:val="0"/>
          <w:sz w:val="21"/>
          <w:szCs w:val="21"/>
        </w:rPr>
        <w:t>n=3 for BSA group and n=4 for palmitic acids group. For control cells, n=4 for BSA group and n=5 for palmitic acids group. Female. Mean ± SEM; *p</w:t>
      </w:r>
      <w:r w:rsidRPr="008B276B">
        <w:rPr>
          <w:b w:val="0"/>
          <w:bCs w:val="0"/>
          <w:sz w:val="21"/>
          <w:szCs w:val="21"/>
        </w:rPr>
        <w:t>＜</w:t>
      </w:r>
      <w:r w:rsidRPr="008B276B">
        <w:rPr>
          <w:b w:val="0"/>
          <w:bCs w:val="0"/>
          <w:sz w:val="21"/>
          <w:szCs w:val="21"/>
        </w:rPr>
        <w:t>0.05 by Student’s t test.</w:t>
      </w:r>
    </w:p>
    <w:p w14:paraId="10758CF7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07651960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13699D98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144F9D19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3FF111E9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7033EA68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30ED61B3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618BCFF4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157ABA6A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7158209B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41BFF310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57B6145D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24C5C0EB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3ABBE5CF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2CFDE953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5193EF39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3635F210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25F4B2FF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501A9415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41941120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0C582AF5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704EB940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1CBD36F2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4F80A685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16555606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26B8804D" w14:textId="77777777" w:rsidR="001A7F06" w:rsidRPr="008B276B" w:rsidRDefault="001A7F06" w:rsidP="00803375">
      <w:pPr>
        <w:widowControl/>
        <w:jc w:val="left"/>
        <w:rPr>
          <w:szCs w:val="21"/>
        </w:rPr>
      </w:pPr>
    </w:p>
    <w:p w14:paraId="1BA89CF7" w14:textId="47F678D7" w:rsidR="001A7F06" w:rsidRPr="008B276B" w:rsidRDefault="001A7F06" w:rsidP="00803375">
      <w:pPr>
        <w:widowControl/>
        <w:jc w:val="left"/>
        <w:rPr>
          <w:szCs w:val="21"/>
        </w:rPr>
      </w:pPr>
    </w:p>
    <w:p w14:paraId="0492C0F9" w14:textId="7733D52D" w:rsidR="00DC5464" w:rsidRPr="008B276B" w:rsidRDefault="00DC5464" w:rsidP="00803375">
      <w:pPr>
        <w:widowControl/>
        <w:jc w:val="left"/>
        <w:rPr>
          <w:rFonts w:ascii="Times New Roman" w:hAnsi="Times New Roman" w:cs="Times New Roman"/>
          <w:b/>
          <w:bCs/>
          <w:kern w:val="32"/>
          <w:szCs w:val="21"/>
          <w:lang w:eastAsia="en-US"/>
        </w:rPr>
      </w:pPr>
    </w:p>
    <w:p w14:paraId="609DA5AF" w14:textId="231935BF" w:rsidR="008B276B" w:rsidRDefault="008B276B" w:rsidP="00803375">
      <w:pPr>
        <w:widowControl/>
        <w:jc w:val="left"/>
        <w:rPr>
          <w:rFonts w:ascii="Times New Roman" w:hAnsi="Times New Roman" w:cs="Times New Roman"/>
          <w:b/>
          <w:bCs/>
          <w:kern w:val="32"/>
          <w:szCs w:val="21"/>
          <w:lang w:eastAsia="en-US"/>
        </w:rPr>
      </w:pPr>
      <w:r w:rsidRPr="008B276B">
        <w:rPr>
          <w:rFonts w:ascii="Times New Roman" w:hAnsi="Times New Roman" w:cs="Times New Roman"/>
          <w:b/>
          <w:bCs/>
          <w:noProof/>
          <w:kern w:val="32"/>
          <w:szCs w:val="21"/>
          <w:lang w:eastAsia="en-US"/>
        </w:rPr>
        <w:lastRenderedPageBreak/>
        <w:drawing>
          <wp:inline distT="0" distB="0" distL="0" distR="0" wp14:anchorId="192F9776" wp14:editId="5915D0A6">
            <wp:extent cx="5483352" cy="2956560"/>
            <wp:effectExtent l="0" t="0" r="3175" b="0"/>
            <wp:docPr id="73556284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62843" name="图片 73556284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3352" cy="295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879EC" w14:textId="77777777" w:rsidR="008B276B" w:rsidRPr="008B276B" w:rsidRDefault="008B276B" w:rsidP="00803375">
      <w:pPr>
        <w:widowControl/>
        <w:jc w:val="left"/>
        <w:rPr>
          <w:rFonts w:ascii="Times New Roman" w:hAnsi="Times New Roman" w:cs="Times New Roman"/>
          <w:b/>
          <w:bCs/>
          <w:kern w:val="32"/>
          <w:szCs w:val="21"/>
          <w:lang w:eastAsia="en-US"/>
        </w:rPr>
      </w:pPr>
    </w:p>
    <w:p w14:paraId="0FA81E45" w14:textId="3822F0C9" w:rsidR="001A7F06" w:rsidRPr="008B276B" w:rsidRDefault="001A7F06" w:rsidP="00803375">
      <w:pPr>
        <w:widowControl/>
        <w:rPr>
          <w:rFonts w:ascii="Times New Roman" w:hAnsi="Times New Roman" w:cs="Times New Roman"/>
          <w:b/>
          <w:bCs/>
          <w:kern w:val="32"/>
          <w:szCs w:val="21"/>
          <w:lang w:eastAsia="en-US"/>
        </w:rPr>
      </w:pPr>
      <w:r w:rsidRPr="008B276B">
        <w:rPr>
          <w:rFonts w:ascii="Times New Roman" w:hAnsi="Times New Roman" w:cs="Times New Roman"/>
          <w:b/>
          <w:bCs/>
          <w:kern w:val="32"/>
          <w:szCs w:val="21"/>
          <w:lang w:eastAsia="en-US"/>
        </w:rPr>
        <w:t xml:space="preserve">Fig. S6 (related to Fig. 6) </w:t>
      </w:r>
      <w:proofErr w:type="spellStart"/>
      <w:r w:rsidRPr="008B276B">
        <w:rPr>
          <w:rFonts w:ascii="Times New Roman" w:hAnsi="Times New Roman" w:cs="Times New Roman"/>
          <w:b/>
          <w:bCs/>
          <w:kern w:val="32"/>
          <w:szCs w:val="21"/>
          <w:lang w:eastAsia="en-US"/>
        </w:rPr>
        <w:t>OGFr</w:t>
      </w:r>
      <w:proofErr w:type="spellEnd"/>
      <w:r w:rsidRPr="008B276B">
        <w:rPr>
          <w:rFonts w:ascii="Times New Roman" w:hAnsi="Times New Roman" w:cs="Times New Roman"/>
          <w:b/>
          <w:bCs/>
          <w:kern w:val="32"/>
          <w:szCs w:val="21"/>
          <w:lang w:eastAsia="en-US"/>
        </w:rPr>
        <w:t xml:space="preserve"> protects from high-fat diet induced glucose intolerance</w:t>
      </w:r>
      <w:r w:rsidR="00701CFA" w:rsidRPr="008B276B">
        <w:rPr>
          <w:rFonts w:ascii="Times New Roman" w:hAnsi="Times New Roman" w:cs="Times New Roman"/>
          <w:b/>
          <w:bCs/>
          <w:kern w:val="32"/>
          <w:szCs w:val="21"/>
          <w:lang w:eastAsia="en-US"/>
        </w:rPr>
        <w:t xml:space="preserve">. </w:t>
      </w:r>
      <w:r w:rsidRPr="008B276B">
        <w:rPr>
          <w:rFonts w:ascii="Times New Roman" w:hAnsi="Times New Roman" w:cs="Times New Roman"/>
          <w:szCs w:val="21"/>
        </w:rPr>
        <w:t xml:space="preserve">qPCR analysis of oxidative and inflammatory genes expression in </w:t>
      </w:r>
      <w:proofErr w:type="spellStart"/>
      <w:r w:rsidRPr="008B276B">
        <w:rPr>
          <w:rFonts w:ascii="Times New Roman" w:hAnsi="Times New Roman" w:cs="Times New Roman"/>
          <w:szCs w:val="21"/>
        </w:rPr>
        <w:t>eWAT</w:t>
      </w:r>
      <w:proofErr w:type="spellEnd"/>
      <w:r w:rsidRPr="008B276B">
        <w:rPr>
          <w:rFonts w:ascii="Times New Roman" w:hAnsi="Times New Roman" w:cs="Times New Roman"/>
          <w:szCs w:val="21"/>
        </w:rPr>
        <w:t xml:space="preserve"> from </w:t>
      </w:r>
      <w:proofErr w:type="spellStart"/>
      <w:r w:rsidRPr="008B276B">
        <w:rPr>
          <w:rFonts w:ascii="Times New Roman" w:hAnsi="Times New Roman" w:cs="Times New Roman"/>
          <w:i/>
          <w:iCs/>
          <w:szCs w:val="21"/>
        </w:rPr>
        <w:t>Adipoq-</w:t>
      </w:r>
      <w:proofErr w:type="gramStart"/>
      <w:r w:rsidRPr="008B276B">
        <w:rPr>
          <w:rFonts w:ascii="Times New Roman" w:hAnsi="Times New Roman" w:cs="Times New Roman"/>
          <w:i/>
          <w:iCs/>
          <w:szCs w:val="21"/>
        </w:rPr>
        <w:t>Cre;Ogfr</w:t>
      </w:r>
      <w:r w:rsidRPr="008B276B">
        <w:rPr>
          <w:rFonts w:ascii="Times New Roman" w:hAnsi="Times New Roman" w:cs="Times New Roman"/>
          <w:i/>
          <w:iCs/>
          <w:szCs w:val="21"/>
          <w:vertAlign w:val="superscript"/>
        </w:rPr>
        <w:t>fl</w:t>
      </w:r>
      <w:proofErr w:type="spellEnd"/>
      <w:proofErr w:type="gramEnd"/>
      <w:r w:rsidRPr="008B276B">
        <w:rPr>
          <w:rFonts w:ascii="Times New Roman" w:hAnsi="Times New Roman" w:cs="Times New Roman"/>
          <w:i/>
          <w:iCs/>
          <w:szCs w:val="21"/>
          <w:vertAlign w:val="superscript"/>
        </w:rPr>
        <w:t>/</w:t>
      </w:r>
      <w:proofErr w:type="spellStart"/>
      <w:r w:rsidRPr="008B276B">
        <w:rPr>
          <w:rFonts w:ascii="Times New Roman" w:hAnsi="Times New Roman" w:cs="Times New Roman"/>
          <w:i/>
          <w:iCs/>
          <w:szCs w:val="21"/>
          <w:vertAlign w:val="superscript"/>
        </w:rPr>
        <w:t>fl</w:t>
      </w:r>
      <w:proofErr w:type="spellEnd"/>
      <w:r w:rsidRPr="008B276B">
        <w:rPr>
          <w:rFonts w:ascii="Times New Roman" w:hAnsi="Times New Roman" w:cs="Times New Roman"/>
          <w:szCs w:val="21"/>
        </w:rPr>
        <w:t xml:space="preserve"> mice versus control littermates fed chow- or HFD for 18 weeks at 22℃. For </w:t>
      </w:r>
      <w:proofErr w:type="spellStart"/>
      <w:r w:rsidRPr="008B276B">
        <w:rPr>
          <w:rFonts w:ascii="Times New Roman" w:hAnsi="Times New Roman" w:cs="Times New Roman"/>
          <w:i/>
          <w:iCs/>
          <w:szCs w:val="21"/>
        </w:rPr>
        <w:t>Adipoq-</w:t>
      </w:r>
      <w:proofErr w:type="gramStart"/>
      <w:r w:rsidRPr="008B276B">
        <w:rPr>
          <w:rFonts w:ascii="Times New Roman" w:hAnsi="Times New Roman" w:cs="Times New Roman"/>
          <w:i/>
          <w:iCs/>
          <w:szCs w:val="21"/>
        </w:rPr>
        <w:t>Cre;Ogfr</w:t>
      </w:r>
      <w:r w:rsidRPr="008B276B">
        <w:rPr>
          <w:rFonts w:ascii="Times New Roman" w:hAnsi="Times New Roman" w:cs="Times New Roman"/>
          <w:i/>
          <w:iCs/>
          <w:szCs w:val="21"/>
          <w:vertAlign w:val="superscript"/>
        </w:rPr>
        <w:t>fl</w:t>
      </w:r>
      <w:proofErr w:type="spellEnd"/>
      <w:proofErr w:type="gramEnd"/>
      <w:r w:rsidRPr="008B276B">
        <w:rPr>
          <w:rFonts w:ascii="Times New Roman" w:hAnsi="Times New Roman" w:cs="Times New Roman"/>
          <w:i/>
          <w:iCs/>
          <w:szCs w:val="21"/>
          <w:vertAlign w:val="superscript"/>
        </w:rPr>
        <w:t>/</w:t>
      </w:r>
      <w:proofErr w:type="spellStart"/>
      <w:r w:rsidRPr="008B276B">
        <w:rPr>
          <w:rFonts w:ascii="Times New Roman" w:hAnsi="Times New Roman" w:cs="Times New Roman"/>
          <w:i/>
          <w:iCs/>
          <w:szCs w:val="21"/>
          <w:vertAlign w:val="superscript"/>
        </w:rPr>
        <w:t>fl</w:t>
      </w:r>
      <w:proofErr w:type="spellEnd"/>
      <w:r w:rsidRPr="008B276B">
        <w:rPr>
          <w:rFonts w:ascii="Times New Roman" w:hAnsi="Times New Roman" w:cs="Times New Roman"/>
          <w:szCs w:val="21"/>
        </w:rPr>
        <w:t xml:space="preserve">, n=5 for chow diet and n=9 for HFD. For </w:t>
      </w:r>
      <w:proofErr w:type="spellStart"/>
      <w:r w:rsidRPr="008B276B">
        <w:rPr>
          <w:rFonts w:ascii="Times New Roman" w:hAnsi="Times New Roman" w:cs="Times New Roman"/>
          <w:i/>
          <w:iCs/>
          <w:szCs w:val="21"/>
        </w:rPr>
        <w:t>Ogfr</w:t>
      </w:r>
      <w:r w:rsidRPr="008B276B">
        <w:rPr>
          <w:rFonts w:ascii="Times New Roman" w:hAnsi="Times New Roman" w:cs="Times New Roman"/>
          <w:i/>
          <w:iCs/>
          <w:szCs w:val="21"/>
          <w:vertAlign w:val="superscript"/>
        </w:rPr>
        <w:t>fl</w:t>
      </w:r>
      <w:proofErr w:type="spellEnd"/>
      <w:r w:rsidRPr="008B276B">
        <w:rPr>
          <w:rFonts w:ascii="Times New Roman" w:hAnsi="Times New Roman" w:cs="Times New Roman"/>
          <w:i/>
          <w:iCs/>
          <w:szCs w:val="21"/>
          <w:vertAlign w:val="superscript"/>
        </w:rPr>
        <w:t>/</w:t>
      </w:r>
      <w:proofErr w:type="spellStart"/>
      <w:r w:rsidRPr="008B276B">
        <w:rPr>
          <w:rFonts w:ascii="Times New Roman" w:hAnsi="Times New Roman" w:cs="Times New Roman"/>
          <w:i/>
          <w:iCs/>
          <w:szCs w:val="21"/>
          <w:vertAlign w:val="superscript"/>
        </w:rPr>
        <w:t>fl</w:t>
      </w:r>
      <w:proofErr w:type="spellEnd"/>
      <w:r w:rsidRPr="008B276B">
        <w:rPr>
          <w:rFonts w:ascii="Times New Roman" w:hAnsi="Times New Roman" w:cs="Times New Roman"/>
          <w:szCs w:val="21"/>
        </w:rPr>
        <w:t>, n=5 for chow diet and n=11 for HFD. Mean ± SEM; *p</w:t>
      </w:r>
      <w:r w:rsidRPr="008B276B">
        <w:rPr>
          <w:rFonts w:ascii="Times New Roman" w:hAnsi="Times New Roman" w:cs="Times New Roman"/>
          <w:szCs w:val="21"/>
        </w:rPr>
        <w:t>＜</w:t>
      </w:r>
      <w:r w:rsidRPr="008B276B">
        <w:rPr>
          <w:rFonts w:ascii="Times New Roman" w:hAnsi="Times New Roman" w:cs="Times New Roman"/>
          <w:szCs w:val="21"/>
        </w:rPr>
        <w:t>0.05, **p</w:t>
      </w:r>
      <w:r w:rsidRPr="008B276B">
        <w:rPr>
          <w:rFonts w:ascii="Times New Roman" w:hAnsi="Times New Roman" w:cs="Times New Roman"/>
          <w:szCs w:val="21"/>
        </w:rPr>
        <w:t>＜</w:t>
      </w:r>
      <w:r w:rsidRPr="008B276B">
        <w:rPr>
          <w:rFonts w:ascii="Times New Roman" w:hAnsi="Times New Roman" w:cs="Times New Roman"/>
          <w:szCs w:val="21"/>
        </w:rPr>
        <w:t>0.01, ***p</w:t>
      </w:r>
      <w:r w:rsidRPr="008B276B">
        <w:rPr>
          <w:rFonts w:ascii="Times New Roman" w:hAnsi="Times New Roman" w:cs="Times New Roman"/>
          <w:szCs w:val="21"/>
        </w:rPr>
        <w:t>＜</w:t>
      </w:r>
      <w:r w:rsidRPr="008B276B">
        <w:rPr>
          <w:rFonts w:ascii="Times New Roman" w:hAnsi="Times New Roman" w:cs="Times New Roman"/>
          <w:szCs w:val="21"/>
        </w:rPr>
        <w:t>0.001, ****p</w:t>
      </w:r>
      <w:r w:rsidRPr="008B276B">
        <w:rPr>
          <w:rFonts w:ascii="Times New Roman" w:hAnsi="Times New Roman" w:cs="Times New Roman"/>
          <w:szCs w:val="21"/>
        </w:rPr>
        <w:t>＜</w:t>
      </w:r>
      <w:r w:rsidRPr="008B276B">
        <w:rPr>
          <w:rFonts w:ascii="Times New Roman" w:hAnsi="Times New Roman" w:cs="Times New Roman"/>
          <w:szCs w:val="21"/>
        </w:rPr>
        <w:t>0.0001 by Student</w:t>
      </w:r>
      <w:proofErr w:type="gramStart"/>
      <w:r w:rsidRPr="008B276B">
        <w:rPr>
          <w:rFonts w:ascii="Times New Roman" w:hAnsi="Times New Roman" w:cs="Times New Roman"/>
          <w:szCs w:val="21"/>
        </w:rPr>
        <w:t>’</w:t>
      </w:r>
      <w:proofErr w:type="gramEnd"/>
      <w:r w:rsidRPr="008B276B">
        <w:rPr>
          <w:rFonts w:ascii="Times New Roman" w:hAnsi="Times New Roman" w:cs="Times New Roman"/>
          <w:szCs w:val="21"/>
        </w:rPr>
        <w:t>s t test.</w:t>
      </w:r>
      <w:r w:rsidRPr="008B276B">
        <w:rPr>
          <w:rFonts w:ascii="Times New Roman" w:hAnsi="Times New Roman" w:cs="Times New Roman"/>
          <w:szCs w:val="21"/>
        </w:rPr>
        <w:br w:type="page"/>
      </w:r>
    </w:p>
    <w:p w14:paraId="3F9DFF3B" w14:textId="4F60B01C" w:rsidR="001A7F06" w:rsidRPr="008B276B" w:rsidRDefault="008B276B" w:rsidP="00803375">
      <w:pPr>
        <w:rPr>
          <w:rFonts w:ascii="Times New Roman" w:hAnsi="Times New Roman" w:cs="Times New Roman"/>
          <w:szCs w:val="21"/>
        </w:rPr>
      </w:pPr>
      <w:r w:rsidRPr="008B276B"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4B51103E" wp14:editId="689A167A">
            <wp:extent cx="5391912" cy="5248656"/>
            <wp:effectExtent l="0" t="0" r="0" b="9525"/>
            <wp:docPr id="195264927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649278" name="图片 195264927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912" cy="524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91671" w14:textId="77777777" w:rsidR="0012547D" w:rsidRPr="00701CFA" w:rsidRDefault="0012547D" w:rsidP="0012547D">
      <w:pPr>
        <w:pStyle w:val="SMHeading"/>
        <w:spacing w:before="0" w:after="0"/>
        <w:jc w:val="both"/>
        <w:rPr>
          <w:sz w:val="21"/>
          <w:szCs w:val="21"/>
        </w:rPr>
      </w:pPr>
      <w:r w:rsidRPr="008B276B">
        <w:rPr>
          <w:sz w:val="21"/>
          <w:szCs w:val="21"/>
        </w:rPr>
        <w:t xml:space="preserve">Fig. S7 (related to Fig. 7) Stromal </w:t>
      </w:r>
      <w:proofErr w:type="spellStart"/>
      <w:r w:rsidRPr="008B276B">
        <w:rPr>
          <w:sz w:val="21"/>
          <w:szCs w:val="21"/>
        </w:rPr>
        <w:t>MetEnk</w:t>
      </w:r>
      <w:proofErr w:type="spellEnd"/>
      <w:r w:rsidRPr="008B276B">
        <w:rPr>
          <w:sz w:val="21"/>
          <w:szCs w:val="21"/>
        </w:rPr>
        <w:t xml:space="preserve"> to adipocyte </w:t>
      </w:r>
      <w:proofErr w:type="spellStart"/>
      <w:r w:rsidRPr="008B276B">
        <w:rPr>
          <w:sz w:val="21"/>
          <w:szCs w:val="21"/>
        </w:rPr>
        <w:t>OGFr</w:t>
      </w:r>
      <w:proofErr w:type="spellEnd"/>
      <w:r w:rsidRPr="008B276B">
        <w:rPr>
          <w:sz w:val="21"/>
          <w:szCs w:val="21"/>
        </w:rPr>
        <w:t xml:space="preserve"> axis enhances thermogenesis in response to cold exposure. </w:t>
      </w:r>
      <w:r w:rsidRPr="008B276B">
        <w:rPr>
          <w:b w:val="0"/>
          <w:bCs w:val="0"/>
          <w:sz w:val="21"/>
          <w:szCs w:val="21"/>
        </w:rPr>
        <w:t xml:space="preserve">(a) HE staining and quantifications of interscapular BAT and </w:t>
      </w:r>
      <w:proofErr w:type="spellStart"/>
      <w:r w:rsidRPr="008B276B">
        <w:rPr>
          <w:b w:val="0"/>
          <w:bCs w:val="0"/>
          <w:sz w:val="21"/>
          <w:szCs w:val="21"/>
        </w:rPr>
        <w:t>iWAT</w:t>
      </w:r>
      <w:proofErr w:type="spellEnd"/>
      <w:r w:rsidRPr="008B276B">
        <w:rPr>
          <w:b w:val="0"/>
          <w:bCs w:val="0"/>
          <w:sz w:val="21"/>
          <w:szCs w:val="21"/>
        </w:rPr>
        <w:t xml:space="preserve"> from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Penk</w:t>
      </w:r>
      <w:proofErr w:type="spell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-/-</w:t>
      </w:r>
      <w:r w:rsidRPr="008B276B">
        <w:rPr>
          <w:b w:val="0"/>
          <w:bCs w:val="0"/>
          <w:sz w:val="21"/>
          <w:szCs w:val="21"/>
        </w:rPr>
        <w:t xml:space="preserve"> mice and control littermates housed at 30℃. Scale bar, 100 </w:t>
      </w:r>
      <w:proofErr w:type="spellStart"/>
      <w:r w:rsidRPr="008B276B">
        <w:rPr>
          <w:b w:val="0"/>
          <w:bCs w:val="0"/>
          <w:sz w:val="21"/>
          <w:szCs w:val="21"/>
        </w:rPr>
        <w:t>μm</w:t>
      </w:r>
      <w:proofErr w:type="spellEnd"/>
      <w:r w:rsidRPr="008B276B">
        <w:rPr>
          <w:b w:val="0"/>
          <w:bCs w:val="0"/>
          <w:sz w:val="21"/>
          <w:szCs w:val="21"/>
        </w:rPr>
        <w:t xml:space="preserve">. For BAT, n=3, female. For </w:t>
      </w:r>
      <w:proofErr w:type="spellStart"/>
      <w:r w:rsidRPr="008B276B">
        <w:rPr>
          <w:b w:val="0"/>
          <w:bCs w:val="0"/>
          <w:sz w:val="21"/>
          <w:szCs w:val="21"/>
        </w:rPr>
        <w:t>iWAT</w:t>
      </w:r>
      <w:proofErr w:type="spellEnd"/>
      <w:r w:rsidRPr="008B276B">
        <w:rPr>
          <w:b w:val="0"/>
          <w:bCs w:val="0"/>
          <w:sz w:val="21"/>
          <w:szCs w:val="21"/>
        </w:rPr>
        <w:t xml:space="preserve">, n=5 for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Penk</w:t>
      </w:r>
      <w:proofErr w:type="spell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-/-</w:t>
      </w:r>
      <w:r w:rsidRPr="008B276B">
        <w:rPr>
          <w:b w:val="0"/>
          <w:bCs w:val="0"/>
          <w:sz w:val="21"/>
          <w:szCs w:val="21"/>
        </w:rPr>
        <w:t xml:space="preserve"> mice and n=4 for control mice, male. Mean ± SEM; *p</w:t>
      </w:r>
      <w:r w:rsidRPr="008B276B">
        <w:rPr>
          <w:b w:val="0"/>
          <w:bCs w:val="0"/>
          <w:sz w:val="21"/>
          <w:szCs w:val="21"/>
        </w:rPr>
        <w:t>＜</w:t>
      </w:r>
      <w:r w:rsidRPr="008B276B">
        <w:rPr>
          <w:b w:val="0"/>
          <w:bCs w:val="0"/>
          <w:sz w:val="21"/>
          <w:szCs w:val="21"/>
        </w:rPr>
        <w:t xml:space="preserve">0.05 by Student’s t test. (b) HE staining and quantifications of interscapular BAT and </w:t>
      </w:r>
      <w:proofErr w:type="spellStart"/>
      <w:r w:rsidRPr="008B276B">
        <w:rPr>
          <w:b w:val="0"/>
          <w:bCs w:val="0"/>
          <w:sz w:val="21"/>
          <w:szCs w:val="21"/>
        </w:rPr>
        <w:t>iWAT</w:t>
      </w:r>
      <w:proofErr w:type="spellEnd"/>
      <w:r w:rsidRPr="008B276B">
        <w:rPr>
          <w:b w:val="0"/>
          <w:bCs w:val="0"/>
          <w:sz w:val="21"/>
          <w:szCs w:val="21"/>
        </w:rPr>
        <w:t xml:space="preserve"> from </w:t>
      </w:r>
      <w:r w:rsidRPr="008B276B">
        <w:rPr>
          <w:b w:val="0"/>
          <w:bCs w:val="0"/>
          <w:i/>
          <w:iCs/>
          <w:sz w:val="21"/>
          <w:szCs w:val="21"/>
        </w:rPr>
        <w:t>Prx1-</w:t>
      </w:r>
      <w:proofErr w:type="gramStart"/>
      <w:r w:rsidRPr="008B276B">
        <w:rPr>
          <w:b w:val="0"/>
          <w:bCs w:val="0"/>
          <w:i/>
          <w:iCs/>
          <w:sz w:val="21"/>
          <w:szCs w:val="21"/>
        </w:rPr>
        <w:t>Cre;Penk</w:t>
      </w:r>
      <w:r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gram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/</w:t>
      </w:r>
      <w:proofErr w:type="spellStart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fl</w:t>
      </w:r>
      <w:proofErr w:type="spellEnd"/>
      <w:r w:rsidRPr="008B276B">
        <w:rPr>
          <w:b w:val="0"/>
          <w:bCs w:val="0"/>
          <w:sz w:val="21"/>
          <w:szCs w:val="21"/>
        </w:rPr>
        <w:t xml:space="preserve"> mice and control littermates housed at 30℃. Scale bar, 100 </w:t>
      </w:r>
      <w:proofErr w:type="spellStart"/>
      <w:r w:rsidRPr="008B276B">
        <w:rPr>
          <w:b w:val="0"/>
          <w:bCs w:val="0"/>
          <w:sz w:val="21"/>
          <w:szCs w:val="21"/>
        </w:rPr>
        <w:t>μm</w:t>
      </w:r>
      <w:proofErr w:type="spellEnd"/>
      <w:r w:rsidRPr="008B276B">
        <w:rPr>
          <w:b w:val="0"/>
          <w:bCs w:val="0"/>
          <w:sz w:val="21"/>
          <w:szCs w:val="21"/>
        </w:rPr>
        <w:t xml:space="preserve">. n=3. Female. Mean ± SEM; Student’s t test. (c) qPCR verification of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Penk</w:t>
      </w:r>
      <w:proofErr w:type="spellEnd"/>
      <w:r w:rsidRPr="008B276B">
        <w:rPr>
          <w:b w:val="0"/>
          <w:bCs w:val="0"/>
          <w:sz w:val="21"/>
          <w:szCs w:val="21"/>
        </w:rPr>
        <w:t xml:space="preserve">, </w:t>
      </w:r>
      <w:r w:rsidRPr="008B276B">
        <w:rPr>
          <w:b w:val="0"/>
          <w:bCs w:val="0"/>
          <w:i/>
          <w:iCs/>
          <w:sz w:val="21"/>
          <w:szCs w:val="21"/>
        </w:rPr>
        <w:t>Pgc1α,</w:t>
      </w:r>
      <w:r w:rsidRPr="008B276B">
        <w:rPr>
          <w:b w:val="0"/>
          <w:bCs w:val="0"/>
          <w:sz w:val="21"/>
          <w:szCs w:val="21"/>
        </w:rPr>
        <w:t xml:space="preserve"> and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Ogfr</w:t>
      </w:r>
      <w:proofErr w:type="spellEnd"/>
      <w:r w:rsidRPr="008B276B">
        <w:rPr>
          <w:b w:val="0"/>
          <w:bCs w:val="0"/>
          <w:sz w:val="21"/>
          <w:szCs w:val="21"/>
        </w:rPr>
        <w:t xml:space="preserve"> gene expression in adipocyte precursor cells from wild-type mice treated with 1 </w:t>
      </w:r>
      <w:proofErr w:type="spellStart"/>
      <w:r w:rsidRPr="008B276B">
        <w:rPr>
          <w:b w:val="0"/>
          <w:bCs w:val="0"/>
          <w:sz w:val="21"/>
          <w:szCs w:val="21"/>
        </w:rPr>
        <w:t>μg</w:t>
      </w:r>
      <w:proofErr w:type="spellEnd"/>
      <w:r w:rsidRPr="008B276B">
        <w:rPr>
          <w:b w:val="0"/>
          <w:bCs w:val="0"/>
          <w:sz w:val="21"/>
          <w:szCs w:val="21"/>
        </w:rPr>
        <w:t xml:space="preserve">/mL </w:t>
      </w:r>
      <w:proofErr w:type="spellStart"/>
      <w:r w:rsidRPr="008B276B">
        <w:rPr>
          <w:b w:val="0"/>
          <w:bCs w:val="0"/>
          <w:sz w:val="21"/>
          <w:szCs w:val="21"/>
        </w:rPr>
        <w:t>MetEnk</w:t>
      </w:r>
      <w:proofErr w:type="spellEnd"/>
      <w:r w:rsidRPr="008B276B">
        <w:rPr>
          <w:b w:val="0"/>
          <w:bCs w:val="0"/>
          <w:sz w:val="21"/>
          <w:szCs w:val="21"/>
        </w:rPr>
        <w:t xml:space="preserve"> for 1 hr. For </w:t>
      </w:r>
      <w:proofErr w:type="spellStart"/>
      <w:r w:rsidRPr="008B276B">
        <w:rPr>
          <w:b w:val="0"/>
          <w:bCs w:val="0"/>
          <w:sz w:val="21"/>
          <w:szCs w:val="21"/>
        </w:rPr>
        <w:t>MetEnk</w:t>
      </w:r>
      <w:proofErr w:type="spellEnd"/>
      <w:r w:rsidRPr="008B276B">
        <w:rPr>
          <w:b w:val="0"/>
          <w:bCs w:val="0"/>
          <w:sz w:val="21"/>
          <w:szCs w:val="21"/>
        </w:rPr>
        <w:t xml:space="preserve"> group, n=3. For control group, n=5. Female. Mean ± SEM; **p</w:t>
      </w:r>
      <w:r w:rsidRPr="008B276B">
        <w:rPr>
          <w:b w:val="0"/>
          <w:bCs w:val="0"/>
          <w:sz w:val="21"/>
          <w:szCs w:val="21"/>
        </w:rPr>
        <w:t>＜</w:t>
      </w:r>
      <w:r w:rsidRPr="008B276B">
        <w:rPr>
          <w:b w:val="0"/>
          <w:bCs w:val="0"/>
          <w:sz w:val="21"/>
          <w:szCs w:val="21"/>
        </w:rPr>
        <w:t>0.01, ***p</w:t>
      </w:r>
      <w:r w:rsidRPr="008B276B">
        <w:rPr>
          <w:b w:val="0"/>
          <w:bCs w:val="0"/>
          <w:sz w:val="21"/>
          <w:szCs w:val="21"/>
        </w:rPr>
        <w:t>＜</w:t>
      </w:r>
      <w:r w:rsidRPr="008B276B">
        <w:rPr>
          <w:b w:val="0"/>
          <w:bCs w:val="0"/>
          <w:sz w:val="21"/>
          <w:szCs w:val="21"/>
        </w:rPr>
        <w:t xml:space="preserve">0.001 by Student’s t test. (d) qPCR verification of </w:t>
      </w:r>
      <w:r w:rsidRPr="008B276B">
        <w:rPr>
          <w:b w:val="0"/>
          <w:bCs w:val="0"/>
          <w:i/>
          <w:iCs/>
          <w:sz w:val="21"/>
          <w:szCs w:val="21"/>
        </w:rPr>
        <w:t>Pgc1α</w:t>
      </w:r>
      <w:r w:rsidRPr="008B276B">
        <w:rPr>
          <w:b w:val="0"/>
          <w:bCs w:val="0"/>
          <w:sz w:val="21"/>
          <w:szCs w:val="21"/>
        </w:rPr>
        <w:t xml:space="preserve"> gene expression in cultured primary mature adipocytes from </w:t>
      </w:r>
      <w:proofErr w:type="spellStart"/>
      <w:r w:rsidRPr="008B276B">
        <w:rPr>
          <w:b w:val="0"/>
          <w:bCs w:val="0"/>
          <w:i/>
          <w:iCs/>
          <w:sz w:val="21"/>
          <w:szCs w:val="21"/>
        </w:rPr>
        <w:t>Ogfr</w:t>
      </w:r>
      <w:proofErr w:type="spellEnd"/>
      <w:r w:rsidRPr="008B276B">
        <w:rPr>
          <w:b w:val="0"/>
          <w:bCs w:val="0"/>
          <w:i/>
          <w:iCs/>
          <w:sz w:val="21"/>
          <w:szCs w:val="21"/>
          <w:vertAlign w:val="superscript"/>
        </w:rPr>
        <w:t>+/-</w:t>
      </w:r>
      <w:r w:rsidRPr="008B276B">
        <w:rPr>
          <w:b w:val="0"/>
          <w:bCs w:val="0"/>
          <w:sz w:val="21"/>
          <w:szCs w:val="21"/>
        </w:rPr>
        <w:t xml:space="preserve"> and control mice, treated with 0.1 </w:t>
      </w:r>
      <w:proofErr w:type="spellStart"/>
      <w:r w:rsidRPr="008B276B">
        <w:rPr>
          <w:b w:val="0"/>
          <w:bCs w:val="0"/>
          <w:sz w:val="21"/>
          <w:szCs w:val="21"/>
        </w:rPr>
        <w:t>μM</w:t>
      </w:r>
      <w:proofErr w:type="spellEnd"/>
      <w:r w:rsidRPr="008B276B">
        <w:rPr>
          <w:b w:val="0"/>
          <w:bCs w:val="0"/>
          <w:sz w:val="21"/>
          <w:szCs w:val="21"/>
        </w:rPr>
        <w:t xml:space="preserve"> NE or 1 </w:t>
      </w:r>
      <w:proofErr w:type="spellStart"/>
      <w:r w:rsidRPr="008B276B">
        <w:rPr>
          <w:b w:val="0"/>
          <w:bCs w:val="0"/>
          <w:sz w:val="21"/>
          <w:szCs w:val="21"/>
        </w:rPr>
        <w:t>μg</w:t>
      </w:r>
      <w:proofErr w:type="spellEnd"/>
      <w:r w:rsidRPr="008B276B">
        <w:rPr>
          <w:b w:val="0"/>
          <w:bCs w:val="0"/>
          <w:sz w:val="21"/>
          <w:szCs w:val="21"/>
        </w:rPr>
        <w:t xml:space="preserve">/mL </w:t>
      </w:r>
      <w:proofErr w:type="spellStart"/>
      <w:r w:rsidRPr="008B276B">
        <w:rPr>
          <w:b w:val="0"/>
          <w:bCs w:val="0"/>
          <w:sz w:val="21"/>
          <w:szCs w:val="21"/>
        </w:rPr>
        <w:t>MetEnk</w:t>
      </w:r>
      <w:proofErr w:type="spellEnd"/>
      <w:r w:rsidRPr="008B276B">
        <w:rPr>
          <w:b w:val="0"/>
          <w:bCs w:val="0"/>
          <w:sz w:val="21"/>
          <w:szCs w:val="21"/>
        </w:rPr>
        <w:t xml:space="preserve"> for 1 hr. n=3. Mean ± SEM; *p</w:t>
      </w:r>
      <w:r w:rsidRPr="008B276B">
        <w:rPr>
          <w:b w:val="0"/>
          <w:bCs w:val="0"/>
          <w:sz w:val="21"/>
          <w:szCs w:val="21"/>
        </w:rPr>
        <w:t>＜</w:t>
      </w:r>
      <w:r w:rsidRPr="008B276B">
        <w:rPr>
          <w:b w:val="0"/>
          <w:bCs w:val="0"/>
          <w:sz w:val="21"/>
          <w:szCs w:val="21"/>
        </w:rPr>
        <w:t>0.05, **p</w:t>
      </w:r>
      <w:r w:rsidRPr="008B276B">
        <w:rPr>
          <w:b w:val="0"/>
          <w:bCs w:val="0"/>
          <w:sz w:val="21"/>
          <w:szCs w:val="21"/>
        </w:rPr>
        <w:t>＜</w:t>
      </w:r>
      <w:r w:rsidRPr="008B276B">
        <w:rPr>
          <w:b w:val="0"/>
          <w:bCs w:val="0"/>
          <w:sz w:val="21"/>
          <w:szCs w:val="21"/>
        </w:rPr>
        <w:t>0.01 by Student’s t test.</w:t>
      </w:r>
    </w:p>
    <w:p w14:paraId="745DD108" w14:textId="77777777" w:rsidR="0012547D" w:rsidRPr="00153A0D" w:rsidRDefault="0012547D" w:rsidP="00153A0D">
      <w:pPr>
        <w:pStyle w:val="SMHeading"/>
        <w:spacing w:before="0" w:after="0"/>
        <w:jc w:val="both"/>
        <w:rPr>
          <w:b w:val="0"/>
          <w:bCs w:val="0"/>
          <w:sz w:val="21"/>
          <w:szCs w:val="21"/>
        </w:rPr>
      </w:pPr>
    </w:p>
    <w:sectPr w:rsidR="0012547D" w:rsidRPr="00153A0D" w:rsidSect="001A7F06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23C34" w14:textId="77777777" w:rsidR="00965979" w:rsidRDefault="00965979" w:rsidP="00D179E3">
      <w:r>
        <w:separator/>
      </w:r>
    </w:p>
  </w:endnote>
  <w:endnote w:type="continuationSeparator" w:id="0">
    <w:p w14:paraId="38E7BD76" w14:textId="77777777" w:rsidR="00965979" w:rsidRDefault="00965979" w:rsidP="00D1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F1F76" w14:textId="77777777" w:rsidR="00965979" w:rsidRDefault="00965979" w:rsidP="00D179E3">
      <w:r>
        <w:separator/>
      </w:r>
    </w:p>
  </w:footnote>
  <w:footnote w:type="continuationSeparator" w:id="0">
    <w:p w14:paraId="7CBBB05E" w14:textId="77777777" w:rsidR="00965979" w:rsidRDefault="00965979" w:rsidP="00D17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E334D"/>
    <w:multiLevelType w:val="hybridMultilevel"/>
    <w:tmpl w:val="AA5C01C6"/>
    <w:lvl w:ilvl="0" w:tplc="7DC6BD66">
      <w:start w:val="1"/>
      <w:numFmt w:val="low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A55721F"/>
    <w:multiLevelType w:val="hybridMultilevel"/>
    <w:tmpl w:val="E1307B84"/>
    <w:lvl w:ilvl="0" w:tplc="DE96AC62">
      <w:start w:val="1"/>
      <w:numFmt w:val="low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D7E2D89"/>
    <w:multiLevelType w:val="hybridMultilevel"/>
    <w:tmpl w:val="34FC2A80"/>
    <w:lvl w:ilvl="0" w:tplc="B838ED3A">
      <w:start w:val="1"/>
      <w:numFmt w:val="low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F864718"/>
    <w:multiLevelType w:val="hybridMultilevel"/>
    <w:tmpl w:val="EAD8F74A"/>
    <w:lvl w:ilvl="0" w:tplc="6BC87130">
      <w:start w:val="1"/>
      <w:numFmt w:val="low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CC569F8"/>
    <w:multiLevelType w:val="hybridMultilevel"/>
    <w:tmpl w:val="E3BEA238"/>
    <w:lvl w:ilvl="0" w:tplc="C21C3AFC">
      <w:start w:val="1"/>
      <w:numFmt w:val="low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7104897">
    <w:abstractNumId w:val="0"/>
  </w:num>
  <w:num w:numId="2" w16cid:durableId="1459953769">
    <w:abstractNumId w:val="3"/>
  </w:num>
  <w:num w:numId="3" w16cid:durableId="157885684">
    <w:abstractNumId w:val="4"/>
  </w:num>
  <w:num w:numId="4" w16cid:durableId="1568958712">
    <w:abstractNumId w:val="2"/>
  </w:num>
  <w:num w:numId="5" w16cid:durableId="1199125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06"/>
    <w:rsid w:val="00005EEB"/>
    <w:rsid w:val="00075BC8"/>
    <w:rsid w:val="000B72A1"/>
    <w:rsid w:val="000C1113"/>
    <w:rsid w:val="000F1153"/>
    <w:rsid w:val="000F37CB"/>
    <w:rsid w:val="001173F6"/>
    <w:rsid w:val="0012547D"/>
    <w:rsid w:val="001454FD"/>
    <w:rsid w:val="00153A0D"/>
    <w:rsid w:val="00177DFE"/>
    <w:rsid w:val="001A7F06"/>
    <w:rsid w:val="001B21D1"/>
    <w:rsid w:val="002041A3"/>
    <w:rsid w:val="00233690"/>
    <w:rsid w:val="002D35B4"/>
    <w:rsid w:val="002E1F62"/>
    <w:rsid w:val="00312F5B"/>
    <w:rsid w:val="00412D30"/>
    <w:rsid w:val="00550AFA"/>
    <w:rsid w:val="005A77FA"/>
    <w:rsid w:val="005C7860"/>
    <w:rsid w:val="00656EEA"/>
    <w:rsid w:val="0068004B"/>
    <w:rsid w:val="006E62F3"/>
    <w:rsid w:val="00701762"/>
    <w:rsid w:val="00701CFA"/>
    <w:rsid w:val="007C1C3F"/>
    <w:rsid w:val="00803375"/>
    <w:rsid w:val="008409E9"/>
    <w:rsid w:val="008A6621"/>
    <w:rsid w:val="008B276B"/>
    <w:rsid w:val="008C40FA"/>
    <w:rsid w:val="00902F9A"/>
    <w:rsid w:val="00932C95"/>
    <w:rsid w:val="00965979"/>
    <w:rsid w:val="009B1A07"/>
    <w:rsid w:val="009F7617"/>
    <w:rsid w:val="00A90680"/>
    <w:rsid w:val="00AB0CDB"/>
    <w:rsid w:val="00B675DE"/>
    <w:rsid w:val="00B979EA"/>
    <w:rsid w:val="00D179E3"/>
    <w:rsid w:val="00D56C7A"/>
    <w:rsid w:val="00DC5464"/>
    <w:rsid w:val="00E02363"/>
    <w:rsid w:val="00E53313"/>
    <w:rsid w:val="00E828F0"/>
    <w:rsid w:val="00EA1875"/>
    <w:rsid w:val="00EB4565"/>
    <w:rsid w:val="00F56344"/>
    <w:rsid w:val="00F65A9B"/>
    <w:rsid w:val="00F93BF2"/>
    <w:rsid w:val="00FD1160"/>
    <w:rsid w:val="00FD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CDF79"/>
  <w15:chartTrackingRefBased/>
  <w15:docId w15:val="{D0A27BC8-0773-4A8C-88E0-CA18BDE68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F06"/>
    <w:pPr>
      <w:widowControl w:val="0"/>
      <w:jc w:val="both"/>
    </w:pPr>
  </w:style>
  <w:style w:type="paragraph" w:styleId="1">
    <w:name w:val="heading 1"/>
    <w:basedOn w:val="a"/>
    <w:next w:val="a"/>
    <w:link w:val="10"/>
    <w:qFormat/>
    <w:rsid w:val="001A7F06"/>
    <w:pPr>
      <w:keepNext/>
      <w:widowControl/>
      <w:spacing w:before="240" w:after="60"/>
      <w:jc w:val="left"/>
      <w:outlineLvl w:val="0"/>
    </w:pPr>
    <w:rPr>
      <w:rFonts w:ascii="Times New Roman" w:hAnsi="Times New Roman" w:cs="Times New Roman"/>
      <w:b/>
      <w:bCs/>
      <w:kern w:val="32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1A7F06"/>
    <w:rPr>
      <w:rFonts w:ascii="Times New Roman" w:hAnsi="Times New Roman" w:cs="Times New Roman"/>
      <w:b/>
      <w:bCs/>
      <w:kern w:val="32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1A7F06"/>
    <w:pPr>
      <w:ind w:firstLineChars="200" w:firstLine="420"/>
    </w:pPr>
  </w:style>
  <w:style w:type="paragraph" w:customStyle="1" w:styleId="SMHeading">
    <w:name w:val="SM Heading"/>
    <w:basedOn w:val="1"/>
    <w:qFormat/>
    <w:rsid w:val="001A7F06"/>
  </w:style>
  <w:style w:type="paragraph" w:customStyle="1" w:styleId="SMText">
    <w:name w:val="SM Text"/>
    <w:basedOn w:val="a"/>
    <w:qFormat/>
    <w:rsid w:val="001A7F06"/>
    <w:pPr>
      <w:widowControl/>
      <w:ind w:firstLine="480"/>
      <w:jc w:val="left"/>
    </w:pPr>
    <w:rPr>
      <w:rFonts w:ascii="Times New Roman" w:hAnsi="Times New Roman" w:cs="Times New Roman"/>
      <w:kern w:val="0"/>
      <w:sz w:val="24"/>
      <w:szCs w:val="20"/>
      <w:lang w:eastAsia="en-US"/>
    </w:rPr>
  </w:style>
  <w:style w:type="character" w:styleId="a4">
    <w:name w:val="line number"/>
    <w:basedOn w:val="a0"/>
    <w:uiPriority w:val="99"/>
    <w:semiHidden/>
    <w:unhideWhenUsed/>
    <w:rsid w:val="001A7F06"/>
  </w:style>
  <w:style w:type="paragraph" w:styleId="a5">
    <w:name w:val="header"/>
    <w:basedOn w:val="a"/>
    <w:link w:val="a6"/>
    <w:uiPriority w:val="99"/>
    <w:unhideWhenUsed/>
    <w:rsid w:val="00D179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D179E3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D179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179E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x.xxx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EC39D-657F-4508-9590-C7C443556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1074</Words>
  <Characters>6123</Characters>
  <Application>Microsoft Office Word</Application>
  <DocSecurity>0</DocSecurity>
  <Lines>51</Lines>
  <Paragraphs>14</Paragraphs>
  <ScaleCrop>false</ScaleCrop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 shan</dc:creator>
  <cp:keywords/>
  <dc:description/>
  <cp:lastModifiedBy>zhang shan</cp:lastModifiedBy>
  <cp:revision>4</cp:revision>
  <cp:lastPrinted>2022-10-28T13:12:00Z</cp:lastPrinted>
  <dcterms:created xsi:type="dcterms:W3CDTF">2023-04-19T12:54:00Z</dcterms:created>
  <dcterms:modified xsi:type="dcterms:W3CDTF">2023-04-19T13:02:00Z</dcterms:modified>
</cp:coreProperties>
</file>