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74C56" w14:textId="77777777" w:rsidR="004F6C09" w:rsidRDefault="004F6C09" w:rsidP="004F6C09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Supplementary information</w:t>
      </w:r>
    </w:p>
    <w:p w14:paraId="07986320" w14:textId="77777777" w:rsidR="004F6C09" w:rsidRDefault="004F6C09" w:rsidP="004F6C09">
      <w:pPr>
        <w:jc w:val="center"/>
        <w:rPr>
          <w:rFonts w:ascii="Times New Roman" w:hAnsi="Times New Roman" w:cs="Times New Roman"/>
          <w:b/>
          <w:sz w:val="44"/>
        </w:rPr>
      </w:pPr>
    </w:p>
    <w:p w14:paraId="7C1F7AF8" w14:textId="77777777" w:rsidR="004F6C09" w:rsidRDefault="004F6C09" w:rsidP="004F6C09">
      <w:pPr>
        <w:jc w:val="center"/>
        <w:rPr>
          <w:rFonts w:ascii="Times New Roman" w:hAnsi="Times New Roman" w:cs="Times New Roman"/>
          <w:b/>
          <w:sz w:val="44"/>
        </w:rPr>
      </w:pPr>
    </w:p>
    <w:p w14:paraId="101F0ABE" w14:textId="77777777" w:rsidR="00235199" w:rsidRDefault="00235199" w:rsidP="004F6C09">
      <w:pPr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>
        <w:rPr>
          <w:rFonts w:ascii="Times New Roman" w:hAnsi="Times New Roman" w:cs="Times New Roman"/>
          <w:b/>
          <w:bCs/>
          <w:sz w:val="36"/>
          <w:szCs w:val="40"/>
        </w:rPr>
        <w:t xml:space="preserve">Cytoplasmic DNA </w:t>
      </w:r>
      <w:r>
        <w:rPr>
          <w:rFonts w:ascii="Times New Roman" w:hAnsi="Times New Roman" w:cs="Times New Roman" w:hint="eastAsia"/>
          <w:b/>
          <w:bCs/>
          <w:sz w:val="36"/>
          <w:szCs w:val="40"/>
        </w:rPr>
        <w:t>sensing</w:t>
      </w:r>
      <w:r>
        <w:rPr>
          <w:rFonts w:ascii="Times New Roman" w:hAnsi="Times New Roman" w:cs="Times New Roman"/>
          <w:b/>
          <w:bCs/>
          <w:sz w:val="36"/>
          <w:szCs w:val="40"/>
        </w:rPr>
        <w:t xml:space="preserve"> boosts CD4</w:t>
      </w:r>
      <w:r w:rsidRPr="00315293">
        <w:rPr>
          <w:rFonts w:ascii="Times New Roman" w:hAnsi="Times New Roman" w:cs="Times New Roman"/>
          <w:b/>
          <w:bCs/>
          <w:sz w:val="36"/>
          <w:szCs w:val="40"/>
          <w:vertAlign w:val="superscript"/>
        </w:rPr>
        <w:t>+</w:t>
      </w:r>
      <w:r>
        <w:rPr>
          <w:rFonts w:ascii="Times New Roman" w:hAnsi="Times New Roman" w:cs="Times New Roman"/>
          <w:b/>
          <w:bCs/>
          <w:sz w:val="36"/>
          <w:szCs w:val="40"/>
        </w:rPr>
        <w:t xml:space="preserve"> T cell metabolism </w:t>
      </w:r>
    </w:p>
    <w:p w14:paraId="5EBD6CB6" w14:textId="204848D6" w:rsidR="004F6C09" w:rsidRDefault="00235199" w:rsidP="004F6C09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bCs/>
          <w:sz w:val="36"/>
          <w:szCs w:val="40"/>
        </w:rPr>
        <w:t>for inflammatory induction</w:t>
      </w:r>
    </w:p>
    <w:p w14:paraId="24005C42" w14:textId="77777777" w:rsidR="004F6C09" w:rsidRPr="00353B62" w:rsidRDefault="004F6C09" w:rsidP="004F6C09">
      <w:pPr>
        <w:jc w:val="center"/>
        <w:rPr>
          <w:sz w:val="24"/>
        </w:rPr>
      </w:pPr>
    </w:p>
    <w:p w14:paraId="3CE01729" w14:textId="51CE0EB4" w:rsidR="004F6C09" w:rsidRDefault="004F6C09" w:rsidP="004F6C0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by </w:t>
      </w:r>
      <w:r w:rsidR="00235199">
        <w:rPr>
          <w:rFonts w:ascii="Times New Roman" w:hAnsi="Times New Roman" w:cs="Times New Roman" w:hint="eastAsia"/>
          <w:sz w:val="28"/>
        </w:rPr>
        <w:t>Ye</w:t>
      </w:r>
      <w:r w:rsidR="002351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et al.</w:t>
      </w:r>
    </w:p>
    <w:p w14:paraId="718152B4" w14:textId="1EA5B02C" w:rsidR="00503AD2" w:rsidRDefault="004F6C09" w:rsidP="00503AD2">
      <w:pPr>
        <w:widowControl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sz w:val="22"/>
        </w:rPr>
        <w:br w:type="page"/>
      </w:r>
    </w:p>
    <w:p w14:paraId="323AF9A3" w14:textId="1B87B0F8" w:rsidR="009F4FE9" w:rsidRDefault="009F4FE9" w:rsidP="00642DF1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noProof/>
          <w:sz w:val="22"/>
        </w:rPr>
        <w:lastRenderedPageBreak/>
        <w:drawing>
          <wp:inline distT="0" distB="0" distL="0" distR="0" wp14:anchorId="3F9CC9E6" wp14:editId="7CFA520B">
            <wp:extent cx="3590925" cy="2237740"/>
            <wp:effectExtent l="0" t="0" r="0" b="0"/>
            <wp:docPr id="14828129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4EAC98" w14:textId="1BB0D9FD" w:rsidR="00503AD2" w:rsidRDefault="00503AD2" w:rsidP="00503AD2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571C93">
        <w:rPr>
          <w:rFonts w:ascii="Times New Roman" w:hAnsi="Times New Roman" w:cs="Times New Roman"/>
          <w:b/>
          <w:bCs/>
          <w:sz w:val="22"/>
        </w:rPr>
        <w:t>Figure S</w:t>
      </w:r>
      <w:r>
        <w:rPr>
          <w:rFonts w:ascii="Times New Roman" w:hAnsi="Times New Roman" w:cs="Times New Roman"/>
          <w:b/>
          <w:bCs/>
          <w:sz w:val="22"/>
        </w:rPr>
        <w:t>1</w:t>
      </w:r>
      <w:r w:rsidRPr="00571C93">
        <w:rPr>
          <w:rFonts w:ascii="Times New Roman" w:hAnsi="Times New Roman" w:cs="Times New Roman"/>
          <w:b/>
          <w:bCs/>
          <w:sz w:val="22"/>
        </w:rPr>
        <w:t>.</w:t>
      </w:r>
      <w:r>
        <w:rPr>
          <w:rFonts w:ascii="Times New Roman" w:hAnsi="Times New Roman" w:cs="Times New Roman"/>
          <w:b/>
          <w:bCs/>
          <w:sz w:val="22"/>
        </w:rPr>
        <w:t xml:space="preserve"> DNA </w:t>
      </w:r>
      <w:r>
        <w:rPr>
          <w:rFonts w:ascii="Times New Roman" w:hAnsi="Times New Roman" w:cs="Times New Roman" w:hint="eastAsia"/>
          <w:b/>
          <w:bCs/>
          <w:sz w:val="22"/>
        </w:rPr>
        <w:t>is</w:t>
      </w:r>
      <w:r>
        <w:rPr>
          <w:rFonts w:ascii="Times New Roman" w:hAnsi="Times New Roman" w:cs="Times New Roman"/>
          <w:b/>
          <w:bCs/>
          <w:sz w:val="22"/>
        </w:rPr>
        <w:t xml:space="preserve"> sensed in CD4</w:t>
      </w:r>
      <w:r w:rsidRPr="004F093F">
        <w:rPr>
          <w:rFonts w:ascii="Times New Roman" w:hAnsi="Times New Roman" w:cs="Times New Roman"/>
          <w:b/>
          <w:bCs/>
          <w:sz w:val="22"/>
          <w:vertAlign w:val="superscript"/>
        </w:rPr>
        <w:t>+</w:t>
      </w:r>
      <w:r>
        <w:rPr>
          <w:rFonts w:ascii="Times New Roman" w:hAnsi="Times New Roman" w:cs="Times New Roman"/>
          <w:b/>
          <w:bCs/>
          <w:sz w:val="22"/>
        </w:rPr>
        <w:t xml:space="preserve"> T cells through KU complex</w:t>
      </w:r>
      <w:r w:rsidR="00642DF1">
        <w:rPr>
          <w:rFonts w:ascii="Times New Roman" w:hAnsi="Times New Roman" w:cs="Times New Roman"/>
          <w:b/>
          <w:bCs/>
          <w:sz w:val="22"/>
        </w:rPr>
        <w:t>.</w:t>
      </w:r>
    </w:p>
    <w:p w14:paraId="486B389F" w14:textId="5D659F86" w:rsidR="00503AD2" w:rsidRDefault="00503AD2" w:rsidP="00503AD2">
      <w:pPr>
        <w:widowControl/>
        <w:jc w:val="left"/>
        <w:rPr>
          <w:rFonts w:ascii="Times New Roman" w:hAnsi="Times New Roman" w:cs="Times New Roman"/>
          <w:sz w:val="22"/>
        </w:rPr>
      </w:pPr>
      <w:proofErr w:type="gramStart"/>
      <w:r w:rsidRPr="00642DF1">
        <w:rPr>
          <w:rFonts w:ascii="Times New Roman" w:hAnsi="Times New Roman" w:cs="Times New Roman"/>
          <w:sz w:val="22"/>
        </w:rPr>
        <w:t>qPCR</w:t>
      </w:r>
      <w:proofErr w:type="gramEnd"/>
      <w:r w:rsidRPr="00642DF1">
        <w:rPr>
          <w:rFonts w:ascii="Times New Roman" w:hAnsi="Times New Roman" w:cs="Times New Roman"/>
          <w:sz w:val="22"/>
        </w:rPr>
        <w:t xml:space="preserve"> analysis of co-</w:t>
      </w:r>
      <w:proofErr w:type="spellStart"/>
      <w:r w:rsidRPr="00642DF1">
        <w:rPr>
          <w:rFonts w:ascii="Times New Roman" w:hAnsi="Times New Roman" w:cs="Times New Roman"/>
          <w:sz w:val="22"/>
        </w:rPr>
        <w:t>Immunoprecipitated</w:t>
      </w:r>
      <w:proofErr w:type="spellEnd"/>
      <w:r w:rsidRPr="00642DF1">
        <w:rPr>
          <w:rFonts w:ascii="Times New Roman" w:hAnsi="Times New Roman" w:cs="Times New Roman"/>
          <w:sz w:val="22"/>
        </w:rPr>
        <w:t xml:space="preserve"> DNA with </w:t>
      </w:r>
      <w:proofErr w:type="spellStart"/>
      <w:r w:rsidRPr="00642DF1">
        <w:rPr>
          <w:rFonts w:ascii="Times New Roman" w:hAnsi="Times New Roman" w:cs="Times New Roman"/>
          <w:sz w:val="22"/>
        </w:rPr>
        <w:t>cGAS</w:t>
      </w:r>
      <w:proofErr w:type="spellEnd"/>
      <w:r w:rsidRPr="00642DF1">
        <w:rPr>
          <w:rFonts w:ascii="Times New Roman" w:hAnsi="Times New Roman" w:cs="Times New Roman"/>
          <w:sz w:val="22"/>
        </w:rPr>
        <w:t xml:space="preserve"> and KU70 in naïve CD4</w:t>
      </w:r>
      <w:r w:rsidRPr="00642DF1">
        <w:rPr>
          <w:rFonts w:ascii="Times New Roman" w:hAnsi="Times New Roman" w:cs="Times New Roman"/>
          <w:sz w:val="22"/>
          <w:vertAlign w:val="superscript"/>
        </w:rPr>
        <w:t>+</w:t>
      </w:r>
      <w:r w:rsidRPr="00642DF1">
        <w:rPr>
          <w:rFonts w:ascii="Times New Roman" w:hAnsi="Times New Roman" w:cs="Times New Roman"/>
          <w:sz w:val="22"/>
        </w:rPr>
        <w:t xml:space="preserve"> (CD44</w:t>
      </w:r>
      <w:r w:rsidRPr="00642DF1">
        <w:rPr>
          <w:rFonts w:ascii="Times New Roman" w:hAnsi="Times New Roman" w:cs="Times New Roman"/>
          <w:sz w:val="22"/>
          <w:vertAlign w:val="superscript"/>
        </w:rPr>
        <w:t>-</w:t>
      </w:r>
      <w:r w:rsidRPr="00642DF1">
        <w:rPr>
          <w:rFonts w:ascii="Times New Roman" w:hAnsi="Times New Roman" w:cs="Times New Roman"/>
          <w:sz w:val="22"/>
        </w:rPr>
        <w:t>CD62L</w:t>
      </w:r>
      <w:r w:rsidRPr="00642DF1">
        <w:rPr>
          <w:rFonts w:ascii="Times New Roman" w:hAnsi="Times New Roman" w:cs="Times New Roman"/>
          <w:sz w:val="22"/>
          <w:vertAlign w:val="superscript"/>
        </w:rPr>
        <w:t>+</w:t>
      </w:r>
      <w:r w:rsidRPr="00642DF1">
        <w:rPr>
          <w:rFonts w:ascii="Times New Roman" w:hAnsi="Times New Roman" w:cs="Times New Roman"/>
          <w:sz w:val="22"/>
        </w:rPr>
        <w:t>CD4</w:t>
      </w:r>
      <w:r w:rsidRPr="00642DF1">
        <w:rPr>
          <w:rFonts w:ascii="Times New Roman" w:hAnsi="Times New Roman" w:cs="Times New Roman"/>
          <w:sz w:val="22"/>
          <w:vertAlign w:val="superscript"/>
        </w:rPr>
        <w:t>+</w:t>
      </w:r>
      <w:r w:rsidRPr="00642DF1">
        <w:rPr>
          <w:rFonts w:ascii="Times New Roman" w:hAnsi="Times New Roman" w:cs="Times New Roman"/>
          <w:sz w:val="22"/>
        </w:rPr>
        <w:t>) and memory CD4</w:t>
      </w:r>
      <w:r w:rsidRPr="00642DF1">
        <w:rPr>
          <w:rFonts w:ascii="Times New Roman" w:hAnsi="Times New Roman" w:cs="Times New Roman"/>
          <w:sz w:val="22"/>
          <w:vertAlign w:val="superscript"/>
        </w:rPr>
        <w:t xml:space="preserve">+ </w:t>
      </w:r>
      <w:r w:rsidRPr="00642DF1">
        <w:rPr>
          <w:rFonts w:ascii="Times New Roman" w:hAnsi="Times New Roman" w:cs="Times New Roman"/>
          <w:sz w:val="22"/>
        </w:rPr>
        <w:t>(CD44</w:t>
      </w:r>
      <w:r w:rsidRPr="00642DF1">
        <w:rPr>
          <w:rFonts w:ascii="Times New Roman" w:hAnsi="Times New Roman" w:cs="Times New Roman"/>
          <w:sz w:val="22"/>
          <w:vertAlign w:val="superscript"/>
        </w:rPr>
        <w:t>+</w:t>
      </w:r>
      <w:r w:rsidRPr="00642DF1">
        <w:rPr>
          <w:rFonts w:ascii="Times New Roman" w:hAnsi="Times New Roman" w:cs="Times New Roman"/>
          <w:sz w:val="22"/>
        </w:rPr>
        <w:t>CD62L</w:t>
      </w:r>
      <w:r w:rsidRPr="00642DF1">
        <w:rPr>
          <w:rFonts w:ascii="Times New Roman" w:hAnsi="Times New Roman" w:cs="Times New Roman"/>
          <w:sz w:val="22"/>
          <w:vertAlign w:val="superscript"/>
        </w:rPr>
        <w:t>-</w:t>
      </w:r>
      <w:r w:rsidRPr="00642DF1">
        <w:rPr>
          <w:rFonts w:ascii="Times New Roman" w:hAnsi="Times New Roman" w:cs="Times New Roman"/>
          <w:sz w:val="22"/>
        </w:rPr>
        <w:t>CD4</w:t>
      </w:r>
      <w:r w:rsidRPr="00642DF1">
        <w:rPr>
          <w:rFonts w:ascii="Times New Roman" w:hAnsi="Times New Roman" w:cs="Times New Roman"/>
          <w:sz w:val="22"/>
          <w:vertAlign w:val="superscript"/>
        </w:rPr>
        <w:t>+</w:t>
      </w:r>
      <w:r w:rsidRPr="00642DF1">
        <w:rPr>
          <w:rFonts w:ascii="Times New Roman" w:hAnsi="Times New Roman" w:cs="Times New Roman"/>
          <w:sz w:val="22"/>
        </w:rPr>
        <w:t xml:space="preserve">) T cells </w:t>
      </w:r>
      <w:r w:rsidRPr="00642DF1">
        <w:rPr>
          <w:rFonts w:ascii="Times New Roman" w:hAnsi="Times New Roman" w:cs="Times New Roman"/>
          <w:i/>
          <w:sz w:val="22"/>
        </w:rPr>
        <w:t>ex vivo</w:t>
      </w:r>
      <w:r w:rsidRPr="00642DF1">
        <w:rPr>
          <w:rFonts w:ascii="Times New Roman" w:hAnsi="Times New Roman" w:cs="Times New Roman"/>
          <w:sz w:val="22"/>
        </w:rPr>
        <w:t>.</w:t>
      </w:r>
      <w:r w:rsidRPr="00834F9F">
        <w:rPr>
          <w:rFonts w:ascii="Times New Roman" w:hAnsi="Times New Roman" w:cs="Times New Roman"/>
          <w:sz w:val="22"/>
        </w:rPr>
        <w:t xml:space="preserve"> </w:t>
      </w:r>
      <w:r w:rsidR="00EF2803" w:rsidRPr="005C1D1E">
        <w:rPr>
          <w:rFonts w:ascii="Times New Roman" w:hAnsi="Times New Roman" w:cs="Times New Roman"/>
          <w:sz w:val="22"/>
        </w:rPr>
        <w:t xml:space="preserve">Statistics, two-tailed Student’s </w:t>
      </w:r>
      <w:r w:rsidR="00EF2803" w:rsidRPr="00642DF1">
        <w:rPr>
          <w:rFonts w:ascii="Times New Roman" w:hAnsi="Times New Roman" w:cs="Times New Roman"/>
          <w:i/>
          <w:sz w:val="22"/>
        </w:rPr>
        <w:t>t</w:t>
      </w:r>
      <w:r w:rsidR="00EF2803" w:rsidRPr="005C1D1E">
        <w:rPr>
          <w:rFonts w:ascii="Times New Roman" w:hAnsi="Times New Roman" w:cs="Times New Roman"/>
          <w:sz w:val="22"/>
        </w:rPr>
        <w:t xml:space="preserve"> test. Error bars represent S</w:t>
      </w:r>
      <w:r w:rsidR="00EF2803">
        <w:rPr>
          <w:rFonts w:ascii="Times New Roman" w:hAnsi="Times New Roman" w:cs="Times New Roman"/>
          <w:sz w:val="22"/>
        </w:rPr>
        <w:t>D</w:t>
      </w:r>
      <w:r w:rsidR="00EF2803" w:rsidRPr="005C1D1E">
        <w:rPr>
          <w:rFonts w:ascii="Times New Roman" w:hAnsi="Times New Roman" w:cs="Times New Roman"/>
          <w:sz w:val="22"/>
        </w:rPr>
        <w:t>.</w:t>
      </w:r>
      <w:r w:rsidR="00EF2803">
        <w:rPr>
          <w:rFonts w:ascii="Times New Roman" w:hAnsi="Times New Roman" w:cs="Times New Roman"/>
          <w:sz w:val="22"/>
        </w:rPr>
        <w:t xml:space="preserve"> 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Differences were considered to be significant at </w:t>
      </w:r>
      <w:r w:rsidR="00EF2803" w:rsidRPr="00642DF1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0.05 and are indicated by *, those at </w:t>
      </w:r>
      <w:r w:rsidR="00EF2803" w:rsidRPr="00642DF1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0.01 are indicated by **, and those at </w:t>
      </w:r>
      <w:r w:rsidR="00EF2803" w:rsidRPr="00642DF1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0.001 are indicated by ***.</w:t>
      </w:r>
    </w:p>
    <w:p w14:paraId="40094790" w14:textId="40FB4A7F" w:rsidR="004F6C09" w:rsidRPr="00503AD2" w:rsidRDefault="00503AD2">
      <w:pPr>
        <w:widowControl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br w:type="page"/>
      </w:r>
    </w:p>
    <w:p w14:paraId="6820307F" w14:textId="5D90EB38" w:rsidR="004F6C09" w:rsidRDefault="00FA28B7" w:rsidP="004F6C09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noProof/>
          <w:sz w:val="22"/>
        </w:rPr>
        <w:lastRenderedPageBreak/>
        <w:drawing>
          <wp:inline distT="0" distB="0" distL="0" distR="0" wp14:anchorId="1CB19F74" wp14:editId="39301324">
            <wp:extent cx="5172075" cy="321776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887" cy="3235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D57CC5" w14:textId="6AA772E8" w:rsidR="00235199" w:rsidRPr="00571C93" w:rsidRDefault="00235199" w:rsidP="00235199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571C93">
        <w:rPr>
          <w:rFonts w:ascii="Times New Roman" w:hAnsi="Times New Roman" w:cs="Times New Roman"/>
          <w:b/>
          <w:bCs/>
          <w:sz w:val="22"/>
        </w:rPr>
        <w:t>Figure S</w:t>
      </w:r>
      <w:r w:rsidR="00503AD2">
        <w:rPr>
          <w:rFonts w:ascii="Times New Roman" w:hAnsi="Times New Roman" w:cs="Times New Roman"/>
          <w:b/>
          <w:bCs/>
          <w:sz w:val="22"/>
        </w:rPr>
        <w:t>2</w:t>
      </w:r>
      <w:r w:rsidRPr="00571C93">
        <w:rPr>
          <w:rFonts w:ascii="Times New Roman" w:hAnsi="Times New Roman" w:cs="Times New Roman"/>
          <w:b/>
          <w:bCs/>
          <w:sz w:val="22"/>
        </w:rPr>
        <w:t xml:space="preserve">. </w:t>
      </w:r>
      <w:r w:rsidRPr="00FF355A">
        <w:rPr>
          <w:rFonts w:ascii="Times New Roman" w:hAnsi="Times New Roman" w:cs="Times New Roman"/>
          <w:b/>
          <w:bCs/>
          <w:i/>
          <w:iCs/>
          <w:sz w:val="22"/>
        </w:rPr>
        <w:t>Zak</w:t>
      </w:r>
      <w:r w:rsidRPr="00CE1E01">
        <w:rPr>
          <w:rFonts w:ascii="Times New Roman" w:hAnsi="Times New Roman" w:cs="Times New Roman"/>
          <w:b/>
          <w:bCs/>
          <w:sz w:val="22"/>
        </w:rPr>
        <w:t xml:space="preserve"> deficiency in CD4</w:t>
      </w:r>
      <w:r w:rsidRPr="00CE1E01">
        <w:rPr>
          <w:rFonts w:ascii="Times New Roman" w:hAnsi="Times New Roman" w:cs="Times New Roman"/>
          <w:b/>
          <w:bCs/>
          <w:sz w:val="22"/>
          <w:vertAlign w:val="superscript"/>
        </w:rPr>
        <w:t xml:space="preserve">+ </w:t>
      </w:r>
      <w:r w:rsidRPr="00CE1E01">
        <w:rPr>
          <w:rFonts w:ascii="Times New Roman" w:hAnsi="Times New Roman" w:cs="Times New Roman"/>
          <w:b/>
          <w:bCs/>
          <w:sz w:val="22"/>
        </w:rPr>
        <w:t>T cells abolish</w:t>
      </w:r>
      <w:r w:rsidR="00BA3B9B">
        <w:rPr>
          <w:rFonts w:ascii="Times New Roman" w:hAnsi="Times New Roman" w:cs="Times New Roman"/>
          <w:b/>
          <w:bCs/>
          <w:sz w:val="22"/>
        </w:rPr>
        <w:t>es</w:t>
      </w:r>
      <w:r w:rsidRPr="00CE1E01">
        <w:rPr>
          <w:rFonts w:ascii="Times New Roman" w:hAnsi="Times New Roman" w:cs="Times New Roman"/>
          <w:b/>
          <w:bCs/>
          <w:sz w:val="22"/>
        </w:rPr>
        <w:t xml:space="preserve"> DNA-boosted </w:t>
      </w:r>
      <w:r w:rsidR="00BA3B9B">
        <w:rPr>
          <w:rFonts w:ascii="Times New Roman" w:hAnsi="Times New Roman" w:cs="Times New Roman"/>
          <w:b/>
          <w:bCs/>
          <w:sz w:val="22"/>
        </w:rPr>
        <w:t xml:space="preserve">generation of </w:t>
      </w:r>
      <w:proofErr w:type="spellStart"/>
      <w:r w:rsidR="00BA3B9B">
        <w:rPr>
          <w:rFonts w:ascii="Times New Roman" w:hAnsi="Times New Roman" w:cs="Times New Roman"/>
          <w:b/>
          <w:bCs/>
          <w:sz w:val="22"/>
        </w:rPr>
        <w:t>Tfh</w:t>
      </w:r>
      <w:proofErr w:type="spellEnd"/>
      <w:r w:rsidR="00BA3B9B">
        <w:rPr>
          <w:rFonts w:ascii="Times New Roman" w:hAnsi="Times New Roman" w:cs="Times New Roman"/>
          <w:b/>
          <w:bCs/>
          <w:sz w:val="22"/>
        </w:rPr>
        <w:t>, GC-B and plasma cells</w:t>
      </w:r>
      <w:r w:rsidR="00642DF1">
        <w:rPr>
          <w:rFonts w:ascii="Times New Roman" w:hAnsi="Times New Roman" w:cs="Times New Roman"/>
          <w:b/>
          <w:bCs/>
          <w:sz w:val="22"/>
        </w:rPr>
        <w:t>.</w:t>
      </w:r>
    </w:p>
    <w:p w14:paraId="4429220E" w14:textId="7823B9A8" w:rsidR="00235199" w:rsidRDefault="00235199" w:rsidP="002C5EAF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  <w:r w:rsidRPr="00571C93">
        <w:rPr>
          <w:rFonts w:ascii="Times New Roman" w:hAnsi="Times New Roman" w:cs="Times New Roman"/>
          <w:b/>
          <w:bCs/>
          <w:sz w:val="22"/>
        </w:rPr>
        <w:t>(A</w:t>
      </w:r>
      <w:r>
        <w:rPr>
          <w:rFonts w:ascii="Times New Roman" w:hAnsi="Times New Roman" w:cs="Times New Roman"/>
          <w:b/>
          <w:bCs/>
          <w:sz w:val="22"/>
        </w:rPr>
        <w:t>,</w:t>
      </w:r>
      <w:r w:rsidRPr="00571C93">
        <w:rPr>
          <w:rFonts w:ascii="Times New Roman" w:hAnsi="Times New Roman" w:cs="Times New Roman"/>
          <w:b/>
          <w:bCs/>
          <w:sz w:val="22"/>
        </w:rPr>
        <w:t xml:space="preserve"> B)</w:t>
      </w:r>
      <w:r w:rsidRPr="00AA76FE">
        <w:rPr>
          <w:rFonts w:ascii="Times New Roman" w:hAnsi="Times New Roman" w:cs="Times New Roman"/>
          <w:sz w:val="22"/>
        </w:rPr>
        <w:t xml:space="preserve"> </w:t>
      </w:r>
      <w:r w:rsidRPr="005C1D1E">
        <w:rPr>
          <w:rFonts w:ascii="Times New Roman" w:hAnsi="Times New Roman" w:cs="Times New Roman"/>
          <w:sz w:val="22"/>
        </w:rPr>
        <w:t>Flow cytometric analysis</w:t>
      </w:r>
      <w:r>
        <w:rPr>
          <w:rFonts w:ascii="Times New Roman" w:hAnsi="Times New Roman" w:cs="Times New Roman"/>
          <w:sz w:val="22"/>
        </w:rPr>
        <w:t xml:space="preserve"> of </w:t>
      </w:r>
      <w:proofErr w:type="spellStart"/>
      <w:r>
        <w:rPr>
          <w:rFonts w:ascii="Times New Roman" w:hAnsi="Times New Roman" w:cs="Times New Roman"/>
          <w:sz w:val="22"/>
        </w:rPr>
        <w:t>Tfh</w:t>
      </w:r>
      <w:proofErr w:type="spellEnd"/>
      <w:r>
        <w:rPr>
          <w:rFonts w:ascii="Times New Roman" w:hAnsi="Times New Roman" w:cs="Times New Roman"/>
          <w:sz w:val="22"/>
        </w:rPr>
        <w:t xml:space="preserve"> (CXCR5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PD1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CD4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), GC B (Fas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GL-7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CD19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), and plasma cells (CD138</w:t>
      </w:r>
      <w:r w:rsidRPr="0007771D">
        <w:rPr>
          <w:rFonts w:ascii="Times New Roman" w:hAnsi="Times New Roman" w:cs="Times New Roman"/>
          <w:sz w:val="22"/>
          <w:vertAlign w:val="superscript"/>
        </w:rPr>
        <w:t>+</w:t>
      </w:r>
      <w:r>
        <w:rPr>
          <w:rFonts w:ascii="Times New Roman" w:hAnsi="Times New Roman" w:cs="Times New Roman"/>
          <w:sz w:val="22"/>
        </w:rPr>
        <w:t>CD19</w:t>
      </w:r>
      <w:r w:rsidRPr="0007771D">
        <w:rPr>
          <w:rFonts w:ascii="Times New Roman" w:hAnsi="Times New Roman" w:cs="Times New Roman"/>
          <w:sz w:val="22"/>
          <w:vertAlign w:val="superscript"/>
        </w:rPr>
        <w:t>lo</w:t>
      </w:r>
      <w:r>
        <w:rPr>
          <w:rFonts w:ascii="Times New Roman" w:hAnsi="Times New Roman" w:cs="Times New Roman"/>
          <w:sz w:val="22"/>
        </w:rPr>
        <w:t xml:space="preserve">) in the spleen. </w:t>
      </w:r>
      <w:r w:rsidRPr="00804147">
        <w:rPr>
          <w:rFonts w:ascii="Times New Roman" w:hAnsi="Times New Roman" w:cs="Times New Roman"/>
          <w:sz w:val="22"/>
        </w:rPr>
        <w:t>Data are presented as the representative FACS histograms (</w:t>
      </w:r>
      <w:r>
        <w:rPr>
          <w:rFonts w:ascii="Times New Roman" w:hAnsi="Times New Roman" w:cs="Times New Roman"/>
          <w:b/>
          <w:bCs/>
          <w:sz w:val="22"/>
        </w:rPr>
        <w:t>A</w:t>
      </w:r>
      <w:r w:rsidRPr="00804147">
        <w:rPr>
          <w:rFonts w:ascii="Times New Roman" w:hAnsi="Times New Roman" w:cs="Times New Roman"/>
          <w:sz w:val="22"/>
        </w:rPr>
        <w:t>) and summary graphs (</w:t>
      </w:r>
      <w:r>
        <w:rPr>
          <w:rFonts w:ascii="Times New Roman" w:hAnsi="Times New Roman" w:cs="Times New Roman"/>
          <w:b/>
          <w:bCs/>
          <w:sz w:val="22"/>
        </w:rPr>
        <w:t>B</w:t>
      </w:r>
      <w:r w:rsidRPr="00804147">
        <w:rPr>
          <w:rFonts w:ascii="Times New Roman" w:hAnsi="Times New Roman" w:cs="Times New Roman"/>
          <w:sz w:val="22"/>
        </w:rPr>
        <w:t>)</w:t>
      </w:r>
      <w:r>
        <w:rPr>
          <w:rFonts w:ascii="Times New Roman" w:hAnsi="Times New Roman" w:cs="Times New Roman"/>
          <w:sz w:val="22"/>
        </w:rPr>
        <w:t>.</w:t>
      </w:r>
      <w:r w:rsidR="00834F9F">
        <w:rPr>
          <w:rFonts w:ascii="Times New Roman" w:hAnsi="Times New Roman" w:cs="Times New Roman"/>
          <w:sz w:val="22"/>
        </w:rPr>
        <w:t xml:space="preserve"> </w:t>
      </w:r>
      <w:r w:rsidR="00EF2803" w:rsidRPr="005C1D1E">
        <w:rPr>
          <w:rFonts w:ascii="Times New Roman" w:hAnsi="Times New Roman" w:cs="Times New Roman"/>
          <w:sz w:val="22"/>
        </w:rPr>
        <w:t xml:space="preserve">Statistics, two-tailed Student’s </w:t>
      </w:r>
      <w:r w:rsidR="00EF2803" w:rsidRPr="00F84B63">
        <w:rPr>
          <w:rFonts w:ascii="Times New Roman" w:hAnsi="Times New Roman" w:cs="Times New Roman"/>
          <w:i/>
          <w:sz w:val="22"/>
        </w:rPr>
        <w:t>t</w:t>
      </w:r>
      <w:r w:rsidR="00EF2803" w:rsidRPr="005C1D1E">
        <w:rPr>
          <w:rFonts w:ascii="Times New Roman" w:hAnsi="Times New Roman" w:cs="Times New Roman"/>
          <w:sz w:val="22"/>
        </w:rPr>
        <w:t xml:space="preserve"> test. Error bars represent S</w:t>
      </w:r>
      <w:r w:rsidR="00EF2803">
        <w:rPr>
          <w:rFonts w:ascii="Times New Roman" w:hAnsi="Times New Roman" w:cs="Times New Roman"/>
          <w:sz w:val="22"/>
        </w:rPr>
        <w:t>D</w:t>
      </w:r>
      <w:r w:rsidR="00EF2803" w:rsidRPr="005C1D1E">
        <w:rPr>
          <w:rFonts w:ascii="Times New Roman" w:hAnsi="Times New Roman" w:cs="Times New Roman"/>
          <w:sz w:val="22"/>
        </w:rPr>
        <w:t>.</w:t>
      </w:r>
      <w:r w:rsidR="00EF2803">
        <w:rPr>
          <w:rFonts w:ascii="Times New Roman" w:hAnsi="Times New Roman" w:cs="Times New Roman"/>
          <w:sz w:val="22"/>
        </w:rPr>
        <w:t xml:space="preserve"> 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Differences were considered to be significant at </w:t>
      </w:r>
      <w:r w:rsidR="00EF2803" w:rsidRPr="00642DF1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0.05 and are indicated by *, those at </w:t>
      </w:r>
      <w:r w:rsidR="00EF2803" w:rsidRPr="007C7772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0.01 are indicated by **, and those at </w:t>
      </w:r>
      <w:r w:rsidR="00EF2803" w:rsidRPr="00642DF1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0.001 are indicated by ***.</w:t>
      </w:r>
      <w:r w:rsidR="00FA28B7" w:rsidRPr="00503AD2">
        <w:rPr>
          <w:rFonts w:ascii="Times New Roman" w:hAnsi="Times New Roman" w:cs="Times New Roman"/>
          <w:sz w:val="22"/>
        </w:rPr>
        <w:br w:type="page"/>
      </w:r>
      <w:r w:rsidR="00834F9F">
        <w:rPr>
          <w:rFonts w:ascii="Times New Roman" w:hAnsi="Times New Roman" w:cs="Times New Roman"/>
          <w:b/>
          <w:bCs/>
          <w:noProof/>
          <w:sz w:val="22"/>
        </w:rPr>
        <w:lastRenderedPageBreak/>
        <w:drawing>
          <wp:inline distT="0" distB="0" distL="0" distR="0" wp14:anchorId="6991D1E4" wp14:editId="53982638">
            <wp:extent cx="5276850" cy="4165620"/>
            <wp:effectExtent l="0" t="0" r="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76" cy="4180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57C8FB" w14:textId="0EFF09A3" w:rsidR="00235199" w:rsidRDefault="00235199" w:rsidP="00235199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571C93">
        <w:rPr>
          <w:rFonts w:ascii="Times New Roman" w:hAnsi="Times New Roman" w:cs="Times New Roman"/>
          <w:b/>
          <w:bCs/>
          <w:sz w:val="22"/>
        </w:rPr>
        <w:t>Figure S</w:t>
      </w:r>
      <w:r w:rsidR="00834F9F">
        <w:rPr>
          <w:rFonts w:ascii="Times New Roman" w:hAnsi="Times New Roman" w:cs="Times New Roman"/>
          <w:b/>
          <w:bCs/>
          <w:sz w:val="22"/>
        </w:rPr>
        <w:t>3</w:t>
      </w:r>
      <w:r w:rsidRPr="00571C93">
        <w:rPr>
          <w:rFonts w:ascii="Times New Roman" w:hAnsi="Times New Roman" w:cs="Times New Roman"/>
          <w:b/>
          <w:bCs/>
          <w:sz w:val="22"/>
        </w:rPr>
        <w:t>.</w:t>
      </w:r>
      <w:r>
        <w:rPr>
          <w:rFonts w:ascii="Times New Roman" w:hAnsi="Times New Roman" w:cs="Times New Roman"/>
          <w:b/>
          <w:bCs/>
          <w:sz w:val="22"/>
        </w:rPr>
        <w:t xml:space="preserve"> Targeting ZAK </w:t>
      </w:r>
      <w:r w:rsidR="00BA3B9B">
        <w:rPr>
          <w:rFonts w:ascii="Times New Roman" w:hAnsi="Times New Roman" w:cs="Times New Roman"/>
          <w:b/>
          <w:bCs/>
          <w:sz w:val="22"/>
        </w:rPr>
        <w:t xml:space="preserve">inhibits </w:t>
      </w:r>
      <w:r w:rsidR="00BA3B9B" w:rsidRPr="00CE1E01">
        <w:rPr>
          <w:rFonts w:ascii="Times New Roman" w:hAnsi="Times New Roman" w:cs="Times New Roman"/>
          <w:b/>
          <w:bCs/>
          <w:sz w:val="22"/>
        </w:rPr>
        <w:t xml:space="preserve">DNA-boosted </w:t>
      </w:r>
      <w:r w:rsidR="00BA3B9B">
        <w:rPr>
          <w:rFonts w:ascii="Times New Roman" w:hAnsi="Times New Roman" w:cs="Times New Roman"/>
          <w:b/>
          <w:bCs/>
          <w:sz w:val="22"/>
        </w:rPr>
        <w:t xml:space="preserve">generation of </w:t>
      </w:r>
      <w:proofErr w:type="spellStart"/>
      <w:r w:rsidR="00BA3B9B">
        <w:rPr>
          <w:rFonts w:ascii="Times New Roman" w:hAnsi="Times New Roman" w:cs="Times New Roman"/>
          <w:b/>
          <w:bCs/>
          <w:sz w:val="22"/>
        </w:rPr>
        <w:t>Tfh</w:t>
      </w:r>
      <w:proofErr w:type="spellEnd"/>
      <w:r w:rsidR="00BA3B9B">
        <w:rPr>
          <w:rFonts w:ascii="Times New Roman" w:hAnsi="Times New Roman" w:cs="Times New Roman"/>
          <w:b/>
          <w:bCs/>
          <w:sz w:val="22"/>
        </w:rPr>
        <w:t>, GC-B and plasma cells</w:t>
      </w:r>
      <w:r w:rsidR="002C5EAF">
        <w:rPr>
          <w:rFonts w:ascii="Times New Roman" w:hAnsi="Times New Roman" w:cs="Times New Roman"/>
          <w:b/>
          <w:bCs/>
          <w:sz w:val="22"/>
        </w:rPr>
        <w:t>.</w:t>
      </w:r>
    </w:p>
    <w:p w14:paraId="54C60BB1" w14:textId="69217D24" w:rsidR="00235199" w:rsidRPr="00834F9F" w:rsidRDefault="00834F9F" w:rsidP="00235199">
      <w:pPr>
        <w:pStyle w:val="a5"/>
        <w:numPr>
          <w:ilvl w:val="0"/>
          <w:numId w:val="5"/>
        </w:numPr>
        <w:spacing w:line="480" w:lineRule="auto"/>
        <w:ind w:left="0" w:firstLineChars="0" w:firstLine="0"/>
        <w:rPr>
          <w:rFonts w:ascii="Times New Roman" w:hAnsi="Times New Roman" w:cs="Times New Roman"/>
          <w:sz w:val="22"/>
        </w:rPr>
      </w:pPr>
      <w:r w:rsidRPr="00834F9F">
        <w:rPr>
          <w:rFonts w:ascii="Times New Roman" w:hAnsi="Times New Roman" w:cs="Times New Roman" w:hint="eastAsia"/>
          <w:sz w:val="22"/>
        </w:rPr>
        <w:t>A</w:t>
      </w:r>
      <w:r w:rsidRPr="00834F9F">
        <w:rPr>
          <w:rFonts w:ascii="Times New Roman" w:hAnsi="Times New Roman" w:cs="Times New Roman"/>
          <w:sz w:val="22"/>
        </w:rPr>
        <w:t>poptosis analysis of CD4</w:t>
      </w:r>
      <w:r w:rsidRPr="00834F9F">
        <w:rPr>
          <w:rFonts w:ascii="Times New Roman" w:hAnsi="Times New Roman" w:cs="Times New Roman"/>
          <w:sz w:val="22"/>
          <w:vertAlign w:val="superscript"/>
        </w:rPr>
        <w:t>+</w:t>
      </w:r>
      <w:r w:rsidRPr="00834F9F">
        <w:rPr>
          <w:rFonts w:ascii="Times New Roman" w:hAnsi="Times New Roman" w:cs="Times New Roman"/>
          <w:sz w:val="22"/>
        </w:rPr>
        <w:t xml:space="preserve"> T cells treated with </w:t>
      </w:r>
      <w:r w:rsidR="00155453">
        <w:rPr>
          <w:rFonts w:ascii="Times New Roman" w:hAnsi="Times New Roman" w:cs="Times New Roman"/>
          <w:sz w:val="22"/>
        </w:rPr>
        <w:t>iZAK</w:t>
      </w:r>
      <w:r w:rsidRPr="00834F9F">
        <w:rPr>
          <w:rFonts w:ascii="Times New Roman" w:hAnsi="Times New Roman" w:cs="Times New Roman"/>
          <w:sz w:val="22"/>
        </w:rPr>
        <w:t>2</w:t>
      </w:r>
      <w:r w:rsidR="00155453">
        <w:rPr>
          <w:rFonts w:ascii="Times New Roman" w:hAnsi="Times New Roman" w:cs="Times New Roman"/>
          <w:sz w:val="22"/>
        </w:rPr>
        <w:t xml:space="preserve"> </w:t>
      </w:r>
      <w:r w:rsidRPr="00834F9F">
        <w:rPr>
          <w:rFonts w:ascii="Times New Roman" w:hAnsi="Times New Roman" w:cs="Times New Roman"/>
          <w:sz w:val="22"/>
        </w:rPr>
        <w:t>(1</w:t>
      </w:r>
      <w:r w:rsidR="002C5EA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155453">
        <w:rPr>
          <w:rFonts w:ascii="Times New Roman" w:hAnsi="Times New Roman" w:cs="Times New Roman"/>
          <w:sz w:val="22"/>
        </w:rPr>
        <w:t>μ</w:t>
      </w:r>
      <w:r w:rsidRPr="00834F9F">
        <w:rPr>
          <w:rFonts w:ascii="Times New Roman" w:hAnsi="Times New Roman" w:cs="Times New Roman" w:hint="eastAsia"/>
          <w:sz w:val="22"/>
        </w:rPr>
        <w:t>M</w:t>
      </w:r>
      <w:proofErr w:type="spellEnd"/>
      <w:r w:rsidRPr="00834F9F">
        <w:rPr>
          <w:rFonts w:ascii="Times New Roman" w:hAnsi="Times New Roman" w:cs="Times New Roman"/>
          <w:sz w:val="22"/>
        </w:rPr>
        <w:t>) or DMSO as vehicle. Data are presented as the</w:t>
      </w:r>
      <w:r>
        <w:rPr>
          <w:rFonts w:ascii="Times New Roman" w:hAnsi="Times New Roman" w:cs="Times New Roman"/>
          <w:sz w:val="22"/>
        </w:rPr>
        <w:t xml:space="preserve"> </w:t>
      </w:r>
      <w:r w:rsidRPr="00834F9F">
        <w:rPr>
          <w:rFonts w:ascii="Times New Roman" w:hAnsi="Times New Roman" w:cs="Times New Roman"/>
          <w:sz w:val="22"/>
        </w:rPr>
        <w:t>representative FACS histograms (</w:t>
      </w:r>
      <w:r w:rsidRPr="00834F9F">
        <w:rPr>
          <w:rFonts w:ascii="Times New Roman" w:hAnsi="Times New Roman" w:cs="Times New Roman"/>
          <w:b/>
          <w:bCs/>
          <w:sz w:val="22"/>
        </w:rPr>
        <w:t>left</w:t>
      </w:r>
      <w:r w:rsidRPr="00834F9F">
        <w:rPr>
          <w:rFonts w:ascii="Times New Roman" w:hAnsi="Times New Roman" w:cs="Times New Roman"/>
          <w:sz w:val="22"/>
        </w:rPr>
        <w:t>) and summary graphs (</w:t>
      </w:r>
      <w:r w:rsidRPr="00834F9F">
        <w:rPr>
          <w:rFonts w:ascii="Times New Roman" w:hAnsi="Times New Roman" w:cs="Times New Roman"/>
          <w:b/>
          <w:bCs/>
          <w:sz w:val="22"/>
        </w:rPr>
        <w:t>right</w:t>
      </w:r>
      <w:r w:rsidRPr="00834F9F">
        <w:rPr>
          <w:rFonts w:ascii="Times New Roman" w:hAnsi="Times New Roman" w:cs="Times New Roman"/>
          <w:sz w:val="22"/>
        </w:rPr>
        <w:t>).</w:t>
      </w:r>
      <w:r>
        <w:rPr>
          <w:rFonts w:ascii="Times New Roman" w:hAnsi="Times New Roman" w:cs="Times New Roman"/>
          <w:sz w:val="22"/>
        </w:rPr>
        <w:t xml:space="preserve"> </w:t>
      </w:r>
      <w:r w:rsidR="00235199" w:rsidRPr="00834F9F">
        <w:rPr>
          <w:rFonts w:ascii="Times New Roman" w:hAnsi="Times New Roman" w:cs="Times New Roman"/>
          <w:b/>
          <w:bCs/>
          <w:sz w:val="22"/>
        </w:rPr>
        <w:t>(</w:t>
      </w:r>
      <w:r>
        <w:rPr>
          <w:rFonts w:ascii="Times New Roman" w:hAnsi="Times New Roman" w:cs="Times New Roman"/>
          <w:b/>
          <w:bCs/>
          <w:sz w:val="22"/>
        </w:rPr>
        <w:t>B</w:t>
      </w:r>
      <w:r w:rsidR="00235199" w:rsidRPr="00834F9F">
        <w:rPr>
          <w:rFonts w:ascii="Times New Roman" w:hAnsi="Times New Roman" w:cs="Times New Roman"/>
          <w:b/>
          <w:bCs/>
          <w:sz w:val="22"/>
        </w:rPr>
        <w:t>,</w:t>
      </w:r>
      <w:r>
        <w:rPr>
          <w:rFonts w:ascii="Times New Roman" w:hAnsi="Times New Roman" w:cs="Times New Roman"/>
          <w:b/>
          <w:bCs/>
          <w:sz w:val="22"/>
        </w:rPr>
        <w:t xml:space="preserve"> C</w:t>
      </w:r>
      <w:r w:rsidR="00235199" w:rsidRPr="00834F9F">
        <w:rPr>
          <w:rFonts w:ascii="Times New Roman" w:hAnsi="Times New Roman" w:cs="Times New Roman"/>
          <w:b/>
          <w:bCs/>
          <w:sz w:val="22"/>
        </w:rPr>
        <w:t>)</w:t>
      </w:r>
      <w:r w:rsidR="00235199" w:rsidRPr="00834F9F">
        <w:rPr>
          <w:rFonts w:ascii="Times New Roman" w:hAnsi="Times New Roman" w:cs="Times New Roman"/>
          <w:sz w:val="22"/>
        </w:rPr>
        <w:t xml:space="preserve"> Flow cytometric analysis of </w:t>
      </w:r>
      <w:proofErr w:type="spellStart"/>
      <w:r w:rsidR="00235199" w:rsidRPr="00834F9F">
        <w:rPr>
          <w:rFonts w:ascii="Times New Roman" w:hAnsi="Times New Roman" w:cs="Times New Roman"/>
          <w:sz w:val="22"/>
        </w:rPr>
        <w:t>Tfh</w:t>
      </w:r>
      <w:proofErr w:type="spellEnd"/>
      <w:r w:rsidR="00235199" w:rsidRPr="00834F9F">
        <w:rPr>
          <w:rFonts w:ascii="Times New Roman" w:hAnsi="Times New Roman" w:cs="Times New Roman"/>
          <w:sz w:val="22"/>
        </w:rPr>
        <w:t xml:space="preserve"> (CXCR5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PD1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CD4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), GC B (Fas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GL-7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CD19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), and plasma cells (CD138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+</w:t>
      </w:r>
      <w:r w:rsidR="00235199" w:rsidRPr="00834F9F">
        <w:rPr>
          <w:rFonts w:ascii="Times New Roman" w:hAnsi="Times New Roman" w:cs="Times New Roman"/>
          <w:sz w:val="22"/>
        </w:rPr>
        <w:t>CD19</w:t>
      </w:r>
      <w:r w:rsidR="00235199" w:rsidRPr="00834F9F">
        <w:rPr>
          <w:rFonts w:ascii="Times New Roman" w:hAnsi="Times New Roman" w:cs="Times New Roman"/>
          <w:sz w:val="22"/>
          <w:vertAlign w:val="superscript"/>
        </w:rPr>
        <w:t>lo</w:t>
      </w:r>
      <w:r w:rsidR="00235199" w:rsidRPr="00834F9F">
        <w:rPr>
          <w:rFonts w:ascii="Times New Roman" w:hAnsi="Times New Roman" w:cs="Times New Roman"/>
          <w:sz w:val="22"/>
        </w:rPr>
        <w:t>) in the spleen. Data are presented as the representative FACS histograms (</w:t>
      </w:r>
      <w:r>
        <w:rPr>
          <w:rFonts w:ascii="Times New Roman" w:hAnsi="Times New Roman" w:cs="Times New Roman"/>
          <w:b/>
          <w:bCs/>
          <w:sz w:val="22"/>
        </w:rPr>
        <w:t>B</w:t>
      </w:r>
      <w:r w:rsidR="00235199" w:rsidRPr="00834F9F">
        <w:rPr>
          <w:rFonts w:ascii="Times New Roman" w:hAnsi="Times New Roman" w:cs="Times New Roman"/>
          <w:sz w:val="22"/>
        </w:rPr>
        <w:t>) and summary graphs (</w:t>
      </w:r>
      <w:r>
        <w:rPr>
          <w:rFonts w:ascii="Times New Roman" w:hAnsi="Times New Roman" w:cs="Times New Roman"/>
          <w:b/>
          <w:bCs/>
          <w:sz w:val="22"/>
        </w:rPr>
        <w:t>C</w:t>
      </w:r>
      <w:r w:rsidR="00235199" w:rsidRPr="00834F9F">
        <w:rPr>
          <w:rFonts w:ascii="Times New Roman" w:hAnsi="Times New Roman" w:cs="Times New Roman"/>
          <w:sz w:val="22"/>
        </w:rPr>
        <w:t>).</w:t>
      </w:r>
      <w:r>
        <w:rPr>
          <w:rFonts w:ascii="Times New Roman" w:hAnsi="Times New Roman" w:cs="Times New Roman"/>
          <w:sz w:val="22"/>
        </w:rPr>
        <w:t xml:space="preserve"> </w:t>
      </w:r>
      <w:r w:rsidR="00EF2803" w:rsidRPr="005C1D1E">
        <w:rPr>
          <w:rFonts w:ascii="Times New Roman" w:hAnsi="Times New Roman" w:cs="Times New Roman"/>
          <w:sz w:val="22"/>
        </w:rPr>
        <w:t xml:space="preserve">Statistics, two-tailed Student’s </w:t>
      </w:r>
      <w:r w:rsidR="00EF2803" w:rsidRPr="002C5EAF">
        <w:rPr>
          <w:rFonts w:ascii="Times New Roman" w:hAnsi="Times New Roman" w:cs="Times New Roman"/>
          <w:i/>
          <w:sz w:val="22"/>
        </w:rPr>
        <w:t>t</w:t>
      </w:r>
      <w:r w:rsidR="00EF2803" w:rsidRPr="005C1D1E">
        <w:rPr>
          <w:rFonts w:ascii="Times New Roman" w:hAnsi="Times New Roman" w:cs="Times New Roman"/>
          <w:sz w:val="22"/>
        </w:rPr>
        <w:t xml:space="preserve"> test. Error bars represent S</w:t>
      </w:r>
      <w:r w:rsidR="00EF2803">
        <w:rPr>
          <w:rFonts w:ascii="Times New Roman" w:hAnsi="Times New Roman" w:cs="Times New Roman"/>
          <w:sz w:val="22"/>
        </w:rPr>
        <w:t>D</w:t>
      </w:r>
      <w:r w:rsidR="00EF2803" w:rsidRPr="005C1D1E">
        <w:rPr>
          <w:rFonts w:ascii="Times New Roman" w:hAnsi="Times New Roman" w:cs="Times New Roman"/>
          <w:sz w:val="22"/>
        </w:rPr>
        <w:t>.</w:t>
      </w:r>
      <w:r w:rsidR="00EF2803">
        <w:rPr>
          <w:rFonts w:ascii="Times New Roman" w:hAnsi="Times New Roman" w:cs="Times New Roman"/>
          <w:sz w:val="22"/>
        </w:rPr>
        <w:t xml:space="preserve"> 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Differences were considered to be significant at </w:t>
      </w:r>
      <w:r w:rsidR="00EF2803" w:rsidRPr="002C5EAF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0.05 and are indicated by *, those at </w:t>
      </w:r>
      <w:r w:rsidR="00EF2803" w:rsidRPr="002C5EAF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0.01 are indicated by **, and those at </w:t>
      </w:r>
      <w:r w:rsidR="00EF2803" w:rsidRPr="002C5EAF">
        <w:rPr>
          <w:rFonts w:ascii="Times New Roman" w:hAnsi="Times New Roman" w:cs="Times New Roman"/>
          <w:i/>
          <w:sz w:val="22"/>
          <w:szCs w:val="24"/>
        </w:rPr>
        <w:t>p</w:t>
      </w:r>
      <w:r w:rsidR="00EF2803" w:rsidRPr="00AE2FF6">
        <w:rPr>
          <w:rFonts w:ascii="Times New Roman" w:hAnsi="Times New Roman" w:cs="Times New Roman"/>
          <w:sz w:val="22"/>
          <w:szCs w:val="24"/>
        </w:rPr>
        <w:t xml:space="preserve"> &lt; 0.001 are indicated by ***.</w:t>
      </w:r>
    </w:p>
    <w:p w14:paraId="33629B51" w14:textId="51B3FD3E" w:rsidR="00120D3E" w:rsidRDefault="00120D3E">
      <w:pPr>
        <w:widowControl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br w:type="page"/>
      </w:r>
    </w:p>
    <w:p w14:paraId="010706EC" w14:textId="77777777" w:rsidR="004F6C09" w:rsidRDefault="004F6C09">
      <w:pPr>
        <w:widowControl/>
        <w:jc w:val="left"/>
        <w:rPr>
          <w:rFonts w:ascii="Times New Roman" w:hAnsi="Times New Roman" w:cs="Times New Roman"/>
          <w:b/>
          <w:bCs/>
          <w:sz w:val="22"/>
        </w:rPr>
      </w:pPr>
    </w:p>
    <w:p w14:paraId="36B37025" w14:textId="56B23786" w:rsidR="004A1264" w:rsidRDefault="004A1264" w:rsidP="004A1264">
      <w:pPr>
        <w:widowControl/>
        <w:jc w:val="left"/>
        <w:rPr>
          <w:rFonts w:ascii="Times New Roman" w:hAnsi="Times New Roman" w:cs="Times New Roman"/>
          <w:b/>
          <w:sz w:val="22"/>
        </w:rPr>
      </w:pPr>
      <w:r w:rsidRPr="00DB6FFB">
        <w:rPr>
          <w:rFonts w:ascii="Times New Roman" w:hAnsi="Times New Roman" w:cs="Times New Roman"/>
          <w:b/>
          <w:sz w:val="22"/>
        </w:rPr>
        <w:t xml:space="preserve">Table </w:t>
      </w:r>
      <w:r w:rsidR="00DF714A">
        <w:rPr>
          <w:rFonts w:ascii="Times New Roman" w:hAnsi="Times New Roman" w:cs="Times New Roman"/>
          <w:b/>
          <w:sz w:val="22"/>
        </w:rPr>
        <w:t>S</w:t>
      </w:r>
      <w:r w:rsidR="00235199" w:rsidRPr="00DB6FFB">
        <w:rPr>
          <w:rFonts w:ascii="Times New Roman" w:hAnsi="Times New Roman" w:cs="Times New Roman"/>
          <w:b/>
          <w:sz w:val="22"/>
        </w:rPr>
        <w:t>1</w:t>
      </w:r>
      <w:r w:rsidRPr="00DB6FFB">
        <w:rPr>
          <w:rFonts w:ascii="Times New Roman" w:hAnsi="Times New Roman" w:cs="Times New Roman"/>
          <w:b/>
          <w:sz w:val="22"/>
        </w:rPr>
        <w:t>. Primers used for real-time quantitative PCR</w:t>
      </w:r>
    </w:p>
    <w:p w14:paraId="0E0906E5" w14:textId="77777777" w:rsidR="00DF714A" w:rsidRPr="00BB1A8A" w:rsidRDefault="00DF714A" w:rsidP="004A1264">
      <w:pPr>
        <w:widowControl/>
        <w:jc w:val="left"/>
        <w:rPr>
          <w:rFonts w:ascii="Times New Roman" w:hAnsi="Times New Roman" w:cs="Times New Roman"/>
          <w:b/>
          <w:sz w:val="22"/>
        </w:rPr>
      </w:pPr>
      <w:bookmarkStart w:id="0" w:name="_GoBack"/>
      <w:bookmarkEnd w:id="0"/>
    </w:p>
    <w:tbl>
      <w:tblPr>
        <w:tblStyle w:val="aa"/>
        <w:tblW w:w="1014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365"/>
        <w:gridCol w:w="4365"/>
      </w:tblGrid>
      <w:tr w:rsidR="004A1264" w:rsidRPr="00BB1A8A" w14:paraId="27955911" w14:textId="77777777" w:rsidTr="00FA28B7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21C53" w14:textId="77777777" w:rsidR="004A1264" w:rsidRPr="00BB1A8A" w:rsidRDefault="004A1264" w:rsidP="00FA28B7">
            <w:pPr>
              <w:rPr>
                <w:rFonts w:ascii="Times New Roman" w:hAnsi="Times New Roman" w:cs="Times New Roman"/>
                <w:sz w:val="22"/>
              </w:rPr>
            </w:pPr>
            <w:r w:rsidRPr="00BB1A8A">
              <w:rPr>
                <w:rFonts w:ascii="Times New Roman" w:hAnsi="Times New Roman" w:cs="Times New Roman"/>
                <w:sz w:val="22"/>
              </w:rPr>
              <w:t>Genes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70AC" w14:textId="77777777" w:rsidR="004A1264" w:rsidRPr="00BB1A8A" w:rsidRDefault="004A1264" w:rsidP="00FA28B7">
            <w:pPr>
              <w:rPr>
                <w:rFonts w:ascii="Times New Roman" w:hAnsi="Times New Roman" w:cs="Times New Roman"/>
                <w:sz w:val="22"/>
              </w:rPr>
            </w:pPr>
            <w:r w:rsidRPr="00BB1A8A">
              <w:rPr>
                <w:rFonts w:ascii="Times New Roman" w:hAnsi="Times New Roman" w:cs="Times New Roman"/>
                <w:sz w:val="22"/>
              </w:rPr>
              <w:t>Forward primers (5'-3')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04C21" w14:textId="77777777" w:rsidR="004A1264" w:rsidRPr="00BB1A8A" w:rsidRDefault="004A1264" w:rsidP="00FA28B7">
            <w:pPr>
              <w:rPr>
                <w:rFonts w:ascii="Times New Roman" w:hAnsi="Times New Roman" w:cs="Times New Roman"/>
                <w:sz w:val="22"/>
              </w:rPr>
            </w:pPr>
            <w:r w:rsidRPr="00BB1A8A">
              <w:rPr>
                <w:rFonts w:ascii="Times New Roman" w:hAnsi="Times New Roman" w:cs="Times New Roman"/>
                <w:sz w:val="22"/>
              </w:rPr>
              <w:t>Reverse primers (5'-3')</w:t>
            </w:r>
          </w:p>
        </w:tc>
      </w:tr>
      <w:tr w:rsidR="004A1264" w:rsidRPr="00BB1A8A" w14:paraId="1994A317" w14:textId="77777777" w:rsidTr="00FA28B7"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115D070" w14:textId="2E01AAC6" w:rsidR="004A1264" w:rsidRPr="00BB1A8A" w:rsidRDefault="004A1264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B1A8A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</w:t>
            </w:r>
            <w:r w:rsidR="00F03BAD">
              <w:rPr>
                <w:rFonts w:ascii="Times New Roman" w:eastAsia="宋体" w:hAnsi="Times New Roman" w:cs="Times New Roman"/>
                <w:i/>
                <w:iCs/>
                <w:kern w:val="0"/>
                <w:sz w:val="18"/>
                <w:szCs w:val="18"/>
              </w:rPr>
              <w:t>G</w:t>
            </w:r>
            <w:r w:rsidR="00F03BAD">
              <w:rPr>
                <w:rFonts w:ascii="Times New Roman" w:eastAsia="宋体" w:hAnsi="Times New Roman" w:cs="Times New Roman" w:hint="eastAsia"/>
                <w:i/>
                <w:iCs/>
                <w:kern w:val="0"/>
                <w:sz w:val="18"/>
                <w:szCs w:val="18"/>
              </w:rPr>
              <w:t>l</w:t>
            </w:r>
            <w:r w:rsidR="00F03BAD">
              <w:rPr>
                <w:rFonts w:ascii="Times New Roman" w:eastAsia="宋体" w:hAnsi="Times New Roman" w:cs="Times New Roman"/>
                <w:i/>
                <w:iCs/>
                <w:kern w:val="0"/>
                <w:sz w:val="18"/>
                <w:szCs w:val="18"/>
              </w:rPr>
              <w:t>ut</w:t>
            </w:r>
            <w:r w:rsidRPr="00414A46">
              <w:rPr>
                <w:rFonts w:ascii="Times New Roman" w:eastAsia="宋体" w:hAnsi="Times New Roman" w:cs="Times New Roman"/>
                <w:i/>
                <w:iCs/>
                <w:kern w:val="0"/>
                <w:sz w:val="18"/>
                <w:szCs w:val="18"/>
              </w:rPr>
              <w:t>1</w:t>
            </w:r>
          </w:p>
        </w:tc>
        <w:tc>
          <w:tcPr>
            <w:tcW w:w="4365" w:type="dxa"/>
            <w:tcBorders>
              <w:top w:val="single" w:sz="4" w:space="0" w:color="auto"/>
            </w:tcBorders>
            <w:vAlign w:val="center"/>
          </w:tcPr>
          <w:p w14:paraId="6CEA5EE2" w14:textId="77777777" w:rsidR="004A1264" w:rsidRPr="00BB1A8A" w:rsidRDefault="004A1264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98787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ACCATCTTGGAGCTGTTCCG</w:t>
            </w:r>
          </w:p>
        </w:tc>
        <w:tc>
          <w:tcPr>
            <w:tcW w:w="4365" w:type="dxa"/>
            <w:tcBorders>
              <w:top w:val="single" w:sz="4" w:space="0" w:color="auto"/>
            </w:tcBorders>
            <w:vAlign w:val="center"/>
          </w:tcPr>
          <w:p w14:paraId="7646EA3A" w14:textId="77777777" w:rsidR="004A1264" w:rsidRPr="00BB1A8A" w:rsidRDefault="004A1264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98787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GCCTTCTCGAAGATGCTCGT</w:t>
            </w:r>
          </w:p>
        </w:tc>
      </w:tr>
      <w:tr w:rsidR="00FA28B7" w:rsidRPr="00BB1A8A" w14:paraId="5EB5082A" w14:textId="77777777" w:rsidTr="00FA28B7">
        <w:trPr>
          <w:trHeight w:val="253"/>
        </w:trPr>
        <w:tc>
          <w:tcPr>
            <w:tcW w:w="1418" w:type="dxa"/>
            <w:vAlign w:val="center"/>
          </w:tcPr>
          <w:p w14:paraId="1E288DC3" w14:textId="77777777" w:rsidR="00FA28B7" w:rsidRPr="00BB1A8A" w:rsidRDefault="00FA28B7" w:rsidP="00CF4EB9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B1A8A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iCs/>
                <w:kern w:val="0"/>
                <w:sz w:val="18"/>
                <w:szCs w:val="18"/>
              </w:rPr>
              <w:t>Glut3</w:t>
            </w:r>
          </w:p>
        </w:tc>
        <w:tc>
          <w:tcPr>
            <w:tcW w:w="4365" w:type="dxa"/>
            <w:vAlign w:val="center"/>
          </w:tcPr>
          <w:p w14:paraId="14D3349B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98787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GGATTCGCCAAGATAGCGGA</w:t>
            </w:r>
          </w:p>
        </w:tc>
        <w:tc>
          <w:tcPr>
            <w:tcW w:w="4365" w:type="dxa"/>
            <w:vAlign w:val="center"/>
          </w:tcPr>
          <w:p w14:paraId="0595CBB8" w14:textId="7B67F044" w:rsidR="00FA28B7" w:rsidRPr="00BB1A8A" w:rsidRDefault="00FA28B7" w:rsidP="00FA28B7">
            <w:pPr>
              <w:widowControl/>
              <w:wordWrap w:val="0"/>
              <w:rPr>
                <w:rFonts w:ascii="Times New Roman" w:eastAsia="微软雅黑" w:hAnsi="Times New Roman" w:cs="Times New Roman"/>
                <w:color w:val="222222"/>
                <w:sz w:val="18"/>
                <w:szCs w:val="18"/>
              </w:rPr>
            </w:pPr>
            <w:r w:rsidRPr="00FA28B7">
              <w:rPr>
                <w:rFonts w:ascii="Times New Roman" w:eastAsia="微软雅黑" w:hAnsi="Times New Roman" w:cs="Times New Roman"/>
                <w:color w:val="222222"/>
                <w:sz w:val="18"/>
                <w:szCs w:val="18"/>
              </w:rPr>
              <w:t>AACGATGCCCAGCTGGTTTA</w:t>
            </w:r>
          </w:p>
        </w:tc>
      </w:tr>
      <w:tr w:rsidR="00FA28B7" w:rsidRPr="00BB1A8A" w14:paraId="16A2E1DB" w14:textId="77777777" w:rsidTr="00FA28B7">
        <w:tc>
          <w:tcPr>
            <w:tcW w:w="1418" w:type="dxa"/>
            <w:vAlign w:val="center"/>
          </w:tcPr>
          <w:p w14:paraId="2C268C2C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B1A8A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Hk2</w:t>
            </w:r>
          </w:p>
        </w:tc>
        <w:tc>
          <w:tcPr>
            <w:tcW w:w="4365" w:type="dxa"/>
            <w:vAlign w:val="center"/>
          </w:tcPr>
          <w:p w14:paraId="5DDC2C07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TGATCGCCTGCTTATTCACGG</w:t>
            </w:r>
          </w:p>
        </w:tc>
        <w:tc>
          <w:tcPr>
            <w:tcW w:w="4365" w:type="dxa"/>
            <w:vAlign w:val="center"/>
          </w:tcPr>
          <w:p w14:paraId="629203A6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AACCGCCTAGAAATCTCCAGA</w:t>
            </w:r>
          </w:p>
        </w:tc>
      </w:tr>
      <w:tr w:rsidR="00FA28B7" w:rsidRPr="00BB1A8A" w14:paraId="12A2A332" w14:textId="77777777" w:rsidTr="00FA28B7">
        <w:tc>
          <w:tcPr>
            <w:tcW w:w="1418" w:type="dxa"/>
            <w:vAlign w:val="center"/>
          </w:tcPr>
          <w:p w14:paraId="01BF4D47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9260B"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Pgk1</w:t>
            </w:r>
          </w:p>
        </w:tc>
        <w:tc>
          <w:tcPr>
            <w:tcW w:w="4365" w:type="dxa"/>
            <w:vAlign w:val="center"/>
          </w:tcPr>
          <w:p w14:paraId="2304518B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ATGTCGCTTTCCAACAAGCTG</w:t>
            </w:r>
          </w:p>
        </w:tc>
        <w:tc>
          <w:tcPr>
            <w:tcW w:w="4365" w:type="dxa"/>
            <w:vAlign w:val="center"/>
          </w:tcPr>
          <w:p w14:paraId="77B9168A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GCTCCATTGTCCAAGCAGAAT</w:t>
            </w:r>
          </w:p>
        </w:tc>
      </w:tr>
      <w:tr w:rsidR="00FA28B7" w:rsidRPr="00BB1A8A" w14:paraId="6ADF4817" w14:textId="77777777" w:rsidTr="00FA28B7">
        <w:tc>
          <w:tcPr>
            <w:tcW w:w="1418" w:type="dxa"/>
            <w:vAlign w:val="center"/>
          </w:tcPr>
          <w:p w14:paraId="045B80C5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9260B"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Pkm2</w:t>
            </w:r>
          </w:p>
        </w:tc>
        <w:tc>
          <w:tcPr>
            <w:tcW w:w="4365" w:type="dxa"/>
            <w:vAlign w:val="center"/>
          </w:tcPr>
          <w:p w14:paraId="4567C39B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GCCGCCTGGACATTGACTC</w:t>
            </w:r>
          </w:p>
        </w:tc>
        <w:tc>
          <w:tcPr>
            <w:tcW w:w="4365" w:type="dxa"/>
            <w:vAlign w:val="center"/>
          </w:tcPr>
          <w:p w14:paraId="38C7FA6F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CCATGAGAGAAATTCAGCCGAG</w:t>
            </w:r>
          </w:p>
        </w:tc>
      </w:tr>
      <w:tr w:rsidR="00FA28B7" w:rsidRPr="00BB1A8A" w14:paraId="58B849FD" w14:textId="77777777" w:rsidTr="00FA28B7">
        <w:tc>
          <w:tcPr>
            <w:tcW w:w="1418" w:type="dxa"/>
            <w:vAlign w:val="center"/>
          </w:tcPr>
          <w:p w14:paraId="12DD9D68" w14:textId="2B2EBA6B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proofErr w:type="spellStart"/>
            <w:r w:rsidRPr="00B9260B"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m</w:t>
            </w:r>
            <w:r w:rsidRPr="00BB1A8A"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A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ldoa</w:t>
            </w:r>
            <w:proofErr w:type="spellEnd"/>
          </w:p>
        </w:tc>
        <w:tc>
          <w:tcPr>
            <w:tcW w:w="4365" w:type="dxa"/>
            <w:vAlign w:val="center"/>
          </w:tcPr>
          <w:p w14:paraId="5AEC6CC8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CGTGTGAATCCCTGCATTGG</w:t>
            </w:r>
          </w:p>
        </w:tc>
        <w:tc>
          <w:tcPr>
            <w:tcW w:w="4365" w:type="dxa"/>
            <w:vAlign w:val="center"/>
          </w:tcPr>
          <w:p w14:paraId="3B1611DE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540B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CAGCCCCTGGGTAGTTGTC</w:t>
            </w:r>
          </w:p>
        </w:tc>
      </w:tr>
      <w:tr w:rsidR="00FA28B7" w:rsidRPr="00BB1A8A" w14:paraId="16B8675F" w14:textId="77777777" w:rsidTr="00FA28B7">
        <w:tc>
          <w:tcPr>
            <w:tcW w:w="1418" w:type="dxa"/>
            <w:vAlign w:val="center"/>
          </w:tcPr>
          <w:p w14:paraId="30FB4EAB" w14:textId="052887CB" w:rsidR="00FA28B7" w:rsidRPr="00BB1A8A" w:rsidRDefault="00FA28B7" w:rsidP="00FA28B7">
            <w:pP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</w:pPr>
            <w:r w:rsidRPr="00B9260B">
              <w:rPr>
                <w:rFonts w:ascii="Times New Roman" w:eastAsia="宋体" w:hAnsi="Times New Roman" w:cs="Times New Roman" w:hint="eastAsia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E</w:t>
            </w:r>
            <w:r>
              <w:rPr>
                <w:rFonts w:ascii="Times New Roman" w:eastAsia="宋体" w:hAnsi="Times New Roman" w:cs="Times New Roman" w:hint="eastAsia"/>
                <w:i/>
                <w:kern w:val="0"/>
                <w:sz w:val="18"/>
                <w:szCs w:val="18"/>
              </w:rPr>
              <w:t>no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1</w:t>
            </w:r>
          </w:p>
        </w:tc>
        <w:tc>
          <w:tcPr>
            <w:tcW w:w="4365" w:type="dxa"/>
            <w:vAlign w:val="center"/>
          </w:tcPr>
          <w:p w14:paraId="3405D535" w14:textId="0ABE4A9F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2C1E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TGCGTCCACTGGCATCTAC</w:t>
            </w:r>
          </w:p>
        </w:tc>
        <w:tc>
          <w:tcPr>
            <w:tcW w:w="4365" w:type="dxa"/>
            <w:vAlign w:val="center"/>
          </w:tcPr>
          <w:p w14:paraId="5ED118FC" w14:textId="1C600F06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2C1E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CAGAGCAGGCGCAATAGTTTTA</w:t>
            </w:r>
          </w:p>
        </w:tc>
      </w:tr>
      <w:tr w:rsidR="00FA28B7" w:rsidRPr="00BB1A8A" w14:paraId="33D6C215" w14:textId="77777777" w:rsidTr="00FA28B7">
        <w:trPr>
          <w:trHeight w:val="269"/>
        </w:trPr>
        <w:tc>
          <w:tcPr>
            <w:tcW w:w="1418" w:type="dxa"/>
            <w:vAlign w:val="center"/>
          </w:tcPr>
          <w:p w14:paraId="3B626999" w14:textId="60449ECC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B9260B"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L1</w:t>
            </w:r>
          </w:p>
        </w:tc>
        <w:tc>
          <w:tcPr>
            <w:tcW w:w="4365" w:type="dxa"/>
            <w:vAlign w:val="center"/>
          </w:tcPr>
          <w:p w14:paraId="4979F45D" w14:textId="26DC50B2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DB6FF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TAGGAAATTAGTTTGAATAGGTGAGAGGGT</w:t>
            </w:r>
          </w:p>
        </w:tc>
        <w:tc>
          <w:tcPr>
            <w:tcW w:w="4365" w:type="dxa"/>
            <w:vAlign w:val="center"/>
          </w:tcPr>
          <w:p w14:paraId="66A06F32" w14:textId="3D048B73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DB6FF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TCCAGAAGCTGTCAGGTTCTCTGGC</w:t>
            </w:r>
          </w:p>
        </w:tc>
      </w:tr>
      <w:tr w:rsidR="00FA28B7" w:rsidRPr="00BB1A8A" w14:paraId="43866F2A" w14:textId="77777777" w:rsidTr="00FA28B7">
        <w:trPr>
          <w:trHeight w:val="269"/>
        </w:trPr>
        <w:tc>
          <w:tcPr>
            <w:tcW w:w="1418" w:type="dxa"/>
            <w:vAlign w:val="center"/>
          </w:tcPr>
          <w:p w14:paraId="50E06F34" w14:textId="49843348" w:rsidR="00FA28B7" w:rsidRPr="00BB1A8A" w:rsidRDefault="00FA28B7" w:rsidP="00FA28B7">
            <w:pP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</w:pPr>
            <w:proofErr w:type="spellStart"/>
            <w:r w:rsidRPr="00B9260B">
              <w:rPr>
                <w:rFonts w:ascii="Times New Roman" w:eastAsia="宋体" w:hAnsi="Times New Roman" w:cs="Times New Roman" w:hint="eastAsia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Tert</w:t>
            </w:r>
            <w:proofErr w:type="spellEnd"/>
          </w:p>
        </w:tc>
        <w:tc>
          <w:tcPr>
            <w:tcW w:w="4365" w:type="dxa"/>
            <w:vAlign w:val="center"/>
          </w:tcPr>
          <w:p w14:paraId="4D16F3FC" w14:textId="4A8CE21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DB6FF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CTAGCTCATGTGTCAAGACCCTCTT</w:t>
            </w:r>
          </w:p>
        </w:tc>
        <w:tc>
          <w:tcPr>
            <w:tcW w:w="4365" w:type="dxa"/>
            <w:vAlign w:val="center"/>
          </w:tcPr>
          <w:p w14:paraId="049AD913" w14:textId="374CC1D0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DB6FF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GCCAGCACGTTTCTCTCGTT</w:t>
            </w:r>
          </w:p>
        </w:tc>
      </w:tr>
      <w:tr w:rsidR="00EF2803" w:rsidRPr="00BB1A8A" w14:paraId="37246FFE" w14:textId="77777777" w:rsidTr="00FA28B7">
        <w:trPr>
          <w:trHeight w:val="269"/>
        </w:trPr>
        <w:tc>
          <w:tcPr>
            <w:tcW w:w="1418" w:type="dxa"/>
            <w:vAlign w:val="center"/>
          </w:tcPr>
          <w:p w14:paraId="7A9469DE" w14:textId="3BFA6398" w:rsidR="00EF2803" w:rsidRPr="00B9260B" w:rsidRDefault="00EF2803" w:rsidP="00FA28B7">
            <w:pPr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iCs/>
                <w:kern w:val="0"/>
                <w:sz w:val="18"/>
                <w:szCs w:val="18"/>
              </w:rPr>
              <w:t>m</w:t>
            </w:r>
            <w:r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Dloop1</w:t>
            </w:r>
          </w:p>
        </w:tc>
        <w:tc>
          <w:tcPr>
            <w:tcW w:w="4365" w:type="dxa"/>
            <w:vAlign w:val="center"/>
          </w:tcPr>
          <w:p w14:paraId="2AAE67D4" w14:textId="6E79FE63" w:rsidR="00EF2803" w:rsidRPr="00DB6FFB" w:rsidRDefault="00EF2803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EF2803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CCCTTCCCCATTTGGTCT</w:t>
            </w:r>
          </w:p>
        </w:tc>
        <w:tc>
          <w:tcPr>
            <w:tcW w:w="4365" w:type="dxa"/>
            <w:vAlign w:val="center"/>
          </w:tcPr>
          <w:p w14:paraId="7FD2055B" w14:textId="64D825C6" w:rsidR="00EF2803" w:rsidRPr="00DB6FFB" w:rsidRDefault="00EF2803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EF2803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TGGTTTCACGGAGGATGG</w:t>
            </w:r>
          </w:p>
        </w:tc>
      </w:tr>
      <w:tr w:rsidR="00FA28B7" w:rsidRPr="00BB1A8A" w14:paraId="32DC28BB" w14:textId="77777777" w:rsidTr="00FA28B7">
        <w:trPr>
          <w:trHeight w:val="269"/>
        </w:trPr>
        <w:tc>
          <w:tcPr>
            <w:tcW w:w="1418" w:type="dxa"/>
            <w:vAlign w:val="center"/>
          </w:tcPr>
          <w:p w14:paraId="7D198040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</w:pPr>
            <w:proofErr w:type="spellStart"/>
            <w:r w:rsidRPr="00971923">
              <w:rPr>
                <w:rFonts w:ascii="Times New Roman" w:eastAsia="宋体" w:hAnsi="Times New Roman" w:cs="Times New Roman"/>
                <w:iCs/>
                <w:kern w:val="0"/>
                <w:sz w:val="18"/>
                <w:szCs w:val="18"/>
              </w:rPr>
              <w:t>m</w:t>
            </w:r>
            <w:r w:rsidRPr="00BB1A8A">
              <w:rPr>
                <w:rFonts w:ascii="Times New Roman" w:eastAsia="宋体" w:hAnsi="Times New Roman" w:cs="Times New Roman"/>
                <w:i/>
                <w:kern w:val="0"/>
                <w:sz w:val="18"/>
                <w:szCs w:val="18"/>
              </w:rPr>
              <w:t>Actin</w:t>
            </w:r>
            <w:proofErr w:type="spellEnd"/>
          </w:p>
        </w:tc>
        <w:tc>
          <w:tcPr>
            <w:tcW w:w="4365" w:type="dxa"/>
            <w:vAlign w:val="center"/>
          </w:tcPr>
          <w:p w14:paraId="565A017F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E151A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CGTGAAAAGATGACCCAGATCA</w:t>
            </w:r>
          </w:p>
        </w:tc>
        <w:tc>
          <w:tcPr>
            <w:tcW w:w="4365" w:type="dxa"/>
            <w:vAlign w:val="center"/>
          </w:tcPr>
          <w:p w14:paraId="55F854DB" w14:textId="77777777" w:rsidR="00FA28B7" w:rsidRPr="00BB1A8A" w:rsidRDefault="00FA28B7" w:rsidP="00FA28B7">
            <w:pP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E151A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CACAGCCTGGATGGCTACGT</w:t>
            </w:r>
          </w:p>
        </w:tc>
      </w:tr>
    </w:tbl>
    <w:p w14:paraId="0CFF3C28" w14:textId="77777777" w:rsidR="00E945B8" w:rsidRPr="00BB1A8A" w:rsidRDefault="00E945B8" w:rsidP="005A1E9C">
      <w:pPr>
        <w:widowControl/>
        <w:jc w:val="left"/>
        <w:rPr>
          <w:rFonts w:ascii="Times New Roman" w:hAnsi="Times New Roman" w:cs="Times New Roman"/>
          <w:b/>
          <w:sz w:val="22"/>
        </w:rPr>
      </w:pPr>
    </w:p>
    <w:sectPr w:rsidR="00E945B8" w:rsidRPr="00BB1A8A" w:rsidSect="001122AA"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41A6F2" w14:textId="77777777" w:rsidR="00150E4D" w:rsidRDefault="00150E4D" w:rsidP="000F692F">
      <w:r>
        <w:separator/>
      </w:r>
    </w:p>
  </w:endnote>
  <w:endnote w:type="continuationSeparator" w:id="0">
    <w:p w14:paraId="40524BDC" w14:textId="77777777" w:rsidR="00150E4D" w:rsidRDefault="00150E4D" w:rsidP="000F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1238938"/>
      <w:docPartObj>
        <w:docPartGallery w:val="Page Numbers (Bottom of Page)"/>
        <w:docPartUnique/>
      </w:docPartObj>
    </w:sdtPr>
    <w:sdtEndPr/>
    <w:sdtContent>
      <w:p w14:paraId="229267E0" w14:textId="10B69E18" w:rsidR="00F70531" w:rsidRDefault="00F7053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14A" w:rsidRPr="00DF714A">
          <w:rPr>
            <w:noProof/>
            <w:lang w:val="zh-CN"/>
          </w:rPr>
          <w:t>4</w:t>
        </w:r>
        <w:r>
          <w:fldChar w:fldCharType="end"/>
        </w:r>
      </w:p>
    </w:sdtContent>
  </w:sdt>
  <w:p w14:paraId="43343626" w14:textId="77777777" w:rsidR="00F70531" w:rsidRDefault="00F7053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C2A2C" w14:textId="77777777" w:rsidR="00150E4D" w:rsidRDefault="00150E4D" w:rsidP="000F692F">
      <w:r>
        <w:separator/>
      </w:r>
    </w:p>
  </w:footnote>
  <w:footnote w:type="continuationSeparator" w:id="0">
    <w:p w14:paraId="05276CFB" w14:textId="77777777" w:rsidR="00150E4D" w:rsidRDefault="00150E4D" w:rsidP="000F6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9674E"/>
    <w:multiLevelType w:val="hybridMultilevel"/>
    <w:tmpl w:val="0E0682D4"/>
    <w:lvl w:ilvl="0" w:tplc="4F62FC3C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F566E0F"/>
    <w:multiLevelType w:val="hybridMultilevel"/>
    <w:tmpl w:val="4A06456E"/>
    <w:lvl w:ilvl="0" w:tplc="DA86FEDC">
      <w:start w:val="1"/>
      <w:numFmt w:val="upperLetter"/>
      <w:lvlText w:val="(%1)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BFB668A"/>
    <w:multiLevelType w:val="hybridMultilevel"/>
    <w:tmpl w:val="13AE44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61926E0"/>
    <w:multiLevelType w:val="hybridMultilevel"/>
    <w:tmpl w:val="925EB2F4"/>
    <w:lvl w:ilvl="0" w:tplc="668EB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BDD10A2"/>
    <w:multiLevelType w:val="hybridMultilevel"/>
    <w:tmpl w:val="A86A69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Y_MEDREF_DOCUID" w:val="{41556D85-1C28-49DA-861C-D63E85F4DA8F}"/>
    <w:docVar w:name="KY_MEDREF_VERSION" w:val="3"/>
  </w:docVars>
  <w:rsids>
    <w:rsidRoot w:val="00922DA9"/>
    <w:rsid w:val="00003D15"/>
    <w:rsid w:val="00005C7C"/>
    <w:rsid w:val="000067DA"/>
    <w:rsid w:val="00006AC5"/>
    <w:rsid w:val="000113F8"/>
    <w:rsid w:val="0001161B"/>
    <w:rsid w:val="00012864"/>
    <w:rsid w:val="0001347F"/>
    <w:rsid w:val="00014CF4"/>
    <w:rsid w:val="0001592E"/>
    <w:rsid w:val="0001595E"/>
    <w:rsid w:val="00015AA1"/>
    <w:rsid w:val="00020181"/>
    <w:rsid w:val="000209D9"/>
    <w:rsid w:val="00021A29"/>
    <w:rsid w:val="00022228"/>
    <w:rsid w:val="00023B98"/>
    <w:rsid w:val="00024DAA"/>
    <w:rsid w:val="000302D8"/>
    <w:rsid w:val="000318D0"/>
    <w:rsid w:val="00031C25"/>
    <w:rsid w:val="00031D14"/>
    <w:rsid w:val="00032E7D"/>
    <w:rsid w:val="00035EB9"/>
    <w:rsid w:val="00036ADB"/>
    <w:rsid w:val="00040896"/>
    <w:rsid w:val="00040F7F"/>
    <w:rsid w:val="00041000"/>
    <w:rsid w:val="00041933"/>
    <w:rsid w:val="00043E3C"/>
    <w:rsid w:val="000447E9"/>
    <w:rsid w:val="00044CC4"/>
    <w:rsid w:val="00045F72"/>
    <w:rsid w:val="00047B5E"/>
    <w:rsid w:val="00047EA1"/>
    <w:rsid w:val="00051171"/>
    <w:rsid w:val="00051AE3"/>
    <w:rsid w:val="00052842"/>
    <w:rsid w:val="0005398E"/>
    <w:rsid w:val="000541C3"/>
    <w:rsid w:val="00054CEF"/>
    <w:rsid w:val="00055F5C"/>
    <w:rsid w:val="00055FB6"/>
    <w:rsid w:val="00062223"/>
    <w:rsid w:val="000653FB"/>
    <w:rsid w:val="0006716A"/>
    <w:rsid w:val="000716CC"/>
    <w:rsid w:val="00072030"/>
    <w:rsid w:val="00074908"/>
    <w:rsid w:val="00074D52"/>
    <w:rsid w:val="00077AA1"/>
    <w:rsid w:val="0008060D"/>
    <w:rsid w:val="00081984"/>
    <w:rsid w:val="000826D0"/>
    <w:rsid w:val="0008453A"/>
    <w:rsid w:val="00090341"/>
    <w:rsid w:val="000922AD"/>
    <w:rsid w:val="0009365F"/>
    <w:rsid w:val="00094A36"/>
    <w:rsid w:val="000968C1"/>
    <w:rsid w:val="000979DE"/>
    <w:rsid w:val="000A12A6"/>
    <w:rsid w:val="000A17B6"/>
    <w:rsid w:val="000A1DD7"/>
    <w:rsid w:val="000A4FB4"/>
    <w:rsid w:val="000A5498"/>
    <w:rsid w:val="000A613D"/>
    <w:rsid w:val="000A7711"/>
    <w:rsid w:val="000B41FB"/>
    <w:rsid w:val="000B45E7"/>
    <w:rsid w:val="000B4DC4"/>
    <w:rsid w:val="000B4EA5"/>
    <w:rsid w:val="000B5154"/>
    <w:rsid w:val="000B566B"/>
    <w:rsid w:val="000B7003"/>
    <w:rsid w:val="000B74DA"/>
    <w:rsid w:val="000B74F4"/>
    <w:rsid w:val="000B7989"/>
    <w:rsid w:val="000C10DA"/>
    <w:rsid w:val="000C124D"/>
    <w:rsid w:val="000C1B83"/>
    <w:rsid w:val="000C1D5E"/>
    <w:rsid w:val="000C2A0A"/>
    <w:rsid w:val="000C357C"/>
    <w:rsid w:val="000C3957"/>
    <w:rsid w:val="000C54ED"/>
    <w:rsid w:val="000C5A4A"/>
    <w:rsid w:val="000C6782"/>
    <w:rsid w:val="000C6D39"/>
    <w:rsid w:val="000D1BD5"/>
    <w:rsid w:val="000D2255"/>
    <w:rsid w:val="000D316E"/>
    <w:rsid w:val="000D4A7F"/>
    <w:rsid w:val="000D66D7"/>
    <w:rsid w:val="000D6AAD"/>
    <w:rsid w:val="000D70F2"/>
    <w:rsid w:val="000D7F3B"/>
    <w:rsid w:val="000E2E74"/>
    <w:rsid w:val="000E521F"/>
    <w:rsid w:val="000E5B4E"/>
    <w:rsid w:val="000E6104"/>
    <w:rsid w:val="000E61A4"/>
    <w:rsid w:val="000E654D"/>
    <w:rsid w:val="000E6AB8"/>
    <w:rsid w:val="000E769F"/>
    <w:rsid w:val="000E7AB9"/>
    <w:rsid w:val="000F2BBB"/>
    <w:rsid w:val="000F692F"/>
    <w:rsid w:val="000F69FE"/>
    <w:rsid w:val="00102B5C"/>
    <w:rsid w:val="001033DF"/>
    <w:rsid w:val="00103B15"/>
    <w:rsid w:val="00105247"/>
    <w:rsid w:val="00105395"/>
    <w:rsid w:val="0010649D"/>
    <w:rsid w:val="0010696F"/>
    <w:rsid w:val="00107AB6"/>
    <w:rsid w:val="00110FA4"/>
    <w:rsid w:val="00111930"/>
    <w:rsid w:val="00112011"/>
    <w:rsid w:val="001122AA"/>
    <w:rsid w:val="001139E9"/>
    <w:rsid w:val="00116AE2"/>
    <w:rsid w:val="00116CB8"/>
    <w:rsid w:val="00116E95"/>
    <w:rsid w:val="00120D3E"/>
    <w:rsid w:val="001223EF"/>
    <w:rsid w:val="001240F2"/>
    <w:rsid w:val="00124614"/>
    <w:rsid w:val="00124D1C"/>
    <w:rsid w:val="00125D2D"/>
    <w:rsid w:val="0012603D"/>
    <w:rsid w:val="001306F3"/>
    <w:rsid w:val="0013336F"/>
    <w:rsid w:val="001334C0"/>
    <w:rsid w:val="00133807"/>
    <w:rsid w:val="00133DBF"/>
    <w:rsid w:val="00135848"/>
    <w:rsid w:val="00135E61"/>
    <w:rsid w:val="00136518"/>
    <w:rsid w:val="00137DB1"/>
    <w:rsid w:val="00140898"/>
    <w:rsid w:val="00140A7C"/>
    <w:rsid w:val="001413D1"/>
    <w:rsid w:val="001428F0"/>
    <w:rsid w:val="001433C3"/>
    <w:rsid w:val="00144625"/>
    <w:rsid w:val="00144C90"/>
    <w:rsid w:val="001461ED"/>
    <w:rsid w:val="001461FB"/>
    <w:rsid w:val="00146A27"/>
    <w:rsid w:val="0014761A"/>
    <w:rsid w:val="00150E4D"/>
    <w:rsid w:val="001521A3"/>
    <w:rsid w:val="0015475B"/>
    <w:rsid w:val="0015522B"/>
    <w:rsid w:val="00155304"/>
    <w:rsid w:val="00155453"/>
    <w:rsid w:val="0015557E"/>
    <w:rsid w:val="00157421"/>
    <w:rsid w:val="001600A5"/>
    <w:rsid w:val="001601CD"/>
    <w:rsid w:val="0016086D"/>
    <w:rsid w:val="0016150D"/>
    <w:rsid w:val="00161768"/>
    <w:rsid w:val="00161C25"/>
    <w:rsid w:val="00162D63"/>
    <w:rsid w:val="00164308"/>
    <w:rsid w:val="0016466D"/>
    <w:rsid w:val="001664AD"/>
    <w:rsid w:val="00171D88"/>
    <w:rsid w:val="001726CB"/>
    <w:rsid w:val="00176A84"/>
    <w:rsid w:val="00176A96"/>
    <w:rsid w:val="00181815"/>
    <w:rsid w:val="0018263F"/>
    <w:rsid w:val="00182692"/>
    <w:rsid w:val="00187877"/>
    <w:rsid w:val="00191261"/>
    <w:rsid w:val="00193228"/>
    <w:rsid w:val="00195830"/>
    <w:rsid w:val="001963DC"/>
    <w:rsid w:val="0019648A"/>
    <w:rsid w:val="001A3090"/>
    <w:rsid w:val="001A526C"/>
    <w:rsid w:val="001A5367"/>
    <w:rsid w:val="001A5F28"/>
    <w:rsid w:val="001B16CB"/>
    <w:rsid w:val="001B17B5"/>
    <w:rsid w:val="001B599E"/>
    <w:rsid w:val="001B741E"/>
    <w:rsid w:val="001C2309"/>
    <w:rsid w:val="001C2B28"/>
    <w:rsid w:val="001C3774"/>
    <w:rsid w:val="001C3A61"/>
    <w:rsid w:val="001C5B70"/>
    <w:rsid w:val="001C72EE"/>
    <w:rsid w:val="001C7719"/>
    <w:rsid w:val="001C7802"/>
    <w:rsid w:val="001D073C"/>
    <w:rsid w:val="001D0F50"/>
    <w:rsid w:val="001D2AB8"/>
    <w:rsid w:val="001D2DC1"/>
    <w:rsid w:val="001D5451"/>
    <w:rsid w:val="001D5F57"/>
    <w:rsid w:val="001D76EE"/>
    <w:rsid w:val="001D785C"/>
    <w:rsid w:val="001E06EC"/>
    <w:rsid w:val="001E3193"/>
    <w:rsid w:val="001E5054"/>
    <w:rsid w:val="001E7B6F"/>
    <w:rsid w:val="001F1AE9"/>
    <w:rsid w:val="001F20FD"/>
    <w:rsid w:val="001F3D9F"/>
    <w:rsid w:val="001F3DA4"/>
    <w:rsid w:val="001F3FF5"/>
    <w:rsid w:val="001F4C19"/>
    <w:rsid w:val="001F5AC6"/>
    <w:rsid w:val="002000DF"/>
    <w:rsid w:val="002016B2"/>
    <w:rsid w:val="00203975"/>
    <w:rsid w:val="00203DD7"/>
    <w:rsid w:val="0020634D"/>
    <w:rsid w:val="002068F9"/>
    <w:rsid w:val="002113BA"/>
    <w:rsid w:val="00211A9C"/>
    <w:rsid w:val="00212F3A"/>
    <w:rsid w:val="002132A4"/>
    <w:rsid w:val="00213462"/>
    <w:rsid w:val="00214C4D"/>
    <w:rsid w:val="00216FA6"/>
    <w:rsid w:val="00220C0D"/>
    <w:rsid w:val="002218CA"/>
    <w:rsid w:val="00221B7F"/>
    <w:rsid w:val="0022291B"/>
    <w:rsid w:val="00223008"/>
    <w:rsid w:val="002261F8"/>
    <w:rsid w:val="00226519"/>
    <w:rsid w:val="00226A71"/>
    <w:rsid w:val="002275D8"/>
    <w:rsid w:val="002313D7"/>
    <w:rsid w:val="00234F71"/>
    <w:rsid w:val="00235199"/>
    <w:rsid w:val="0023588B"/>
    <w:rsid w:val="00241577"/>
    <w:rsid w:val="0024200B"/>
    <w:rsid w:val="002420D5"/>
    <w:rsid w:val="00242D58"/>
    <w:rsid w:val="00245A40"/>
    <w:rsid w:val="00245DC3"/>
    <w:rsid w:val="00245F72"/>
    <w:rsid w:val="00246EDB"/>
    <w:rsid w:val="00247717"/>
    <w:rsid w:val="00250D2A"/>
    <w:rsid w:val="0025151B"/>
    <w:rsid w:val="00251A8D"/>
    <w:rsid w:val="002534F9"/>
    <w:rsid w:val="002541C3"/>
    <w:rsid w:val="00254481"/>
    <w:rsid w:val="002557EF"/>
    <w:rsid w:val="00260DFB"/>
    <w:rsid w:val="00265189"/>
    <w:rsid w:val="00265775"/>
    <w:rsid w:val="00266122"/>
    <w:rsid w:val="00270B8F"/>
    <w:rsid w:val="00272C1E"/>
    <w:rsid w:val="00273C69"/>
    <w:rsid w:val="00277389"/>
    <w:rsid w:val="00277A1A"/>
    <w:rsid w:val="00277B4A"/>
    <w:rsid w:val="002839FE"/>
    <w:rsid w:val="00283B15"/>
    <w:rsid w:val="002859AF"/>
    <w:rsid w:val="00286CE5"/>
    <w:rsid w:val="002914BB"/>
    <w:rsid w:val="00291A56"/>
    <w:rsid w:val="00291B8B"/>
    <w:rsid w:val="00291F4F"/>
    <w:rsid w:val="0029414B"/>
    <w:rsid w:val="00297EC3"/>
    <w:rsid w:val="002A0865"/>
    <w:rsid w:val="002A0CE7"/>
    <w:rsid w:val="002A2B31"/>
    <w:rsid w:val="002A3EA5"/>
    <w:rsid w:val="002A6BCE"/>
    <w:rsid w:val="002A6F8E"/>
    <w:rsid w:val="002B0238"/>
    <w:rsid w:val="002B0EF2"/>
    <w:rsid w:val="002B219E"/>
    <w:rsid w:val="002B2B10"/>
    <w:rsid w:val="002B352E"/>
    <w:rsid w:val="002B36E9"/>
    <w:rsid w:val="002B5BC1"/>
    <w:rsid w:val="002B5BD1"/>
    <w:rsid w:val="002B600F"/>
    <w:rsid w:val="002B693E"/>
    <w:rsid w:val="002B74FD"/>
    <w:rsid w:val="002C202B"/>
    <w:rsid w:val="002C2DDE"/>
    <w:rsid w:val="002C3D39"/>
    <w:rsid w:val="002C3D45"/>
    <w:rsid w:val="002C430C"/>
    <w:rsid w:val="002C5EAF"/>
    <w:rsid w:val="002C7286"/>
    <w:rsid w:val="002D5DF1"/>
    <w:rsid w:val="002D65CA"/>
    <w:rsid w:val="002D6815"/>
    <w:rsid w:val="002D75E4"/>
    <w:rsid w:val="002E0241"/>
    <w:rsid w:val="002E05DD"/>
    <w:rsid w:val="002E22BF"/>
    <w:rsid w:val="002F0685"/>
    <w:rsid w:val="002F1575"/>
    <w:rsid w:val="002F2E66"/>
    <w:rsid w:val="002F3A16"/>
    <w:rsid w:val="002F5A95"/>
    <w:rsid w:val="002F5B76"/>
    <w:rsid w:val="002F60A0"/>
    <w:rsid w:val="00303B8B"/>
    <w:rsid w:val="00303BE1"/>
    <w:rsid w:val="003049EB"/>
    <w:rsid w:val="00306AA1"/>
    <w:rsid w:val="00311372"/>
    <w:rsid w:val="0031157E"/>
    <w:rsid w:val="003158BE"/>
    <w:rsid w:val="00315F93"/>
    <w:rsid w:val="0032488D"/>
    <w:rsid w:val="00325EE4"/>
    <w:rsid w:val="00326209"/>
    <w:rsid w:val="00327039"/>
    <w:rsid w:val="00332123"/>
    <w:rsid w:val="003322D6"/>
    <w:rsid w:val="003374A0"/>
    <w:rsid w:val="00341326"/>
    <w:rsid w:val="0034341D"/>
    <w:rsid w:val="003442C6"/>
    <w:rsid w:val="003443EC"/>
    <w:rsid w:val="0034531F"/>
    <w:rsid w:val="00345DD5"/>
    <w:rsid w:val="00350126"/>
    <w:rsid w:val="0035086B"/>
    <w:rsid w:val="003508ED"/>
    <w:rsid w:val="0035384F"/>
    <w:rsid w:val="00353B62"/>
    <w:rsid w:val="003540B0"/>
    <w:rsid w:val="00354310"/>
    <w:rsid w:val="0035487F"/>
    <w:rsid w:val="003555FF"/>
    <w:rsid w:val="00356125"/>
    <w:rsid w:val="00357DB9"/>
    <w:rsid w:val="00360596"/>
    <w:rsid w:val="003606A8"/>
    <w:rsid w:val="003619E3"/>
    <w:rsid w:val="003621F9"/>
    <w:rsid w:val="00362B4E"/>
    <w:rsid w:val="00363162"/>
    <w:rsid w:val="003635FB"/>
    <w:rsid w:val="003641AE"/>
    <w:rsid w:val="003716CA"/>
    <w:rsid w:val="0037194E"/>
    <w:rsid w:val="003735ED"/>
    <w:rsid w:val="00373C1E"/>
    <w:rsid w:val="00375585"/>
    <w:rsid w:val="00375F87"/>
    <w:rsid w:val="00380A40"/>
    <w:rsid w:val="00382AA0"/>
    <w:rsid w:val="00384035"/>
    <w:rsid w:val="00384091"/>
    <w:rsid w:val="0038421C"/>
    <w:rsid w:val="00385B3C"/>
    <w:rsid w:val="003879ED"/>
    <w:rsid w:val="0039149E"/>
    <w:rsid w:val="00392955"/>
    <w:rsid w:val="00396C69"/>
    <w:rsid w:val="00397D0D"/>
    <w:rsid w:val="003A0587"/>
    <w:rsid w:val="003A0B64"/>
    <w:rsid w:val="003A2325"/>
    <w:rsid w:val="003A37B7"/>
    <w:rsid w:val="003A3949"/>
    <w:rsid w:val="003A4B36"/>
    <w:rsid w:val="003A5FD0"/>
    <w:rsid w:val="003A6290"/>
    <w:rsid w:val="003A734D"/>
    <w:rsid w:val="003B05BF"/>
    <w:rsid w:val="003B48AD"/>
    <w:rsid w:val="003B490E"/>
    <w:rsid w:val="003B49AC"/>
    <w:rsid w:val="003B5910"/>
    <w:rsid w:val="003B5E38"/>
    <w:rsid w:val="003B6E5D"/>
    <w:rsid w:val="003B7D24"/>
    <w:rsid w:val="003C084A"/>
    <w:rsid w:val="003C1444"/>
    <w:rsid w:val="003C1A84"/>
    <w:rsid w:val="003C2FE9"/>
    <w:rsid w:val="003C554D"/>
    <w:rsid w:val="003C63F7"/>
    <w:rsid w:val="003D09BE"/>
    <w:rsid w:val="003D3878"/>
    <w:rsid w:val="003E23D9"/>
    <w:rsid w:val="003E3169"/>
    <w:rsid w:val="003E3620"/>
    <w:rsid w:val="003E620D"/>
    <w:rsid w:val="003E6E7B"/>
    <w:rsid w:val="003F0E72"/>
    <w:rsid w:val="003F1C71"/>
    <w:rsid w:val="003F2C23"/>
    <w:rsid w:val="003F3AB0"/>
    <w:rsid w:val="003F74D5"/>
    <w:rsid w:val="003F7692"/>
    <w:rsid w:val="003F772B"/>
    <w:rsid w:val="00400DF2"/>
    <w:rsid w:val="00402E4D"/>
    <w:rsid w:val="00403E86"/>
    <w:rsid w:val="00403FA7"/>
    <w:rsid w:val="004051F4"/>
    <w:rsid w:val="00405C2F"/>
    <w:rsid w:val="0041016A"/>
    <w:rsid w:val="00410D61"/>
    <w:rsid w:val="004146EC"/>
    <w:rsid w:val="00414A46"/>
    <w:rsid w:val="00416D4F"/>
    <w:rsid w:val="00417735"/>
    <w:rsid w:val="00421B13"/>
    <w:rsid w:val="00422D32"/>
    <w:rsid w:val="00423538"/>
    <w:rsid w:val="004256B9"/>
    <w:rsid w:val="00427A65"/>
    <w:rsid w:val="00431422"/>
    <w:rsid w:val="0043445C"/>
    <w:rsid w:val="004347D8"/>
    <w:rsid w:val="00434C8C"/>
    <w:rsid w:val="004362EC"/>
    <w:rsid w:val="00440C79"/>
    <w:rsid w:val="0044224A"/>
    <w:rsid w:val="00442A60"/>
    <w:rsid w:val="00444D4E"/>
    <w:rsid w:val="00445CB7"/>
    <w:rsid w:val="00445F54"/>
    <w:rsid w:val="00447524"/>
    <w:rsid w:val="00447693"/>
    <w:rsid w:val="004478BD"/>
    <w:rsid w:val="00447E51"/>
    <w:rsid w:val="0045251B"/>
    <w:rsid w:val="00452C0F"/>
    <w:rsid w:val="00453363"/>
    <w:rsid w:val="00460E96"/>
    <w:rsid w:val="0046285C"/>
    <w:rsid w:val="004643F1"/>
    <w:rsid w:val="00466F12"/>
    <w:rsid w:val="00470918"/>
    <w:rsid w:val="00471750"/>
    <w:rsid w:val="00471A88"/>
    <w:rsid w:val="00473693"/>
    <w:rsid w:val="00474141"/>
    <w:rsid w:val="00481A15"/>
    <w:rsid w:val="00482434"/>
    <w:rsid w:val="00483280"/>
    <w:rsid w:val="00483659"/>
    <w:rsid w:val="00483B31"/>
    <w:rsid w:val="0048597C"/>
    <w:rsid w:val="00485C1E"/>
    <w:rsid w:val="00485E55"/>
    <w:rsid w:val="0048608C"/>
    <w:rsid w:val="00486656"/>
    <w:rsid w:val="00487987"/>
    <w:rsid w:val="00487D12"/>
    <w:rsid w:val="0049376D"/>
    <w:rsid w:val="004937E5"/>
    <w:rsid w:val="00493913"/>
    <w:rsid w:val="0049425F"/>
    <w:rsid w:val="0049442E"/>
    <w:rsid w:val="00494DC7"/>
    <w:rsid w:val="0049520D"/>
    <w:rsid w:val="00495D1E"/>
    <w:rsid w:val="00497120"/>
    <w:rsid w:val="004A02FA"/>
    <w:rsid w:val="004A08D1"/>
    <w:rsid w:val="004A0FA5"/>
    <w:rsid w:val="004A1264"/>
    <w:rsid w:val="004A1594"/>
    <w:rsid w:val="004A4BBD"/>
    <w:rsid w:val="004A4EBE"/>
    <w:rsid w:val="004A51F3"/>
    <w:rsid w:val="004A54CA"/>
    <w:rsid w:val="004A5903"/>
    <w:rsid w:val="004A5956"/>
    <w:rsid w:val="004A6473"/>
    <w:rsid w:val="004A65C2"/>
    <w:rsid w:val="004A72BB"/>
    <w:rsid w:val="004A754D"/>
    <w:rsid w:val="004A7C8C"/>
    <w:rsid w:val="004A7E91"/>
    <w:rsid w:val="004B24BF"/>
    <w:rsid w:val="004B51EE"/>
    <w:rsid w:val="004B5D9F"/>
    <w:rsid w:val="004B6D4D"/>
    <w:rsid w:val="004B6DF8"/>
    <w:rsid w:val="004C1D37"/>
    <w:rsid w:val="004C39DF"/>
    <w:rsid w:val="004C641A"/>
    <w:rsid w:val="004C789D"/>
    <w:rsid w:val="004C79D7"/>
    <w:rsid w:val="004C7E17"/>
    <w:rsid w:val="004D086F"/>
    <w:rsid w:val="004D199A"/>
    <w:rsid w:val="004D1A3B"/>
    <w:rsid w:val="004D1BF2"/>
    <w:rsid w:val="004D39D8"/>
    <w:rsid w:val="004D43B0"/>
    <w:rsid w:val="004D5795"/>
    <w:rsid w:val="004D5A65"/>
    <w:rsid w:val="004D6259"/>
    <w:rsid w:val="004D66AC"/>
    <w:rsid w:val="004D70A3"/>
    <w:rsid w:val="004E0246"/>
    <w:rsid w:val="004E1207"/>
    <w:rsid w:val="004E142F"/>
    <w:rsid w:val="004E17A2"/>
    <w:rsid w:val="004E1BCA"/>
    <w:rsid w:val="004E1E40"/>
    <w:rsid w:val="004E2FCF"/>
    <w:rsid w:val="004E379F"/>
    <w:rsid w:val="004E39E4"/>
    <w:rsid w:val="004E7406"/>
    <w:rsid w:val="004F093F"/>
    <w:rsid w:val="004F3C8F"/>
    <w:rsid w:val="004F687A"/>
    <w:rsid w:val="004F6C09"/>
    <w:rsid w:val="004F7135"/>
    <w:rsid w:val="004F7F17"/>
    <w:rsid w:val="00500E23"/>
    <w:rsid w:val="00501AE3"/>
    <w:rsid w:val="00502F0C"/>
    <w:rsid w:val="00503AD2"/>
    <w:rsid w:val="00506915"/>
    <w:rsid w:val="00506C76"/>
    <w:rsid w:val="005077FB"/>
    <w:rsid w:val="00510309"/>
    <w:rsid w:val="00513F30"/>
    <w:rsid w:val="00514264"/>
    <w:rsid w:val="00516841"/>
    <w:rsid w:val="005172AC"/>
    <w:rsid w:val="0052019F"/>
    <w:rsid w:val="005201C1"/>
    <w:rsid w:val="005206E3"/>
    <w:rsid w:val="00521E4D"/>
    <w:rsid w:val="00523BB7"/>
    <w:rsid w:val="00523E78"/>
    <w:rsid w:val="00527DEC"/>
    <w:rsid w:val="0053002B"/>
    <w:rsid w:val="00530362"/>
    <w:rsid w:val="00531041"/>
    <w:rsid w:val="005310B5"/>
    <w:rsid w:val="005328CD"/>
    <w:rsid w:val="00535630"/>
    <w:rsid w:val="0053615B"/>
    <w:rsid w:val="00537888"/>
    <w:rsid w:val="005465A2"/>
    <w:rsid w:val="005467F7"/>
    <w:rsid w:val="00550581"/>
    <w:rsid w:val="005518DC"/>
    <w:rsid w:val="005539A7"/>
    <w:rsid w:val="005569FF"/>
    <w:rsid w:val="005570E3"/>
    <w:rsid w:val="00557298"/>
    <w:rsid w:val="005579ED"/>
    <w:rsid w:val="005615AA"/>
    <w:rsid w:val="00562632"/>
    <w:rsid w:val="00563638"/>
    <w:rsid w:val="005642C9"/>
    <w:rsid w:val="0056513B"/>
    <w:rsid w:val="005658A4"/>
    <w:rsid w:val="00567AEA"/>
    <w:rsid w:val="00570F26"/>
    <w:rsid w:val="0057214E"/>
    <w:rsid w:val="00575E14"/>
    <w:rsid w:val="00580549"/>
    <w:rsid w:val="0058068E"/>
    <w:rsid w:val="00581C48"/>
    <w:rsid w:val="0058208C"/>
    <w:rsid w:val="00582521"/>
    <w:rsid w:val="00584B6E"/>
    <w:rsid w:val="00585650"/>
    <w:rsid w:val="005868E0"/>
    <w:rsid w:val="00590E94"/>
    <w:rsid w:val="00591C5F"/>
    <w:rsid w:val="00593BB4"/>
    <w:rsid w:val="00594544"/>
    <w:rsid w:val="005945D6"/>
    <w:rsid w:val="00595AF0"/>
    <w:rsid w:val="00595B23"/>
    <w:rsid w:val="00595F2F"/>
    <w:rsid w:val="00595FC9"/>
    <w:rsid w:val="005A147D"/>
    <w:rsid w:val="005A1E9C"/>
    <w:rsid w:val="005A2D32"/>
    <w:rsid w:val="005A2E64"/>
    <w:rsid w:val="005A3B6D"/>
    <w:rsid w:val="005A3BCB"/>
    <w:rsid w:val="005A49A6"/>
    <w:rsid w:val="005A4FC4"/>
    <w:rsid w:val="005A654B"/>
    <w:rsid w:val="005A7156"/>
    <w:rsid w:val="005A764B"/>
    <w:rsid w:val="005B0B75"/>
    <w:rsid w:val="005B0E63"/>
    <w:rsid w:val="005B165C"/>
    <w:rsid w:val="005B1930"/>
    <w:rsid w:val="005B5340"/>
    <w:rsid w:val="005B6BCB"/>
    <w:rsid w:val="005C108D"/>
    <w:rsid w:val="005C38C8"/>
    <w:rsid w:val="005C75ED"/>
    <w:rsid w:val="005C7957"/>
    <w:rsid w:val="005C7FAF"/>
    <w:rsid w:val="005D06FE"/>
    <w:rsid w:val="005D1976"/>
    <w:rsid w:val="005D3700"/>
    <w:rsid w:val="005D3D9D"/>
    <w:rsid w:val="005D3E86"/>
    <w:rsid w:val="005D43FB"/>
    <w:rsid w:val="005D715D"/>
    <w:rsid w:val="005D7908"/>
    <w:rsid w:val="005E08E9"/>
    <w:rsid w:val="005E0B96"/>
    <w:rsid w:val="005E2FF2"/>
    <w:rsid w:val="005E3D34"/>
    <w:rsid w:val="005E58C5"/>
    <w:rsid w:val="005E5B0F"/>
    <w:rsid w:val="005E78A5"/>
    <w:rsid w:val="005F08B0"/>
    <w:rsid w:val="005F290D"/>
    <w:rsid w:val="005F3DBA"/>
    <w:rsid w:val="005F4D0D"/>
    <w:rsid w:val="005F627E"/>
    <w:rsid w:val="00600300"/>
    <w:rsid w:val="00600374"/>
    <w:rsid w:val="00601E52"/>
    <w:rsid w:val="00604261"/>
    <w:rsid w:val="006050EA"/>
    <w:rsid w:val="0060532F"/>
    <w:rsid w:val="00605541"/>
    <w:rsid w:val="00605D95"/>
    <w:rsid w:val="00610E51"/>
    <w:rsid w:val="00611055"/>
    <w:rsid w:val="006110A2"/>
    <w:rsid w:val="00613811"/>
    <w:rsid w:val="00615320"/>
    <w:rsid w:val="00616356"/>
    <w:rsid w:val="00624AD3"/>
    <w:rsid w:val="00625205"/>
    <w:rsid w:val="00626CD1"/>
    <w:rsid w:val="00626CD7"/>
    <w:rsid w:val="0063114F"/>
    <w:rsid w:val="00633C8E"/>
    <w:rsid w:val="006361EC"/>
    <w:rsid w:val="00640DC0"/>
    <w:rsid w:val="00640ED9"/>
    <w:rsid w:val="0064171D"/>
    <w:rsid w:val="00642079"/>
    <w:rsid w:val="00642D54"/>
    <w:rsid w:val="00642DF1"/>
    <w:rsid w:val="00643080"/>
    <w:rsid w:val="00644264"/>
    <w:rsid w:val="00645116"/>
    <w:rsid w:val="00646A60"/>
    <w:rsid w:val="00646AFF"/>
    <w:rsid w:val="00647B53"/>
    <w:rsid w:val="00657334"/>
    <w:rsid w:val="006579FF"/>
    <w:rsid w:val="00660334"/>
    <w:rsid w:val="00664D0C"/>
    <w:rsid w:val="0067103B"/>
    <w:rsid w:val="00672D6B"/>
    <w:rsid w:val="006814E8"/>
    <w:rsid w:val="00682DC2"/>
    <w:rsid w:val="00683540"/>
    <w:rsid w:val="00683CC2"/>
    <w:rsid w:val="00684248"/>
    <w:rsid w:val="00685401"/>
    <w:rsid w:val="00691EF1"/>
    <w:rsid w:val="00695847"/>
    <w:rsid w:val="0069658E"/>
    <w:rsid w:val="00696919"/>
    <w:rsid w:val="0069715B"/>
    <w:rsid w:val="006971E0"/>
    <w:rsid w:val="006979DC"/>
    <w:rsid w:val="006A05D8"/>
    <w:rsid w:val="006A0AF9"/>
    <w:rsid w:val="006A2C7B"/>
    <w:rsid w:val="006A50C2"/>
    <w:rsid w:val="006A64E6"/>
    <w:rsid w:val="006A6775"/>
    <w:rsid w:val="006B0719"/>
    <w:rsid w:val="006B11B4"/>
    <w:rsid w:val="006B123F"/>
    <w:rsid w:val="006B2437"/>
    <w:rsid w:val="006B2E07"/>
    <w:rsid w:val="006B3C45"/>
    <w:rsid w:val="006B5A05"/>
    <w:rsid w:val="006B667E"/>
    <w:rsid w:val="006C0828"/>
    <w:rsid w:val="006C34EB"/>
    <w:rsid w:val="006C4B2F"/>
    <w:rsid w:val="006C5ECB"/>
    <w:rsid w:val="006C69AC"/>
    <w:rsid w:val="006C6E9E"/>
    <w:rsid w:val="006D212F"/>
    <w:rsid w:val="006D3EF9"/>
    <w:rsid w:val="006D4ED4"/>
    <w:rsid w:val="006D694E"/>
    <w:rsid w:val="006E51F1"/>
    <w:rsid w:val="006E65B9"/>
    <w:rsid w:val="006E737C"/>
    <w:rsid w:val="006E7B94"/>
    <w:rsid w:val="006E7BE6"/>
    <w:rsid w:val="006F0B3E"/>
    <w:rsid w:val="006F1766"/>
    <w:rsid w:val="006F206D"/>
    <w:rsid w:val="006F39E2"/>
    <w:rsid w:val="006F5926"/>
    <w:rsid w:val="006F5CFD"/>
    <w:rsid w:val="006F75B5"/>
    <w:rsid w:val="006F7799"/>
    <w:rsid w:val="00700911"/>
    <w:rsid w:val="00701113"/>
    <w:rsid w:val="00701BD0"/>
    <w:rsid w:val="007051C8"/>
    <w:rsid w:val="00706663"/>
    <w:rsid w:val="007104AD"/>
    <w:rsid w:val="00710D59"/>
    <w:rsid w:val="007112B1"/>
    <w:rsid w:val="00711AE1"/>
    <w:rsid w:val="00716AB2"/>
    <w:rsid w:val="00717563"/>
    <w:rsid w:val="007261D5"/>
    <w:rsid w:val="0073046F"/>
    <w:rsid w:val="007308BA"/>
    <w:rsid w:val="00731AD2"/>
    <w:rsid w:val="00732141"/>
    <w:rsid w:val="00732B08"/>
    <w:rsid w:val="0073463A"/>
    <w:rsid w:val="007348BC"/>
    <w:rsid w:val="0073552E"/>
    <w:rsid w:val="0073716E"/>
    <w:rsid w:val="0074046F"/>
    <w:rsid w:val="007409B9"/>
    <w:rsid w:val="00741122"/>
    <w:rsid w:val="00742363"/>
    <w:rsid w:val="007423EB"/>
    <w:rsid w:val="007433A0"/>
    <w:rsid w:val="00744F62"/>
    <w:rsid w:val="00746611"/>
    <w:rsid w:val="00750CCD"/>
    <w:rsid w:val="007519A3"/>
    <w:rsid w:val="0075465F"/>
    <w:rsid w:val="007575F3"/>
    <w:rsid w:val="0076088E"/>
    <w:rsid w:val="007610CB"/>
    <w:rsid w:val="007632FC"/>
    <w:rsid w:val="00763DBE"/>
    <w:rsid w:val="00766D37"/>
    <w:rsid w:val="0077198D"/>
    <w:rsid w:val="00774E59"/>
    <w:rsid w:val="00775917"/>
    <w:rsid w:val="00775CF3"/>
    <w:rsid w:val="007771F8"/>
    <w:rsid w:val="0078245D"/>
    <w:rsid w:val="0078641F"/>
    <w:rsid w:val="00786A93"/>
    <w:rsid w:val="00786D21"/>
    <w:rsid w:val="007942A7"/>
    <w:rsid w:val="007962EF"/>
    <w:rsid w:val="007965DC"/>
    <w:rsid w:val="007A099E"/>
    <w:rsid w:val="007A0EE8"/>
    <w:rsid w:val="007A0FEB"/>
    <w:rsid w:val="007A438A"/>
    <w:rsid w:val="007A450E"/>
    <w:rsid w:val="007A4963"/>
    <w:rsid w:val="007A5542"/>
    <w:rsid w:val="007A65FC"/>
    <w:rsid w:val="007B43BF"/>
    <w:rsid w:val="007B64B5"/>
    <w:rsid w:val="007B7BC7"/>
    <w:rsid w:val="007C0D43"/>
    <w:rsid w:val="007C1805"/>
    <w:rsid w:val="007C1841"/>
    <w:rsid w:val="007C2502"/>
    <w:rsid w:val="007C2B0A"/>
    <w:rsid w:val="007C2B64"/>
    <w:rsid w:val="007C3205"/>
    <w:rsid w:val="007C5C74"/>
    <w:rsid w:val="007C65E2"/>
    <w:rsid w:val="007C7772"/>
    <w:rsid w:val="007D3415"/>
    <w:rsid w:val="007D3891"/>
    <w:rsid w:val="007E0DDC"/>
    <w:rsid w:val="007E171A"/>
    <w:rsid w:val="007E20A1"/>
    <w:rsid w:val="007E31C8"/>
    <w:rsid w:val="007E4125"/>
    <w:rsid w:val="007E502A"/>
    <w:rsid w:val="007E67D6"/>
    <w:rsid w:val="007E7B61"/>
    <w:rsid w:val="007F1115"/>
    <w:rsid w:val="007F3A1F"/>
    <w:rsid w:val="007F3A31"/>
    <w:rsid w:val="007F661C"/>
    <w:rsid w:val="00800FCE"/>
    <w:rsid w:val="008015C3"/>
    <w:rsid w:val="00801602"/>
    <w:rsid w:val="00801D9F"/>
    <w:rsid w:val="00802373"/>
    <w:rsid w:val="0080485E"/>
    <w:rsid w:val="00804C99"/>
    <w:rsid w:val="00804E85"/>
    <w:rsid w:val="0080541B"/>
    <w:rsid w:val="00805437"/>
    <w:rsid w:val="00805B62"/>
    <w:rsid w:val="00807F52"/>
    <w:rsid w:val="00812BFE"/>
    <w:rsid w:val="00813094"/>
    <w:rsid w:val="00815171"/>
    <w:rsid w:val="008211BF"/>
    <w:rsid w:val="00821A9F"/>
    <w:rsid w:val="00821B8C"/>
    <w:rsid w:val="008232F0"/>
    <w:rsid w:val="00825236"/>
    <w:rsid w:val="00831076"/>
    <w:rsid w:val="00831C65"/>
    <w:rsid w:val="00831FA9"/>
    <w:rsid w:val="0083308D"/>
    <w:rsid w:val="008341E3"/>
    <w:rsid w:val="00834F9F"/>
    <w:rsid w:val="00836504"/>
    <w:rsid w:val="00836D19"/>
    <w:rsid w:val="0084006E"/>
    <w:rsid w:val="00841413"/>
    <w:rsid w:val="0084443E"/>
    <w:rsid w:val="008468CB"/>
    <w:rsid w:val="00846DB2"/>
    <w:rsid w:val="00847B33"/>
    <w:rsid w:val="008510D2"/>
    <w:rsid w:val="0085156F"/>
    <w:rsid w:val="00851849"/>
    <w:rsid w:val="008527D9"/>
    <w:rsid w:val="00853750"/>
    <w:rsid w:val="0085393A"/>
    <w:rsid w:val="00853F98"/>
    <w:rsid w:val="008551DD"/>
    <w:rsid w:val="00856770"/>
    <w:rsid w:val="00860903"/>
    <w:rsid w:val="00865AA2"/>
    <w:rsid w:val="00872AA7"/>
    <w:rsid w:val="00873D7C"/>
    <w:rsid w:val="0087705B"/>
    <w:rsid w:val="008777EE"/>
    <w:rsid w:val="00877C59"/>
    <w:rsid w:val="00884E34"/>
    <w:rsid w:val="00885C78"/>
    <w:rsid w:val="00886CA8"/>
    <w:rsid w:val="00887BF0"/>
    <w:rsid w:val="00890F66"/>
    <w:rsid w:val="00891177"/>
    <w:rsid w:val="008926A5"/>
    <w:rsid w:val="00892D80"/>
    <w:rsid w:val="00893C04"/>
    <w:rsid w:val="00894638"/>
    <w:rsid w:val="00894CAB"/>
    <w:rsid w:val="0089533E"/>
    <w:rsid w:val="00896A7B"/>
    <w:rsid w:val="00897018"/>
    <w:rsid w:val="008A109E"/>
    <w:rsid w:val="008A1A19"/>
    <w:rsid w:val="008A1F04"/>
    <w:rsid w:val="008A3DD0"/>
    <w:rsid w:val="008A4713"/>
    <w:rsid w:val="008A5499"/>
    <w:rsid w:val="008B37B6"/>
    <w:rsid w:val="008B41C0"/>
    <w:rsid w:val="008B5C97"/>
    <w:rsid w:val="008B693F"/>
    <w:rsid w:val="008B71C1"/>
    <w:rsid w:val="008B725F"/>
    <w:rsid w:val="008C13E6"/>
    <w:rsid w:val="008C1781"/>
    <w:rsid w:val="008C2661"/>
    <w:rsid w:val="008C2DA4"/>
    <w:rsid w:val="008C336C"/>
    <w:rsid w:val="008C5238"/>
    <w:rsid w:val="008C640B"/>
    <w:rsid w:val="008C6A6B"/>
    <w:rsid w:val="008D3519"/>
    <w:rsid w:val="008D3A19"/>
    <w:rsid w:val="008D6241"/>
    <w:rsid w:val="008E151A"/>
    <w:rsid w:val="008E1831"/>
    <w:rsid w:val="008E1D7A"/>
    <w:rsid w:val="008E6747"/>
    <w:rsid w:val="008F216F"/>
    <w:rsid w:val="008F3819"/>
    <w:rsid w:val="008F3FDD"/>
    <w:rsid w:val="008F4180"/>
    <w:rsid w:val="008F6D39"/>
    <w:rsid w:val="008F78E5"/>
    <w:rsid w:val="00901EB9"/>
    <w:rsid w:val="0090358E"/>
    <w:rsid w:val="00904883"/>
    <w:rsid w:val="00905E85"/>
    <w:rsid w:val="0090750A"/>
    <w:rsid w:val="00907E8D"/>
    <w:rsid w:val="00910582"/>
    <w:rsid w:val="00911687"/>
    <w:rsid w:val="009139E3"/>
    <w:rsid w:val="00915EEF"/>
    <w:rsid w:val="0091605D"/>
    <w:rsid w:val="0092047E"/>
    <w:rsid w:val="00920652"/>
    <w:rsid w:val="00920A7D"/>
    <w:rsid w:val="00922DA9"/>
    <w:rsid w:val="0092397F"/>
    <w:rsid w:val="00923B3A"/>
    <w:rsid w:val="0092692B"/>
    <w:rsid w:val="00927DB1"/>
    <w:rsid w:val="00930D21"/>
    <w:rsid w:val="00931D80"/>
    <w:rsid w:val="00931DFA"/>
    <w:rsid w:val="009342CF"/>
    <w:rsid w:val="00937480"/>
    <w:rsid w:val="00937941"/>
    <w:rsid w:val="0094016C"/>
    <w:rsid w:val="009432DF"/>
    <w:rsid w:val="0094696A"/>
    <w:rsid w:val="0094754B"/>
    <w:rsid w:val="0095051C"/>
    <w:rsid w:val="00950DBC"/>
    <w:rsid w:val="00951F6E"/>
    <w:rsid w:val="009534CD"/>
    <w:rsid w:val="00953E55"/>
    <w:rsid w:val="00954C3B"/>
    <w:rsid w:val="00954E46"/>
    <w:rsid w:val="009559BC"/>
    <w:rsid w:val="00962610"/>
    <w:rsid w:val="00962EB3"/>
    <w:rsid w:val="00963291"/>
    <w:rsid w:val="009634A9"/>
    <w:rsid w:val="00964FF8"/>
    <w:rsid w:val="009651FE"/>
    <w:rsid w:val="0096760D"/>
    <w:rsid w:val="00967F10"/>
    <w:rsid w:val="00971484"/>
    <w:rsid w:val="00971923"/>
    <w:rsid w:val="00973593"/>
    <w:rsid w:val="009764A4"/>
    <w:rsid w:val="0097786C"/>
    <w:rsid w:val="00983C6A"/>
    <w:rsid w:val="00984DA0"/>
    <w:rsid w:val="0098516F"/>
    <w:rsid w:val="009862D6"/>
    <w:rsid w:val="009865A3"/>
    <w:rsid w:val="00986E8E"/>
    <w:rsid w:val="009875CB"/>
    <w:rsid w:val="0098787F"/>
    <w:rsid w:val="00987CC5"/>
    <w:rsid w:val="00987E72"/>
    <w:rsid w:val="009900D3"/>
    <w:rsid w:val="00991952"/>
    <w:rsid w:val="00991C86"/>
    <w:rsid w:val="0099284A"/>
    <w:rsid w:val="00993D5D"/>
    <w:rsid w:val="0099424B"/>
    <w:rsid w:val="009947E1"/>
    <w:rsid w:val="00995DD7"/>
    <w:rsid w:val="00997EB5"/>
    <w:rsid w:val="009A02C0"/>
    <w:rsid w:val="009A26B2"/>
    <w:rsid w:val="009A3BBA"/>
    <w:rsid w:val="009A3FA4"/>
    <w:rsid w:val="009A45F5"/>
    <w:rsid w:val="009A7EA5"/>
    <w:rsid w:val="009B0970"/>
    <w:rsid w:val="009B1476"/>
    <w:rsid w:val="009B1896"/>
    <w:rsid w:val="009B1E62"/>
    <w:rsid w:val="009B2673"/>
    <w:rsid w:val="009B491D"/>
    <w:rsid w:val="009B4E72"/>
    <w:rsid w:val="009B6EED"/>
    <w:rsid w:val="009C08F9"/>
    <w:rsid w:val="009C1248"/>
    <w:rsid w:val="009C4574"/>
    <w:rsid w:val="009C4E2F"/>
    <w:rsid w:val="009C5A7A"/>
    <w:rsid w:val="009C6E1E"/>
    <w:rsid w:val="009C75D2"/>
    <w:rsid w:val="009D1275"/>
    <w:rsid w:val="009D1C70"/>
    <w:rsid w:val="009D3AE1"/>
    <w:rsid w:val="009D3FF6"/>
    <w:rsid w:val="009D6FBB"/>
    <w:rsid w:val="009D7864"/>
    <w:rsid w:val="009E0882"/>
    <w:rsid w:val="009E1D83"/>
    <w:rsid w:val="009E3513"/>
    <w:rsid w:val="009E394C"/>
    <w:rsid w:val="009E435A"/>
    <w:rsid w:val="009E4EF6"/>
    <w:rsid w:val="009E543D"/>
    <w:rsid w:val="009E63FA"/>
    <w:rsid w:val="009E6C73"/>
    <w:rsid w:val="009E6F24"/>
    <w:rsid w:val="009F0182"/>
    <w:rsid w:val="009F0A9C"/>
    <w:rsid w:val="009F16D2"/>
    <w:rsid w:val="009F26F3"/>
    <w:rsid w:val="009F4FE9"/>
    <w:rsid w:val="009F6133"/>
    <w:rsid w:val="009F6559"/>
    <w:rsid w:val="009F66FF"/>
    <w:rsid w:val="009F6CA3"/>
    <w:rsid w:val="009F7AA1"/>
    <w:rsid w:val="00A0021D"/>
    <w:rsid w:val="00A0243B"/>
    <w:rsid w:val="00A034CA"/>
    <w:rsid w:val="00A04966"/>
    <w:rsid w:val="00A04D5A"/>
    <w:rsid w:val="00A05B78"/>
    <w:rsid w:val="00A07321"/>
    <w:rsid w:val="00A13F2D"/>
    <w:rsid w:val="00A15010"/>
    <w:rsid w:val="00A17600"/>
    <w:rsid w:val="00A208AA"/>
    <w:rsid w:val="00A21F4D"/>
    <w:rsid w:val="00A22803"/>
    <w:rsid w:val="00A2497E"/>
    <w:rsid w:val="00A258F9"/>
    <w:rsid w:val="00A2777B"/>
    <w:rsid w:val="00A3022C"/>
    <w:rsid w:val="00A31FAC"/>
    <w:rsid w:val="00A33C90"/>
    <w:rsid w:val="00A34BDF"/>
    <w:rsid w:val="00A35684"/>
    <w:rsid w:val="00A3736E"/>
    <w:rsid w:val="00A4219B"/>
    <w:rsid w:val="00A447D4"/>
    <w:rsid w:val="00A46C37"/>
    <w:rsid w:val="00A53622"/>
    <w:rsid w:val="00A5513F"/>
    <w:rsid w:val="00A55A8A"/>
    <w:rsid w:val="00A5780D"/>
    <w:rsid w:val="00A57B36"/>
    <w:rsid w:val="00A6031A"/>
    <w:rsid w:val="00A61B61"/>
    <w:rsid w:val="00A62C94"/>
    <w:rsid w:val="00A62D27"/>
    <w:rsid w:val="00A63EA4"/>
    <w:rsid w:val="00A644A0"/>
    <w:rsid w:val="00A67857"/>
    <w:rsid w:val="00A67945"/>
    <w:rsid w:val="00A71B5D"/>
    <w:rsid w:val="00A72ADF"/>
    <w:rsid w:val="00A7565B"/>
    <w:rsid w:val="00A75D8C"/>
    <w:rsid w:val="00A76A9B"/>
    <w:rsid w:val="00A80252"/>
    <w:rsid w:val="00A80C52"/>
    <w:rsid w:val="00A8210D"/>
    <w:rsid w:val="00A846F9"/>
    <w:rsid w:val="00A84841"/>
    <w:rsid w:val="00A861FB"/>
    <w:rsid w:val="00A863E3"/>
    <w:rsid w:val="00A865C8"/>
    <w:rsid w:val="00A87EEE"/>
    <w:rsid w:val="00A87F8D"/>
    <w:rsid w:val="00A9108E"/>
    <w:rsid w:val="00A910FF"/>
    <w:rsid w:val="00A9209A"/>
    <w:rsid w:val="00A92F36"/>
    <w:rsid w:val="00A93331"/>
    <w:rsid w:val="00A95215"/>
    <w:rsid w:val="00A952B6"/>
    <w:rsid w:val="00A95754"/>
    <w:rsid w:val="00AA0188"/>
    <w:rsid w:val="00AA3474"/>
    <w:rsid w:val="00AA4E44"/>
    <w:rsid w:val="00AA5FE5"/>
    <w:rsid w:val="00AA7DC6"/>
    <w:rsid w:val="00AA7F85"/>
    <w:rsid w:val="00AB2A27"/>
    <w:rsid w:val="00AB34C2"/>
    <w:rsid w:val="00AB3A4F"/>
    <w:rsid w:val="00AB3B7E"/>
    <w:rsid w:val="00AB52DE"/>
    <w:rsid w:val="00AB57CD"/>
    <w:rsid w:val="00AB5897"/>
    <w:rsid w:val="00AB700E"/>
    <w:rsid w:val="00AB76DC"/>
    <w:rsid w:val="00AC0019"/>
    <w:rsid w:val="00AC07C7"/>
    <w:rsid w:val="00AC092A"/>
    <w:rsid w:val="00AC1E26"/>
    <w:rsid w:val="00AC48B3"/>
    <w:rsid w:val="00AC4EF3"/>
    <w:rsid w:val="00AC5DBA"/>
    <w:rsid w:val="00AC66BD"/>
    <w:rsid w:val="00AC69C5"/>
    <w:rsid w:val="00AC7AE5"/>
    <w:rsid w:val="00AD0A08"/>
    <w:rsid w:val="00AD1757"/>
    <w:rsid w:val="00AD1919"/>
    <w:rsid w:val="00AD1AB1"/>
    <w:rsid w:val="00AD4E5E"/>
    <w:rsid w:val="00AD7990"/>
    <w:rsid w:val="00AD7FD3"/>
    <w:rsid w:val="00AE2C71"/>
    <w:rsid w:val="00AE3EF2"/>
    <w:rsid w:val="00AE4346"/>
    <w:rsid w:val="00AE573E"/>
    <w:rsid w:val="00AE6D32"/>
    <w:rsid w:val="00AE7253"/>
    <w:rsid w:val="00AE761C"/>
    <w:rsid w:val="00AE7EBC"/>
    <w:rsid w:val="00AE7F17"/>
    <w:rsid w:val="00AF0D7D"/>
    <w:rsid w:val="00AF18E6"/>
    <w:rsid w:val="00AF1B82"/>
    <w:rsid w:val="00AF4019"/>
    <w:rsid w:val="00AF46C0"/>
    <w:rsid w:val="00AF64B7"/>
    <w:rsid w:val="00AF6C63"/>
    <w:rsid w:val="00AF6FC2"/>
    <w:rsid w:val="00AF7491"/>
    <w:rsid w:val="00B00C99"/>
    <w:rsid w:val="00B0440D"/>
    <w:rsid w:val="00B04C4C"/>
    <w:rsid w:val="00B0672C"/>
    <w:rsid w:val="00B073AE"/>
    <w:rsid w:val="00B07C5E"/>
    <w:rsid w:val="00B1010F"/>
    <w:rsid w:val="00B10E5F"/>
    <w:rsid w:val="00B1132A"/>
    <w:rsid w:val="00B11B38"/>
    <w:rsid w:val="00B1212A"/>
    <w:rsid w:val="00B13248"/>
    <w:rsid w:val="00B1390B"/>
    <w:rsid w:val="00B14143"/>
    <w:rsid w:val="00B15174"/>
    <w:rsid w:val="00B20E92"/>
    <w:rsid w:val="00B21312"/>
    <w:rsid w:val="00B22614"/>
    <w:rsid w:val="00B22ED7"/>
    <w:rsid w:val="00B2567C"/>
    <w:rsid w:val="00B25E63"/>
    <w:rsid w:val="00B2709B"/>
    <w:rsid w:val="00B300A7"/>
    <w:rsid w:val="00B31DF4"/>
    <w:rsid w:val="00B340E8"/>
    <w:rsid w:val="00B34A53"/>
    <w:rsid w:val="00B369EF"/>
    <w:rsid w:val="00B428B2"/>
    <w:rsid w:val="00B42970"/>
    <w:rsid w:val="00B44DD1"/>
    <w:rsid w:val="00B451BB"/>
    <w:rsid w:val="00B47377"/>
    <w:rsid w:val="00B5018F"/>
    <w:rsid w:val="00B54674"/>
    <w:rsid w:val="00B5609C"/>
    <w:rsid w:val="00B563D9"/>
    <w:rsid w:val="00B5658A"/>
    <w:rsid w:val="00B56CED"/>
    <w:rsid w:val="00B579BF"/>
    <w:rsid w:val="00B60087"/>
    <w:rsid w:val="00B6209B"/>
    <w:rsid w:val="00B6439D"/>
    <w:rsid w:val="00B647AB"/>
    <w:rsid w:val="00B64C78"/>
    <w:rsid w:val="00B66418"/>
    <w:rsid w:val="00B7117F"/>
    <w:rsid w:val="00B71654"/>
    <w:rsid w:val="00B7203E"/>
    <w:rsid w:val="00B7381B"/>
    <w:rsid w:val="00B73A75"/>
    <w:rsid w:val="00B7720F"/>
    <w:rsid w:val="00B77C72"/>
    <w:rsid w:val="00B77CAE"/>
    <w:rsid w:val="00B81689"/>
    <w:rsid w:val="00B83192"/>
    <w:rsid w:val="00B83CCB"/>
    <w:rsid w:val="00B864BD"/>
    <w:rsid w:val="00B87ADC"/>
    <w:rsid w:val="00B9209A"/>
    <w:rsid w:val="00B9260B"/>
    <w:rsid w:val="00B9341B"/>
    <w:rsid w:val="00B93436"/>
    <w:rsid w:val="00B95EDA"/>
    <w:rsid w:val="00BA0FBB"/>
    <w:rsid w:val="00BA186F"/>
    <w:rsid w:val="00BA1A9C"/>
    <w:rsid w:val="00BA39C7"/>
    <w:rsid w:val="00BA3B9B"/>
    <w:rsid w:val="00BA520F"/>
    <w:rsid w:val="00BA5BCC"/>
    <w:rsid w:val="00BA776C"/>
    <w:rsid w:val="00BA7CB6"/>
    <w:rsid w:val="00BB0831"/>
    <w:rsid w:val="00BB1A8A"/>
    <w:rsid w:val="00BB3E59"/>
    <w:rsid w:val="00BB3F55"/>
    <w:rsid w:val="00BB4522"/>
    <w:rsid w:val="00BB4973"/>
    <w:rsid w:val="00BB79F3"/>
    <w:rsid w:val="00BC2515"/>
    <w:rsid w:val="00BC2905"/>
    <w:rsid w:val="00BC2C16"/>
    <w:rsid w:val="00BC3E93"/>
    <w:rsid w:val="00BC3F88"/>
    <w:rsid w:val="00BC458B"/>
    <w:rsid w:val="00BC48AD"/>
    <w:rsid w:val="00BC4C3F"/>
    <w:rsid w:val="00BC578A"/>
    <w:rsid w:val="00BD0E93"/>
    <w:rsid w:val="00BD3F18"/>
    <w:rsid w:val="00BD555C"/>
    <w:rsid w:val="00BD5BB6"/>
    <w:rsid w:val="00BD6325"/>
    <w:rsid w:val="00BD64DA"/>
    <w:rsid w:val="00BD6700"/>
    <w:rsid w:val="00BD6F40"/>
    <w:rsid w:val="00BD7364"/>
    <w:rsid w:val="00BE10C6"/>
    <w:rsid w:val="00BE1A76"/>
    <w:rsid w:val="00BE3CD9"/>
    <w:rsid w:val="00BE7929"/>
    <w:rsid w:val="00BF06D8"/>
    <w:rsid w:val="00BF1191"/>
    <w:rsid w:val="00BF1E6B"/>
    <w:rsid w:val="00BF21D1"/>
    <w:rsid w:val="00BF3CF7"/>
    <w:rsid w:val="00BF5315"/>
    <w:rsid w:val="00BF5EB4"/>
    <w:rsid w:val="00BF5F38"/>
    <w:rsid w:val="00BF60BD"/>
    <w:rsid w:val="00BF647B"/>
    <w:rsid w:val="00BF7F2E"/>
    <w:rsid w:val="00C001B3"/>
    <w:rsid w:val="00C0284D"/>
    <w:rsid w:val="00C040DB"/>
    <w:rsid w:val="00C06570"/>
    <w:rsid w:val="00C066A3"/>
    <w:rsid w:val="00C06D6B"/>
    <w:rsid w:val="00C07590"/>
    <w:rsid w:val="00C10AC4"/>
    <w:rsid w:val="00C1310B"/>
    <w:rsid w:val="00C13F8D"/>
    <w:rsid w:val="00C1419B"/>
    <w:rsid w:val="00C15734"/>
    <w:rsid w:val="00C15B48"/>
    <w:rsid w:val="00C20404"/>
    <w:rsid w:val="00C21C85"/>
    <w:rsid w:val="00C2333E"/>
    <w:rsid w:val="00C257C6"/>
    <w:rsid w:val="00C26699"/>
    <w:rsid w:val="00C306EB"/>
    <w:rsid w:val="00C30932"/>
    <w:rsid w:val="00C31F73"/>
    <w:rsid w:val="00C32BE3"/>
    <w:rsid w:val="00C33512"/>
    <w:rsid w:val="00C36EE6"/>
    <w:rsid w:val="00C400BB"/>
    <w:rsid w:val="00C406AD"/>
    <w:rsid w:val="00C4483F"/>
    <w:rsid w:val="00C45DC6"/>
    <w:rsid w:val="00C46231"/>
    <w:rsid w:val="00C47F7A"/>
    <w:rsid w:val="00C52A4E"/>
    <w:rsid w:val="00C558D5"/>
    <w:rsid w:val="00C55FBF"/>
    <w:rsid w:val="00C57FAC"/>
    <w:rsid w:val="00C60BAB"/>
    <w:rsid w:val="00C637CF"/>
    <w:rsid w:val="00C63CFC"/>
    <w:rsid w:val="00C64380"/>
    <w:rsid w:val="00C644D1"/>
    <w:rsid w:val="00C6559C"/>
    <w:rsid w:val="00C65D26"/>
    <w:rsid w:val="00C7479E"/>
    <w:rsid w:val="00C7573A"/>
    <w:rsid w:val="00C759B9"/>
    <w:rsid w:val="00C80198"/>
    <w:rsid w:val="00C818B0"/>
    <w:rsid w:val="00C81EB4"/>
    <w:rsid w:val="00C81FB4"/>
    <w:rsid w:val="00C82607"/>
    <w:rsid w:val="00C82A50"/>
    <w:rsid w:val="00C82D6F"/>
    <w:rsid w:val="00C83F39"/>
    <w:rsid w:val="00C8628C"/>
    <w:rsid w:val="00C86576"/>
    <w:rsid w:val="00C905DB"/>
    <w:rsid w:val="00C9134A"/>
    <w:rsid w:val="00C91F32"/>
    <w:rsid w:val="00C92E2D"/>
    <w:rsid w:val="00C95113"/>
    <w:rsid w:val="00C95383"/>
    <w:rsid w:val="00C9539F"/>
    <w:rsid w:val="00C969F3"/>
    <w:rsid w:val="00C972F5"/>
    <w:rsid w:val="00CA0889"/>
    <w:rsid w:val="00CA45B2"/>
    <w:rsid w:val="00CA48E2"/>
    <w:rsid w:val="00CA4A78"/>
    <w:rsid w:val="00CA53D4"/>
    <w:rsid w:val="00CA54FF"/>
    <w:rsid w:val="00CA5D8B"/>
    <w:rsid w:val="00CA7217"/>
    <w:rsid w:val="00CB1018"/>
    <w:rsid w:val="00CB128A"/>
    <w:rsid w:val="00CB296D"/>
    <w:rsid w:val="00CB3969"/>
    <w:rsid w:val="00CB48BA"/>
    <w:rsid w:val="00CB4EAE"/>
    <w:rsid w:val="00CB5E45"/>
    <w:rsid w:val="00CB73CD"/>
    <w:rsid w:val="00CB7BD7"/>
    <w:rsid w:val="00CC1420"/>
    <w:rsid w:val="00CC1A6F"/>
    <w:rsid w:val="00CC3500"/>
    <w:rsid w:val="00CC39DF"/>
    <w:rsid w:val="00CC45F7"/>
    <w:rsid w:val="00CD258F"/>
    <w:rsid w:val="00CD3EB1"/>
    <w:rsid w:val="00CD5466"/>
    <w:rsid w:val="00CD63BF"/>
    <w:rsid w:val="00CD7785"/>
    <w:rsid w:val="00CD7DDC"/>
    <w:rsid w:val="00CE1FFF"/>
    <w:rsid w:val="00CE23F6"/>
    <w:rsid w:val="00CE2A3A"/>
    <w:rsid w:val="00CE2E27"/>
    <w:rsid w:val="00CE48B5"/>
    <w:rsid w:val="00CE4B50"/>
    <w:rsid w:val="00CE4F7F"/>
    <w:rsid w:val="00CE6F00"/>
    <w:rsid w:val="00CE7A76"/>
    <w:rsid w:val="00CF025B"/>
    <w:rsid w:val="00CF0B5E"/>
    <w:rsid w:val="00CF1A4D"/>
    <w:rsid w:val="00CF1E8A"/>
    <w:rsid w:val="00CF2A16"/>
    <w:rsid w:val="00CF2FDB"/>
    <w:rsid w:val="00CF4FCC"/>
    <w:rsid w:val="00CF6977"/>
    <w:rsid w:val="00CF6E42"/>
    <w:rsid w:val="00CF6FC9"/>
    <w:rsid w:val="00D0084A"/>
    <w:rsid w:val="00D013E1"/>
    <w:rsid w:val="00D03498"/>
    <w:rsid w:val="00D048F4"/>
    <w:rsid w:val="00D059C3"/>
    <w:rsid w:val="00D059E3"/>
    <w:rsid w:val="00D10BD4"/>
    <w:rsid w:val="00D10CFD"/>
    <w:rsid w:val="00D10D87"/>
    <w:rsid w:val="00D118AF"/>
    <w:rsid w:val="00D13BAE"/>
    <w:rsid w:val="00D14D43"/>
    <w:rsid w:val="00D1515F"/>
    <w:rsid w:val="00D20AE3"/>
    <w:rsid w:val="00D22134"/>
    <w:rsid w:val="00D23EE9"/>
    <w:rsid w:val="00D2502E"/>
    <w:rsid w:val="00D2538F"/>
    <w:rsid w:val="00D256F3"/>
    <w:rsid w:val="00D27A83"/>
    <w:rsid w:val="00D302C8"/>
    <w:rsid w:val="00D30BFF"/>
    <w:rsid w:val="00D31A7E"/>
    <w:rsid w:val="00D33DDF"/>
    <w:rsid w:val="00D34187"/>
    <w:rsid w:val="00D34F5F"/>
    <w:rsid w:val="00D35CD3"/>
    <w:rsid w:val="00D35E43"/>
    <w:rsid w:val="00D35E7A"/>
    <w:rsid w:val="00D3685A"/>
    <w:rsid w:val="00D36BB6"/>
    <w:rsid w:val="00D36F82"/>
    <w:rsid w:val="00D421AD"/>
    <w:rsid w:val="00D4292D"/>
    <w:rsid w:val="00D43C41"/>
    <w:rsid w:val="00D4433E"/>
    <w:rsid w:val="00D47DCB"/>
    <w:rsid w:val="00D506CA"/>
    <w:rsid w:val="00D510A5"/>
    <w:rsid w:val="00D53837"/>
    <w:rsid w:val="00D53B9F"/>
    <w:rsid w:val="00D54126"/>
    <w:rsid w:val="00D5455A"/>
    <w:rsid w:val="00D601F0"/>
    <w:rsid w:val="00D61AE8"/>
    <w:rsid w:val="00D653EA"/>
    <w:rsid w:val="00D659F0"/>
    <w:rsid w:val="00D6649B"/>
    <w:rsid w:val="00D6703F"/>
    <w:rsid w:val="00D67702"/>
    <w:rsid w:val="00D67C9F"/>
    <w:rsid w:val="00D7041B"/>
    <w:rsid w:val="00D70A17"/>
    <w:rsid w:val="00D7219F"/>
    <w:rsid w:val="00D72F0A"/>
    <w:rsid w:val="00D737D3"/>
    <w:rsid w:val="00D7383F"/>
    <w:rsid w:val="00D746E1"/>
    <w:rsid w:val="00D75D2F"/>
    <w:rsid w:val="00D76361"/>
    <w:rsid w:val="00D7682D"/>
    <w:rsid w:val="00D7756C"/>
    <w:rsid w:val="00D77596"/>
    <w:rsid w:val="00D82CC1"/>
    <w:rsid w:val="00D83626"/>
    <w:rsid w:val="00D83886"/>
    <w:rsid w:val="00D84469"/>
    <w:rsid w:val="00D85AD1"/>
    <w:rsid w:val="00D85C83"/>
    <w:rsid w:val="00D85CBC"/>
    <w:rsid w:val="00D874AB"/>
    <w:rsid w:val="00D90363"/>
    <w:rsid w:val="00D924C6"/>
    <w:rsid w:val="00D959BB"/>
    <w:rsid w:val="00D972CE"/>
    <w:rsid w:val="00DA31C6"/>
    <w:rsid w:val="00DA5EE6"/>
    <w:rsid w:val="00DA651F"/>
    <w:rsid w:val="00DA70D7"/>
    <w:rsid w:val="00DA7A3B"/>
    <w:rsid w:val="00DA7DA1"/>
    <w:rsid w:val="00DB01E1"/>
    <w:rsid w:val="00DB08E3"/>
    <w:rsid w:val="00DB0B1C"/>
    <w:rsid w:val="00DB0B7C"/>
    <w:rsid w:val="00DB5D9C"/>
    <w:rsid w:val="00DB6349"/>
    <w:rsid w:val="00DB6FFB"/>
    <w:rsid w:val="00DB7820"/>
    <w:rsid w:val="00DC0605"/>
    <w:rsid w:val="00DC0AA7"/>
    <w:rsid w:val="00DC5A79"/>
    <w:rsid w:val="00DC61D1"/>
    <w:rsid w:val="00DC6432"/>
    <w:rsid w:val="00DD25D8"/>
    <w:rsid w:val="00DD32C6"/>
    <w:rsid w:val="00DD34CF"/>
    <w:rsid w:val="00DD3FC0"/>
    <w:rsid w:val="00DD424B"/>
    <w:rsid w:val="00DD50F6"/>
    <w:rsid w:val="00DD541A"/>
    <w:rsid w:val="00DD7661"/>
    <w:rsid w:val="00DE0C82"/>
    <w:rsid w:val="00DE10AC"/>
    <w:rsid w:val="00DE23F6"/>
    <w:rsid w:val="00DE33E6"/>
    <w:rsid w:val="00DE3E8B"/>
    <w:rsid w:val="00DE44F2"/>
    <w:rsid w:val="00DE5111"/>
    <w:rsid w:val="00DE64E0"/>
    <w:rsid w:val="00DE6555"/>
    <w:rsid w:val="00DE68C1"/>
    <w:rsid w:val="00DE7424"/>
    <w:rsid w:val="00DF066A"/>
    <w:rsid w:val="00DF076E"/>
    <w:rsid w:val="00DF152C"/>
    <w:rsid w:val="00DF2D20"/>
    <w:rsid w:val="00DF5174"/>
    <w:rsid w:val="00DF714A"/>
    <w:rsid w:val="00DF7701"/>
    <w:rsid w:val="00E012A8"/>
    <w:rsid w:val="00E01A45"/>
    <w:rsid w:val="00E020E1"/>
    <w:rsid w:val="00E0296F"/>
    <w:rsid w:val="00E02BA2"/>
    <w:rsid w:val="00E07605"/>
    <w:rsid w:val="00E11CFC"/>
    <w:rsid w:val="00E16E29"/>
    <w:rsid w:val="00E17103"/>
    <w:rsid w:val="00E1717E"/>
    <w:rsid w:val="00E173F6"/>
    <w:rsid w:val="00E1745B"/>
    <w:rsid w:val="00E209A0"/>
    <w:rsid w:val="00E21DFF"/>
    <w:rsid w:val="00E234E2"/>
    <w:rsid w:val="00E261D3"/>
    <w:rsid w:val="00E27108"/>
    <w:rsid w:val="00E2751E"/>
    <w:rsid w:val="00E31903"/>
    <w:rsid w:val="00E35521"/>
    <w:rsid w:val="00E367E6"/>
    <w:rsid w:val="00E37109"/>
    <w:rsid w:val="00E37233"/>
    <w:rsid w:val="00E37E2B"/>
    <w:rsid w:val="00E4011F"/>
    <w:rsid w:val="00E406AB"/>
    <w:rsid w:val="00E41100"/>
    <w:rsid w:val="00E42053"/>
    <w:rsid w:val="00E43ED8"/>
    <w:rsid w:val="00E450BA"/>
    <w:rsid w:val="00E45527"/>
    <w:rsid w:val="00E465B6"/>
    <w:rsid w:val="00E47882"/>
    <w:rsid w:val="00E50B30"/>
    <w:rsid w:val="00E52541"/>
    <w:rsid w:val="00E53945"/>
    <w:rsid w:val="00E54126"/>
    <w:rsid w:val="00E54ECD"/>
    <w:rsid w:val="00E552CC"/>
    <w:rsid w:val="00E602C5"/>
    <w:rsid w:val="00E6085F"/>
    <w:rsid w:val="00E62A20"/>
    <w:rsid w:val="00E62C89"/>
    <w:rsid w:val="00E66B01"/>
    <w:rsid w:val="00E71315"/>
    <w:rsid w:val="00E719DF"/>
    <w:rsid w:val="00E74C44"/>
    <w:rsid w:val="00E755E9"/>
    <w:rsid w:val="00E75C98"/>
    <w:rsid w:val="00E76000"/>
    <w:rsid w:val="00E76A0E"/>
    <w:rsid w:val="00E76ED0"/>
    <w:rsid w:val="00E82436"/>
    <w:rsid w:val="00E84622"/>
    <w:rsid w:val="00E84907"/>
    <w:rsid w:val="00E8663E"/>
    <w:rsid w:val="00E86A55"/>
    <w:rsid w:val="00E87FEB"/>
    <w:rsid w:val="00E9135A"/>
    <w:rsid w:val="00E914BE"/>
    <w:rsid w:val="00E91B9C"/>
    <w:rsid w:val="00E92C3C"/>
    <w:rsid w:val="00E93227"/>
    <w:rsid w:val="00E945B8"/>
    <w:rsid w:val="00E96312"/>
    <w:rsid w:val="00E96377"/>
    <w:rsid w:val="00E9724C"/>
    <w:rsid w:val="00EA1353"/>
    <w:rsid w:val="00EA3BE3"/>
    <w:rsid w:val="00EA3D89"/>
    <w:rsid w:val="00EA4AE5"/>
    <w:rsid w:val="00EA4DC0"/>
    <w:rsid w:val="00EA59E0"/>
    <w:rsid w:val="00EA6C10"/>
    <w:rsid w:val="00EA7406"/>
    <w:rsid w:val="00EA7F75"/>
    <w:rsid w:val="00EB0396"/>
    <w:rsid w:val="00EB1440"/>
    <w:rsid w:val="00EB171C"/>
    <w:rsid w:val="00EB3854"/>
    <w:rsid w:val="00EB5004"/>
    <w:rsid w:val="00EB7453"/>
    <w:rsid w:val="00EC0684"/>
    <w:rsid w:val="00EC3AE2"/>
    <w:rsid w:val="00EC6330"/>
    <w:rsid w:val="00EC6393"/>
    <w:rsid w:val="00EC6DFF"/>
    <w:rsid w:val="00EC7392"/>
    <w:rsid w:val="00EC7FD8"/>
    <w:rsid w:val="00ED317B"/>
    <w:rsid w:val="00ED4407"/>
    <w:rsid w:val="00ED45D2"/>
    <w:rsid w:val="00ED5295"/>
    <w:rsid w:val="00ED7AEE"/>
    <w:rsid w:val="00EE03BA"/>
    <w:rsid w:val="00EE0583"/>
    <w:rsid w:val="00EE2219"/>
    <w:rsid w:val="00EE2961"/>
    <w:rsid w:val="00EE2E16"/>
    <w:rsid w:val="00EE2EB7"/>
    <w:rsid w:val="00EE346C"/>
    <w:rsid w:val="00EE3B61"/>
    <w:rsid w:val="00EE57E6"/>
    <w:rsid w:val="00EF2042"/>
    <w:rsid w:val="00EF2803"/>
    <w:rsid w:val="00EF5424"/>
    <w:rsid w:val="00F00544"/>
    <w:rsid w:val="00F00B98"/>
    <w:rsid w:val="00F022C0"/>
    <w:rsid w:val="00F03BAD"/>
    <w:rsid w:val="00F03FB2"/>
    <w:rsid w:val="00F05267"/>
    <w:rsid w:val="00F063F7"/>
    <w:rsid w:val="00F06738"/>
    <w:rsid w:val="00F068D6"/>
    <w:rsid w:val="00F07B28"/>
    <w:rsid w:val="00F07DC1"/>
    <w:rsid w:val="00F10318"/>
    <w:rsid w:val="00F11150"/>
    <w:rsid w:val="00F13AB3"/>
    <w:rsid w:val="00F14266"/>
    <w:rsid w:val="00F16896"/>
    <w:rsid w:val="00F17374"/>
    <w:rsid w:val="00F17DCF"/>
    <w:rsid w:val="00F236AF"/>
    <w:rsid w:val="00F242AA"/>
    <w:rsid w:val="00F2613C"/>
    <w:rsid w:val="00F26C44"/>
    <w:rsid w:val="00F27EAB"/>
    <w:rsid w:val="00F3160D"/>
    <w:rsid w:val="00F31BBA"/>
    <w:rsid w:val="00F34163"/>
    <w:rsid w:val="00F34557"/>
    <w:rsid w:val="00F3557C"/>
    <w:rsid w:val="00F367B6"/>
    <w:rsid w:val="00F37D99"/>
    <w:rsid w:val="00F400BB"/>
    <w:rsid w:val="00F40BB6"/>
    <w:rsid w:val="00F40F05"/>
    <w:rsid w:val="00F4763E"/>
    <w:rsid w:val="00F47774"/>
    <w:rsid w:val="00F51E81"/>
    <w:rsid w:val="00F55CB9"/>
    <w:rsid w:val="00F56393"/>
    <w:rsid w:val="00F567F3"/>
    <w:rsid w:val="00F576C7"/>
    <w:rsid w:val="00F57B68"/>
    <w:rsid w:val="00F60615"/>
    <w:rsid w:val="00F613AA"/>
    <w:rsid w:val="00F61FDA"/>
    <w:rsid w:val="00F62B76"/>
    <w:rsid w:val="00F636AC"/>
    <w:rsid w:val="00F643D7"/>
    <w:rsid w:val="00F67273"/>
    <w:rsid w:val="00F70038"/>
    <w:rsid w:val="00F70531"/>
    <w:rsid w:val="00F74603"/>
    <w:rsid w:val="00F751A9"/>
    <w:rsid w:val="00F77EAB"/>
    <w:rsid w:val="00F80759"/>
    <w:rsid w:val="00F815AB"/>
    <w:rsid w:val="00F818F7"/>
    <w:rsid w:val="00F81D4A"/>
    <w:rsid w:val="00F83556"/>
    <w:rsid w:val="00F83985"/>
    <w:rsid w:val="00F84B63"/>
    <w:rsid w:val="00F84DEA"/>
    <w:rsid w:val="00F84F02"/>
    <w:rsid w:val="00F8598D"/>
    <w:rsid w:val="00F85B13"/>
    <w:rsid w:val="00F85D66"/>
    <w:rsid w:val="00F870F7"/>
    <w:rsid w:val="00F87567"/>
    <w:rsid w:val="00F87B58"/>
    <w:rsid w:val="00F90BCD"/>
    <w:rsid w:val="00F9184C"/>
    <w:rsid w:val="00F924D8"/>
    <w:rsid w:val="00F94CAC"/>
    <w:rsid w:val="00FA0CE3"/>
    <w:rsid w:val="00FA28B7"/>
    <w:rsid w:val="00FA2903"/>
    <w:rsid w:val="00FA479F"/>
    <w:rsid w:val="00FA493E"/>
    <w:rsid w:val="00FA5DCB"/>
    <w:rsid w:val="00FA6E96"/>
    <w:rsid w:val="00FA6F3F"/>
    <w:rsid w:val="00FB0EF5"/>
    <w:rsid w:val="00FB1480"/>
    <w:rsid w:val="00FB2980"/>
    <w:rsid w:val="00FB2A1B"/>
    <w:rsid w:val="00FB2A51"/>
    <w:rsid w:val="00FB6C55"/>
    <w:rsid w:val="00FB6F47"/>
    <w:rsid w:val="00FC0F81"/>
    <w:rsid w:val="00FC21D9"/>
    <w:rsid w:val="00FC2C1A"/>
    <w:rsid w:val="00FC371A"/>
    <w:rsid w:val="00FC5DE5"/>
    <w:rsid w:val="00FC6BEF"/>
    <w:rsid w:val="00FC7577"/>
    <w:rsid w:val="00FD23B4"/>
    <w:rsid w:val="00FD3831"/>
    <w:rsid w:val="00FD3D96"/>
    <w:rsid w:val="00FD4A28"/>
    <w:rsid w:val="00FD5C08"/>
    <w:rsid w:val="00FD7E3D"/>
    <w:rsid w:val="00FD7EC2"/>
    <w:rsid w:val="00FD7F10"/>
    <w:rsid w:val="00FE1E9C"/>
    <w:rsid w:val="00FE268D"/>
    <w:rsid w:val="00FE2C31"/>
    <w:rsid w:val="00FE2E2F"/>
    <w:rsid w:val="00FE42BA"/>
    <w:rsid w:val="00FE6C13"/>
    <w:rsid w:val="00FE7807"/>
    <w:rsid w:val="00FF03F9"/>
    <w:rsid w:val="00FF131C"/>
    <w:rsid w:val="00FF20DE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915C81"/>
  <w15:chartTrackingRefBased/>
  <w15:docId w15:val="{40445A55-C924-4B9C-871D-2B82D915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A8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26CD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a"/>
    <w:link w:val="4Char"/>
    <w:uiPriority w:val="9"/>
    <w:qFormat/>
    <w:rsid w:val="00EE2219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69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F69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F69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F692F"/>
    <w:rPr>
      <w:sz w:val="18"/>
      <w:szCs w:val="18"/>
    </w:rPr>
  </w:style>
  <w:style w:type="paragraph" w:styleId="a5">
    <w:name w:val="List Paragraph"/>
    <w:basedOn w:val="a"/>
    <w:uiPriority w:val="34"/>
    <w:qFormat/>
    <w:rsid w:val="004E379F"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rsid w:val="00EE2219"/>
    <w:rPr>
      <w:rFonts w:ascii="宋体" w:eastAsia="宋体" w:hAnsi="宋体" w:cs="宋体"/>
      <w:b/>
      <w:bCs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67103B"/>
    <w:rPr>
      <w:sz w:val="16"/>
      <w:szCs w:val="16"/>
    </w:rPr>
  </w:style>
  <w:style w:type="paragraph" w:styleId="a7">
    <w:name w:val="annotation text"/>
    <w:basedOn w:val="a"/>
    <w:link w:val="Char1"/>
    <w:uiPriority w:val="99"/>
    <w:unhideWhenUsed/>
    <w:rsid w:val="0067103B"/>
    <w:rPr>
      <w:sz w:val="20"/>
      <w:szCs w:val="20"/>
    </w:rPr>
  </w:style>
  <w:style w:type="character" w:customStyle="1" w:styleId="Char1">
    <w:name w:val="批注文字 Char"/>
    <w:basedOn w:val="a0"/>
    <w:link w:val="a7"/>
    <w:uiPriority w:val="99"/>
    <w:rsid w:val="0067103B"/>
    <w:rPr>
      <w:sz w:val="2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67103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7103B"/>
    <w:rPr>
      <w:sz w:val="18"/>
      <w:szCs w:val="18"/>
    </w:rPr>
  </w:style>
  <w:style w:type="character" w:styleId="a9">
    <w:name w:val="Hyperlink"/>
    <w:basedOn w:val="a0"/>
    <w:uiPriority w:val="99"/>
    <w:unhideWhenUsed/>
    <w:rsid w:val="00CB296D"/>
    <w:rPr>
      <w:color w:val="0563C1" w:themeColor="hyperlink"/>
      <w:u w:val="single"/>
    </w:rPr>
  </w:style>
  <w:style w:type="character" w:customStyle="1" w:styleId="10">
    <w:name w:val="未处理的提及1"/>
    <w:basedOn w:val="a0"/>
    <w:uiPriority w:val="99"/>
    <w:semiHidden/>
    <w:unhideWhenUsed/>
    <w:rsid w:val="00CB296D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517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rsid w:val="00626CD1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8C163-5DE9-4BEC-B39D-453BB29EA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Yichuan Xiao</dc:creator>
  <cp:keywords/>
  <dc:description/>
  <cp:lastModifiedBy>HEP</cp:lastModifiedBy>
  <cp:revision>7</cp:revision>
  <cp:lastPrinted>2022-05-23T02:02:00Z</cp:lastPrinted>
  <dcterms:created xsi:type="dcterms:W3CDTF">2023-06-07T06:38:00Z</dcterms:created>
  <dcterms:modified xsi:type="dcterms:W3CDTF">2023-06-07T06:45:00Z</dcterms:modified>
</cp:coreProperties>
</file>