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54B" w:rsidRPr="00744198" w:rsidRDefault="00A6154B" w:rsidP="00A6154B">
      <w:pPr>
        <w:spacing w:after="160" w:line="360" w:lineRule="auto"/>
        <w:jc w:val="both"/>
        <w:rPr>
          <w:rFonts w:ascii="Times New Roman" w:hAnsi="Times New Roman" w:cs="Times New Roman"/>
          <w:b/>
        </w:rPr>
      </w:pPr>
      <w:bookmarkStart w:id="0" w:name="_GoBack"/>
      <w:r w:rsidRPr="00744198">
        <w:rPr>
          <w:rFonts w:ascii="Times New Roman" w:hAnsi="Times New Roman" w:cs="Times New Roman"/>
          <w:b/>
        </w:rPr>
        <w:t>Supplementary Materials</w:t>
      </w:r>
    </w:p>
    <w:bookmarkEnd w:id="0"/>
    <w:p w:rsidR="00A6154B" w:rsidRPr="00744198" w:rsidRDefault="00A6154B" w:rsidP="00A6154B">
      <w:pPr>
        <w:spacing w:after="160" w:line="360" w:lineRule="auto"/>
        <w:jc w:val="both"/>
        <w:rPr>
          <w:rFonts w:ascii="Times New Roman" w:hAnsi="Times New Roman" w:cs="Times New Roman"/>
          <w:b/>
        </w:rPr>
      </w:pPr>
      <w:r w:rsidRPr="00744198">
        <w:rPr>
          <w:rFonts w:ascii="Times New Roman" w:hAnsi="Times New Roman" w:cs="Times New Roman"/>
          <w:b/>
        </w:rPr>
        <w:t>THP-1 cells proliferation</w:t>
      </w:r>
    </w:p>
    <w:p w:rsidR="00A6154B" w:rsidRPr="00744198" w:rsidRDefault="00A6154B" w:rsidP="00A6154B">
      <w:pPr>
        <w:spacing w:line="360" w:lineRule="auto"/>
        <w:rPr>
          <w:rFonts w:ascii="Times New Roman" w:hAnsi="Times New Roman" w:cs="Times New Roman"/>
          <w:bCs/>
        </w:rPr>
      </w:pPr>
      <w:r w:rsidRPr="00744198">
        <w:rPr>
          <w:rFonts w:ascii="Times New Roman" w:hAnsi="Times New Roman" w:cs="Times New Roman"/>
          <w:bCs/>
        </w:rPr>
        <w:t xml:space="preserve">Cells expressing GFP, CAS9, and either control gRNA (gRNA control) or ADA2 specific gRNA (gRNA ADA2) were procured from </w:t>
      </w:r>
      <w:proofErr w:type="spellStart"/>
      <w:r w:rsidRPr="00744198">
        <w:rPr>
          <w:rFonts w:ascii="Times New Roman" w:hAnsi="Times New Roman" w:cs="Times New Roman"/>
          <w:bCs/>
        </w:rPr>
        <w:t>Ubigene</w:t>
      </w:r>
      <w:proofErr w:type="spellEnd"/>
      <w:r w:rsidRPr="00744198">
        <w:rPr>
          <w:rFonts w:ascii="Times New Roman" w:hAnsi="Times New Roman" w:cs="Times New Roman"/>
          <w:bCs/>
        </w:rPr>
        <w:t xml:space="preserve"> and cultured in 96-well plates in 200 </w:t>
      </w:r>
      <w:proofErr w:type="spellStart"/>
      <w:r w:rsidRPr="00744198">
        <w:rPr>
          <w:rFonts w:ascii="Times New Roman" w:hAnsi="Times New Roman" w:cs="Times New Roman"/>
          <w:bCs/>
        </w:rPr>
        <w:t>μl</w:t>
      </w:r>
      <w:proofErr w:type="spellEnd"/>
      <w:r w:rsidRPr="00744198">
        <w:rPr>
          <w:rFonts w:ascii="Times New Roman" w:hAnsi="Times New Roman" w:cs="Times New Roman"/>
          <w:bCs/>
        </w:rPr>
        <w:t xml:space="preserve"> of complete RPMI medium at a starting cell density of 0.13x10</w:t>
      </w:r>
      <w:r w:rsidRPr="00744198">
        <w:rPr>
          <w:rFonts w:ascii="Times New Roman" w:hAnsi="Times New Roman" w:cs="Times New Roman"/>
          <w:bCs/>
          <w:vertAlign w:val="superscript"/>
        </w:rPr>
        <w:t>6</w:t>
      </w:r>
      <w:r w:rsidRPr="00744198">
        <w:rPr>
          <w:rFonts w:ascii="Times New Roman" w:hAnsi="Times New Roman" w:cs="Times New Roman"/>
          <w:bCs/>
        </w:rPr>
        <w:t xml:space="preserve"> cells/ml. The cell density in seven independent wells was monitored daily by counting the cells using a cell counter and flow cytometry. In another experiment, ADA2 knock-out cells (0.15x10</w:t>
      </w:r>
      <w:r w:rsidRPr="00744198">
        <w:rPr>
          <w:rFonts w:ascii="Times New Roman" w:hAnsi="Times New Roman" w:cs="Times New Roman"/>
          <w:bCs/>
          <w:vertAlign w:val="superscript"/>
        </w:rPr>
        <w:t>6</w:t>
      </w:r>
      <w:r w:rsidRPr="00744198">
        <w:rPr>
          <w:rFonts w:ascii="Times New Roman" w:hAnsi="Times New Roman" w:cs="Times New Roman"/>
          <w:bCs/>
        </w:rPr>
        <w:t xml:space="preserve"> cells/ml) were incubated with increasing concentrations of ADA2, and the cell number was determined on day 4 of culture.</w:t>
      </w:r>
    </w:p>
    <w:p w:rsidR="00A6154B" w:rsidRPr="00744198" w:rsidRDefault="00A6154B" w:rsidP="00A6154B">
      <w:pPr>
        <w:spacing w:line="360" w:lineRule="auto"/>
        <w:jc w:val="both"/>
        <w:rPr>
          <w:rFonts w:ascii="Times New Roman" w:hAnsi="Times New Roman" w:cs="Times New Roman"/>
          <w:b/>
          <w:iCs/>
          <w:lang w:eastAsia="zh-CN"/>
        </w:rPr>
      </w:pPr>
      <w:r w:rsidRPr="00744198">
        <w:rPr>
          <w:rFonts w:ascii="Times New Roman" w:hAnsi="Times New Roman" w:cs="Times New Roman"/>
          <w:b/>
          <w:iCs/>
          <w:lang w:eastAsia="zh-CN"/>
        </w:rPr>
        <w:t>Western blot analysis of 293T cells expressing ADA2 mutants</w:t>
      </w:r>
    </w:p>
    <w:p w:rsidR="00A6154B" w:rsidRPr="00744198" w:rsidRDefault="00A6154B" w:rsidP="00A6154B">
      <w:pPr>
        <w:spacing w:after="0" w:line="360" w:lineRule="auto"/>
        <w:ind w:firstLine="420"/>
        <w:jc w:val="both"/>
        <w:rPr>
          <w:rFonts w:ascii="Times New Roman" w:hAnsi="Times New Roman" w:cs="Times New Roman"/>
          <w:lang w:eastAsia="zh-CN"/>
        </w:rPr>
      </w:pPr>
      <w:r w:rsidRPr="00744198">
        <w:rPr>
          <w:rFonts w:ascii="Times New Roman" w:hAnsi="Times New Roman" w:cs="Times New Roman"/>
        </w:rPr>
        <w:t>To introduce the mutation in ADA2: ADA2-M109 (A109D), ADA2-M169 (R169Q)</w:t>
      </w:r>
      <w:r w:rsidRPr="00744198">
        <w:rPr>
          <w:rFonts w:ascii="Times New Roman" w:eastAsia="微软雅黑" w:hAnsi="Times New Roman" w:cs="Times New Roman"/>
        </w:rPr>
        <w:t xml:space="preserve">, </w:t>
      </w:r>
      <w:r w:rsidRPr="00744198">
        <w:rPr>
          <w:rFonts w:ascii="Times New Roman" w:hAnsi="Times New Roman" w:cs="Times New Roman"/>
        </w:rPr>
        <w:t>ADA2-M453 (Y453C)</w:t>
      </w:r>
      <w:r w:rsidRPr="00744198">
        <w:rPr>
          <w:rFonts w:ascii="Times New Roman" w:eastAsia="微软雅黑" w:hAnsi="Times New Roman" w:cs="Times New Roman"/>
        </w:rPr>
        <w:t xml:space="preserve">, </w:t>
      </w:r>
      <w:r w:rsidRPr="00744198">
        <w:rPr>
          <w:rFonts w:ascii="Times New Roman" w:hAnsi="Times New Roman" w:cs="Times New Roman"/>
        </w:rPr>
        <w:t>ADA2-M47 (G47A),</w:t>
      </w:r>
      <w:r w:rsidRPr="00744198">
        <w:rPr>
          <w:rFonts w:ascii="Times New Roman" w:eastAsia="微软雅黑" w:hAnsi="Times New Roman" w:cs="Times New Roman"/>
        </w:rPr>
        <w:t xml:space="preserve"> </w:t>
      </w:r>
      <w:r w:rsidRPr="00744198">
        <w:rPr>
          <w:rFonts w:ascii="Times New Roman" w:hAnsi="Times New Roman" w:cs="Times New Roman"/>
        </w:rPr>
        <w:t xml:space="preserve">and </w:t>
      </w:r>
      <w:r w:rsidRPr="00744198">
        <w:rPr>
          <w:rFonts w:ascii="Times New Roman" w:hAnsi="Times New Roman" w:cs="Times New Roman"/>
          <w:lang w:eastAsia="zh-CN"/>
        </w:rPr>
        <w:t xml:space="preserve">ADA2-M112 (H112Q) </w:t>
      </w:r>
      <w:hyperlink w:anchor="_ENREF_16" w:tooltip="Zhou, 2014 #382" w:history="1">
        <w:r w:rsidRPr="00744198">
          <w:rPr>
            <w:rFonts w:ascii="Times New Roman" w:hAnsi="Times New Roman" w:cs="Times New Roman"/>
            <w:lang w:eastAsia="zh-CN"/>
          </w:rPr>
          <w:fldChar w:fldCharType="begin">
            <w:fldData xml:space="preserve">PEVuZE5vdGU+PENpdGU+PEF1dGhvcj5aaG91PC9BdXRob3I+PFllYXI+MjAxNDwvWWVhcj48UmVj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=
</w:fldData>
          </w:fldChar>
        </w:r>
        <w:r w:rsidRPr="00744198">
          <w:rPr>
            <w:rFonts w:ascii="Times New Roman" w:hAnsi="Times New Roman" w:cs="Times New Roman"/>
            <w:lang w:eastAsia="zh-CN"/>
          </w:rPr>
          <w:instrText xml:space="preserve"> ADDIN EN.CITE </w:instrText>
        </w:r>
        <w:r w:rsidRPr="00744198">
          <w:rPr>
            <w:rFonts w:ascii="Times New Roman" w:hAnsi="Times New Roman" w:cs="Times New Roman"/>
            <w:lang w:eastAsia="zh-CN"/>
          </w:rPr>
          <w:fldChar w:fldCharType="begin">
            <w:fldData xml:space="preserve">PEVuZE5vdGU+PENpdGU+PEF1dGhvcj5aaG91PC9BdXRob3I+PFllYXI+MjAxNDwvWWVhcj48UmVj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=
</w:fldData>
          </w:fldChar>
        </w:r>
        <w:r w:rsidRPr="00744198">
          <w:rPr>
            <w:rFonts w:ascii="Times New Roman" w:hAnsi="Times New Roman" w:cs="Times New Roman"/>
            <w:lang w:eastAsia="zh-CN"/>
          </w:rPr>
          <w:instrText xml:space="preserve"> ADDIN EN.CITE.DATA </w:instrText>
        </w:r>
        <w:r w:rsidRPr="00744198">
          <w:rPr>
            <w:rFonts w:ascii="Times New Roman" w:hAnsi="Times New Roman" w:cs="Times New Roman"/>
            <w:lang w:eastAsia="zh-CN"/>
          </w:rPr>
        </w:r>
        <w:r w:rsidRPr="00744198">
          <w:rPr>
            <w:rFonts w:ascii="Times New Roman" w:hAnsi="Times New Roman" w:cs="Times New Roman"/>
            <w:lang w:eastAsia="zh-CN"/>
          </w:rPr>
          <w:fldChar w:fldCharType="end"/>
        </w:r>
        <w:r w:rsidRPr="00744198">
          <w:rPr>
            <w:rFonts w:ascii="Times New Roman" w:hAnsi="Times New Roman" w:cs="Times New Roman"/>
            <w:lang w:eastAsia="zh-CN"/>
          </w:rPr>
        </w:r>
        <w:r w:rsidRPr="00744198">
          <w:rPr>
            <w:rFonts w:ascii="Times New Roman" w:hAnsi="Times New Roman" w:cs="Times New Roman"/>
            <w:lang w:eastAsia="zh-CN"/>
          </w:rPr>
          <w:fldChar w:fldCharType="separate"/>
        </w:r>
        <w:r w:rsidRPr="00744198">
          <w:rPr>
            <w:rFonts w:ascii="Times New Roman" w:hAnsi="Times New Roman" w:cs="Times New Roman"/>
            <w:noProof/>
            <w:vertAlign w:val="superscript"/>
            <w:lang w:eastAsia="zh-CN"/>
          </w:rPr>
          <w:t>16</w:t>
        </w:r>
        <w:r w:rsidRPr="00744198">
          <w:rPr>
            <w:rFonts w:ascii="Times New Roman" w:hAnsi="Times New Roman" w:cs="Times New Roman"/>
            <w:lang w:eastAsia="zh-CN"/>
          </w:rPr>
          <w:fldChar w:fldCharType="end"/>
        </w:r>
      </w:hyperlink>
      <w:r w:rsidRPr="00744198">
        <w:rPr>
          <w:rFonts w:ascii="Times New Roman" w:hAnsi="Times New Roman" w:cs="Times New Roman"/>
        </w:rPr>
        <w:t xml:space="preserve">, sets of primers containing the mutation of interest were synthesized (Supplementary Table 2), and the cloning strategy was used as described previously </w:t>
      </w:r>
      <w:hyperlink w:anchor="_ENREF_20" w:tooltip="Kaljas, 2017 #150" w:history="1">
        <w:r w:rsidRPr="00744198">
          <w:rPr>
            <w:rFonts w:ascii="Times New Roman" w:hAnsi="Times New Roman" w:cs="Times New Roman"/>
          </w:rPr>
          <w:fldChar w:fldCharType="begin">
            <w:fldData xml:space="preserve">PEVuZE5vdGU+PENpdGU+PEF1dGhvcj5LYWxqYXM8L0F1dGhvcj48WWVhcj4yMDE3PC9ZZWFyPjxS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</w:fldData>
          </w:fldChar>
        </w:r>
        <w:r w:rsidRPr="00744198">
          <w:rPr>
            <w:rFonts w:ascii="Times New Roman" w:hAnsi="Times New Roman" w:cs="Times New Roman"/>
          </w:rPr>
          <w:instrText xml:space="preserve"> ADDIN EN.CITE </w:instrText>
        </w:r>
        <w:r w:rsidRPr="00744198">
          <w:rPr>
            <w:rFonts w:ascii="Times New Roman" w:hAnsi="Times New Roman" w:cs="Times New Roman"/>
          </w:rPr>
          <w:fldChar w:fldCharType="begin">
            <w:fldData xml:space="preserve">PEVuZE5vdGU+PENpdGU+PEF1dGhvcj5LYWxqYXM8L0F1dGhvcj48WWVhcj4yMDE3PC9ZZWFyPjxS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</w:fldData>
          </w:fldChar>
        </w:r>
        <w:r w:rsidRPr="00744198">
          <w:rPr>
            <w:rFonts w:ascii="Times New Roman" w:hAnsi="Times New Roman" w:cs="Times New Roman"/>
          </w:rPr>
          <w:instrText xml:space="preserve"> ADDIN EN.CITE.DATA </w:instrText>
        </w:r>
        <w:r w:rsidRPr="00744198">
          <w:rPr>
            <w:rFonts w:ascii="Times New Roman" w:hAnsi="Times New Roman" w:cs="Times New Roman"/>
          </w:rPr>
        </w:r>
        <w:r w:rsidRPr="00744198">
          <w:rPr>
            <w:rFonts w:ascii="Times New Roman" w:hAnsi="Times New Roman" w:cs="Times New Roman"/>
          </w:rPr>
          <w:fldChar w:fldCharType="end"/>
        </w:r>
        <w:r w:rsidRPr="00744198">
          <w:rPr>
            <w:rFonts w:ascii="Times New Roman" w:hAnsi="Times New Roman" w:cs="Times New Roman"/>
          </w:rPr>
        </w:r>
        <w:r w:rsidRPr="00744198">
          <w:rPr>
            <w:rFonts w:ascii="Times New Roman" w:hAnsi="Times New Roman" w:cs="Times New Roman"/>
          </w:rPr>
          <w:fldChar w:fldCharType="separate"/>
        </w:r>
        <w:r w:rsidRPr="00744198">
          <w:rPr>
            <w:rFonts w:ascii="Times New Roman" w:hAnsi="Times New Roman" w:cs="Times New Roman"/>
            <w:noProof/>
            <w:vertAlign w:val="superscript"/>
          </w:rPr>
          <w:t>20</w:t>
        </w:r>
        <w:r w:rsidRPr="00744198">
          <w:rPr>
            <w:rFonts w:ascii="Times New Roman" w:hAnsi="Times New Roman" w:cs="Times New Roman"/>
          </w:rPr>
          <w:fldChar w:fldCharType="end"/>
        </w:r>
      </w:hyperlink>
      <w:r w:rsidRPr="00744198">
        <w:rPr>
          <w:rFonts w:ascii="Times New Roman" w:hAnsi="Times New Roman" w:cs="Times New Roman"/>
        </w:rPr>
        <w:t xml:space="preserve">. </w:t>
      </w:r>
      <w:r w:rsidRPr="00744198">
        <w:rPr>
          <w:rFonts w:ascii="Times New Roman" w:hAnsi="Times New Roman" w:cs="Times New Roman"/>
          <w:lang w:eastAsia="zh-CN"/>
        </w:rPr>
        <w:t xml:space="preserve">The 293FT cells were transfected with lentiviruses expressing the desired genes and cultured in DMEM medium (Invitrogen) with 10% fetal bovine serum (FBS), 100 U/ml of penicillin, and 100 mg/ml of Streptomycin at 37˚C. </w:t>
      </w:r>
      <w:hyperlink w:anchor="_ENREF_20" w:tooltip="Kaljas, 2017 #150" w:history="1">
        <w:r w:rsidRPr="00744198">
          <w:rPr>
            <w:rFonts w:ascii="Times New Roman" w:hAnsi="Times New Roman" w:cs="Times New Roman"/>
            <w:lang w:eastAsia="zh-CN"/>
          </w:rPr>
          <w:fldChar w:fldCharType="begin">
            <w:fldData xml:space="preserve">PEVuZE5vdGU+PENpdGU+PEF1dGhvcj5LYWxqYXM8L0F1dGhvcj48WWVhcj4yMDE3PC9ZZWFyPjxS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</w:fldData>
          </w:fldChar>
        </w:r>
        <w:r w:rsidRPr="00744198">
          <w:rPr>
            <w:rFonts w:ascii="Times New Roman" w:hAnsi="Times New Roman" w:cs="Times New Roman"/>
            <w:lang w:eastAsia="zh-CN"/>
          </w:rPr>
          <w:instrText xml:space="preserve"> ADDIN EN.CITE </w:instrText>
        </w:r>
        <w:r w:rsidRPr="00744198">
          <w:rPr>
            <w:rFonts w:ascii="Times New Roman" w:hAnsi="Times New Roman" w:cs="Times New Roman"/>
            <w:lang w:eastAsia="zh-CN"/>
          </w:rPr>
          <w:fldChar w:fldCharType="begin">
            <w:fldData xml:space="preserve">PEVuZE5vdGU+PENpdGU+PEF1dGhvcj5LYWxqYXM8L0F1dGhvcj48WWVhcj4yMDE3PC9ZZWFyPjxS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</w:fldData>
          </w:fldChar>
        </w:r>
        <w:r w:rsidRPr="00744198">
          <w:rPr>
            <w:rFonts w:ascii="Times New Roman" w:hAnsi="Times New Roman" w:cs="Times New Roman"/>
            <w:lang w:eastAsia="zh-CN"/>
          </w:rPr>
          <w:instrText xml:space="preserve"> ADDIN EN.CITE.DATA </w:instrText>
        </w:r>
        <w:r w:rsidRPr="00744198">
          <w:rPr>
            <w:rFonts w:ascii="Times New Roman" w:hAnsi="Times New Roman" w:cs="Times New Roman"/>
            <w:lang w:eastAsia="zh-CN"/>
          </w:rPr>
        </w:r>
        <w:r w:rsidRPr="00744198">
          <w:rPr>
            <w:rFonts w:ascii="Times New Roman" w:hAnsi="Times New Roman" w:cs="Times New Roman"/>
            <w:lang w:eastAsia="zh-CN"/>
          </w:rPr>
          <w:fldChar w:fldCharType="end"/>
        </w:r>
        <w:r w:rsidRPr="00744198">
          <w:rPr>
            <w:rFonts w:ascii="Times New Roman" w:hAnsi="Times New Roman" w:cs="Times New Roman"/>
            <w:lang w:eastAsia="zh-CN"/>
          </w:rPr>
        </w:r>
        <w:r w:rsidRPr="00744198">
          <w:rPr>
            <w:rFonts w:ascii="Times New Roman" w:hAnsi="Times New Roman" w:cs="Times New Roman"/>
            <w:lang w:eastAsia="zh-CN"/>
          </w:rPr>
          <w:fldChar w:fldCharType="separate"/>
        </w:r>
        <w:r w:rsidRPr="00744198">
          <w:rPr>
            <w:rFonts w:ascii="Times New Roman" w:hAnsi="Times New Roman" w:cs="Times New Roman"/>
            <w:noProof/>
            <w:vertAlign w:val="superscript"/>
            <w:lang w:eastAsia="zh-CN"/>
          </w:rPr>
          <w:t>20</w:t>
        </w:r>
        <w:r w:rsidRPr="00744198">
          <w:rPr>
            <w:rFonts w:ascii="Times New Roman" w:hAnsi="Times New Roman" w:cs="Times New Roman"/>
            <w:lang w:eastAsia="zh-CN"/>
          </w:rPr>
          <w:fldChar w:fldCharType="end"/>
        </w:r>
      </w:hyperlink>
      <w:r w:rsidRPr="00744198">
        <w:rPr>
          <w:rFonts w:ascii="Times New Roman" w:hAnsi="Times New Roman" w:cs="Times New Roman"/>
          <w:lang w:eastAsia="zh-CN"/>
        </w:rPr>
        <w:t xml:space="preserve">. The cells were lysed in denaturing buffer (50 </w:t>
      </w:r>
      <w:proofErr w:type="spellStart"/>
      <w:r w:rsidRPr="00744198">
        <w:rPr>
          <w:rFonts w:ascii="Times New Roman" w:hAnsi="Times New Roman" w:cs="Times New Roman"/>
          <w:lang w:eastAsia="zh-CN"/>
        </w:rPr>
        <w:t>mM</w:t>
      </w:r>
      <w:proofErr w:type="spellEnd"/>
      <w:r w:rsidRPr="00744198">
        <w:rPr>
          <w:rFonts w:ascii="Times New Roman" w:hAnsi="Times New Roman" w:cs="Times New Roman"/>
          <w:lang w:eastAsia="zh-CN"/>
        </w:rPr>
        <w:t xml:space="preserve"> </w:t>
      </w:r>
      <w:proofErr w:type="spellStart"/>
      <w:r w:rsidRPr="00744198">
        <w:rPr>
          <w:rFonts w:ascii="Times New Roman" w:hAnsi="Times New Roman" w:cs="Times New Roman"/>
          <w:lang w:eastAsia="zh-CN"/>
        </w:rPr>
        <w:t>Tris</w:t>
      </w:r>
      <w:proofErr w:type="spellEnd"/>
      <w:r w:rsidRPr="00744198">
        <w:rPr>
          <w:rFonts w:ascii="Times New Roman" w:hAnsi="Times New Roman" w:cs="Times New Roman"/>
          <w:lang w:eastAsia="zh-CN"/>
        </w:rPr>
        <w:t xml:space="preserve"> (pH 7.5), 0.5 </w:t>
      </w:r>
      <w:proofErr w:type="spellStart"/>
      <w:r w:rsidRPr="00744198">
        <w:rPr>
          <w:rFonts w:ascii="Times New Roman" w:hAnsi="Times New Roman" w:cs="Times New Roman"/>
          <w:lang w:eastAsia="zh-CN"/>
        </w:rPr>
        <w:t>mM</w:t>
      </w:r>
      <w:proofErr w:type="spellEnd"/>
      <w:r w:rsidRPr="00744198">
        <w:rPr>
          <w:rFonts w:ascii="Times New Roman" w:hAnsi="Times New Roman" w:cs="Times New Roman"/>
          <w:lang w:eastAsia="zh-CN"/>
        </w:rPr>
        <w:t xml:space="preserve"> EDTA, 1% SDS, and 1 </w:t>
      </w:r>
      <w:proofErr w:type="spellStart"/>
      <w:r w:rsidRPr="00744198">
        <w:rPr>
          <w:rFonts w:ascii="Times New Roman" w:hAnsi="Times New Roman" w:cs="Times New Roman"/>
          <w:lang w:eastAsia="zh-CN"/>
        </w:rPr>
        <w:t>mM</w:t>
      </w:r>
      <w:proofErr w:type="spellEnd"/>
      <w:r w:rsidRPr="00744198">
        <w:rPr>
          <w:rFonts w:ascii="Times New Roman" w:hAnsi="Times New Roman" w:cs="Times New Roman"/>
          <w:lang w:eastAsia="zh-CN"/>
        </w:rPr>
        <w:t xml:space="preserve"> DTT). The cell extracts were </w:t>
      </w:r>
      <w:proofErr w:type="spellStart"/>
      <w:r w:rsidRPr="00744198">
        <w:rPr>
          <w:rFonts w:ascii="Times New Roman" w:hAnsi="Times New Roman" w:cs="Times New Roman"/>
          <w:lang w:eastAsia="zh-CN"/>
        </w:rPr>
        <w:t>centrifugated</w:t>
      </w:r>
      <w:proofErr w:type="spellEnd"/>
      <w:r w:rsidRPr="00744198">
        <w:rPr>
          <w:rFonts w:ascii="Times New Roman" w:hAnsi="Times New Roman" w:cs="Times New Roman"/>
          <w:lang w:eastAsia="zh-CN"/>
        </w:rPr>
        <w:t xml:space="preserve"> for 10 minutes at 4˚C at 15,000 g. Protein gels were run and blotted using the Mini-PROTEAN Tetra Electrophoresis system (</w:t>
      </w:r>
      <w:proofErr w:type="spellStart"/>
      <w:r w:rsidRPr="00744198">
        <w:rPr>
          <w:rFonts w:ascii="Times New Roman" w:hAnsi="Times New Roman" w:cs="Times New Roman"/>
          <w:lang w:eastAsia="zh-CN"/>
        </w:rPr>
        <w:t>Biorad</w:t>
      </w:r>
      <w:proofErr w:type="spellEnd"/>
      <w:r w:rsidRPr="00744198">
        <w:rPr>
          <w:rFonts w:ascii="Times New Roman" w:hAnsi="Times New Roman" w:cs="Times New Roman"/>
          <w:lang w:eastAsia="zh-CN"/>
        </w:rPr>
        <w:t xml:space="preserve">). Western blot analysis was carried out by detecting purified or associated protein using </w:t>
      </w:r>
      <w:proofErr w:type="spellStart"/>
      <w:r w:rsidRPr="00744198">
        <w:rPr>
          <w:rFonts w:ascii="Times New Roman" w:hAnsi="Times New Roman" w:cs="Times New Roman"/>
          <w:lang w:eastAsia="zh-CN"/>
        </w:rPr>
        <w:t>chemiluminescence</w:t>
      </w:r>
      <w:proofErr w:type="spellEnd"/>
      <w:r w:rsidRPr="00744198">
        <w:rPr>
          <w:rFonts w:ascii="Times New Roman" w:hAnsi="Times New Roman" w:cs="Times New Roman"/>
          <w:lang w:eastAsia="zh-CN"/>
        </w:rPr>
        <w:t xml:space="preserve"> (PerkinElmer) and the ADA2 </w:t>
      </w:r>
      <w:hyperlink w:anchor="_ENREF_8" w:tooltip="Luo, 2022 #190" w:history="1">
        <w:r w:rsidRPr="00744198">
          <w:rPr>
            <w:rFonts w:ascii="Times New Roman" w:hAnsi="Times New Roman" w:cs="Times New Roman"/>
            <w:lang w:eastAsia="zh-CN"/>
          </w:rPr>
          <w:fldChar w:fldCharType="begin">
            <w:fldData xml:space="preserve">PEVuZE5vdGU+PENpdGU+PEF1dGhvcj5MdW88L0F1dGhvcj48WWVhcj4yMDIyPC9ZZWFyPjxSZWNO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</w:fldData>
          </w:fldChar>
        </w:r>
        <w:r w:rsidRPr="00744198">
          <w:rPr>
            <w:rFonts w:ascii="Times New Roman" w:hAnsi="Times New Roman" w:cs="Times New Roman"/>
            <w:lang w:eastAsia="zh-CN"/>
          </w:rPr>
          <w:instrText xml:space="preserve"> ADDIN EN.CITE </w:instrText>
        </w:r>
        <w:r w:rsidRPr="00744198">
          <w:rPr>
            <w:rFonts w:ascii="Times New Roman" w:hAnsi="Times New Roman" w:cs="Times New Roman"/>
            <w:lang w:eastAsia="zh-CN"/>
          </w:rPr>
          <w:fldChar w:fldCharType="begin">
            <w:fldData xml:space="preserve">PEVuZE5vdGU+PENpdGU+PEF1dGhvcj5MdW88L0F1dGhvcj48WWVhcj4yMDIyPC9ZZWFyPjxSZWNO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</w:fldData>
          </w:fldChar>
        </w:r>
        <w:r w:rsidRPr="00744198">
          <w:rPr>
            <w:rFonts w:ascii="Times New Roman" w:hAnsi="Times New Roman" w:cs="Times New Roman"/>
            <w:lang w:eastAsia="zh-CN"/>
          </w:rPr>
          <w:instrText xml:space="preserve"> ADDIN EN.CITE.DATA </w:instrText>
        </w:r>
        <w:r w:rsidRPr="00744198">
          <w:rPr>
            <w:rFonts w:ascii="Times New Roman" w:hAnsi="Times New Roman" w:cs="Times New Roman"/>
            <w:lang w:eastAsia="zh-CN"/>
          </w:rPr>
        </w:r>
        <w:r w:rsidRPr="00744198">
          <w:rPr>
            <w:rFonts w:ascii="Times New Roman" w:hAnsi="Times New Roman" w:cs="Times New Roman"/>
            <w:lang w:eastAsia="zh-CN"/>
          </w:rPr>
          <w:fldChar w:fldCharType="end"/>
        </w:r>
        <w:r w:rsidRPr="00744198">
          <w:rPr>
            <w:rFonts w:ascii="Times New Roman" w:hAnsi="Times New Roman" w:cs="Times New Roman"/>
            <w:lang w:eastAsia="zh-CN"/>
          </w:rPr>
        </w:r>
        <w:r w:rsidRPr="00744198">
          <w:rPr>
            <w:rFonts w:ascii="Times New Roman" w:hAnsi="Times New Roman" w:cs="Times New Roman"/>
            <w:lang w:eastAsia="zh-CN"/>
          </w:rPr>
          <w:fldChar w:fldCharType="separate"/>
        </w:r>
        <w:r w:rsidRPr="00744198">
          <w:rPr>
            <w:rFonts w:ascii="Times New Roman" w:hAnsi="Times New Roman" w:cs="Times New Roman"/>
            <w:noProof/>
            <w:vertAlign w:val="superscript"/>
            <w:lang w:eastAsia="zh-CN"/>
          </w:rPr>
          <w:t>8</w:t>
        </w:r>
        <w:r w:rsidRPr="00744198">
          <w:rPr>
            <w:rFonts w:ascii="Times New Roman" w:hAnsi="Times New Roman" w:cs="Times New Roman"/>
            <w:lang w:eastAsia="zh-CN"/>
          </w:rPr>
          <w:fldChar w:fldCharType="end"/>
        </w:r>
      </w:hyperlink>
      <w:r w:rsidRPr="00744198">
        <w:rPr>
          <w:rFonts w:ascii="Times New Roman" w:hAnsi="Times New Roman" w:cs="Times New Roman"/>
          <w:lang w:eastAsia="zh-CN"/>
        </w:rPr>
        <w:t xml:space="preserve">  and GFP (Cell Signaling Technology) antibodies.</w:t>
      </w:r>
    </w:p>
    <w:p w:rsidR="00A6154B" w:rsidRPr="00744198" w:rsidRDefault="00A6154B" w:rsidP="00A6154B">
      <w:pPr>
        <w:spacing w:after="0" w:line="360" w:lineRule="auto"/>
        <w:jc w:val="both"/>
        <w:rPr>
          <w:rFonts w:ascii="Times New Roman" w:hAnsi="Times New Roman" w:cs="Times New Roman"/>
          <w:b/>
          <w:iCs/>
        </w:rPr>
      </w:pPr>
    </w:p>
    <w:p w:rsidR="00A6154B" w:rsidRPr="00744198" w:rsidRDefault="00A6154B" w:rsidP="00A6154B">
      <w:pPr>
        <w:spacing w:after="0" w:line="360" w:lineRule="auto"/>
        <w:jc w:val="both"/>
        <w:rPr>
          <w:rFonts w:ascii="Times New Roman" w:hAnsi="Times New Roman" w:cs="Times New Roman"/>
          <w:b/>
          <w:iCs/>
          <w:lang w:eastAsia="zh-CN"/>
        </w:rPr>
      </w:pPr>
      <w:r w:rsidRPr="00744198">
        <w:rPr>
          <w:rFonts w:ascii="Times New Roman" w:hAnsi="Times New Roman" w:cs="Times New Roman"/>
          <w:b/>
          <w:iCs/>
        </w:rPr>
        <w:t xml:space="preserve">Immunostainings </w:t>
      </w:r>
      <w:r w:rsidRPr="00744198">
        <w:rPr>
          <w:rFonts w:ascii="Times New Roman" w:hAnsi="Times New Roman" w:cs="Times New Roman"/>
          <w:b/>
          <w:iCs/>
          <w:lang w:eastAsia="zh-CN"/>
        </w:rPr>
        <w:t>of 293T cells expressing ADA2 mutants</w:t>
      </w: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rPr>
        <w:t xml:space="preserve">The cells were treated with either 10% formaldehyde or 4% PFA for 10 minutes. They were then washed three times with PBS and </w:t>
      </w:r>
      <w:proofErr w:type="spellStart"/>
      <w:r w:rsidRPr="00744198">
        <w:rPr>
          <w:rFonts w:ascii="Times New Roman" w:hAnsi="Times New Roman" w:cs="Times New Roman"/>
        </w:rPr>
        <w:t>permeabilized</w:t>
      </w:r>
      <w:proofErr w:type="spellEnd"/>
      <w:r w:rsidRPr="00744198">
        <w:rPr>
          <w:rFonts w:ascii="Times New Roman" w:hAnsi="Times New Roman" w:cs="Times New Roman"/>
        </w:rPr>
        <w:t xml:space="preserve"> for 5 minutes in PBS-T, which is PBS supplemented with 0.3% Triton X-100. After three more washes with PBS, the cells were incubated overnight at 4°C in a primary antibody diluted in PBS containing 1% BSA. Next, they were washed three times with PBS and incubated with a secondary antibody in PBS containing 1% BSA for 30 minutes at room temperature. After three further washes, the cells were mounted in 80% glycerol. The antibody dilutions for B4GALT1, LAMP2 (both from Sino Biological), and ADA2 were 1:200. Finally, fluorescent stains were captured on the Leica sp8 confocal microscope.</w:t>
      </w:r>
    </w:p>
    <w:p w:rsidR="00A6154B" w:rsidRPr="00744198" w:rsidRDefault="00A6154B" w:rsidP="00A6154B">
      <w:pPr>
        <w:spacing w:line="360" w:lineRule="auto"/>
        <w:jc w:val="both"/>
        <w:rPr>
          <w:rFonts w:ascii="Times New Roman" w:hAnsi="Times New Roman" w:cs="Times New Roman"/>
          <w:b/>
          <w:bCs/>
        </w:rPr>
      </w:pPr>
      <w:r w:rsidRPr="00744198">
        <w:rPr>
          <w:rFonts w:ascii="Times New Roman" w:hAnsi="Times New Roman" w:cs="Times New Roman"/>
          <w:b/>
          <w:bCs/>
        </w:rPr>
        <w:t>TNF-α secretion by monocyte subsets</w:t>
      </w:r>
    </w:p>
    <w:p w:rsidR="00A6154B" w:rsidRPr="00744198" w:rsidRDefault="00A6154B" w:rsidP="00A6154B">
      <w:pPr>
        <w:spacing w:line="360" w:lineRule="auto"/>
        <w:jc w:val="both"/>
        <w:rPr>
          <w:rFonts w:ascii="Times New Roman" w:hAnsi="Times New Roman" w:cs="Times New Roman"/>
          <w:bCs/>
        </w:rPr>
      </w:pPr>
      <w:r w:rsidRPr="00744198">
        <w:rPr>
          <w:rFonts w:ascii="Times New Roman" w:hAnsi="Times New Roman" w:cs="Times New Roman"/>
          <w:bCs/>
        </w:rPr>
        <w:lastRenderedPageBreak/>
        <w:t>Pan monocytes were isolated from PBMCs by negative selection (</w:t>
      </w:r>
      <w:proofErr w:type="spellStart"/>
      <w:r w:rsidRPr="00744198">
        <w:rPr>
          <w:rFonts w:ascii="Times New Roman" w:hAnsi="Times New Roman" w:cs="Times New Roman"/>
          <w:bCs/>
        </w:rPr>
        <w:t>Miltenyi</w:t>
      </w:r>
      <w:proofErr w:type="spellEnd"/>
      <w:r w:rsidRPr="00744198">
        <w:rPr>
          <w:rFonts w:ascii="Times New Roman" w:hAnsi="Times New Roman" w:cs="Times New Roman"/>
          <w:bCs/>
        </w:rPr>
        <w:t xml:space="preserve"> Biotech). CD16+ monocyte subset was depleted using CD16+ magnetic beads (</w:t>
      </w:r>
      <w:proofErr w:type="spellStart"/>
      <w:r w:rsidRPr="00744198">
        <w:rPr>
          <w:rFonts w:ascii="Times New Roman" w:hAnsi="Times New Roman" w:cs="Times New Roman"/>
          <w:bCs/>
        </w:rPr>
        <w:t>Miltenyi</w:t>
      </w:r>
      <w:proofErr w:type="spellEnd"/>
      <w:r w:rsidRPr="00744198">
        <w:rPr>
          <w:rFonts w:ascii="Times New Roman" w:hAnsi="Times New Roman" w:cs="Times New Roman"/>
          <w:bCs/>
        </w:rPr>
        <w:t xml:space="preserve"> Biotech). Total monocytes and monocytes lacking CD16+ subset (0.4 ml, 0.5 x10</w:t>
      </w:r>
      <w:r w:rsidRPr="00744198">
        <w:rPr>
          <w:rFonts w:ascii="Times New Roman" w:hAnsi="Times New Roman" w:cs="Times New Roman"/>
          <w:bCs/>
          <w:vertAlign w:val="superscript"/>
        </w:rPr>
        <w:t>6</w:t>
      </w:r>
      <w:r w:rsidRPr="00744198">
        <w:rPr>
          <w:rFonts w:ascii="Times New Roman" w:hAnsi="Times New Roman" w:cs="Times New Roman"/>
          <w:bCs/>
        </w:rPr>
        <w:t xml:space="preserve"> cells/ml) were incubated with 50 ng/ml LPS in the complete RPMI medium for 24 hours in 5 ml Falcon tubes (BD). The amount of TNF-α was determined in the cell culture medium by ELISA (</w:t>
      </w:r>
      <w:proofErr w:type="spellStart"/>
      <w:r w:rsidRPr="00744198">
        <w:rPr>
          <w:rFonts w:ascii="Times New Roman" w:hAnsi="Times New Roman" w:cs="Times New Roman"/>
          <w:bCs/>
        </w:rPr>
        <w:t>Biolegend</w:t>
      </w:r>
      <w:proofErr w:type="spellEnd"/>
      <w:r w:rsidRPr="00744198">
        <w:rPr>
          <w:rFonts w:ascii="Times New Roman" w:hAnsi="Times New Roman" w:cs="Times New Roman"/>
          <w:bCs/>
        </w:rPr>
        <w:t>). The difference between TNF-α produced by total monocytes and monocytes lacking CD16+ subset was attributed to CD16+ monocytes. The amount of TNF-α produced by 1 x10</w:t>
      </w:r>
      <w:r w:rsidRPr="00744198">
        <w:rPr>
          <w:rFonts w:ascii="Times New Roman" w:hAnsi="Times New Roman" w:cs="Times New Roman"/>
          <w:bCs/>
          <w:vertAlign w:val="superscript"/>
        </w:rPr>
        <w:t>6</w:t>
      </w:r>
      <w:r w:rsidRPr="00744198">
        <w:rPr>
          <w:rFonts w:ascii="Times New Roman" w:hAnsi="Times New Roman" w:cs="Times New Roman"/>
          <w:bCs/>
        </w:rPr>
        <w:t xml:space="preserve"> cells/ml CD16+ monocytes and CD16- monocytes was calculated based on the percentage of CD16+ cells obtained by the flow cytometry analysis (Supplementary Figure 8 A).</w:t>
      </w:r>
    </w:p>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bCs/>
        </w:rPr>
        <w:br w:type="page"/>
      </w:r>
    </w:p>
    <w:p w:rsidR="00A6154B" w:rsidRPr="00744198" w:rsidRDefault="00A6154B" w:rsidP="00A6154B">
      <w:pPr>
        <w:spacing w:after="160" w:line="259" w:lineRule="auto"/>
        <w:rPr>
          <w:rFonts w:ascii="Times New Roman" w:hAnsi="Times New Roman" w:cs="Times New Roman"/>
        </w:rPr>
      </w:pPr>
      <w:r w:rsidRPr="00744198">
        <w:rPr>
          <w:rFonts w:ascii="Times New Roman" w:hAnsi="Times New Roman" w:cs="Times New Roman"/>
          <w:b/>
          <w:bCs/>
        </w:rPr>
        <w:lastRenderedPageBreak/>
        <w:t>Supplementary Table 1.</w:t>
      </w:r>
      <w:r w:rsidRPr="00744198">
        <w:rPr>
          <w:rFonts w:ascii="Times New Roman" w:hAnsi="Times New Roman" w:cs="Times New Roman"/>
        </w:rPr>
        <w:t xml:space="preserve"> Analysis of the cytokines and ADA2 concentration in BAL samples of pneumonia patients.</w:t>
      </w:r>
    </w:p>
    <w:tbl>
      <w:tblPr>
        <w:tblW w:w="5000" w:type="pct"/>
        <w:tblLook w:val="04A0" w:firstRow="1" w:lastRow="0" w:firstColumn="1" w:lastColumn="0" w:noHBand="0" w:noVBand="1"/>
      </w:tblPr>
      <w:tblGrid>
        <w:gridCol w:w="876"/>
        <w:gridCol w:w="1376"/>
        <w:gridCol w:w="701"/>
        <w:gridCol w:w="1040"/>
        <w:gridCol w:w="1516"/>
        <w:gridCol w:w="909"/>
        <w:gridCol w:w="875"/>
        <w:gridCol w:w="1240"/>
        <w:gridCol w:w="817"/>
      </w:tblGrid>
      <w:tr w:rsidR="00A6154B" w:rsidRPr="00744198" w:rsidTr="002E78AA">
        <w:trPr>
          <w:trHeight w:val="372"/>
        </w:trPr>
        <w:tc>
          <w:tcPr>
            <w:tcW w:w="446"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Lab ID</w:t>
            </w:r>
          </w:p>
        </w:tc>
        <w:tc>
          <w:tcPr>
            <w:tcW w:w="1050" w:type="pct"/>
            <w:tcBorders>
              <w:top w:val="single" w:sz="4" w:space="0" w:color="auto"/>
              <w:left w:val="nil"/>
              <w:bottom w:val="single" w:sz="4" w:space="0" w:color="auto"/>
              <w:right w:val="single" w:sz="4" w:space="0" w:color="auto"/>
            </w:tcBorders>
            <w:shd w:val="clear" w:color="auto" w:fill="E7E6E6" w:themeFill="background2"/>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 xml:space="preserve">Lab </w:t>
            </w:r>
            <w:proofErr w:type="spellStart"/>
            <w:r w:rsidRPr="00744198">
              <w:rPr>
                <w:rFonts w:ascii="Calibri" w:eastAsia="Times New Roman" w:hAnsi="Calibri" w:cs="Calibri"/>
                <w:sz w:val="16"/>
                <w:szCs w:val="16"/>
                <w:lang w:eastAsia="zh-CN"/>
              </w:rPr>
              <w:t>aquisition</w:t>
            </w:r>
            <w:proofErr w:type="spellEnd"/>
            <w:r w:rsidRPr="00744198">
              <w:rPr>
                <w:rFonts w:ascii="Calibri" w:eastAsia="Times New Roman" w:hAnsi="Calibri" w:cs="Calibri"/>
                <w:sz w:val="16"/>
                <w:szCs w:val="16"/>
                <w:lang w:eastAsia="zh-CN"/>
              </w:rPr>
              <w:t xml:space="preserve"> date</w:t>
            </w:r>
          </w:p>
        </w:tc>
        <w:tc>
          <w:tcPr>
            <w:tcW w:w="44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Gender</w:t>
            </w:r>
          </w:p>
        </w:tc>
        <w:tc>
          <w:tcPr>
            <w:tcW w:w="44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Age (Month)</w:t>
            </w:r>
          </w:p>
        </w:tc>
        <w:tc>
          <w:tcPr>
            <w:tcW w:w="720"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Administration date</w:t>
            </w:r>
          </w:p>
        </w:tc>
        <w:tc>
          <w:tcPr>
            <w:tcW w:w="44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Antibiotics</w:t>
            </w:r>
          </w:p>
        </w:tc>
        <w:tc>
          <w:tcPr>
            <w:tcW w:w="44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Macrolide</w:t>
            </w:r>
          </w:p>
        </w:tc>
        <w:tc>
          <w:tcPr>
            <w:tcW w:w="557"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proofErr w:type="spellStart"/>
            <w:r w:rsidRPr="00744198">
              <w:rPr>
                <w:rFonts w:ascii="Calibri" w:eastAsia="Times New Roman" w:hAnsi="Calibri" w:cs="Calibri"/>
                <w:sz w:val="16"/>
                <w:szCs w:val="16"/>
                <w:lang w:eastAsia="zh-CN"/>
              </w:rPr>
              <w:t>Corticosterioids</w:t>
            </w:r>
            <w:proofErr w:type="spellEnd"/>
          </w:p>
        </w:tc>
        <w:tc>
          <w:tcPr>
            <w:tcW w:w="44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IL1β_BAL</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LGB_0009</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2016-09-27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2016-09-17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LGB_0011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2016-09-29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2016-09-27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24.32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2016-11-01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2016-10-25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2016-11-01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2016-10-31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221.55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2016-11-10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2016-11-06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LGB_0046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48.87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2016-11-11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330.71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2016-11-13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34.99</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LGB_0056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213.81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199.56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2016-12-01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39.94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2016-12-01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2016-11-19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272.08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LGP_0070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2016-12-08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2016-12-03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338.52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LGB_0076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2016-12-13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2016-12-15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139.17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892.17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2016-12-13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67.95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LGB_0088</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156.76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LGP_0090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16.78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207.44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LGB_0094</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2016-12-26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2017-01-02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125</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231.06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31.71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LGB_0104</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52.94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92.18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2017-01-18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2017-03-08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2017-03-08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2017-03-08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2017-03-08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2705.28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2017-03-17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2017-03-15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2017-03-10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2017-03-12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LGB_0124</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38.09</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LGB_0126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21.37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LGB_0128</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2017-03-28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LGB_0134</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2017-04-07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2017-04-03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17.15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2017-04-14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2017-04-12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6.83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2017-04-19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2017-04-12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128.34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LGB_0138</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2017-04-02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256.05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LGB_0139</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2017-03-02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LGP_0140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2017-04-26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301.12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19.68</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2017-04-21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465.32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2017-05-20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2017-05-09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LGB_0148</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2017-05-26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2017-05-26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2017-05-09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12.26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2017-05-26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2017-05-09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2017-05-31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2017-05-31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2017-06-09</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2017-06-06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458.69</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12.09</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LGB_0164</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634.32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LGP_0165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2017-05-14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33.14</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74.75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2017-06-22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18.79</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LGB_0168</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2017-07-05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2017-07-05</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LGB_0171</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2017-07-13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2017-07-13</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41.35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658.83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LGB_0174</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33.75</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2017-07-28</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1.71</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2017-07-31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2017-07-31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868.96</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LGB_0180</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2017-08-02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LGB_0182</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2017-07-24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111.03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LGB_0183</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2017-08-04</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28.82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LGB_0185</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2017-08-07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118</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2017-08-07</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4.12</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LGB_0186</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LGB_0187</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0.73</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LGB_0188</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Female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11.27</w:t>
            </w:r>
          </w:p>
        </w:tc>
      </w:tr>
      <w:tr w:rsidR="00A6154B" w:rsidRPr="00744198" w:rsidTr="002E78AA">
        <w:trPr>
          <w:trHeight w:val="288"/>
        </w:trPr>
        <w:tc>
          <w:tcPr>
            <w:tcW w:w="44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LGB_0189</w:t>
            </w:r>
          </w:p>
        </w:tc>
        <w:tc>
          <w:tcPr>
            <w:tcW w:w="105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2017-08-16</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Male</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w:t>
            </w:r>
          </w:p>
        </w:tc>
        <w:tc>
          <w:tcPr>
            <w:tcW w:w="720"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2017-08-12</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w:t>
            </w:r>
          </w:p>
        </w:tc>
        <w:tc>
          <w:tcPr>
            <w:tcW w:w="55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w:t>
            </w:r>
          </w:p>
        </w:tc>
        <w:tc>
          <w:tcPr>
            <w:tcW w:w="44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w:t>
            </w:r>
          </w:p>
        </w:tc>
      </w:tr>
    </w:tbl>
    <w:p w:rsidR="00A6154B" w:rsidRPr="00744198" w:rsidRDefault="00A6154B" w:rsidP="00A6154B">
      <w:pPr>
        <w:spacing w:after="160" w:line="259" w:lineRule="auto"/>
        <w:rPr>
          <w:rFonts w:ascii="Times New Roman" w:hAnsi="Times New Roman" w:cs="Times New Roman"/>
          <w:bCs/>
        </w:rPr>
      </w:pPr>
    </w:p>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bCs/>
        </w:rPr>
        <w:br w:type="page"/>
      </w:r>
    </w:p>
    <w:tbl>
      <w:tblPr>
        <w:tblW w:w="5000" w:type="pct"/>
        <w:tblLook w:val="04A0" w:firstRow="1" w:lastRow="0" w:firstColumn="1" w:lastColumn="0" w:noHBand="0" w:noVBand="1"/>
      </w:tblPr>
      <w:tblGrid>
        <w:gridCol w:w="1039"/>
        <w:gridCol w:w="1039"/>
        <w:gridCol w:w="1040"/>
        <w:gridCol w:w="1040"/>
        <w:gridCol w:w="1040"/>
        <w:gridCol w:w="1040"/>
        <w:gridCol w:w="1040"/>
        <w:gridCol w:w="1040"/>
        <w:gridCol w:w="1032"/>
      </w:tblGrid>
      <w:tr w:rsidR="00A6154B" w:rsidRPr="00744198" w:rsidTr="002E78AA">
        <w:trPr>
          <w:trHeight w:val="372"/>
        </w:trPr>
        <w:tc>
          <w:tcPr>
            <w:tcW w:w="556"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Lab ID</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IL-1ra_BAL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IL-2_BAL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IL-4_BAL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IL-5_BAL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IL-6_BAL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IL-7_BAL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IL-8_BAL</w:t>
            </w:r>
          </w:p>
        </w:tc>
        <w:tc>
          <w:tcPr>
            <w:tcW w:w="556"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IL-9_BAL</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3300.64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453.59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191.93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43.13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4725.15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229.02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50.28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873.03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70.45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7279.91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865.9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542.65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115.38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3799.31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17.85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461.52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3505.92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63.37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1116.82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28.41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2903.01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13.74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1101.16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59.86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8472.73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1198.15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83.06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1276.12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1546.75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2592.45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738.97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24.93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1424.08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1545.95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35.78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LGP_0070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3596.05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852.09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69.47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LGB_0076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2003.32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16.95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80.48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22.77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4860.25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13.01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80.32</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8417.57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54.63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2785.49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71.87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1236.65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3255.37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370.61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1062.82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61.86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3353.38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1011.17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55.86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LGP_0090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4325.5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11.99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638.97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36.64</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1325.24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2293.68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420.55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1871.2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72.76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21.16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1146.8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101.83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23.51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6939.26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54.15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413.35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77.96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7512.25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277.07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99.99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2652.32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402.74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15.83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3828.61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720.06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59.25</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1970.82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14.83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3655.99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383.93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40.58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3071.64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563.03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2403.83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242.82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18.57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844.24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0.44</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8783.7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1308.07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49.32</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1169.51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133.86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42.89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837.13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180.66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2503.95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1.34</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1490.65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16.01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2272.78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427.11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54.04</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2370.19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6.88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130.04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33.78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733.66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77.07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280.03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7.69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2411.4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564.93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88.45</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LGB_0136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4537.94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9.01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616.29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202.25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71.87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1904.48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616.86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21.81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3360.9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47.43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202.38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LGP_0140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2683.56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24.75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1171.83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44.11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1174.42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1253.1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36.16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1243.53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124.95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13.25</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5016.29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843.98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45.11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3620.31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18.53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315.04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23.62</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1699.09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49.85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1439.27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363.41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20.89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1775.96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133.91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21.69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1017.39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77.61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230.16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5075.41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25.81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1484.84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83.28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2196.75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282.77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27.68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6725.1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498.67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36.38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3724.81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8.28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881.13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64.76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5239.46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648.76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39.59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3751.19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504.48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15.36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2505.49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62.23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606.99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103.39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4219.32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180.32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438.63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70.12</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3637.65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136.34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6626.36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79.19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396.89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72.11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480.59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62.61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5.68</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13931.35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28.62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982.96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95.87</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LGB_0180</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5893.27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656.98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73.43</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5438.86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784.44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101.36</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2467.29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594.32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22.52</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1574.63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3008.46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13.35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203.35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41.31</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530.11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1548.25</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8.28</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259.23</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41.19</w:t>
            </w:r>
          </w:p>
        </w:tc>
      </w:tr>
      <w:tr w:rsidR="00A6154B" w:rsidRPr="00744198" w:rsidTr="002E78AA">
        <w:trPr>
          <w:trHeight w:val="288"/>
        </w:trPr>
        <w:tc>
          <w:tcPr>
            <w:tcW w:w="556"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LGB_0189</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2691.87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0.26</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2.92</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72.34</w:t>
            </w:r>
          </w:p>
        </w:tc>
        <w:tc>
          <w:tcPr>
            <w:tcW w:w="556"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9.78</w:t>
            </w:r>
          </w:p>
        </w:tc>
      </w:tr>
    </w:tbl>
    <w:p w:rsidR="00A6154B" w:rsidRPr="00744198" w:rsidRDefault="00A6154B" w:rsidP="00A6154B">
      <w:pPr>
        <w:spacing w:after="160" w:line="259" w:lineRule="auto"/>
        <w:rPr>
          <w:rFonts w:ascii="Times New Roman" w:hAnsi="Times New Roman" w:cs="Times New Roman"/>
          <w:bCs/>
        </w:rPr>
      </w:pPr>
    </w:p>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bCs/>
        </w:rPr>
        <w:br w:type="page"/>
      </w:r>
    </w:p>
    <w:tbl>
      <w:tblPr>
        <w:tblW w:w="5000" w:type="pct"/>
        <w:tblLook w:val="04A0" w:firstRow="1" w:lastRow="0" w:firstColumn="1" w:lastColumn="0" w:noHBand="0" w:noVBand="1"/>
      </w:tblPr>
      <w:tblGrid>
        <w:gridCol w:w="995"/>
        <w:gridCol w:w="995"/>
        <w:gridCol w:w="1205"/>
        <w:gridCol w:w="995"/>
        <w:gridCol w:w="995"/>
        <w:gridCol w:w="995"/>
        <w:gridCol w:w="1026"/>
        <w:gridCol w:w="1155"/>
        <w:gridCol w:w="989"/>
      </w:tblGrid>
      <w:tr w:rsidR="00A6154B" w:rsidRPr="00744198" w:rsidTr="002E78AA">
        <w:trPr>
          <w:trHeight w:val="372"/>
        </w:trPr>
        <w:tc>
          <w:tcPr>
            <w:tcW w:w="551"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Lab ID</w:t>
            </w:r>
          </w:p>
        </w:tc>
        <w:tc>
          <w:tcPr>
            <w:tcW w:w="55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IL-10_BAL</w:t>
            </w:r>
          </w:p>
        </w:tc>
        <w:tc>
          <w:tcPr>
            <w:tcW w:w="577"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IL-12(p70)_BAL</w:t>
            </w:r>
          </w:p>
        </w:tc>
        <w:tc>
          <w:tcPr>
            <w:tcW w:w="55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IL-13_BAL</w:t>
            </w:r>
          </w:p>
        </w:tc>
        <w:tc>
          <w:tcPr>
            <w:tcW w:w="55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IL-15_BAL</w:t>
            </w:r>
          </w:p>
        </w:tc>
        <w:tc>
          <w:tcPr>
            <w:tcW w:w="55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IL-17_BAL</w:t>
            </w:r>
          </w:p>
        </w:tc>
        <w:tc>
          <w:tcPr>
            <w:tcW w:w="564"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proofErr w:type="spellStart"/>
            <w:r w:rsidRPr="00744198">
              <w:rPr>
                <w:rFonts w:ascii="Calibri" w:eastAsia="Times New Roman" w:hAnsi="Calibri" w:cs="Calibri"/>
                <w:sz w:val="16"/>
                <w:szCs w:val="16"/>
                <w:lang w:eastAsia="zh-CN"/>
              </w:rPr>
              <w:t>Eotaxin_BAL</w:t>
            </w:r>
            <w:proofErr w:type="spellEnd"/>
          </w:p>
        </w:tc>
        <w:tc>
          <w:tcPr>
            <w:tcW w:w="55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 xml:space="preserve">FGF </w:t>
            </w:r>
            <w:proofErr w:type="spellStart"/>
            <w:r w:rsidRPr="00744198">
              <w:rPr>
                <w:rFonts w:ascii="Calibri" w:eastAsia="Times New Roman" w:hAnsi="Calibri" w:cs="Calibri"/>
                <w:sz w:val="16"/>
                <w:szCs w:val="16"/>
                <w:lang w:eastAsia="zh-CN"/>
              </w:rPr>
              <w:t>basic_BAL</w:t>
            </w:r>
            <w:proofErr w:type="spellEnd"/>
          </w:p>
        </w:tc>
        <w:tc>
          <w:tcPr>
            <w:tcW w:w="55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G-CSF_BAL</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LGB_0009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55.49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231.54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LGB_0011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48.29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389.13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21.78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12.16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16.83</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1969.3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16.08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LGB_0046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7.98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2121.14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48.16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859.54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28.49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15.12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415.52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LGB_0056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48.43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46.39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44.74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26.06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946.59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10.08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22.62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248.77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4.04</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13.49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188.17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210.25</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LGP_0070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41.52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31.92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19.16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3363.99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LGB_0076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17.35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196.66</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30.67</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27.29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13.33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1022.83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28.46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42.19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21.66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5240.98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128.22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82.99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31.84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35.31</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542.06</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LGP_0090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17.77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332.68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3.51</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129.82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24.56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179.44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0.17</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151.79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115.26</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41.78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39.14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13.64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277.17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53.62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21.52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22.66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6.35</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17.61</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14.94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306.89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315.94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12.55</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400.02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29.08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19.16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3483.97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432.41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36.48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128.51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21.47</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6001.44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19.97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12.16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274.87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325.92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2.34</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305.79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90.64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33.77</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10.43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20.73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1311.45</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535.83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156.58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30.33</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20.98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710.78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LGB_0136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42.09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29.17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39.14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417.34</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28.75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10.43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15.33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2039.22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3.58</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41.34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1539.29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2.07</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257.3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LGP_0140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13.33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17.53</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239.91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7.87</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306.98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24.59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24.77</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12.72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17.95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4395.78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247.39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256.07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117.32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0.67</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8.73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201.72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119.51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204.31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4.68</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38.81</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20.29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825.38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25.05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1904.95</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264.68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LGP_0165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37.55</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758.1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16.87</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4902.2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579.12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0.09</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11.69</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123.08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5.35</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496.98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26.76</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21.11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414.33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1097.19</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12.04</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13.99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29.42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18.37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232.37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0.52</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465.36</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27.01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54.44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32.12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789.21</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LGB_0180</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40.84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140.03</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34.44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11.82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610.52</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1.58</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22.99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9.17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166.97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1.75</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27.85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3.81</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16.83</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14.56</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112.58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0.46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60.48</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3.46</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9.04</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14.08</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519.17</w:t>
            </w:r>
          </w:p>
        </w:tc>
      </w:tr>
      <w:tr w:rsidR="00A6154B" w:rsidRPr="00744198" w:rsidTr="002E78AA">
        <w:trPr>
          <w:trHeight w:val="288"/>
        </w:trPr>
        <w:tc>
          <w:tcPr>
            <w:tcW w:w="551"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LGB_0189</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0.03</w:t>
            </w:r>
          </w:p>
        </w:tc>
        <w:tc>
          <w:tcPr>
            <w:tcW w:w="577"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0.13</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2.71</w:t>
            </w:r>
          </w:p>
        </w:tc>
        <w:tc>
          <w:tcPr>
            <w:tcW w:w="564"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5.95</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8.01</w:t>
            </w:r>
          </w:p>
        </w:tc>
        <w:tc>
          <w:tcPr>
            <w:tcW w:w="55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76.58</w:t>
            </w:r>
          </w:p>
        </w:tc>
      </w:tr>
    </w:tbl>
    <w:p w:rsidR="00A6154B" w:rsidRPr="00744198" w:rsidRDefault="00A6154B" w:rsidP="00A6154B">
      <w:pPr>
        <w:spacing w:after="160" w:line="259" w:lineRule="auto"/>
        <w:rPr>
          <w:rFonts w:ascii="Times New Roman" w:hAnsi="Times New Roman" w:cs="Times New Roman"/>
          <w:bCs/>
        </w:rPr>
      </w:pPr>
    </w:p>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bCs/>
        </w:rPr>
        <w:br w:type="page"/>
      </w:r>
    </w:p>
    <w:tbl>
      <w:tblPr>
        <w:tblW w:w="5000" w:type="pct"/>
        <w:tblLook w:val="04A0" w:firstRow="1" w:lastRow="0" w:firstColumn="1" w:lastColumn="0" w:noHBand="0" w:noVBand="1"/>
      </w:tblPr>
      <w:tblGrid>
        <w:gridCol w:w="986"/>
        <w:gridCol w:w="1196"/>
        <w:gridCol w:w="996"/>
        <w:gridCol w:w="987"/>
        <w:gridCol w:w="1647"/>
        <w:gridCol w:w="1137"/>
        <w:gridCol w:w="1257"/>
        <w:gridCol w:w="1144"/>
      </w:tblGrid>
      <w:tr w:rsidR="00A6154B" w:rsidRPr="00744198" w:rsidTr="002E78AA">
        <w:trPr>
          <w:trHeight w:val="372"/>
        </w:trPr>
        <w:tc>
          <w:tcPr>
            <w:tcW w:w="527"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Lab ID</w:t>
            </w:r>
          </w:p>
        </w:tc>
        <w:tc>
          <w:tcPr>
            <w:tcW w:w="639"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GM-CSF_BAL</w:t>
            </w:r>
          </w:p>
        </w:tc>
        <w:tc>
          <w:tcPr>
            <w:tcW w:w="532"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IFN-</w:t>
            </w:r>
            <w:proofErr w:type="spellStart"/>
            <w:r w:rsidRPr="00744198">
              <w:rPr>
                <w:rFonts w:ascii="Calibri" w:eastAsia="Times New Roman" w:hAnsi="Calibri" w:cs="Calibri"/>
                <w:sz w:val="16"/>
                <w:szCs w:val="16"/>
                <w:lang w:eastAsia="zh-CN"/>
              </w:rPr>
              <w:t>γ_BAL</w:t>
            </w:r>
            <w:proofErr w:type="spellEnd"/>
          </w:p>
        </w:tc>
        <w:tc>
          <w:tcPr>
            <w:tcW w:w="528"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IP-10_BAL</w:t>
            </w:r>
          </w:p>
        </w:tc>
        <w:tc>
          <w:tcPr>
            <w:tcW w:w="881"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MCP-1(MCAF)_BAL</w:t>
            </w:r>
          </w:p>
        </w:tc>
        <w:tc>
          <w:tcPr>
            <w:tcW w:w="608"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MIP-1α_BAL</w:t>
            </w:r>
          </w:p>
        </w:tc>
        <w:tc>
          <w:tcPr>
            <w:tcW w:w="672"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PDGF-</w:t>
            </w:r>
            <w:proofErr w:type="spellStart"/>
            <w:r w:rsidRPr="00744198">
              <w:rPr>
                <w:rFonts w:ascii="Calibri" w:eastAsia="Times New Roman" w:hAnsi="Calibri" w:cs="Calibri"/>
                <w:sz w:val="16"/>
                <w:szCs w:val="16"/>
                <w:lang w:eastAsia="zh-CN"/>
              </w:rPr>
              <w:t>bb_BAL</w:t>
            </w:r>
            <w:proofErr w:type="spellEnd"/>
          </w:p>
        </w:tc>
        <w:tc>
          <w:tcPr>
            <w:tcW w:w="612" w:type="pct"/>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MIP-1β_BAL</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LGB_0009</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32.86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108.23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8866.22</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84.82</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20.15</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144.46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LGB_0011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104.6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39.27</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19090.15</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144.19</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7.08</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22.79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408.77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184.39</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919.08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27.14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54.68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78.24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1938.78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59.49</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29.71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17.29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261.19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131.31</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119.02</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22.79</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LGB_0046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32.86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65.45</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13277.97</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69.01</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56.17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48.18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87.96</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5839.1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15.68</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27.74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29.63</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53.22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94.92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3417.86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24.04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272.08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LGB_0056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36.22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192.89</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30623.68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195.17</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59.29</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73.66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654.74</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31.52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73.28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5272.93</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8.76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138.87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422.36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7.68</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42.49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48.74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94.92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1954.51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9.21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17.85</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115.84</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LGP_0070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29.73</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126.98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19849.4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78.78</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18.65</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52.49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423.68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LGB_0076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6266.09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88.37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44.04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94.92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5046.41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32.58</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450.24</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149.67</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53.84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21473.14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165.05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311.77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27.05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4331.51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13.81</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0.61</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108.23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9887.43</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41.38</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28.74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44.35</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LGB_0088</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137.07</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60.74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188.81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92.76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38.1</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74.76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LGP_0090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39.12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87.96</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34351.14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96.54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148.62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135.42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1733.91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0.56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18.71</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2518.43</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53.66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279.49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LGB_0094</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61.98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351.81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0.99</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70.59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98.52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2388.81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60.5</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140.36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3596.61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78.42</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7.71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34.67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422.5</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75.44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55.24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21176.3</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282.77</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37.61</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1082.95</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167.73</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25.05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2.29</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134.68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129.66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9.66</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6950.45</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235.26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195.97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LGB_0104</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108.33</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9.66</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825.67</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40.54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60.78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134.46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2459.84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39.07</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184.63</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88.82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26.51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15634.84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49.96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164.08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111.78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34.63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19467.66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251.9</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81.16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69.02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92.15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1669.79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11.52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156.79</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49.59</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8168.91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58.92</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356.32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128.97</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185.45</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97.64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3069.91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28.12</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44.76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164.26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402.74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120.35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230.2</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0.19</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27.31</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LGB_0124</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90.71</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23.98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5438.14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51.94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21.5</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295.46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129.11</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14522.79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39.07</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146.06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LGB_0128</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109.82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7576.28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150.24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1.69</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LGB_0134</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79.35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19.52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3768.46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48.69</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473.13</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LGB_0136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60.57</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81.63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14448.49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309.06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14.97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23.79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594.63</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106.92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8967.77</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28.94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15.25</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521.73</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LGB_0138</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103.45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6599.72</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22.19</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371.09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LGB_0139</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102.62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1546.18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103.06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LGP_0140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25.48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108.23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10795.08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22.21</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42.24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24.57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145.69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117.86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405.01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26.17</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22.96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225.38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210.09</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4764.2</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52.24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130.32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17.86</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1983.17</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51.04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268.97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42.32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29.67</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16201.08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20.66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140.13</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652.49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42.11</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LGB_0148</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163.01</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116.09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25.51</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1.95</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75.64</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174.94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1649.95</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77.95</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452.48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0.86</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31.5</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148.32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348.18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12.74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0.99</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27.07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37.33</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155.88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28161.46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24.8</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46.19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372.78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12.45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3456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0.92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95.65</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LGB_0164</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147.35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511.89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70.58</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10.31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201.82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LGP_0165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35.55</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57.19</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1184.28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39.16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10.01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249.46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64.34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15670.46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106.12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180.49</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4009.1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196.09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LGB_0168</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176.6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2984.14</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215.38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LGB_0171</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44.14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1506.21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4.42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27.38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106.78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35.04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12348.17</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114.55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14.41</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510</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38.69</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36.96</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13.47</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LGB_0174</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70.73</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27.81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16640</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107.26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665.88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181.88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1461.28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19.82</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0.37</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30.77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154.14</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70.74</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28352.28</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146.96</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424.56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1053.88</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LGB_0180</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117.86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29.67</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18467.59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67.65</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37.73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520.69</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LGB_0182</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106.78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3048.43</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75.84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36.75</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17.75</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360.17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LGB_0183</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100.46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1970.65</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1.26</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3.47</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86.47</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LGB_0185</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129.66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1175.82</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25.16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LGB_0186</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77.96</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16335.9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287.18</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29.74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152.2</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LGB_0187</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111.92</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2.1</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106.89</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0.62</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0.78</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15.04</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LGB_0188</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82.98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15.78</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37.17</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66.63</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2.25</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7.64</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144.56</w:t>
            </w:r>
          </w:p>
        </w:tc>
      </w:tr>
      <w:tr w:rsidR="00A6154B" w:rsidRPr="00744198" w:rsidTr="002E78AA">
        <w:trPr>
          <w:trHeight w:val="288"/>
        </w:trPr>
        <w:tc>
          <w:tcPr>
            <w:tcW w:w="527" w:type="pct"/>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LGB_0189</w:t>
            </w:r>
          </w:p>
        </w:tc>
        <w:tc>
          <w:tcPr>
            <w:tcW w:w="639"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51.08</w:t>
            </w:r>
          </w:p>
        </w:tc>
        <w:tc>
          <w:tcPr>
            <w:tcW w:w="53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4.95</w:t>
            </w:r>
          </w:p>
        </w:tc>
        <w:tc>
          <w:tcPr>
            <w:tcW w:w="52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7511.01</w:t>
            </w:r>
          </w:p>
        </w:tc>
        <w:tc>
          <w:tcPr>
            <w:tcW w:w="881"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27.14</w:t>
            </w:r>
          </w:p>
        </w:tc>
        <w:tc>
          <w:tcPr>
            <w:tcW w:w="608"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0.81</w:t>
            </w:r>
          </w:p>
        </w:tc>
        <w:tc>
          <w:tcPr>
            <w:tcW w:w="67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0.22</w:t>
            </w:r>
          </w:p>
        </w:tc>
        <w:tc>
          <w:tcPr>
            <w:tcW w:w="612" w:type="pct"/>
            <w:tcBorders>
              <w:top w:val="nil"/>
              <w:left w:val="nil"/>
              <w:bottom w:val="single" w:sz="4" w:space="0" w:color="auto"/>
              <w:right w:val="single" w:sz="4" w:space="0" w:color="auto"/>
            </w:tcBorders>
            <w:shd w:val="clear" w:color="000000" w:fill="FFFFFF"/>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50.38</w:t>
            </w:r>
          </w:p>
        </w:tc>
      </w:tr>
    </w:tbl>
    <w:p w:rsidR="00A6154B" w:rsidRPr="00744198" w:rsidRDefault="00A6154B" w:rsidP="00A6154B">
      <w:pPr>
        <w:spacing w:after="160" w:line="259" w:lineRule="auto"/>
        <w:rPr>
          <w:rFonts w:ascii="Times New Roman" w:hAnsi="Times New Roman" w:cs="Times New Roman"/>
          <w:bCs/>
        </w:rPr>
      </w:pPr>
    </w:p>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bCs/>
        </w:rPr>
        <w:br w:type="page"/>
      </w:r>
    </w:p>
    <w:tbl>
      <w:tblPr>
        <w:tblW w:w="9840" w:type="dxa"/>
        <w:shd w:val="clear" w:color="auto" w:fill="FFFFFF" w:themeFill="background1"/>
        <w:tblLook w:val="04A0" w:firstRow="1" w:lastRow="0" w:firstColumn="1" w:lastColumn="0" w:noHBand="0" w:noVBand="1"/>
      </w:tblPr>
      <w:tblGrid>
        <w:gridCol w:w="1300"/>
        <w:gridCol w:w="1300"/>
        <w:gridCol w:w="1300"/>
        <w:gridCol w:w="1300"/>
        <w:gridCol w:w="3340"/>
        <w:gridCol w:w="1300"/>
      </w:tblGrid>
      <w:tr w:rsidR="00A6154B" w:rsidRPr="00744198" w:rsidTr="002E78AA">
        <w:trPr>
          <w:trHeight w:val="372"/>
        </w:trPr>
        <w:tc>
          <w:tcPr>
            <w:tcW w:w="1300"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Lab ID</w:t>
            </w:r>
          </w:p>
        </w:tc>
        <w:tc>
          <w:tcPr>
            <w:tcW w:w="1300" w:type="dxa"/>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RANTES_BAL</w:t>
            </w:r>
          </w:p>
        </w:tc>
        <w:tc>
          <w:tcPr>
            <w:tcW w:w="1300" w:type="dxa"/>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TNF-α_BAL</w:t>
            </w:r>
          </w:p>
        </w:tc>
        <w:tc>
          <w:tcPr>
            <w:tcW w:w="1300" w:type="dxa"/>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VEGF_BAL</w:t>
            </w:r>
          </w:p>
        </w:tc>
        <w:tc>
          <w:tcPr>
            <w:tcW w:w="3340" w:type="dxa"/>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Clinical score</w:t>
            </w:r>
          </w:p>
        </w:tc>
        <w:tc>
          <w:tcPr>
            <w:tcW w:w="1300" w:type="dxa"/>
            <w:tcBorders>
              <w:top w:val="single" w:sz="4" w:space="0" w:color="auto"/>
              <w:left w:val="nil"/>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ADA2 (ng/ml)</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LGB_0009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34.83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23.08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LGB_0011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348.92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39.59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25.100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96.59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171.9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307.95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16.19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36.14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LGB_0027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6.51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189.8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LGB_0046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27.53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34.83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206.97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168.31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50.65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146.76</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10.300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705.8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32.38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117.54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LGB_0056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260.59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303.73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297.100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LGP_0057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32.38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31.93</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142.69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26.16</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LGP_0066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148.93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39.72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81.18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LGP_0070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130.09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242.55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375.91</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25.100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LGB_0076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230.31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11.81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332.66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42.15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346.38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271.06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110.38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514.97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5.500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10.01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94.64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LGP_0086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244.05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78.31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71.19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LGB_0088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393.67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107.49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415.92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LGP_0090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101.56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34.83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139.78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74.53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146.27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110.97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165.05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85.18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73.46</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LGB_0095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244.14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84.33</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497.15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45.42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132.51</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193.700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1100.85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35.18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69.86</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32.700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67.49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534.3</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25.300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343.78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20.49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190.35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401.02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236.68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1052.76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16.19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181.24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397.61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28.95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386.84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LGB_0107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790.13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196.99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424.27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LGB_0113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145.48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53.51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810.12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156.32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131.31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150.1</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31.77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106.73</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123.19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225.06</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154.94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114.97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142.82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180.97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LGB_0128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57.18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11.18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29.85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13.100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276.99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14.01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269.55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lastRenderedPageBreak/>
              <w:t>LGB_0136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174.08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49.48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379.75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646.04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68.49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176.43</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47.300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276.92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12.91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303.22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45.200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LGB_0139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42.18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LGP_0140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48.15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156.36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109.95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60.400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159.8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9.46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136.85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98.16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4.26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5.000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165.72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318.99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7.300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385.69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95.51</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52.100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6.91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40.29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LGB_0148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80.91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297.98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157.34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68.25</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190.12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LGB_0152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15.87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176.88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LGP_0156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297.28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85.47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110.44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5.600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223.23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8.59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221.39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90.63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14.63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289.92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LGP_0165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97.33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115.09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200.75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36.93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387.62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14.500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280.53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167.47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LGB_0168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107.17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3.39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51.68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96.16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6.86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138.17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168.64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27.41</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64.23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144.79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5.700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406.15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40.35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110.63</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107.500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72.96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0.77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88.22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LGB_0177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616.05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63.38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165.68</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25.200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LGB_0180</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411.85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23.23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113.02</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LGB_0182</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231.93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30.08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264.97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31.800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LGB_0183</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66.24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2.64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246.84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9.100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81.58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190.07</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201.54</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11.81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46.04</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severe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89.600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4.37</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137.36</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3.800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LGB_0188</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156.05</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16.19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167.79</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8.000</w:t>
            </w:r>
          </w:p>
        </w:tc>
      </w:tr>
      <w:tr w:rsidR="00A6154B" w:rsidRPr="00744198" w:rsidTr="002E78AA">
        <w:trPr>
          <w:trHeight w:val="288"/>
        </w:trPr>
        <w:tc>
          <w:tcPr>
            <w:tcW w:w="130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LGB_0189</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188.91</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0.06</w:t>
            </w:r>
          </w:p>
        </w:tc>
        <w:tc>
          <w:tcPr>
            <w:tcW w:w="130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52.81</w:t>
            </w:r>
          </w:p>
        </w:tc>
        <w:tc>
          <w:tcPr>
            <w:tcW w:w="3340" w:type="dxa"/>
            <w:tcBorders>
              <w:top w:val="nil"/>
              <w:left w:val="nil"/>
              <w:bottom w:val="single" w:sz="4" w:space="0" w:color="auto"/>
              <w:right w:val="single" w:sz="4" w:space="0" w:color="auto"/>
            </w:tcBorders>
            <w:shd w:val="clear" w:color="auto" w:fill="FFFFFF" w:themeFill="background1"/>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mild/moderate</w:t>
            </w:r>
          </w:p>
        </w:tc>
        <w:tc>
          <w:tcPr>
            <w:tcW w:w="1300" w:type="dxa"/>
            <w:tcBorders>
              <w:top w:val="nil"/>
              <w:left w:val="nil"/>
              <w:bottom w:val="single" w:sz="4" w:space="0" w:color="auto"/>
              <w:right w:val="single" w:sz="4" w:space="0" w:color="auto"/>
            </w:tcBorders>
            <w:shd w:val="clear" w:color="auto" w:fill="DEEAF6" w:themeFill="accent1" w:themeFillTint="33"/>
            <w:noWrap/>
            <w:vAlign w:val="center"/>
            <w:hideMark/>
          </w:tcPr>
          <w:p w:rsidR="00A6154B" w:rsidRPr="00744198" w:rsidRDefault="00A6154B" w:rsidP="002E78AA">
            <w:pPr>
              <w:spacing w:after="0" w:line="240" w:lineRule="auto"/>
              <w:jc w:val="center"/>
              <w:rPr>
                <w:rFonts w:ascii="Calibri" w:eastAsia="Times New Roman" w:hAnsi="Calibri" w:cs="Calibri"/>
                <w:sz w:val="16"/>
                <w:szCs w:val="16"/>
                <w:lang w:eastAsia="zh-CN"/>
              </w:rPr>
            </w:pPr>
            <w:r w:rsidRPr="00744198">
              <w:rPr>
                <w:rFonts w:ascii="Calibri" w:eastAsia="Times New Roman" w:hAnsi="Calibri" w:cs="Calibri"/>
                <w:sz w:val="16"/>
                <w:szCs w:val="16"/>
                <w:lang w:eastAsia="zh-CN"/>
              </w:rPr>
              <w:t>7.600</w:t>
            </w:r>
          </w:p>
        </w:tc>
      </w:tr>
    </w:tbl>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bCs/>
        </w:rPr>
        <w:br w:type="page"/>
      </w:r>
    </w:p>
    <w:p w:rsidR="00A6154B" w:rsidRPr="00744198" w:rsidRDefault="00A6154B" w:rsidP="00A6154B">
      <w:pPr>
        <w:spacing w:after="160" w:line="259" w:lineRule="auto"/>
        <w:rPr>
          <w:rFonts w:ascii="Times New Roman" w:hAnsi="Times New Roman" w:cs="Times New Roman"/>
          <w:bCs/>
        </w:rPr>
      </w:pPr>
      <w:r w:rsidRPr="00744198">
        <w:rPr>
          <w:rFonts w:ascii="Times New Roman" w:hAnsi="Times New Roman" w:cs="Times New Roman"/>
        </w:rPr>
        <w:lastRenderedPageBreak/>
        <w:t>Supplementary Table 2. Primers design for ADA2wt mutagenesis.</w:t>
      </w:r>
    </w:p>
    <w:tbl>
      <w:tblPr>
        <w:tblStyle w:val="a3"/>
        <w:tblW w:w="0" w:type="auto"/>
        <w:tblLook w:val="04A0" w:firstRow="1" w:lastRow="0" w:firstColumn="1" w:lastColumn="0" w:noHBand="0" w:noVBand="1"/>
      </w:tblPr>
      <w:tblGrid>
        <w:gridCol w:w="1702"/>
        <w:gridCol w:w="3835"/>
        <w:gridCol w:w="3813"/>
      </w:tblGrid>
      <w:tr w:rsidR="00A6154B" w:rsidRPr="00744198" w:rsidTr="002E78AA">
        <w:trPr>
          <w:trHeight w:val="312"/>
        </w:trPr>
        <w:tc>
          <w:tcPr>
            <w:tcW w:w="2660" w:type="dxa"/>
            <w:shd w:val="clear" w:color="auto" w:fill="D0CECE" w:themeFill="background2" w:themeFillShade="E6"/>
            <w:noWrap/>
            <w:hideMark/>
          </w:tcPr>
          <w:p w:rsidR="00A6154B" w:rsidRPr="00744198" w:rsidRDefault="00A6154B" w:rsidP="002E78AA">
            <w:pPr>
              <w:spacing w:line="360" w:lineRule="auto"/>
              <w:jc w:val="center"/>
              <w:rPr>
                <w:rFonts w:ascii="Times New Roman" w:hAnsi="Times New Roman" w:cs="Times New Roman"/>
                <w:bCs/>
              </w:rPr>
            </w:pPr>
            <w:r w:rsidRPr="00744198">
              <w:rPr>
                <w:rFonts w:ascii="Times New Roman" w:hAnsi="Times New Roman" w:cs="Times New Roman"/>
                <w:bCs/>
              </w:rPr>
              <w:t>Mutation introduced</w:t>
            </w:r>
          </w:p>
        </w:tc>
        <w:tc>
          <w:tcPr>
            <w:tcW w:w="6100" w:type="dxa"/>
            <w:shd w:val="clear" w:color="auto" w:fill="D0CECE" w:themeFill="background2" w:themeFillShade="E6"/>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Forward primer containing the mutation (5'-3')</w:t>
            </w:r>
          </w:p>
        </w:tc>
        <w:tc>
          <w:tcPr>
            <w:tcW w:w="5580" w:type="dxa"/>
            <w:shd w:val="clear" w:color="auto" w:fill="D0CECE" w:themeFill="background2" w:themeFillShade="E6"/>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Reverse primer containing the mutation (5'-3')</w:t>
            </w:r>
          </w:p>
        </w:tc>
      </w:tr>
      <w:tr w:rsidR="00A6154B" w:rsidRPr="00744198" w:rsidTr="002E78AA">
        <w:trPr>
          <w:trHeight w:val="312"/>
        </w:trPr>
        <w:tc>
          <w:tcPr>
            <w:tcW w:w="2660" w:type="dxa"/>
            <w:noWrap/>
            <w:hideMark/>
          </w:tcPr>
          <w:p w:rsidR="00A6154B" w:rsidRPr="00744198" w:rsidRDefault="00A6154B" w:rsidP="002E78AA">
            <w:pPr>
              <w:spacing w:line="360" w:lineRule="auto"/>
              <w:jc w:val="center"/>
              <w:rPr>
                <w:rFonts w:ascii="Times New Roman" w:hAnsi="Times New Roman" w:cs="Times New Roman"/>
                <w:bCs/>
              </w:rPr>
            </w:pPr>
            <w:r w:rsidRPr="00744198">
              <w:rPr>
                <w:rFonts w:ascii="Times New Roman" w:hAnsi="Times New Roman" w:cs="Times New Roman"/>
                <w:bCs/>
              </w:rPr>
              <w:t>ADA2-M109 (A109D)</w:t>
            </w:r>
          </w:p>
        </w:tc>
        <w:tc>
          <w:tcPr>
            <w:tcW w:w="610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GATGATGCCAAAAGGGGATGCCTTGCACCTCCATGAC</w:t>
            </w:r>
          </w:p>
        </w:tc>
        <w:tc>
          <w:tcPr>
            <w:tcW w:w="558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GTCATGGAGGTGCAAGGCATCCCCTTTTGGCATCATC</w:t>
            </w:r>
          </w:p>
        </w:tc>
      </w:tr>
      <w:tr w:rsidR="00A6154B" w:rsidRPr="00744198" w:rsidTr="002E78AA">
        <w:trPr>
          <w:trHeight w:val="312"/>
        </w:trPr>
        <w:tc>
          <w:tcPr>
            <w:tcW w:w="2660" w:type="dxa"/>
            <w:noWrap/>
            <w:hideMark/>
          </w:tcPr>
          <w:p w:rsidR="00A6154B" w:rsidRPr="00744198" w:rsidRDefault="00A6154B" w:rsidP="002E78AA">
            <w:pPr>
              <w:spacing w:line="360" w:lineRule="auto"/>
              <w:jc w:val="center"/>
              <w:rPr>
                <w:rFonts w:ascii="Times New Roman" w:hAnsi="Times New Roman" w:cs="Times New Roman"/>
                <w:bCs/>
              </w:rPr>
            </w:pPr>
            <w:r w:rsidRPr="00744198">
              <w:rPr>
                <w:rFonts w:ascii="Times New Roman" w:hAnsi="Times New Roman" w:cs="Times New Roman"/>
                <w:bCs/>
              </w:rPr>
              <w:t>ADA2-M169 (R169Q)</w:t>
            </w:r>
          </w:p>
        </w:tc>
        <w:tc>
          <w:tcPr>
            <w:tcW w:w="610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TTCTGCTGGAGGATTATCAGAAGCGGGTGCAGAACGTC</w:t>
            </w:r>
          </w:p>
        </w:tc>
        <w:tc>
          <w:tcPr>
            <w:tcW w:w="558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GACGTTCTGCACCCGCTTCTGATAATCCTCCAGCAGAA</w:t>
            </w:r>
          </w:p>
        </w:tc>
      </w:tr>
      <w:tr w:rsidR="00A6154B" w:rsidRPr="00744198" w:rsidTr="002E78AA">
        <w:trPr>
          <w:trHeight w:val="312"/>
        </w:trPr>
        <w:tc>
          <w:tcPr>
            <w:tcW w:w="2660" w:type="dxa"/>
            <w:noWrap/>
            <w:hideMark/>
          </w:tcPr>
          <w:p w:rsidR="00A6154B" w:rsidRPr="00744198" w:rsidRDefault="00A6154B" w:rsidP="002E78AA">
            <w:pPr>
              <w:spacing w:line="360" w:lineRule="auto"/>
              <w:jc w:val="center"/>
              <w:rPr>
                <w:rFonts w:ascii="Times New Roman" w:hAnsi="Times New Roman" w:cs="Times New Roman"/>
                <w:bCs/>
              </w:rPr>
            </w:pPr>
            <w:r w:rsidRPr="00744198">
              <w:rPr>
                <w:rFonts w:ascii="Times New Roman" w:hAnsi="Times New Roman" w:cs="Times New Roman"/>
                <w:bCs/>
              </w:rPr>
              <w:t>ADA2-M453 (Y453C)</w:t>
            </w:r>
          </w:p>
        </w:tc>
        <w:tc>
          <w:tcPr>
            <w:tcW w:w="610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GGTGCCAAAGGCTTGTCCTGTGATTTCTATGAGGTCTTC</w:t>
            </w:r>
          </w:p>
        </w:tc>
        <w:tc>
          <w:tcPr>
            <w:tcW w:w="558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GAAGACCTCATAGAAATCACAGGACAAGCCTTTGGCACC</w:t>
            </w:r>
          </w:p>
        </w:tc>
      </w:tr>
      <w:tr w:rsidR="00A6154B" w:rsidRPr="00744198" w:rsidTr="002E78AA">
        <w:trPr>
          <w:trHeight w:val="312"/>
        </w:trPr>
        <w:tc>
          <w:tcPr>
            <w:tcW w:w="2660" w:type="dxa"/>
            <w:noWrap/>
            <w:hideMark/>
          </w:tcPr>
          <w:p w:rsidR="00A6154B" w:rsidRPr="00744198" w:rsidRDefault="00A6154B" w:rsidP="002E78AA">
            <w:pPr>
              <w:spacing w:line="360" w:lineRule="auto"/>
              <w:jc w:val="center"/>
              <w:rPr>
                <w:rFonts w:ascii="Times New Roman" w:hAnsi="Times New Roman" w:cs="Times New Roman"/>
                <w:bCs/>
              </w:rPr>
            </w:pPr>
            <w:r w:rsidRPr="00744198">
              <w:rPr>
                <w:rFonts w:ascii="Times New Roman" w:hAnsi="Times New Roman" w:cs="Times New Roman"/>
                <w:bCs/>
              </w:rPr>
              <w:t>ADA2-M47 (G47A)</w:t>
            </w:r>
          </w:p>
        </w:tc>
        <w:tc>
          <w:tcPr>
            <w:tcW w:w="610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GAAAAGATGATGCGGCTGGCGGGGCGGCTGGTGCTGAAT</w:t>
            </w:r>
          </w:p>
        </w:tc>
        <w:tc>
          <w:tcPr>
            <w:tcW w:w="558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ATTCAGCACCAGCCGCCCCGCCAGCCGCATCATCTTTTC</w:t>
            </w:r>
          </w:p>
        </w:tc>
      </w:tr>
      <w:tr w:rsidR="00A6154B" w:rsidRPr="00744198" w:rsidTr="002E78AA">
        <w:trPr>
          <w:trHeight w:val="312"/>
        </w:trPr>
        <w:tc>
          <w:tcPr>
            <w:tcW w:w="2660" w:type="dxa"/>
            <w:noWrap/>
            <w:hideMark/>
          </w:tcPr>
          <w:p w:rsidR="00A6154B" w:rsidRPr="00744198" w:rsidRDefault="00A6154B" w:rsidP="002E78AA">
            <w:pPr>
              <w:spacing w:line="360" w:lineRule="auto"/>
              <w:jc w:val="center"/>
              <w:rPr>
                <w:rFonts w:ascii="Times New Roman" w:hAnsi="Times New Roman" w:cs="Times New Roman"/>
                <w:bCs/>
              </w:rPr>
            </w:pPr>
            <w:r w:rsidRPr="00744198">
              <w:rPr>
                <w:rFonts w:ascii="Times New Roman" w:hAnsi="Times New Roman" w:cs="Times New Roman"/>
                <w:bCs/>
              </w:rPr>
              <w:t>ADA2-M112 (H112Q)</w:t>
            </w:r>
          </w:p>
        </w:tc>
        <w:tc>
          <w:tcPr>
            <w:tcW w:w="610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AAAGGGGCTGCCTTGCAGCTCCATGACATTGGCAT</w:t>
            </w:r>
          </w:p>
        </w:tc>
        <w:tc>
          <w:tcPr>
            <w:tcW w:w="5580" w:type="dxa"/>
            <w:noWrap/>
            <w:hideMark/>
          </w:tcPr>
          <w:p w:rsidR="00A6154B" w:rsidRPr="00744198" w:rsidRDefault="00A6154B" w:rsidP="002E78AA">
            <w:pPr>
              <w:spacing w:line="360" w:lineRule="auto"/>
              <w:rPr>
                <w:rFonts w:ascii="Times New Roman" w:hAnsi="Times New Roman" w:cs="Times New Roman"/>
                <w:bCs/>
              </w:rPr>
            </w:pPr>
            <w:r w:rsidRPr="00744198">
              <w:rPr>
                <w:rFonts w:ascii="Times New Roman" w:hAnsi="Times New Roman" w:cs="Times New Roman"/>
                <w:bCs/>
              </w:rPr>
              <w:t>ATGCCAATGTCATGGAGCTGCAAGGCAGCCCCTTT</w:t>
            </w:r>
          </w:p>
        </w:tc>
      </w:tr>
    </w:tbl>
    <w:p w:rsidR="00A6154B" w:rsidRPr="00744198" w:rsidRDefault="00A6154B" w:rsidP="00A6154B">
      <w:pPr>
        <w:spacing w:line="360" w:lineRule="auto"/>
        <w:rPr>
          <w:rFonts w:ascii="Times New Roman" w:hAnsi="Times New Roman" w:cs="Times New Roman"/>
          <w:bCs/>
        </w:rPr>
      </w:pPr>
    </w:p>
    <w:p w:rsidR="00A6154B" w:rsidRPr="00744198" w:rsidRDefault="00A6154B" w:rsidP="00A6154B">
      <w:pPr>
        <w:spacing w:line="360" w:lineRule="auto"/>
        <w:rPr>
          <w:rFonts w:ascii="Times New Roman" w:hAnsi="Times New Roman" w:cs="Times New Roman"/>
          <w:bCs/>
        </w:rPr>
      </w:pPr>
    </w:p>
    <w:p w:rsidR="00A6154B" w:rsidRPr="00744198" w:rsidRDefault="00A6154B" w:rsidP="00A6154B">
      <w:pPr>
        <w:spacing w:line="360" w:lineRule="auto"/>
        <w:rPr>
          <w:rFonts w:ascii="Times New Roman" w:hAnsi="Times New Roman" w:cs="Times New Roman"/>
          <w:bCs/>
        </w:rPr>
      </w:pPr>
    </w:p>
    <w:p w:rsidR="00A6154B" w:rsidRPr="00744198" w:rsidRDefault="00A6154B" w:rsidP="00A6154B">
      <w:pPr>
        <w:spacing w:after="160" w:line="360" w:lineRule="auto"/>
        <w:rPr>
          <w:rFonts w:ascii="Times New Roman" w:hAnsi="Times New Roman" w:cs="Times New Roman"/>
          <w:lang w:eastAsia="zh-CN"/>
        </w:rPr>
      </w:pPr>
      <w:r w:rsidRPr="00744198">
        <w:rPr>
          <w:rFonts w:ascii="Times New Roman" w:hAnsi="Times New Roman" w:cs="Times New Roman"/>
          <w:lang w:eastAsia="zh-CN"/>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
        <w:gridCol w:w="5106"/>
        <w:gridCol w:w="367"/>
        <w:gridCol w:w="3512"/>
      </w:tblGrid>
      <w:tr w:rsidR="00A6154B" w:rsidRPr="00744198" w:rsidTr="002E78AA">
        <w:tc>
          <w:tcPr>
            <w:tcW w:w="375"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lastRenderedPageBreak/>
              <w:t>A</w:t>
            </w:r>
          </w:p>
        </w:tc>
        <w:tc>
          <w:tcPr>
            <w:tcW w:w="4573"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4192148B" wp14:editId="1C2AF9FB">
                  <wp:extent cx="3099816" cy="2157984"/>
                  <wp:effectExtent l="0" t="0" r="5715" b="0"/>
                  <wp:docPr id="2033360724" name="Picture 2" descr="A graph of a number of cel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360724" name="Picture 2" descr="A graph of a number of cells&#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99816" cy="2157984"/>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37C4D1B9" wp14:editId="14AE813F">
                  <wp:extent cx="1778400" cy="2304000"/>
                  <wp:effectExtent l="0" t="0" r="0" b="1270"/>
                  <wp:docPr id="596134702" name="Picture 4" descr="A graph of a number of ce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34702" name="Picture 4" descr="A graph of a number of cell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78400" cy="2304000"/>
                          </a:xfrm>
                          <a:prstGeom prst="rect">
                            <a:avLst/>
                          </a:prstGeom>
                        </pic:spPr>
                      </pic:pic>
                    </a:graphicData>
                  </a:graphic>
                </wp:inline>
              </w:drawing>
            </w:r>
          </w:p>
        </w:tc>
      </w:tr>
      <w:tr w:rsidR="00A6154B" w:rsidRPr="00744198" w:rsidTr="002E78AA">
        <w:tc>
          <w:tcPr>
            <w:tcW w:w="375"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C</w:t>
            </w:r>
          </w:p>
        </w:tc>
        <w:tc>
          <w:tcPr>
            <w:tcW w:w="4573" w:type="dxa"/>
            <w:vAlign w:val="center"/>
          </w:tcPr>
          <w:p w:rsidR="00A6154B" w:rsidRPr="00744198" w:rsidRDefault="00A6154B" w:rsidP="002E78AA">
            <w:pPr>
              <w:spacing w:after="160" w:line="360" w:lineRule="auto"/>
              <w:jc w:val="center"/>
              <w:rPr>
                <w:rFonts w:ascii="Times New Roman" w:hAnsi="Times New Roman" w:cs="Times New Roman"/>
                <w:b/>
                <w:bCs/>
                <w:noProof/>
              </w:rPr>
            </w:pPr>
            <w:r w:rsidRPr="00744198">
              <w:rPr>
                <w:rFonts w:ascii="Times New Roman" w:hAnsi="Times New Roman" w:cs="Times New Roman"/>
                <w:b/>
                <w:bCs/>
                <w:noProof/>
                <w:lang w:eastAsia="zh-CN"/>
              </w:rPr>
              <w:drawing>
                <wp:inline distT="0" distB="0" distL="0" distR="0" wp14:anchorId="05A11BF7" wp14:editId="10BA908D">
                  <wp:extent cx="3081528" cy="2157984"/>
                  <wp:effectExtent l="0" t="0" r="5080" b="0"/>
                  <wp:docPr id="253299563" name="Picture 1" descr="A graph of a normalized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99563" name="Picture 1" descr="A graph of a normalized curv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81528" cy="2157984"/>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noProof/>
              </w:rPr>
            </w:pPr>
          </w:p>
        </w:tc>
      </w:tr>
    </w:tbl>
    <w:p w:rsidR="00A6154B" w:rsidRPr="00744198" w:rsidRDefault="00A6154B" w:rsidP="00A6154B">
      <w:pPr>
        <w:spacing w:after="160" w:line="360" w:lineRule="auto"/>
        <w:jc w:val="both"/>
        <w:rPr>
          <w:rFonts w:ascii="Times New Roman" w:hAnsi="Times New Roman" w:cs="Times New Roman"/>
          <w:bCs/>
        </w:rPr>
      </w:pPr>
    </w:p>
    <w:p w:rsidR="00A6154B" w:rsidRPr="00744198" w:rsidRDefault="00A6154B" w:rsidP="00A6154B">
      <w:pPr>
        <w:spacing w:after="160" w:line="360" w:lineRule="auto"/>
        <w:jc w:val="both"/>
        <w:rPr>
          <w:rFonts w:ascii="Times New Roman" w:hAnsi="Times New Roman" w:cs="Times New Roman"/>
          <w:bCs/>
        </w:rPr>
      </w:pPr>
      <w:r w:rsidRPr="00744198">
        <w:rPr>
          <w:rFonts w:ascii="Times New Roman" w:hAnsi="Times New Roman" w:cs="Times New Roman"/>
          <w:b/>
          <w:bCs/>
        </w:rPr>
        <w:t>Supplementary Figure 1.</w:t>
      </w:r>
      <w:r w:rsidRPr="00744198">
        <w:rPr>
          <w:rFonts w:ascii="Times New Roman" w:hAnsi="Times New Roman" w:cs="Times New Roman"/>
          <w:bCs/>
        </w:rPr>
        <w:t xml:space="preserve"> (A) Knock-out of the ADA2 gene in THP1 cells slows down cell proliferation. The number of cells was assessed using flow cytometry. No apoptotic cells were detected in either case. Each dot represents a mean value of six independent experiments. </w:t>
      </w:r>
      <w:bookmarkStart w:id="1" w:name="_Hlk171117793"/>
      <w:r w:rsidRPr="00744198">
        <w:rPr>
          <w:rFonts w:ascii="Times New Roman" w:hAnsi="Times New Roman" w:cs="Times New Roman"/>
          <w:bCs/>
        </w:rPr>
        <w:t xml:space="preserve">The difference in cell numbers between Days four and five was significantly different (p&lt;0.001) as calculated using an unpaired Student’s t-test. </w:t>
      </w:r>
      <w:bookmarkEnd w:id="1"/>
      <w:r w:rsidRPr="00744198">
        <w:rPr>
          <w:rFonts w:ascii="Times New Roman" w:hAnsi="Times New Roman" w:cs="Times New Roman"/>
          <w:bCs/>
        </w:rPr>
        <w:t>(B) The concentration of ADA2 in the cell culture medium of wild-type THP1 cells and the cells expressing Cas9 were transfected with control and ADA2-specific gRNA. (C) Analysis of the number of ADA2 knock-out cells was performed after culturing for 4 days in the presence of increasing concentrations of recombinant ADA2 added to the culture medium. Each dot represents a mean value of three independent measurements.</w:t>
      </w:r>
    </w:p>
    <w:p w:rsidR="00A6154B" w:rsidRPr="00744198" w:rsidRDefault="00A6154B" w:rsidP="00A6154B">
      <w:pPr>
        <w:spacing w:line="360" w:lineRule="auto"/>
        <w:rPr>
          <w:rFonts w:ascii="Times New Roman" w:hAnsi="Times New Roman" w:cs="Times New Roman"/>
          <w:bCs/>
        </w:rPr>
      </w:pPr>
    </w:p>
    <w:p w:rsidR="00A6154B" w:rsidRPr="00744198" w:rsidRDefault="00A6154B" w:rsidP="00A6154B">
      <w:pPr>
        <w:spacing w:line="360" w:lineRule="auto"/>
        <w:rPr>
          <w:rFonts w:ascii="Times New Roman" w:hAnsi="Times New Roman" w:cs="Times New Roman"/>
          <w:bCs/>
        </w:rPr>
      </w:pPr>
    </w:p>
    <w:p w:rsidR="00A6154B" w:rsidRPr="00744198" w:rsidRDefault="00A6154B" w:rsidP="00A6154B">
      <w:pPr>
        <w:spacing w:line="360" w:lineRule="auto"/>
        <w:rPr>
          <w:rFonts w:ascii="Times New Roman" w:hAnsi="Times New Roman" w:cs="Times New Roman"/>
          <w:bC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
        <w:gridCol w:w="8993"/>
      </w:tblGrid>
      <w:tr w:rsidR="00A6154B" w:rsidRPr="00744198" w:rsidTr="002E78AA">
        <w:tc>
          <w:tcPr>
            <w:tcW w:w="375" w:type="dxa"/>
          </w:tcPr>
          <w:p w:rsidR="00A6154B" w:rsidRPr="00744198" w:rsidRDefault="00A6154B" w:rsidP="002E78AA">
            <w:pPr>
              <w:spacing w:after="160" w:line="360" w:lineRule="auto"/>
              <w:rPr>
                <w:rFonts w:ascii="Times New Roman" w:hAnsi="Times New Roman" w:cs="Times New Roman"/>
                <w:b/>
                <w:bCs/>
              </w:rPr>
            </w:pPr>
            <w:bookmarkStart w:id="2" w:name="_Hlk139638521"/>
            <w:r w:rsidRPr="00744198">
              <w:rPr>
                <w:rFonts w:ascii="Times New Roman" w:hAnsi="Times New Roman" w:cs="Times New Roman"/>
                <w:b/>
                <w:bCs/>
              </w:rPr>
              <w:t>A</w:t>
            </w:r>
          </w:p>
        </w:tc>
        <w:tc>
          <w:tcPr>
            <w:tcW w:w="9462"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60481F14" wp14:editId="49DD2266">
                  <wp:extent cx="5871210" cy="1469390"/>
                  <wp:effectExtent l="0" t="0" r="0" b="0"/>
                  <wp:docPr id="1567673199" name="Picture 16" descr="A red and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73199" name="Picture 16" descr="A red and blue circl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1210" cy="1469390"/>
                          </a:xfrm>
                          <a:prstGeom prst="rect">
                            <a:avLst/>
                          </a:prstGeom>
                          <a:noFill/>
                        </pic:spPr>
                      </pic:pic>
                    </a:graphicData>
                  </a:graphic>
                </wp:inline>
              </w:drawing>
            </w:r>
          </w:p>
        </w:tc>
      </w:tr>
      <w:tr w:rsidR="00A6154B" w:rsidRPr="00744198" w:rsidTr="002E78AA">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9462"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437D7E9E" wp14:editId="406F4BE4">
                  <wp:extent cx="5871210" cy="1450975"/>
                  <wp:effectExtent l="0" t="0" r="0" b="0"/>
                  <wp:docPr id="1987026674" name="Picture 15" descr="A red and blue light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026674" name="Picture 15" descr="A red and blue lights on a black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1210" cy="1450975"/>
                          </a:xfrm>
                          <a:prstGeom prst="rect">
                            <a:avLst/>
                          </a:prstGeom>
                          <a:noFill/>
                        </pic:spPr>
                      </pic:pic>
                    </a:graphicData>
                  </a:graphic>
                </wp:inline>
              </w:drawing>
            </w:r>
          </w:p>
        </w:tc>
      </w:tr>
    </w:tbl>
    <w:p w:rsidR="00A6154B" w:rsidRPr="00744198" w:rsidRDefault="00A6154B" w:rsidP="00A6154B">
      <w:pPr>
        <w:spacing w:after="160" w:line="360" w:lineRule="auto"/>
        <w:rPr>
          <w:rFonts w:ascii="Times New Roman" w:hAnsi="Times New Roman" w:cs="Times New Roman"/>
          <w:bCs/>
        </w:rPr>
      </w:pPr>
    </w:p>
    <w:bookmarkEnd w:id="2"/>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b/>
          <w:bCs/>
        </w:rPr>
        <w:t>Supplementary Figure 2</w:t>
      </w:r>
      <w:r w:rsidRPr="00744198">
        <w:rPr>
          <w:rFonts w:ascii="Times New Roman" w:hAnsi="Times New Roman" w:cs="Times New Roman"/>
          <w:b/>
        </w:rPr>
        <w:t xml:space="preserve">. </w:t>
      </w:r>
      <w:r w:rsidRPr="00744198">
        <w:rPr>
          <w:rFonts w:ascii="Times New Roman" w:hAnsi="Times New Roman" w:cs="Times New Roman"/>
          <w:bCs/>
        </w:rPr>
        <w:t xml:space="preserve">ADA2 is highly expressed in Monocytes compared with T cells in PBMCs. </w:t>
      </w:r>
      <w:r w:rsidRPr="00744198">
        <w:rPr>
          <w:rFonts w:ascii="Times New Roman" w:hAnsi="Times New Roman" w:cs="Times New Roman"/>
        </w:rPr>
        <w:t>(</w:t>
      </w:r>
      <w:r w:rsidRPr="00744198">
        <w:rPr>
          <w:rFonts w:ascii="Times New Roman" w:hAnsi="Times New Roman" w:cs="Times New Roman"/>
          <w:lang w:eastAsia="zh-CN"/>
        </w:rPr>
        <w:t>A</w:t>
      </w:r>
      <w:r w:rsidRPr="00744198">
        <w:rPr>
          <w:rFonts w:ascii="Times New Roman" w:hAnsi="Times New Roman" w:cs="Times New Roman"/>
        </w:rPr>
        <w:t xml:space="preserve">) PBMCs were stained with anti-CD14 antibodies (monocytes), anti-CD3 antibodies (T-cells), and either rabbit polyclonal (A) or rabbit anti-ADA2 antibodies (B). </w:t>
      </w:r>
    </w:p>
    <w:p w:rsidR="00A6154B" w:rsidRPr="00744198" w:rsidRDefault="00A6154B" w:rsidP="00A6154B">
      <w:pPr>
        <w:spacing w:after="160" w:line="360" w:lineRule="auto"/>
        <w:rPr>
          <w:rFonts w:ascii="Times New Roman" w:hAnsi="Times New Roman" w:cs="Times New Roman"/>
          <w:bCs/>
          <w:lang w:eastAsia="zh-CN"/>
        </w:rPr>
      </w:pPr>
      <w:r w:rsidRPr="00744198">
        <w:rPr>
          <w:rFonts w:ascii="Times New Roman" w:hAnsi="Times New Roman" w:cs="Times New Roman"/>
          <w:bCs/>
          <w:lang w:eastAsia="zh-CN"/>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
        <w:gridCol w:w="8902"/>
      </w:tblGrid>
      <w:tr w:rsidR="00A6154B" w:rsidRPr="00744198" w:rsidTr="002E78AA">
        <w:tc>
          <w:tcPr>
            <w:tcW w:w="468"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lastRenderedPageBreak/>
              <w:t>A</w:t>
            </w:r>
          </w:p>
        </w:tc>
        <w:tc>
          <w:tcPr>
            <w:tcW w:w="9211" w:type="dxa"/>
            <w:vAlign w:val="center"/>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08BF312A" wp14:editId="29CDC8BD">
                  <wp:extent cx="3922776" cy="1298448"/>
                  <wp:effectExtent l="0" t="0" r="0" b="0"/>
                  <wp:docPr id="85402460" name="Picture 18" descr="A red circle in th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2460" name="Picture 18" descr="A red circle in the dark&#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2776" cy="1298448"/>
                          </a:xfrm>
                          <a:prstGeom prst="rect">
                            <a:avLst/>
                          </a:prstGeom>
                          <a:noFill/>
                        </pic:spPr>
                      </pic:pic>
                    </a:graphicData>
                  </a:graphic>
                </wp:inline>
              </w:drawing>
            </w:r>
          </w:p>
        </w:tc>
      </w:tr>
      <w:tr w:rsidR="00A6154B" w:rsidRPr="00744198" w:rsidTr="002E78AA">
        <w:tc>
          <w:tcPr>
            <w:tcW w:w="468"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9211" w:type="dxa"/>
            <w:vAlign w:val="center"/>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569AC224" wp14:editId="0A16C3DC">
                  <wp:extent cx="3922776" cy="1307592"/>
                  <wp:effectExtent l="0" t="0" r="0" b="0"/>
                  <wp:docPr id="2108335336" name="Picture 19" descr="A red circle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35336" name="Picture 19" descr="A red circle with white dot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2776" cy="1307592"/>
                          </a:xfrm>
                          <a:prstGeom prst="rect">
                            <a:avLst/>
                          </a:prstGeom>
                          <a:noFill/>
                        </pic:spPr>
                      </pic:pic>
                    </a:graphicData>
                  </a:graphic>
                </wp:inline>
              </w:drawing>
            </w:r>
          </w:p>
        </w:tc>
      </w:tr>
      <w:tr w:rsidR="00A6154B" w:rsidRPr="00744198" w:rsidTr="002E78AA">
        <w:tc>
          <w:tcPr>
            <w:tcW w:w="468"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C</w:t>
            </w:r>
          </w:p>
        </w:tc>
        <w:tc>
          <w:tcPr>
            <w:tcW w:w="9211" w:type="dxa"/>
            <w:vAlign w:val="center"/>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26648E2A" wp14:editId="7AAEA06B">
                  <wp:extent cx="3922776" cy="1289304"/>
                  <wp:effectExtent l="0" t="0" r="0" b="0"/>
                  <wp:docPr id="400921667" name="Picture 3" descr="A red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21667" name="Picture 3" descr="A red circle with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2776" cy="1289304"/>
                          </a:xfrm>
                          <a:prstGeom prst="rect">
                            <a:avLst/>
                          </a:prstGeom>
                          <a:noFill/>
                        </pic:spPr>
                      </pic:pic>
                    </a:graphicData>
                  </a:graphic>
                </wp:inline>
              </w:drawing>
            </w:r>
          </w:p>
        </w:tc>
      </w:tr>
      <w:tr w:rsidR="00A6154B" w:rsidRPr="00744198" w:rsidTr="002E78AA">
        <w:tc>
          <w:tcPr>
            <w:tcW w:w="468"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D</w:t>
            </w:r>
          </w:p>
        </w:tc>
        <w:tc>
          <w:tcPr>
            <w:tcW w:w="9211" w:type="dxa"/>
            <w:vAlign w:val="center"/>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184D2DCC" wp14:editId="63E2A793">
                  <wp:extent cx="3931920" cy="1316736"/>
                  <wp:effectExtent l="0" t="0" r="0" b="0"/>
                  <wp:docPr id="850676821" name="Picture 21" descr="A red and white image of a ce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76821" name="Picture 21" descr="A red and white image of a cell&#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1920" cy="1316736"/>
                          </a:xfrm>
                          <a:prstGeom prst="rect">
                            <a:avLst/>
                          </a:prstGeom>
                          <a:noFill/>
                        </pic:spPr>
                      </pic:pic>
                    </a:graphicData>
                  </a:graphic>
                </wp:inline>
              </w:drawing>
            </w:r>
          </w:p>
        </w:tc>
      </w:tr>
    </w:tbl>
    <w:p w:rsidR="00A6154B" w:rsidRPr="00744198" w:rsidRDefault="00A6154B" w:rsidP="00A6154B">
      <w:pPr>
        <w:spacing w:after="160" w:line="360" w:lineRule="auto"/>
        <w:rPr>
          <w:rFonts w:ascii="Times New Roman" w:hAnsi="Times New Roman" w:cs="Times New Roman"/>
          <w:bCs/>
        </w:rPr>
      </w:pPr>
    </w:p>
    <w:p w:rsidR="00A6154B" w:rsidRPr="00744198" w:rsidRDefault="00A6154B" w:rsidP="00A6154B">
      <w:pPr>
        <w:spacing w:line="360" w:lineRule="auto"/>
        <w:jc w:val="both"/>
        <w:rPr>
          <w:rFonts w:ascii="Times New Roman" w:hAnsi="Times New Roman" w:cs="Times New Roman"/>
          <w:lang w:eastAsia="zh-CN"/>
        </w:rPr>
      </w:pPr>
      <w:r w:rsidRPr="00744198">
        <w:rPr>
          <w:rFonts w:ascii="Times New Roman" w:hAnsi="Times New Roman" w:cs="Times New Roman"/>
          <w:b/>
          <w:bCs/>
        </w:rPr>
        <w:t>Supplementary Figure 3</w:t>
      </w:r>
      <w:r w:rsidRPr="00744198">
        <w:rPr>
          <w:rFonts w:ascii="Times New Roman" w:hAnsi="Times New Roman" w:cs="Times New Roman"/>
          <w:b/>
        </w:rPr>
        <w:t xml:space="preserve">. </w:t>
      </w:r>
      <w:r w:rsidRPr="00744198">
        <w:rPr>
          <w:rFonts w:ascii="Times New Roman" w:hAnsi="Times New Roman" w:cs="Times New Roman"/>
          <w:b/>
          <w:lang w:eastAsia="zh-CN"/>
        </w:rPr>
        <w:t>ADA</w:t>
      </w:r>
      <w:r w:rsidRPr="00744198">
        <w:rPr>
          <w:rFonts w:ascii="Times New Roman" w:hAnsi="Times New Roman" w:cs="Times New Roman"/>
          <w:b/>
        </w:rPr>
        <w:t xml:space="preserve">2 is partially </w:t>
      </w:r>
      <w:r w:rsidRPr="00744198">
        <w:rPr>
          <w:rFonts w:ascii="Times New Roman" w:hAnsi="Times New Roman" w:cs="Times New Roman"/>
          <w:b/>
          <w:lang w:eastAsia="zh-CN"/>
        </w:rPr>
        <w:t>localized</w:t>
      </w:r>
      <w:r w:rsidRPr="00744198">
        <w:rPr>
          <w:rFonts w:ascii="Times New Roman" w:hAnsi="Times New Roman" w:cs="Times New Roman"/>
          <w:b/>
        </w:rPr>
        <w:t xml:space="preserve"> </w:t>
      </w:r>
      <w:r w:rsidRPr="00744198">
        <w:rPr>
          <w:rFonts w:ascii="Times New Roman" w:hAnsi="Times New Roman" w:cs="Times New Roman"/>
          <w:b/>
          <w:lang w:eastAsia="zh-CN"/>
        </w:rPr>
        <w:t>in</w:t>
      </w:r>
      <w:r w:rsidRPr="00744198">
        <w:rPr>
          <w:rFonts w:ascii="Times New Roman" w:hAnsi="Times New Roman" w:cs="Times New Roman"/>
          <w:b/>
        </w:rPr>
        <w:t xml:space="preserve"> </w:t>
      </w:r>
      <w:r w:rsidRPr="00744198">
        <w:rPr>
          <w:rFonts w:ascii="Times New Roman" w:hAnsi="Times New Roman" w:cs="Times New Roman"/>
          <w:b/>
          <w:lang w:eastAsia="zh-CN"/>
        </w:rPr>
        <w:t>ER and lysosome in monocytes</w:t>
      </w:r>
      <w:r w:rsidRPr="00744198">
        <w:rPr>
          <w:rFonts w:ascii="Times New Roman" w:hAnsi="Times New Roman" w:cs="Times New Roman"/>
          <w:b/>
        </w:rPr>
        <w:t>.</w:t>
      </w: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rPr>
        <w:t>(</w:t>
      </w:r>
      <w:r w:rsidRPr="00744198">
        <w:rPr>
          <w:rFonts w:ascii="Times New Roman" w:hAnsi="Times New Roman" w:cs="Times New Roman"/>
          <w:lang w:eastAsia="zh-CN"/>
        </w:rPr>
        <w:t>A</w:t>
      </w:r>
      <w:r w:rsidRPr="00744198">
        <w:rPr>
          <w:rFonts w:ascii="Times New Roman" w:hAnsi="Times New Roman" w:cs="Times New Roman"/>
        </w:rPr>
        <w:t>-</w:t>
      </w:r>
      <w:r w:rsidRPr="00744198">
        <w:rPr>
          <w:rFonts w:ascii="Times New Roman" w:hAnsi="Times New Roman" w:cs="Times New Roman"/>
          <w:lang w:eastAsia="zh-CN"/>
        </w:rPr>
        <w:t>B</w:t>
      </w:r>
      <w:r w:rsidRPr="00744198">
        <w:rPr>
          <w:rFonts w:ascii="Times New Roman" w:hAnsi="Times New Roman" w:cs="Times New Roman"/>
        </w:rPr>
        <w:t xml:space="preserve">) </w:t>
      </w:r>
      <w:r w:rsidRPr="00744198">
        <w:rPr>
          <w:rFonts w:ascii="Times New Roman" w:hAnsi="Times New Roman" w:cs="Times New Roman"/>
          <w:lang w:eastAsia="zh-CN"/>
        </w:rPr>
        <w:t>ADA</w:t>
      </w:r>
      <w:r w:rsidRPr="00744198">
        <w:rPr>
          <w:rFonts w:ascii="Times New Roman" w:hAnsi="Times New Roman" w:cs="Times New Roman"/>
        </w:rPr>
        <w:t xml:space="preserve">2 is co-localized with </w:t>
      </w:r>
      <w:r w:rsidRPr="00744198">
        <w:rPr>
          <w:rFonts w:ascii="Times New Roman" w:hAnsi="Times New Roman" w:cs="Times New Roman"/>
          <w:lang w:eastAsia="zh-CN"/>
        </w:rPr>
        <w:t>endosomal reticulum (ER)</w:t>
      </w:r>
      <w:r w:rsidRPr="00744198">
        <w:rPr>
          <w:rFonts w:ascii="Times New Roman" w:hAnsi="Times New Roman" w:cs="Times New Roman"/>
        </w:rPr>
        <w:t xml:space="preserve"> in </w:t>
      </w:r>
      <w:r w:rsidRPr="00744198">
        <w:rPr>
          <w:rFonts w:ascii="Times New Roman" w:hAnsi="Times New Roman" w:cs="Times New Roman"/>
          <w:lang w:eastAsia="zh-CN"/>
        </w:rPr>
        <w:t>monocyte</w:t>
      </w:r>
      <w:r w:rsidRPr="00744198">
        <w:rPr>
          <w:rFonts w:ascii="Times New Roman" w:hAnsi="Times New Roman" w:cs="Times New Roman"/>
        </w:rPr>
        <w:t xml:space="preserve">s. </w:t>
      </w:r>
      <w:r w:rsidRPr="00744198">
        <w:rPr>
          <w:rFonts w:ascii="Times New Roman" w:hAnsi="Times New Roman" w:cs="Times New Roman"/>
          <w:lang w:eastAsia="zh-CN"/>
        </w:rPr>
        <w:t>Monocyte</w:t>
      </w:r>
      <w:r w:rsidRPr="00744198">
        <w:rPr>
          <w:rFonts w:ascii="Times New Roman" w:hAnsi="Times New Roman" w:cs="Times New Roman"/>
        </w:rPr>
        <w:t>s were stained with the ER-Tracker and either rabbit polyclonal (A) or anti-ADA2 antibodies (B). (</w:t>
      </w:r>
      <w:r w:rsidRPr="00744198">
        <w:rPr>
          <w:rFonts w:ascii="Times New Roman" w:hAnsi="Times New Roman" w:cs="Times New Roman"/>
          <w:lang w:eastAsia="zh-CN"/>
        </w:rPr>
        <w:t>C</w:t>
      </w:r>
      <w:r w:rsidRPr="00744198">
        <w:rPr>
          <w:rFonts w:ascii="Times New Roman" w:hAnsi="Times New Roman" w:cs="Times New Roman"/>
        </w:rPr>
        <w:t>-</w:t>
      </w:r>
      <w:r w:rsidRPr="00744198">
        <w:rPr>
          <w:rFonts w:ascii="Times New Roman" w:hAnsi="Times New Roman" w:cs="Times New Roman"/>
          <w:lang w:eastAsia="zh-CN"/>
        </w:rPr>
        <w:t>D</w:t>
      </w:r>
      <w:r w:rsidRPr="00744198">
        <w:rPr>
          <w:rFonts w:ascii="Times New Roman" w:hAnsi="Times New Roman" w:cs="Times New Roman"/>
        </w:rPr>
        <w:t xml:space="preserve">) </w:t>
      </w:r>
      <w:r w:rsidRPr="00744198">
        <w:rPr>
          <w:rFonts w:ascii="Times New Roman" w:hAnsi="Times New Roman" w:cs="Times New Roman"/>
          <w:lang w:eastAsia="zh-CN"/>
        </w:rPr>
        <w:t>ADA</w:t>
      </w:r>
      <w:r w:rsidRPr="00744198">
        <w:rPr>
          <w:rFonts w:ascii="Times New Roman" w:hAnsi="Times New Roman" w:cs="Times New Roman"/>
        </w:rPr>
        <w:t xml:space="preserve">2 is co-localized with </w:t>
      </w:r>
      <w:r w:rsidRPr="00744198">
        <w:rPr>
          <w:rFonts w:ascii="Times New Roman" w:hAnsi="Times New Roman" w:cs="Times New Roman"/>
          <w:lang w:eastAsia="zh-CN"/>
        </w:rPr>
        <w:t xml:space="preserve">lysosomes </w:t>
      </w:r>
      <w:r w:rsidRPr="00744198">
        <w:rPr>
          <w:rFonts w:ascii="Times New Roman" w:hAnsi="Times New Roman" w:cs="Times New Roman"/>
        </w:rPr>
        <w:t xml:space="preserve">in </w:t>
      </w:r>
      <w:r w:rsidRPr="00744198">
        <w:rPr>
          <w:rFonts w:ascii="Times New Roman" w:hAnsi="Times New Roman" w:cs="Times New Roman"/>
          <w:lang w:eastAsia="zh-CN"/>
        </w:rPr>
        <w:t>monocyte</w:t>
      </w:r>
      <w:r w:rsidRPr="00744198">
        <w:rPr>
          <w:rFonts w:ascii="Times New Roman" w:hAnsi="Times New Roman" w:cs="Times New Roman"/>
        </w:rPr>
        <w:t xml:space="preserve">s. </w:t>
      </w:r>
      <w:r w:rsidRPr="00744198">
        <w:rPr>
          <w:rFonts w:ascii="Times New Roman" w:hAnsi="Times New Roman" w:cs="Times New Roman"/>
          <w:lang w:eastAsia="zh-CN"/>
        </w:rPr>
        <w:t>Monocyte</w:t>
      </w:r>
      <w:r w:rsidRPr="00744198">
        <w:rPr>
          <w:rFonts w:ascii="Times New Roman" w:hAnsi="Times New Roman" w:cs="Times New Roman"/>
        </w:rPr>
        <w:t xml:space="preserve">s were stained with the lysosomal marker LAMP2 and either rabbit polyclonal (C) or anti-ADA2 antibodies (D). Note that </w:t>
      </w:r>
      <w:r w:rsidRPr="00744198">
        <w:rPr>
          <w:rFonts w:ascii="Times New Roman" w:hAnsi="Times New Roman" w:cs="Times New Roman"/>
          <w:lang w:eastAsia="zh-CN"/>
        </w:rPr>
        <w:t>ADA</w:t>
      </w:r>
      <w:r w:rsidRPr="00744198">
        <w:rPr>
          <w:rFonts w:ascii="Times New Roman" w:hAnsi="Times New Roman" w:cs="Times New Roman"/>
        </w:rPr>
        <w:t xml:space="preserve">2 is partially </w:t>
      </w:r>
      <w:r w:rsidRPr="00744198">
        <w:rPr>
          <w:rFonts w:ascii="Times New Roman" w:hAnsi="Times New Roman" w:cs="Times New Roman"/>
          <w:bCs/>
        </w:rPr>
        <w:t>c</w:t>
      </w:r>
      <w:r w:rsidRPr="00744198">
        <w:rPr>
          <w:rFonts w:ascii="Times New Roman" w:hAnsi="Times New Roman" w:cs="Times New Roman"/>
        </w:rPr>
        <w:t xml:space="preserve">o-localized with </w:t>
      </w:r>
      <w:r w:rsidRPr="00744198">
        <w:rPr>
          <w:rFonts w:ascii="Times New Roman" w:hAnsi="Times New Roman" w:cs="Times New Roman"/>
          <w:lang w:eastAsia="zh-CN"/>
        </w:rPr>
        <w:t>lysosome</w:t>
      </w:r>
      <w:r w:rsidRPr="00744198">
        <w:rPr>
          <w:rFonts w:ascii="Times New Roman" w:hAnsi="Times New Roman" w:cs="Times New Roman"/>
        </w:rPr>
        <w:t>.</w:t>
      </w:r>
    </w:p>
    <w:p w:rsidR="00A6154B" w:rsidRPr="00744198" w:rsidRDefault="00A6154B" w:rsidP="00A6154B">
      <w:pPr>
        <w:spacing w:after="160" w:line="360" w:lineRule="auto"/>
        <w:rPr>
          <w:rFonts w:ascii="Times New Roman" w:hAnsi="Times New Roman" w:cs="Times New Roman"/>
          <w:bCs/>
          <w:lang w:eastAsia="zh-CN"/>
        </w:rPr>
      </w:pPr>
      <w:r w:rsidRPr="00744198">
        <w:rPr>
          <w:rFonts w:ascii="Times New Roman" w:hAnsi="Times New Roman" w:cs="Times New Roman"/>
          <w:bCs/>
          <w:lang w:eastAsia="zh-CN"/>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
        <w:gridCol w:w="3784"/>
        <w:gridCol w:w="375"/>
        <w:gridCol w:w="4810"/>
      </w:tblGrid>
      <w:tr w:rsidR="00A6154B" w:rsidRPr="00744198" w:rsidTr="002E78AA">
        <w:tc>
          <w:tcPr>
            <w:tcW w:w="411"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lastRenderedPageBreak/>
              <w:t>A</w:t>
            </w:r>
          </w:p>
        </w:tc>
        <w:tc>
          <w:tcPr>
            <w:tcW w:w="4309"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0943A2A6" wp14:editId="02C37188">
                  <wp:extent cx="1984248" cy="2002536"/>
                  <wp:effectExtent l="0" t="0" r="0" b="0"/>
                  <wp:docPr id="860066034" name="Picture 1" descr="A graph of a number of cel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66034" name="Picture 1" descr="A graph of a number of cell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4248" cy="2002536"/>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4810"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1EE71CDD" wp14:editId="234B1571">
                  <wp:extent cx="1709928" cy="1755648"/>
                  <wp:effectExtent l="0" t="0" r="0" b="0"/>
                  <wp:docPr id="994728918" name="Picture 2" descr="A graph of a number of cel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28918" name="Picture 2" descr="A graph of a number of cell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09928" cy="1755648"/>
                          </a:xfrm>
                          <a:prstGeom prst="rect">
                            <a:avLst/>
                          </a:prstGeom>
                        </pic:spPr>
                      </pic:pic>
                    </a:graphicData>
                  </a:graphic>
                </wp:inline>
              </w:drawing>
            </w:r>
          </w:p>
        </w:tc>
      </w:tr>
      <w:tr w:rsidR="00A6154B" w:rsidRPr="00744198" w:rsidTr="002E78AA">
        <w:tc>
          <w:tcPr>
            <w:tcW w:w="411"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C</w:t>
            </w:r>
          </w:p>
        </w:tc>
        <w:tc>
          <w:tcPr>
            <w:tcW w:w="4309"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128261A7" wp14:editId="2EE8EFBA">
                  <wp:extent cx="1664208" cy="1755648"/>
                  <wp:effectExtent l="0" t="0" r="0" b="0"/>
                  <wp:docPr id="285340148" name="Picture 3" descr="A graph of a number of cel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40148" name="Picture 3" descr="A graph of a number of cell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64208" cy="1755648"/>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D</w:t>
            </w:r>
          </w:p>
        </w:tc>
        <w:tc>
          <w:tcPr>
            <w:tcW w:w="4810" w:type="dxa"/>
            <w:vAlign w:val="center"/>
          </w:tcPr>
          <w:p w:rsidR="00A6154B" w:rsidRPr="00744198" w:rsidRDefault="00A6154B" w:rsidP="002E78AA">
            <w:pPr>
              <w:spacing w:after="160" w:line="360" w:lineRule="auto"/>
              <w:jc w:val="center"/>
              <w:rPr>
                <w:rFonts w:ascii="Times New Roman" w:hAnsi="Times New Roman" w:cs="Times New Roman"/>
                <w:b/>
                <w:noProof/>
              </w:rPr>
            </w:pPr>
            <w:r w:rsidRPr="00744198">
              <w:rPr>
                <w:rFonts w:ascii="Times New Roman" w:hAnsi="Times New Roman" w:cs="Times New Roman"/>
                <w:b/>
                <w:noProof/>
                <w:lang w:eastAsia="zh-CN"/>
              </w:rPr>
              <w:drawing>
                <wp:inline distT="0" distB="0" distL="0" distR="0" wp14:anchorId="394184EB" wp14:editId="2194F6C0">
                  <wp:extent cx="2917624" cy="2130456"/>
                  <wp:effectExtent l="0" t="0" r="0" b="0"/>
                  <wp:docPr id="978786509" name="Рисунок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86509" name="Рисунок 1" descr="A screenshot of a test result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527" cy="2142069"/>
                          </a:xfrm>
                          <a:prstGeom prst="rect">
                            <a:avLst/>
                          </a:prstGeom>
                          <a:noFill/>
                          <a:ln>
                            <a:noFill/>
                          </a:ln>
                        </pic:spPr>
                      </pic:pic>
                    </a:graphicData>
                  </a:graphic>
                </wp:inline>
              </w:drawing>
            </w:r>
          </w:p>
        </w:tc>
      </w:tr>
    </w:tbl>
    <w:p w:rsidR="00A6154B" w:rsidRPr="00744198" w:rsidRDefault="00A6154B" w:rsidP="00A6154B">
      <w:pPr>
        <w:spacing w:line="360" w:lineRule="auto"/>
        <w:jc w:val="center"/>
        <w:rPr>
          <w:rFonts w:ascii="Times New Roman" w:hAnsi="Times New Roman" w:cs="Times New Roman"/>
          <w:b/>
        </w:rPr>
      </w:pPr>
    </w:p>
    <w:p w:rsidR="00A6154B" w:rsidRPr="00744198" w:rsidRDefault="00A6154B" w:rsidP="00A6154B">
      <w:pPr>
        <w:spacing w:line="360" w:lineRule="auto"/>
        <w:jc w:val="both"/>
        <w:rPr>
          <w:rFonts w:ascii="Times New Roman" w:hAnsi="Times New Roman" w:cs="Times New Roman"/>
          <w:b/>
        </w:rPr>
      </w:pPr>
      <w:r w:rsidRPr="00744198">
        <w:rPr>
          <w:rFonts w:ascii="Times New Roman" w:hAnsi="Times New Roman" w:cs="Times New Roman"/>
          <w:b/>
          <w:bCs/>
        </w:rPr>
        <w:t>Supplementary Figure 4</w:t>
      </w:r>
      <w:r w:rsidRPr="00744198">
        <w:rPr>
          <w:rFonts w:ascii="Times New Roman" w:hAnsi="Times New Roman" w:cs="Times New Roman"/>
          <w:b/>
        </w:rPr>
        <w:t xml:space="preserve">. </w:t>
      </w:r>
      <w:r w:rsidRPr="00744198">
        <w:rPr>
          <w:rFonts w:ascii="Times New Roman" w:hAnsi="Times New Roman" w:cs="Times New Roman"/>
          <w:b/>
          <w:lang w:eastAsia="zh-CN"/>
        </w:rPr>
        <w:t>ADA</w:t>
      </w:r>
      <w:r w:rsidRPr="00744198">
        <w:rPr>
          <w:rFonts w:ascii="Times New Roman" w:hAnsi="Times New Roman" w:cs="Times New Roman"/>
          <w:b/>
        </w:rPr>
        <w:t xml:space="preserve">2 </w:t>
      </w:r>
      <w:r w:rsidRPr="00744198">
        <w:rPr>
          <w:rFonts w:ascii="Times New Roman" w:hAnsi="Times New Roman" w:cs="Times New Roman"/>
          <w:b/>
          <w:lang w:eastAsia="zh-CN"/>
        </w:rPr>
        <w:t>and</w:t>
      </w:r>
      <w:r w:rsidRPr="00744198">
        <w:rPr>
          <w:rFonts w:ascii="Times New Roman" w:hAnsi="Times New Roman" w:cs="Times New Roman"/>
          <w:b/>
        </w:rPr>
        <w:t xml:space="preserve"> </w:t>
      </w:r>
      <w:r w:rsidRPr="00744198">
        <w:rPr>
          <w:rFonts w:ascii="Times New Roman" w:hAnsi="Times New Roman" w:cs="Times New Roman"/>
          <w:b/>
          <w:lang w:eastAsia="zh-CN"/>
        </w:rPr>
        <w:t>its</w:t>
      </w:r>
      <w:r w:rsidRPr="00744198">
        <w:rPr>
          <w:rFonts w:ascii="Times New Roman" w:hAnsi="Times New Roman" w:cs="Times New Roman"/>
          <w:b/>
        </w:rPr>
        <w:t xml:space="preserve"> </w:t>
      </w:r>
      <w:r w:rsidRPr="00744198">
        <w:rPr>
          <w:rFonts w:ascii="Times New Roman" w:hAnsi="Times New Roman" w:cs="Times New Roman"/>
          <w:b/>
          <w:lang w:eastAsia="zh-CN"/>
        </w:rPr>
        <w:t>mutant</w:t>
      </w:r>
      <w:r w:rsidRPr="00744198">
        <w:rPr>
          <w:rFonts w:ascii="Times New Roman" w:hAnsi="Times New Roman" w:cs="Times New Roman"/>
          <w:b/>
        </w:rPr>
        <w:t xml:space="preserve"> </w:t>
      </w:r>
      <w:r w:rsidRPr="00744198">
        <w:rPr>
          <w:rFonts w:ascii="Times New Roman" w:hAnsi="Times New Roman" w:cs="Times New Roman"/>
          <w:b/>
          <w:lang w:eastAsia="zh-CN"/>
        </w:rPr>
        <w:t>forms</w:t>
      </w:r>
      <w:r w:rsidRPr="00744198">
        <w:rPr>
          <w:rFonts w:ascii="Times New Roman" w:hAnsi="Times New Roman" w:cs="Times New Roman"/>
          <w:b/>
        </w:rPr>
        <w:t xml:space="preserve"> </w:t>
      </w:r>
      <w:r w:rsidRPr="00744198">
        <w:rPr>
          <w:rFonts w:ascii="Times New Roman" w:hAnsi="Times New Roman" w:cs="Times New Roman"/>
          <w:b/>
          <w:lang w:eastAsia="zh-CN"/>
        </w:rPr>
        <w:t>expressed</w:t>
      </w:r>
      <w:r w:rsidRPr="00744198">
        <w:rPr>
          <w:rFonts w:ascii="Times New Roman" w:hAnsi="Times New Roman" w:cs="Times New Roman"/>
          <w:b/>
        </w:rPr>
        <w:t xml:space="preserve"> </w:t>
      </w:r>
      <w:r w:rsidRPr="00744198">
        <w:rPr>
          <w:rFonts w:ascii="Times New Roman" w:hAnsi="Times New Roman" w:cs="Times New Roman"/>
          <w:b/>
          <w:lang w:eastAsia="zh-CN"/>
        </w:rPr>
        <w:t>in</w:t>
      </w:r>
      <w:r w:rsidRPr="00744198">
        <w:rPr>
          <w:rFonts w:ascii="Times New Roman" w:hAnsi="Times New Roman" w:cs="Times New Roman"/>
          <w:b/>
        </w:rPr>
        <w:t xml:space="preserve"> 293</w:t>
      </w:r>
      <w:r w:rsidRPr="00744198">
        <w:rPr>
          <w:rFonts w:ascii="Times New Roman" w:hAnsi="Times New Roman" w:cs="Times New Roman"/>
          <w:b/>
          <w:lang w:eastAsia="zh-CN"/>
        </w:rPr>
        <w:t>FT</w:t>
      </w:r>
      <w:r w:rsidRPr="00744198">
        <w:rPr>
          <w:rFonts w:ascii="Times New Roman" w:hAnsi="Times New Roman" w:cs="Times New Roman"/>
          <w:b/>
        </w:rPr>
        <w:t xml:space="preserve"> </w:t>
      </w:r>
      <w:r w:rsidRPr="00744198">
        <w:rPr>
          <w:rFonts w:ascii="Times New Roman" w:hAnsi="Times New Roman" w:cs="Times New Roman"/>
          <w:b/>
          <w:lang w:eastAsia="zh-CN"/>
        </w:rPr>
        <w:t>cells</w:t>
      </w:r>
      <w:r w:rsidRPr="00744198">
        <w:rPr>
          <w:rFonts w:ascii="Times New Roman" w:hAnsi="Times New Roman" w:cs="Times New Roman"/>
          <w:b/>
        </w:rPr>
        <w:t>.</w:t>
      </w: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rPr>
        <w:t>(A) Analysis of the active and total protein concentration of ADA2 in the cell culture medium and the cell lysates. 293T cells (0.3x10</w:t>
      </w:r>
      <w:r w:rsidRPr="00744198">
        <w:rPr>
          <w:rFonts w:ascii="Times New Roman" w:hAnsi="Times New Roman" w:cs="Times New Roman"/>
          <w:vertAlign w:val="superscript"/>
        </w:rPr>
        <w:t>6</w:t>
      </w:r>
      <w:r w:rsidRPr="00744198">
        <w:rPr>
          <w:rFonts w:ascii="Times New Roman" w:hAnsi="Times New Roman" w:cs="Times New Roman"/>
        </w:rPr>
        <w:t xml:space="preserve">) expressing ADA2 </w:t>
      </w:r>
      <w:hyperlink w:anchor="_ENREF_20" w:tooltip="Kaljas, 2017 #150" w:history="1">
        <w:r w:rsidRPr="00744198">
          <w:rPr>
            <w:rFonts w:ascii="Times New Roman" w:hAnsi="Times New Roman" w:cs="Times New Roman"/>
          </w:rPr>
          <w:fldChar w:fldCharType="begin">
            <w:fldData xml:space="preserve">PEVuZE5vdGU+PENpdGU+PEF1dGhvcj5LYWxqYXM8L0F1dGhvcj48WWVhcj4yMDE3PC9ZZWFyPjxS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</w:fldData>
          </w:fldChar>
        </w:r>
        <w:r w:rsidRPr="00744198">
          <w:rPr>
            <w:rFonts w:ascii="Times New Roman" w:hAnsi="Times New Roman" w:cs="Times New Roman"/>
          </w:rPr>
          <w:instrText xml:space="preserve"> ADDIN EN.CITE </w:instrText>
        </w:r>
        <w:r w:rsidRPr="00744198">
          <w:rPr>
            <w:rFonts w:ascii="Times New Roman" w:hAnsi="Times New Roman" w:cs="Times New Roman"/>
          </w:rPr>
          <w:fldChar w:fldCharType="begin">
            <w:fldData xml:space="preserve">PEVuZE5vdGU+PENpdGU+PEF1dGhvcj5LYWxqYXM8L0F1dGhvcj48WWVhcj4yMDE3PC9ZZWFyPjxS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</w:fldData>
          </w:fldChar>
        </w:r>
        <w:r w:rsidRPr="00744198">
          <w:rPr>
            <w:rFonts w:ascii="Times New Roman" w:hAnsi="Times New Roman" w:cs="Times New Roman"/>
          </w:rPr>
          <w:instrText xml:space="preserve"> ADDIN EN.CITE.DATA </w:instrText>
        </w:r>
        <w:r w:rsidRPr="00744198">
          <w:rPr>
            <w:rFonts w:ascii="Times New Roman" w:hAnsi="Times New Roman" w:cs="Times New Roman"/>
          </w:rPr>
        </w:r>
        <w:r w:rsidRPr="00744198">
          <w:rPr>
            <w:rFonts w:ascii="Times New Roman" w:hAnsi="Times New Roman" w:cs="Times New Roman"/>
          </w:rPr>
          <w:fldChar w:fldCharType="end"/>
        </w:r>
        <w:r w:rsidRPr="00744198">
          <w:rPr>
            <w:rFonts w:ascii="Times New Roman" w:hAnsi="Times New Roman" w:cs="Times New Roman"/>
          </w:rPr>
        </w:r>
        <w:r w:rsidRPr="00744198">
          <w:rPr>
            <w:rFonts w:ascii="Times New Roman" w:hAnsi="Times New Roman" w:cs="Times New Roman"/>
          </w:rPr>
          <w:fldChar w:fldCharType="separate"/>
        </w:r>
        <w:r w:rsidRPr="00744198">
          <w:rPr>
            <w:rFonts w:ascii="Times New Roman" w:hAnsi="Times New Roman" w:cs="Times New Roman"/>
            <w:noProof/>
            <w:vertAlign w:val="superscript"/>
          </w:rPr>
          <w:t>20</w:t>
        </w:r>
        <w:r w:rsidRPr="00744198">
          <w:rPr>
            <w:rFonts w:ascii="Times New Roman" w:hAnsi="Times New Roman" w:cs="Times New Roman"/>
          </w:rPr>
          <w:fldChar w:fldCharType="end"/>
        </w:r>
      </w:hyperlink>
      <w:r w:rsidRPr="00744198">
        <w:rPr>
          <w:rFonts w:ascii="Times New Roman" w:hAnsi="Times New Roman" w:cs="Times New Roman"/>
        </w:rPr>
        <w:t xml:space="preserve"> were grown in 6-well plates for 2 Days, and the concentration of active ADA2 total protein in the cell culture and cell lysates (2x10</w:t>
      </w:r>
      <w:r w:rsidRPr="00744198">
        <w:rPr>
          <w:rFonts w:ascii="Times New Roman" w:hAnsi="Times New Roman" w:cs="Times New Roman"/>
          <w:vertAlign w:val="superscript"/>
        </w:rPr>
        <w:t>6</w:t>
      </w:r>
      <w:r w:rsidRPr="00744198">
        <w:rPr>
          <w:rFonts w:ascii="Times New Roman" w:hAnsi="Times New Roman" w:cs="Times New Roman"/>
        </w:rPr>
        <w:t xml:space="preserve"> cells/ml) was analyzed by ELISA </w:t>
      </w:r>
      <w:hyperlink w:anchor="_ENREF_8" w:tooltip="Luo, 2022 #190" w:history="1">
        <w:r w:rsidRPr="00744198">
          <w:rPr>
            <w:rFonts w:ascii="Times New Roman" w:hAnsi="Times New Roman" w:cs="Times New Roman"/>
          </w:rPr>
          <w:fldChar w:fldCharType="begin">
            <w:fldData xml:space="preserve">PEVuZE5vdGU+PENpdGU+PEF1dGhvcj5MdW88L0F1dGhvcj48WWVhcj4yMDIyPC9ZZWFyPjxSZWNO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</w:fldData>
          </w:fldChar>
        </w:r>
        <w:r w:rsidRPr="00744198">
          <w:rPr>
            <w:rFonts w:ascii="Times New Roman" w:hAnsi="Times New Roman" w:cs="Times New Roman"/>
          </w:rPr>
          <w:instrText xml:space="preserve"> ADDIN EN.CITE </w:instrText>
        </w:r>
        <w:r w:rsidRPr="00744198">
          <w:rPr>
            <w:rFonts w:ascii="Times New Roman" w:hAnsi="Times New Roman" w:cs="Times New Roman"/>
          </w:rPr>
          <w:fldChar w:fldCharType="begin">
            <w:fldData xml:space="preserve">PEVuZE5vdGU+PENpdGU+PEF1dGhvcj5MdW88L0F1dGhvcj48WWVhcj4yMDIyPC9ZZWFyPjxSZWNO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</w:fldData>
          </w:fldChar>
        </w:r>
        <w:r w:rsidRPr="00744198">
          <w:rPr>
            <w:rFonts w:ascii="Times New Roman" w:hAnsi="Times New Roman" w:cs="Times New Roman"/>
          </w:rPr>
          <w:instrText xml:space="preserve"> ADDIN EN.CITE.DATA </w:instrText>
        </w:r>
        <w:r w:rsidRPr="00744198">
          <w:rPr>
            <w:rFonts w:ascii="Times New Roman" w:hAnsi="Times New Roman" w:cs="Times New Roman"/>
          </w:rPr>
        </w:r>
        <w:r w:rsidRPr="00744198">
          <w:rPr>
            <w:rFonts w:ascii="Times New Roman" w:hAnsi="Times New Roman" w:cs="Times New Roman"/>
          </w:rPr>
          <w:fldChar w:fldCharType="end"/>
        </w:r>
        <w:r w:rsidRPr="00744198">
          <w:rPr>
            <w:rFonts w:ascii="Times New Roman" w:hAnsi="Times New Roman" w:cs="Times New Roman"/>
          </w:rPr>
        </w:r>
        <w:r w:rsidRPr="00744198">
          <w:rPr>
            <w:rFonts w:ascii="Times New Roman" w:hAnsi="Times New Roman" w:cs="Times New Roman"/>
          </w:rPr>
          <w:fldChar w:fldCharType="separate"/>
        </w:r>
        <w:r w:rsidRPr="00744198">
          <w:rPr>
            <w:rFonts w:ascii="Times New Roman" w:hAnsi="Times New Roman" w:cs="Times New Roman"/>
            <w:noProof/>
            <w:vertAlign w:val="superscript"/>
          </w:rPr>
          <w:t>8</w:t>
        </w:r>
        <w:r w:rsidRPr="00744198">
          <w:rPr>
            <w:rFonts w:ascii="Times New Roman" w:hAnsi="Times New Roman" w:cs="Times New Roman"/>
          </w:rPr>
          <w:fldChar w:fldCharType="end"/>
        </w:r>
      </w:hyperlink>
      <w:r w:rsidRPr="00744198">
        <w:rPr>
          <w:rFonts w:ascii="Times New Roman" w:hAnsi="Times New Roman" w:cs="Times New Roman"/>
        </w:rPr>
        <w:t>. (B) Analysis of the active and total protein concentration of ADA2 in the cell culture medium and the cell lysates. 293T cells (0.3x10</w:t>
      </w:r>
      <w:r w:rsidRPr="00744198">
        <w:rPr>
          <w:rFonts w:ascii="Times New Roman" w:hAnsi="Times New Roman" w:cs="Times New Roman"/>
          <w:vertAlign w:val="superscript"/>
        </w:rPr>
        <w:t>6</w:t>
      </w:r>
      <w:r w:rsidRPr="00744198">
        <w:rPr>
          <w:rFonts w:ascii="Times New Roman" w:hAnsi="Times New Roman" w:cs="Times New Roman"/>
        </w:rPr>
        <w:t>) expressing ADA2 mutants were grown in 6-well plates for 2 Days, and the concentration of active ADA2 total protein was in the cell culture and cell lysate. The result of three independent measurements and the corresponding standard deviations are shown on all plots. (D) ADA2 expression in the 293T cells analyzed by Western blot. 293</w:t>
      </w:r>
      <w:r w:rsidRPr="00744198">
        <w:rPr>
          <w:rFonts w:ascii="Times New Roman" w:hAnsi="Times New Roman" w:cs="Times New Roman"/>
          <w:lang w:eastAsia="zh-CN"/>
        </w:rPr>
        <w:t>FT</w:t>
      </w:r>
      <w:r w:rsidRPr="00744198">
        <w:rPr>
          <w:rFonts w:ascii="Times New Roman" w:hAnsi="Times New Roman" w:cs="Times New Roman"/>
        </w:rPr>
        <w:t xml:space="preserve"> cells and 293T GFP cells expressing ADA2 WT, ADA2-M109, ADA2-M169</w:t>
      </w:r>
      <w:r w:rsidRPr="00744198">
        <w:rPr>
          <w:rFonts w:ascii="Times New Roman" w:eastAsia="微软雅黑" w:hAnsi="Times New Roman" w:cs="Times New Roman"/>
        </w:rPr>
        <w:t xml:space="preserve">, </w:t>
      </w:r>
      <w:r w:rsidRPr="00744198">
        <w:rPr>
          <w:rFonts w:ascii="Times New Roman" w:hAnsi="Times New Roman" w:cs="Times New Roman"/>
        </w:rPr>
        <w:t>ADA2-M453</w:t>
      </w:r>
      <w:r w:rsidRPr="00744198">
        <w:rPr>
          <w:rFonts w:ascii="Times New Roman" w:eastAsia="微软雅黑" w:hAnsi="Times New Roman" w:cs="Times New Roman"/>
        </w:rPr>
        <w:t xml:space="preserve">, </w:t>
      </w:r>
      <w:r w:rsidRPr="00744198">
        <w:rPr>
          <w:rFonts w:ascii="Times New Roman" w:hAnsi="Times New Roman" w:cs="Times New Roman"/>
        </w:rPr>
        <w:t>ADA2-M47,</w:t>
      </w:r>
      <w:r w:rsidRPr="00744198">
        <w:rPr>
          <w:rFonts w:ascii="Times New Roman" w:eastAsia="微软雅黑" w:hAnsi="Times New Roman" w:cs="Times New Roman"/>
        </w:rPr>
        <w:t xml:space="preserve"> </w:t>
      </w:r>
      <w:r w:rsidRPr="00744198">
        <w:rPr>
          <w:rFonts w:ascii="Times New Roman" w:hAnsi="Times New Roman" w:cs="Times New Roman"/>
        </w:rPr>
        <w:t xml:space="preserve">and </w:t>
      </w:r>
      <w:r w:rsidRPr="00744198">
        <w:rPr>
          <w:rFonts w:ascii="Times New Roman" w:hAnsi="Times New Roman" w:cs="Times New Roman"/>
          <w:lang w:eastAsia="zh-CN"/>
        </w:rPr>
        <w:t xml:space="preserve">ADA2-M112 were lysed with and the </w:t>
      </w:r>
      <w:r w:rsidRPr="00744198">
        <w:rPr>
          <w:rFonts w:ascii="Times New Roman" w:hAnsi="Times New Roman" w:cs="Times New Roman"/>
        </w:rPr>
        <w:t>cell lysates were analyzed by Western blot with the indicated antibodies.</w:t>
      </w:r>
    </w:p>
    <w:p w:rsidR="00A6154B" w:rsidRPr="00744198" w:rsidRDefault="00A6154B" w:rsidP="00A6154B">
      <w:pPr>
        <w:spacing w:line="360" w:lineRule="auto"/>
        <w:jc w:val="both"/>
        <w:rPr>
          <w:rFonts w:ascii="Times New Roman" w:hAnsi="Times New Roman" w:cs="Times New Roman"/>
          <w:b/>
        </w:rPr>
      </w:pPr>
    </w:p>
    <w:p w:rsidR="00A6154B" w:rsidRPr="00744198" w:rsidRDefault="00A6154B" w:rsidP="00A6154B">
      <w:pPr>
        <w:spacing w:line="360" w:lineRule="auto"/>
        <w:jc w:val="both"/>
        <w:rPr>
          <w:rFonts w:ascii="Times New Roman" w:hAnsi="Times New Roman" w:cs="Times New Roman"/>
          <w:b/>
        </w:rPr>
      </w:pPr>
    </w:p>
    <w:p w:rsidR="00A6154B" w:rsidRPr="00744198" w:rsidRDefault="00A6154B" w:rsidP="00A6154B">
      <w:pPr>
        <w:spacing w:line="360" w:lineRule="auto"/>
        <w:jc w:val="center"/>
        <w:rPr>
          <w:rFonts w:ascii="Times New Roman" w:hAnsi="Times New Roman" w:cs="Times New Roman"/>
          <w:b/>
        </w:rPr>
      </w:pPr>
      <w:r w:rsidRPr="00744198">
        <w:rPr>
          <w:rFonts w:ascii="Times New Roman" w:hAnsi="Times New Roman" w:cs="Times New Roman"/>
          <w:b/>
          <w:noProof/>
          <w:lang w:eastAsia="zh-CN"/>
        </w:rPr>
        <w:drawing>
          <wp:inline distT="0" distB="0" distL="0" distR="0" wp14:anchorId="6ACAF33F" wp14:editId="06E2AD61">
            <wp:extent cx="3072384" cy="5861304"/>
            <wp:effectExtent l="0" t="0" r="0" b="0"/>
            <wp:docPr id="1831978134" name="Picture 1" descr="A screenshot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78134" name="Picture 1" descr="A screenshot of a cell&#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72384" cy="5861304"/>
                    </a:xfrm>
                    <a:prstGeom prst="rect">
                      <a:avLst/>
                    </a:prstGeom>
                    <a:noFill/>
                  </pic:spPr>
                </pic:pic>
              </a:graphicData>
            </a:graphic>
          </wp:inline>
        </w:drawing>
      </w:r>
    </w:p>
    <w:p w:rsidR="00A6154B" w:rsidRPr="00744198" w:rsidRDefault="00A6154B" w:rsidP="00A6154B">
      <w:pPr>
        <w:spacing w:line="360" w:lineRule="auto"/>
        <w:jc w:val="both"/>
        <w:rPr>
          <w:rFonts w:ascii="Times New Roman" w:hAnsi="Times New Roman" w:cs="Times New Roman"/>
          <w:b/>
        </w:rPr>
      </w:pPr>
    </w:p>
    <w:p w:rsidR="00A6154B" w:rsidRPr="00744198" w:rsidRDefault="00A6154B" w:rsidP="00A6154B">
      <w:pPr>
        <w:spacing w:line="360" w:lineRule="auto"/>
        <w:jc w:val="both"/>
        <w:rPr>
          <w:rFonts w:ascii="Times New Roman" w:hAnsi="Times New Roman" w:cs="Times New Roman"/>
          <w:b/>
          <w:lang w:eastAsia="zh-CN"/>
        </w:rPr>
      </w:pPr>
      <w:r w:rsidRPr="00744198">
        <w:rPr>
          <w:rFonts w:ascii="Times New Roman" w:hAnsi="Times New Roman" w:cs="Times New Roman"/>
          <w:b/>
        </w:rPr>
        <w:t xml:space="preserve">Figure 5. A part of </w:t>
      </w:r>
      <w:r w:rsidRPr="00744198">
        <w:rPr>
          <w:rFonts w:ascii="Times New Roman" w:hAnsi="Times New Roman" w:cs="Times New Roman"/>
          <w:b/>
          <w:lang w:eastAsia="zh-CN"/>
        </w:rPr>
        <w:t>ADA</w:t>
      </w:r>
      <w:r w:rsidRPr="00744198">
        <w:rPr>
          <w:rFonts w:ascii="Times New Roman" w:hAnsi="Times New Roman" w:cs="Times New Roman"/>
          <w:b/>
        </w:rPr>
        <w:t xml:space="preserve">2 </w:t>
      </w:r>
      <w:r w:rsidRPr="00744198">
        <w:rPr>
          <w:rFonts w:ascii="Times New Roman" w:hAnsi="Times New Roman" w:cs="Times New Roman"/>
          <w:b/>
          <w:lang w:eastAsia="zh-CN"/>
        </w:rPr>
        <w:t>localized</w:t>
      </w:r>
      <w:r w:rsidRPr="00744198">
        <w:rPr>
          <w:rFonts w:ascii="Times New Roman" w:hAnsi="Times New Roman" w:cs="Times New Roman"/>
          <w:b/>
        </w:rPr>
        <w:t xml:space="preserve"> </w:t>
      </w:r>
      <w:r w:rsidRPr="00744198">
        <w:rPr>
          <w:rFonts w:ascii="Times New Roman" w:hAnsi="Times New Roman" w:cs="Times New Roman"/>
          <w:b/>
          <w:lang w:eastAsia="zh-CN"/>
        </w:rPr>
        <w:t>in</w:t>
      </w:r>
      <w:r w:rsidRPr="00744198">
        <w:rPr>
          <w:rFonts w:ascii="Times New Roman" w:hAnsi="Times New Roman" w:cs="Times New Roman"/>
          <w:b/>
        </w:rPr>
        <w:t xml:space="preserve"> </w:t>
      </w:r>
      <w:r w:rsidRPr="00744198">
        <w:rPr>
          <w:rFonts w:ascii="Times New Roman" w:hAnsi="Times New Roman" w:cs="Times New Roman"/>
          <w:b/>
          <w:lang w:eastAsia="zh-CN"/>
        </w:rPr>
        <w:t>ER</w:t>
      </w:r>
      <w:r w:rsidRPr="00744198">
        <w:rPr>
          <w:rFonts w:ascii="Times New Roman" w:hAnsi="Times New Roman" w:cs="Times New Roman"/>
          <w:b/>
        </w:rPr>
        <w:t>.</w:t>
      </w: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rPr>
        <w:t>(A-</w:t>
      </w:r>
      <w:r w:rsidRPr="00744198">
        <w:rPr>
          <w:rFonts w:ascii="Times New Roman" w:hAnsi="Times New Roman" w:cs="Times New Roman"/>
          <w:lang w:eastAsia="zh-CN"/>
        </w:rPr>
        <w:t>G</w:t>
      </w:r>
      <w:r w:rsidRPr="00744198">
        <w:rPr>
          <w:rFonts w:ascii="Times New Roman" w:hAnsi="Times New Roman" w:cs="Times New Roman"/>
        </w:rPr>
        <w:t xml:space="preserve">’’) </w:t>
      </w:r>
      <w:r w:rsidRPr="00744198">
        <w:rPr>
          <w:rFonts w:ascii="Times New Roman" w:hAnsi="Times New Roman" w:cs="Times New Roman"/>
          <w:lang w:eastAsia="zh-CN"/>
        </w:rPr>
        <w:t>ADA</w:t>
      </w:r>
      <w:r w:rsidRPr="00744198">
        <w:rPr>
          <w:rFonts w:ascii="Times New Roman" w:hAnsi="Times New Roman" w:cs="Times New Roman"/>
        </w:rPr>
        <w:t xml:space="preserve">2 co-localized with </w:t>
      </w:r>
      <w:r w:rsidRPr="00744198">
        <w:rPr>
          <w:rFonts w:ascii="Times New Roman" w:hAnsi="Times New Roman" w:cs="Times New Roman"/>
          <w:lang w:eastAsia="zh-CN"/>
        </w:rPr>
        <w:t xml:space="preserve">ER </w:t>
      </w:r>
      <w:r w:rsidRPr="00744198">
        <w:rPr>
          <w:rFonts w:ascii="Times New Roman" w:hAnsi="Times New Roman" w:cs="Times New Roman"/>
        </w:rPr>
        <w:t xml:space="preserve">(labeled by ER-Tracker) in cultured 293FT cells. 293FT cells </w:t>
      </w:r>
      <w:r w:rsidRPr="00744198">
        <w:rPr>
          <w:rFonts w:ascii="Times New Roman" w:hAnsi="Times New Roman" w:cs="Times New Roman"/>
          <w:lang w:eastAsia="zh-CN"/>
        </w:rPr>
        <w:t>that expressed</w:t>
      </w:r>
      <w:r w:rsidRPr="00744198">
        <w:rPr>
          <w:rFonts w:ascii="Times New Roman" w:hAnsi="Times New Roman" w:cs="Times New Roman"/>
        </w:rPr>
        <w:t xml:space="preserve"> </w:t>
      </w:r>
      <w:r w:rsidRPr="00744198">
        <w:rPr>
          <w:rFonts w:ascii="Times New Roman" w:hAnsi="Times New Roman" w:cs="Times New Roman"/>
          <w:lang w:eastAsia="zh-CN"/>
        </w:rPr>
        <w:t>ADA</w:t>
      </w:r>
      <w:r w:rsidRPr="00744198">
        <w:rPr>
          <w:rFonts w:ascii="Times New Roman" w:hAnsi="Times New Roman" w:cs="Times New Roman"/>
        </w:rPr>
        <w:t xml:space="preserve">2 </w:t>
      </w:r>
      <w:r w:rsidRPr="00744198">
        <w:rPr>
          <w:rFonts w:ascii="Times New Roman" w:hAnsi="Times New Roman" w:cs="Times New Roman"/>
          <w:lang w:eastAsia="zh-CN"/>
        </w:rPr>
        <w:t>WT, ADA2-M109, ADA2-M169</w:t>
      </w:r>
      <w:r w:rsidRPr="00744198">
        <w:rPr>
          <w:rFonts w:ascii="Times New Roman" w:eastAsia="微软雅黑" w:hAnsi="Times New Roman" w:cs="Times New Roman"/>
          <w:lang w:eastAsia="zh-CN"/>
        </w:rPr>
        <w:t>，</w:t>
      </w:r>
      <w:r w:rsidRPr="00744198">
        <w:rPr>
          <w:rFonts w:ascii="Times New Roman" w:hAnsi="Times New Roman" w:cs="Times New Roman"/>
          <w:lang w:eastAsia="zh-CN"/>
        </w:rPr>
        <w:t>ADA2-M453</w:t>
      </w:r>
      <w:r w:rsidRPr="00744198">
        <w:rPr>
          <w:rFonts w:ascii="Times New Roman" w:eastAsia="微软雅黑" w:hAnsi="Times New Roman" w:cs="Times New Roman"/>
          <w:lang w:eastAsia="zh-CN"/>
        </w:rPr>
        <w:t>，</w:t>
      </w:r>
      <w:r w:rsidRPr="00744198">
        <w:rPr>
          <w:rFonts w:ascii="Times New Roman" w:hAnsi="Times New Roman" w:cs="Times New Roman"/>
          <w:lang w:eastAsia="zh-CN"/>
        </w:rPr>
        <w:t>ADA2-M47</w:t>
      </w:r>
      <w:r w:rsidRPr="00744198">
        <w:rPr>
          <w:rFonts w:ascii="Times New Roman" w:eastAsia="微软雅黑" w:hAnsi="Times New Roman" w:cs="Times New Roman"/>
          <w:lang w:eastAsia="zh-CN"/>
        </w:rPr>
        <w:t>，</w:t>
      </w:r>
      <w:r w:rsidRPr="00744198">
        <w:rPr>
          <w:rFonts w:ascii="Times New Roman" w:hAnsi="Times New Roman" w:cs="Times New Roman"/>
          <w:lang w:eastAsia="zh-CN"/>
        </w:rPr>
        <w:t>ADA2-M112</w:t>
      </w:r>
      <w:r w:rsidRPr="00744198">
        <w:rPr>
          <w:rFonts w:ascii="Times New Roman" w:hAnsi="Times New Roman" w:cs="Times New Roman"/>
        </w:rPr>
        <w:t xml:space="preserve"> were stained by the indicated antibodies. Note that </w:t>
      </w:r>
      <w:r w:rsidRPr="00744198">
        <w:rPr>
          <w:rFonts w:ascii="Times New Roman" w:hAnsi="Times New Roman" w:cs="Times New Roman"/>
          <w:lang w:eastAsia="zh-CN"/>
        </w:rPr>
        <w:t>ADA</w:t>
      </w:r>
      <w:r w:rsidRPr="00744198">
        <w:rPr>
          <w:rFonts w:ascii="Times New Roman" w:hAnsi="Times New Roman" w:cs="Times New Roman"/>
        </w:rPr>
        <w:t xml:space="preserve">2 </w:t>
      </w:r>
      <w:r w:rsidRPr="00744198">
        <w:rPr>
          <w:rFonts w:ascii="Times New Roman" w:hAnsi="Times New Roman" w:cs="Times New Roman"/>
          <w:lang w:eastAsia="zh-CN"/>
        </w:rPr>
        <w:t>WT and its</w:t>
      </w:r>
      <w:r w:rsidRPr="00744198">
        <w:rPr>
          <w:rFonts w:ascii="Times New Roman" w:hAnsi="Times New Roman" w:cs="Times New Roman"/>
          <w:bCs/>
        </w:rPr>
        <w:t xml:space="preserve"> </w:t>
      </w:r>
      <w:r w:rsidRPr="00744198">
        <w:rPr>
          <w:rFonts w:ascii="Times New Roman" w:hAnsi="Times New Roman" w:cs="Times New Roman"/>
          <w:bCs/>
          <w:lang w:eastAsia="zh-CN"/>
        </w:rPr>
        <w:t>mutant</w:t>
      </w:r>
      <w:r w:rsidRPr="00744198">
        <w:rPr>
          <w:rFonts w:ascii="Times New Roman" w:hAnsi="Times New Roman" w:cs="Times New Roman"/>
          <w:bCs/>
        </w:rPr>
        <w:t xml:space="preserve"> </w:t>
      </w:r>
      <w:r w:rsidRPr="00744198">
        <w:rPr>
          <w:rFonts w:ascii="Times New Roman" w:hAnsi="Times New Roman" w:cs="Times New Roman"/>
          <w:bCs/>
          <w:lang w:eastAsia="zh-CN"/>
        </w:rPr>
        <w:t>forms</w:t>
      </w:r>
      <w:r w:rsidRPr="00744198">
        <w:rPr>
          <w:rFonts w:ascii="Times New Roman" w:hAnsi="Times New Roman" w:cs="Times New Roman"/>
          <w:bCs/>
        </w:rPr>
        <w:t xml:space="preserve"> c</w:t>
      </w:r>
      <w:r w:rsidRPr="00744198">
        <w:rPr>
          <w:rFonts w:ascii="Times New Roman" w:hAnsi="Times New Roman" w:cs="Times New Roman"/>
        </w:rPr>
        <w:t>o-localized with ER in cytoplasm.</w:t>
      </w:r>
    </w:p>
    <w:p w:rsidR="00A6154B" w:rsidRPr="00744198" w:rsidRDefault="00A6154B" w:rsidP="00A6154B">
      <w:pPr>
        <w:spacing w:line="360" w:lineRule="auto"/>
        <w:jc w:val="both"/>
        <w:rPr>
          <w:rFonts w:ascii="Times New Roman" w:hAnsi="Times New Roman" w:cs="Times New Roman"/>
        </w:rPr>
      </w:pPr>
    </w:p>
    <w:p w:rsidR="00A6154B" w:rsidRPr="00744198" w:rsidRDefault="00A6154B" w:rsidP="00A6154B">
      <w:pPr>
        <w:spacing w:line="360" w:lineRule="auto"/>
        <w:jc w:val="center"/>
        <w:rPr>
          <w:rFonts w:ascii="Times New Roman" w:hAnsi="Times New Roman" w:cs="Times New Roman"/>
        </w:rPr>
      </w:pPr>
      <w:r w:rsidRPr="00744198">
        <w:rPr>
          <w:rFonts w:ascii="Times New Roman" w:hAnsi="Times New Roman" w:cs="Times New Roman"/>
          <w:noProof/>
          <w:lang w:eastAsia="zh-CN"/>
        </w:rPr>
        <w:drawing>
          <wp:inline distT="0" distB="0" distL="0" distR="0" wp14:anchorId="41220E85" wp14:editId="5293EB91">
            <wp:extent cx="3081528" cy="5907024"/>
            <wp:effectExtent l="0" t="0" r="0" b="0"/>
            <wp:docPr id="1606840626" name="Picture 2" descr="A collage of images of blood ce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840626" name="Picture 2" descr="A collage of images of blood cell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81528" cy="5907024"/>
                    </a:xfrm>
                    <a:prstGeom prst="rect">
                      <a:avLst/>
                    </a:prstGeom>
                    <a:noFill/>
                  </pic:spPr>
                </pic:pic>
              </a:graphicData>
            </a:graphic>
          </wp:inline>
        </w:drawing>
      </w:r>
    </w:p>
    <w:p w:rsidR="00A6154B" w:rsidRPr="00744198" w:rsidRDefault="00A6154B" w:rsidP="00A6154B">
      <w:pPr>
        <w:spacing w:line="360" w:lineRule="auto"/>
        <w:jc w:val="both"/>
        <w:rPr>
          <w:rFonts w:ascii="Times New Roman" w:hAnsi="Times New Roman" w:cs="Times New Roman"/>
          <w:b/>
          <w:lang w:eastAsia="zh-CN"/>
        </w:rPr>
      </w:pPr>
      <w:r w:rsidRPr="00744198">
        <w:rPr>
          <w:rFonts w:ascii="Times New Roman" w:hAnsi="Times New Roman" w:cs="Times New Roman"/>
          <w:b/>
        </w:rPr>
        <w:t xml:space="preserve">Figure 6. A part of </w:t>
      </w:r>
      <w:r w:rsidRPr="00744198">
        <w:rPr>
          <w:rFonts w:ascii="Times New Roman" w:hAnsi="Times New Roman" w:cs="Times New Roman"/>
          <w:b/>
          <w:lang w:eastAsia="zh-CN"/>
        </w:rPr>
        <w:t>ADA</w:t>
      </w:r>
      <w:r w:rsidRPr="00744198">
        <w:rPr>
          <w:rFonts w:ascii="Times New Roman" w:hAnsi="Times New Roman" w:cs="Times New Roman"/>
          <w:b/>
        </w:rPr>
        <w:t xml:space="preserve">2 </w:t>
      </w:r>
      <w:r w:rsidRPr="00744198">
        <w:rPr>
          <w:rFonts w:ascii="Times New Roman" w:hAnsi="Times New Roman" w:cs="Times New Roman"/>
          <w:b/>
          <w:lang w:eastAsia="zh-CN"/>
        </w:rPr>
        <w:t>localized</w:t>
      </w:r>
      <w:r w:rsidRPr="00744198">
        <w:rPr>
          <w:rFonts w:ascii="Times New Roman" w:hAnsi="Times New Roman" w:cs="Times New Roman"/>
          <w:b/>
        </w:rPr>
        <w:t xml:space="preserve"> </w:t>
      </w:r>
      <w:r w:rsidRPr="00744198">
        <w:rPr>
          <w:rFonts w:ascii="Times New Roman" w:hAnsi="Times New Roman" w:cs="Times New Roman"/>
          <w:b/>
          <w:lang w:eastAsia="zh-CN"/>
        </w:rPr>
        <w:t>in</w:t>
      </w:r>
      <w:r w:rsidRPr="00744198">
        <w:rPr>
          <w:rFonts w:ascii="Times New Roman" w:hAnsi="Times New Roman" w:cs="Times New Roman"/>
          <w:b/>
        </w:rPr>
        <w:t xml:space="preserve"> </w:t>
      </w:r>
      <w:bookmarkStart w:id="3" w:name="_Hlk46593326"/>
      <w:r w:rsidRPr="00744198">
        <w:rPr>
          <w:rFonts w:ascii="Times New Roman" w:hAnsi="Times New Roman" w:cs="Times New Roman"/>
          <w:b/>
        </w:rPr>
        <w:t xml:space="preserve">the </w:t>
      </w:r>
      <w:r w:rsidRPr="00744198">
        <w:rPr>
          <w:rFonts w:ascii="Times New Roman" w:hAnsi="Times New Roman" w:cs="Times New Roman"/>
          <w:b/>
          <w:lang w:eastAsia="zh-CN"/>
        </w:rPr>
        <w:t>Golgi apparatus</w:t>
      </w:r>
      <w:bookmarkEnd w:id="3"/>
      <w:r w:rsidRPr="00744198">
        <w:rPr>
          <w:rFonts w:ascii="Times New Roman" w:hAnsi="Times New Roman" w:cs="Times New Roman"/>
          <w:b/>
        </w:rPr>
        <w:t>.</w:t>
      </w: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rPr>
        <w:t>(A-</w:t>
      </w:r>
      <w:r w:rsidRPr="00744198">
        <w:rPr>
          <w:rFonts w:ascii="Times New Roman" w:hAnsi="Times New Roman" w:cs="Times New Roman"/>
          <w:lang w:eastAsia="zh-CN"/>
        </w:rPr>
        <w:t>G</w:t>
      </w:r>
      <w:r w:rsidRPr="00744198">
        <w:rPr>
          <w:rFonts w:ascii="Times New Roman" w:hAnsi="Times New Roman" w:cs="Times New Roman"/>
        </w:rPr>
        <w:t xml:space="preserve">’’) </w:t>
      </w:r>
      <w:r w:rsidRPr="00744198">
        <w:rPr>
          <w:rFonts w:ascii="Times New Roman" w:hAnsi="Times New Roman" w:cs="Times New Roman"/>
          <w:lang w:eastAsia="zh-CN"/>
        </w:rPr>
        <w:t>ADA</w:t>
      </w:r>
      <w:r w:rsidRPr="00744198">
        <w:rPr>
          <w:rFonts w:ascii="Times New Roman" w:hAnsi="Times New Roman" w:cs="Times New Roman"/>
        </w:rPr>
        <w:t xml:space="preserve">2 co-localized with </w:t>
      </w:r>
      <w:r w:rsidRPr="00744198">
        <w:rPr>
          <w:rFonts w:ascii="Times New Roman" w:hAnsi="Times New Roman" w:cs="Times New Roman"/>
          <w:lang w:eastAsia="zh-CN"/>
        </w:rPr>
        <w:t>the Golgi apparatus (labeled by B4GALT1) in cultured 293FT cells. 293FT cells that expressed ADA2 WT, ADA2-M109, ADA2-M169</w:t>
      </w:r>
      <w:r w:rsidRPr="00744198">
        <w:rPr>
          <w:rFonts w:ascii="微软雅黑" w:eastAsia="微软雅黑" w:hAnsi="微软雅黑" w:cs="微软雅黑" w:hint="eastAsia"/>
          <w:lang w:eastAsia="zh-CN"/>
        </w:rPr>
        <w:t>，</w:t>
      </w:r>
      <w:r w:rsidRPr="00744198">
        <w:rPr>
          <w:rFonts w:ascii="Times New Roman" w:hAnsi="Times New Roman" w:cs="Times New Roman"/>
          <w:lang w:eastAsia="zh-CN"/>
        </w:rPr>
        <w:t>ADA2-M453</w:t>
      </w:r>
      <w:r w:rsidRPr="00744198">
        <w:rPr>
          <w:rFonts w:ascii="微软雅黑" w:eastAsia="微软雅黑" w:hAnsi="微软雅黑" w:cs="微软雅黑" w:hint="eastAsia"/>
          <w:lang w:eastAsia="zh-CN"/>
        </w:rPr>
        <w:t>，</w:t>
      </w:r>
      <w:r w:rsidRPr="00744198">
        <w:rPr>
          <w:rFonts w:ascii="Times New Roman" w:hAnsi="Times New Roman" w:cs="Times New Roman"/>
          <w:lang w:eastAsia="zh-CN"/>
        </w:rPr>
        <w:t>ADA2-M47</w:t>
      </w:r>
      <w:r w:rsidRPr="00744198">
        <w:rPr>
          <w:rFonts w:ascii="微软雅黑" w:eastAsia="微软雅黑" w:hAnsi="微软雅黑" w:cs="微软雅黑" w:hint="eastAsia"/>
          <w:lang w:eastAsia="zh-CN"/>
        </w:rPr>
        <w:t>，</w:t>
      </w:r>
      <w:r w:rsidRPr="00744198">
        <w:rPr>
          <w:rFonts w:ascii="Times New Roman" w:hAnsi="Times New Roman" w:cs="Times New Roman"/>
          <w:lang w:eastAsia="zh-CN"/>
        </w:rPr>
        <w:t xml:space="preserve">ADA2-M112 were stained by the indicated antibodies. Note that ADA2 WT and its mutant forms co-localized with the Golgi apparatus in the </w:t>
      </w:r>
      <w:r w:rsidRPr="00744198">
        <w:rPr>
          <w:rFonts w:ascii="Times New Roman" w:hAnsi="Times New Roman" w:cs="Times New Roman"/>
        </w:rPr>
        <w:t>cytoplasm.</w:t>
      </w:r>
    </w:p>
    <w:p w:rsidR="00A6154B" w:rsidRPr="00744198" w:rsidRDefault="00A6154B" w:rsidP="00A6154B">
      <w:pPr>
        <w:spacing w:line="360" w:lineRule="auto"/>
        <w:rPr>
          <w:rFonts w:ascii="Times New Roman" w:hAnsi="Times New Roman" w:cs="Times New Roman"/>
          <w:lang w:eastAsia="zh-CN"/>
        </w:rPr>
      </w:pPr>
    </w:p>
    <w:p w:rsidR="00A6154B" w:rsidRPr="00744198" w:rsidRDefault="00A6154B" w:rsidP="00A6154B">
      <w:pPr>
        <w:spacing w:line="360" w:lineRule="auto"/>
        <w:jc w:val="center"/>
        <w:rPr>
          <w:rFonts w:ascii="Times New Roman" w:hAnsi="Times New Roman" w:cs="Times New Roman"/>
        </w:rPr>
      </w:pPr>
      <w:r w:rsidRPr="00744198">
        <w:rPr>
          <w:rFonts w:ascii="Times New Roman" w:hAnsi="Times New Roman" w:cs="Times New Roman"/>
          <w:noProof/>
          <w:lang w:eastAsia="zh-CN"/>
        </w:rPr>
        <w:lastRenderedPageBreak/>
        <w:drawing>
          <wp:inline distT="0" distB="0" distL="0" distR="0" wp14:anchorId="0FC0FF0F" wp14:editId="7A058CB5">
            <wp:extent cx="3054096" cy="5888736"/>
            <wp:effectExtent l="0" t="0" r="0" b="0"/>
            <wp:docPr id="432997184" name="Picture 3" descr="A collage of images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97184" name="Picture 3" descr="A collage of images of different color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54096" cy="5888736"/>
                    </a:xfrm>
                    <a:prstGeom prst="rect">
                      <a:avLst/>
                    </a:prstGeom>
                    <a:noFill/>
                  </pic:spPr>
                </pic:pic>
              </a:graphicData>
            </a:graphic>
          </wp:inline>
        </w:drawing>
      </w:r>
    </w:p>
    <w:p w:rsidR="00A6154B" w:rsidRPr="00744198" w:rsidRDefault="00A6154B" w:rsidP="00A6154B">
      <w:pPr>
        <w:spacing w:line="360" w:lineRule="auto"/>
        <w:jc w:val="both"/>
        <w:rPr>
          <w:rFonts w:ascii="Times New Roman" w:hAnsi="Times New Roman" w:cs="Times New Roman"/>
          <w:b/>
          <w:lang w:eastAsia="zh-CN"/>
        </w:rPr>
      </w:pPr>
      <w:r w:rsidRPr="00744198">
        <w:rPr>
          <w:rFonts w:ascii="Times New Roman" w:hAnsi="Times New Roman" w:cs="Times New Roman"/>
          <w:b/>
        </w:rPr>
        <w:t>Figure 7.</w:t>
      </w:r>
      <w:r w:rsidRPr="00744198">
        <w:rPr>
          <w:rFonts w:ascii="Times New Roman" w:hAnsi="Times New Roman" w:cs="Times New Roman"/>
          <w:b/>
          <w:i/>
          <w:lang w:eastAsia="zh-CN"/>
        </w:rPr>
        <w:t xml:space="preserve"> </w:t>
      </w:r>
      <w:r w:rsidRPr="00744198">
        <w:rPr>
          <w:rFonts w:ascii="Times New Roman" w:hAnsi="Times New Roman" w:cs="Times New Roman"/>
          <w:b/>
        </w:rPr>
        <w:t xml:space="preserve">A little part of </w:t>
      </w:r>
      <w:r w:rsidRPr="00744198">
        <w:rPr>
          <w:rFonts w:ascii="Times New Roman" w:hAnsi="Times New Roman" w:cs="Times New Roman"/>
          <w:b/>
          <w:lang w:eastAsia="zh-CN"/>
        </w:rPr>
        <w:t>ADA</w:t>
      </w:r>
      <w:r w:rsidRPr="00744198">
        <w:rPr>
          <w:rFonts w:ascii="Times New Roman" w:hAnsi="Times New Roman" w:cs="Times New Roman"/>
          <w:b/>
        </w:rPr>
        <w:t xml:space="preserve">2 </w:t>
      </w:r>
      <w:r w:rsidRPr="00744198">
        <w:rPr>
          <w:rFonts w:ascii="Times New Roman" w:hAnsi="Times New Roman" w:cs="Times New Roman"/>
          <w:b/>
          <w:lang w:eastAsia="zh-CN"/>
        </w:rPr>
        <w:t>localized</w:t>
      </w:r>
      <w:r w:rsidRPr="00744198">
        <w:rPr>
          <w:rFonts w:ascii="Times New Roman" w:hAnsi="Times New Roman" w:cs="Times New Roman"/>
          <w:b/>
        </w:rPr>
        <w:t xml:space="preserve"> </w:t>
      </w:r>
      <w:r w:rsidRPr="00744198">
        <w:rPr>
          <w:rFonts w:ascii="Times New Roman" w:hAnsi="Times New Roman" w:cs="Times New Roman"/>
          <w:b/>
          <w:lang w:eastAsia="zh-CN"/>
        </w:rPr>
        <w:t>in</w:t>
      </w:r>
      <w:r w:rsidRPr="00744198">
        <w:rPr>
          <w:rFonts w:ascii="Times New Roman" w:hAnsi="Times New Roman" w:cs="Times New Roman"/>
          <w:b/>
        </w:rPr>
        <w:t xml:space="preserve"> </w:t>
      </w:r>
      <w:bookmarkStart w:id="4" w:name="_Hlk46593681"/>
      <w:r w:rsidRPr="00744198">
        <w:rPr>
          <w:rFonts w:ascii="Times New Roman" w:hAnsi="Times New Roman" w:cs="Times New Roman"/>
          <w:b/>
          <w:lang w:eastAsia="zh-CN"/>
        </w:rPr>
        <w:t>lysosome</w:t>
      </w:r>
      <w:bookmarkEnd w:id="4"/>
      <w:r w:rsidRPr="00744198">
        <w:rPr>
          <w:rFonts w:ascii="Times New Roman" w:hAnsi="Times New Roman" w:cs="Times New Roman"/>
          <w:b/>
        </w:rPr>
        <w:t>.</w:t>
      </w:r>
    </w:p>
    <w:p w:rsidR="00A6154B" w:rsidRPr="00744198" w:rsidRDefault="00A6154B" w:rsidP="00A6154B">
      <w:pPr>
        <w:spacing w:after="0" w:line="360" w:lineRule="auto"/>
        <w:jc w:val="both"/>
        <w:rPr>
          <w:rFonts w:ascii="Times New Roman" w:hAnsi="Times New Roman" w:cs="Times New Roman"/>
          <w:lang w:eastAsia="zh-CN"/>
        </w:rPr>
      </w:pPr>
      <w:r w:rsidRPr="00744198">
        <w:rPr>
          <w:rFonts w:ascii="Times New Roman" w:hAnsi="Times New Roman" w:cs="Times New Roman"/>
        </w:rPr>
        <w:t>(A-</w:t>
      </w:r>
      <w:r w:rsidRPr="00744198">
        <w:rPr>
          <w:rFonts w:ascii="Times New Roman" w:hAnsi="Times New Roman" w:cs="Times New Roman"/>
          <w:lang w:eastAsia="zh-CN"/>
        </w:rPr>
        <w:t>G</w:t>
      </w:r>
      <w:r w:rsidRPr="00744198">
        <w:rPr>
          <w:rFonts w:ascii="Times New Roman" w:hAnsi="Times New Roman" w:cs="Times New Roman"/>
        </w:rPr>
        <w:t xml:space="preserve">’’) little amount of </w:t>
      </w:r>
      <w:r w:rsidRPr="00744198">
        <w:rPr>
          <w:rFonts w:ascii="Times New Roman" w:hAnsi="Times New Roman" w:cs="Times New Roman"/>
          <w:lang w:eastAsia="zh-CN"/>
        </w:rPr>
        <w:t>ADA</w:t>
      </w:r>
      <w:r w:rsidRPr="00744198">
        <w:rPr>
          <w:rFonts w:ascii="Times New Roman" w:hAnsi="Times New Roman" w:cs="Times New Roman"/>
        </w:rPr>
        <w:t xml:space="preserve">2 co-localized with </w:t>
      </w:r>
      <w:r w:rsidRPr="00744198">
        <w:rPr>
          <w:rFonts w:ascii="Times New Roman" w:hAnsi="Times New Roman" w:cs="Times New Roman"/>
          <w:lang w:eastAsia="zh-CN"/>
        </w:rPr>
        <w:t xml:space="preserve">lysosome </w:t>
      </w:r>
      <w:r w:rsidRPr="00744198">
        <w:rPr>
          <w:rFonts w:ascii="Times New Roman" w:hAnsi="Times New Roman" w:cs="Times New Roman"/>
        </w:rPr>
        <w:t xml:space="preserve">(labeled by LAMP2) in cultured 293FT cells. 293FT cells </w:t>
      </w:r>
      <w:r w:rsidRPr="00744198">
        <w:rPr>
          <w:rFonts w:ascii="Times New Roman" w:hAnsi="Times New Roman" w:cs="Times New Roman"/>
          <w:lang w:eastAsia="zh-CN"/>
        </w:rPr>
        <w:t>that expressed</w:t>
      </w:r>
      <w:r w:rsidRPr="00744198">
        <w:rPr>
          <w:rFonts w:ascii="Times New Roman" w:hAnsi="Times New Roman" w:cs="Times New Roman"/>
        </w:rPr>
        <w:t xml:space="preserve"> </w:t>
      </w:r>
      <w:r w:rsidRPr="00744198">
        <w:rPr>
          <w:rFonts w:ascii="Times New Roman" w:hAnsi="Times New Roman" w:cs="Times New Roman"/>
          <w:lang w:eastAsia="zh-CN"/>
        </w:rPr>
        <w:t>ADA2 WT, ADA2-M109, ADA2-M169</w:t>
      </w:r>
      <w:r w:rsidRPr="00744198">
        <w:rPr>
          <w:rFonts w:ascii="微软雅黑" w:eastAsia="微软雅黑" w:hAnsi="微软雅黑" w:cs="微软雅黑"/>
          <w:lang w:eastAsia="zh-CN"/>
        </w:rPr>
        <w:t xml:space="preserve">, </w:t>
      </w:r>
      <w:r w:rsidRPr="00744198">
        <w:rPr>
          <w:rFonts w:ascii="Times New Roman" w:hAnsi="Times New Roman" w:cs="Times New Roman"/>
          <w:lang w:eastAsia="zh-CN"/>
        </w:rPr>
        <w:t>ADA2-M453</w:t>
      </w:r>
      <w:r w:rsidRPr="00744198">
        <w:rPr>
          <w:rFonts w:ascii="微软雅黑" w:eastAsia="微软雅黑" w:hAnsi="微软雅黑" w:cs="微软雅黑" w:hint="eastAsia"/>
          <w:lang w:eastAsia="zh-CN"/>
        </w:rPr>
        <w:t>，</w:t>
      </w:r>
      <w:r w:rsidRPr="00744198">
        <w:rPr>
          <w:rFonts w:ascii="Times New Roman" w:hAnsi="Times New Roman" w:cs="Times New Roman"/>
          <w:lang w:eastAsia="zh-CN"/>
        </w:rPr>
        <w:t>ADA2-M47</w:t>
      </w:r>
      <w:r w:rsidRPr="00744198">
        <w:rPr>
          <w:rFonts w:ascii="微软雅黑" w:eastAsia="微软雅黑" w:hAnsi="微软雅黑" w:cs="微软雅黑" w:hint="eastAsia"/>
          <w:lang w:eastAsia="zh-CN"/>
        </w:rPr>
        <w:t>，</w:t>
      </w:r>
      <w:r w:rsidRPr="00744198">
        <w:rPr>
          <w:rFonts w:ascii="Times New Roman" w:hAnsi="Times New Roman" w:cs="Times New Roman"/>
          <w:lang w:eastAsia="zh-CN"/>
        </w:rPr>
        <w:t xml:space="preserve">ADA2-M112. Our study has shown that ADA2 is present in </w:t>
      </w:r>
      <w:proofErr w:type="spellStart"/>
      <w:r w:rsidRPr="00744198">
        <w:rPr>
          <w:rFonts w:ascii="Times New Roman" w:hAnsi="Times New Roman" w:cs="Times New Roman"/>
          <w:lang w:eastAsia="zh-CN"/>
        </w:rPr>
        <w:t>endolysosomes</w:t>
      </w:r>
      <w:proofErr w:type="spellEnd"/>
      <w:r w:rsidRPr="00744198">
        <w:rPr>
          <w:rFonts w:ascii="Times New Roman" w:hAnsi="Times New Roman" w:cs="Times New Roman"/>
          <w:lang w:eastAsia="zh-CN"/>
        </w:rPr>
        <w:t xml:space="preserve">, and its concentration decreases in cells that secrete TNF-α, specifically the CD16+ subset of monocytes and GM-CSF differentiated macrophages. This suggests a new mechanism where the expression level of ADA2 within cells can affect the cells' sensitivity to activation signals. Therefore, inhibiting ADA2 activity in the </w:t>
      </w:r>
      <w:proofErr w:type="spellStart"/>
      <w:r w:rsidRPr="00744198">
        <w:rPr>
          <w:rFonts w:ascii="Times New Roman" w:hAnsi="Times New Roman" w:cs="Times New Roman"/>
          <w:lang w:eastAsia="zh-CN"/>
        </w:rPr>
        <w:t>endolysosome</w:t>
      </w:r>
      <w:proofErr w:type="spellEnd"/>
      <w:r w:rsidRPr="00744198">
        <w:rPr>
          <w:rFonts w:ascii="Times New Roman" w:hAnsi="Times New Roman" w:cs="Times New Roman"/>
          <w:lang w:eastAsia="zh-CN"/>
        </w:rPr>
        <w:t xml:space="preserve"> could </w:t>
      </w:r>
      <w:r w:rsidRPr="00744198">
        <w:rPr>
          <w:rFonts w:ascii="Times New Roman" w:hAnsi="Times New Roman" w:cs="Times New Roman"/>
          <w:lang w:eastAsia="zh-CN"/>
        </w:rPr>
        <w:lastRenderedPageBreak/>
        <w:t>be a promising therapeutic strategy for controlling monocyte differentiation and macrophage polarization in cases of inflammation or cancer.</w:t>
      </w:r>
    </w:p>
    <w:p w:rsidR="00A6154B" w:rsidRPr="00744198" w:rsidRDefault="00A6154B" w:rsidP="00A6154B">
      <w:pPr>
        <w:spacing w:line="360" w:lineRule="auto"/>
        <w:jc w:val="both"/>
        <w:rPr>
          <w:rFonts w:ascii="Times New Roman" w:hAnsi="Times New Roman" w:cs="Times New Roman"/>
          <w:bCs/>
          <w:lang w:eastAsia="zh-CN"/>
        </w:rPr>
      </w:pPr>
    </w:p>
    <w:p w:rsidR="00A6154B" w:rsidRPr="00744198" w:rsidRDefault="00A6154B" w:rsidP="00A6154B">
      <w:pPr>
        <w:spacing w:after="160" w:line="259" w:lineRule="auto"/>
        <w:rPr>
          <w:rFonts w:ascii="Times New Roman" w:hAnsi="Times New Roman" w:cs="Times New Roman"/>
          <w:bCs/>
          <w:lang w:eastAsia="zh-CN"/>
        </w:rPr>
      </w:pPr>
      <w:r w:rsidRPr="00744198">
        <w:rPr>
          <w:rFonts w:ascii="Times New Roman" w:hAnsi="Times New Roman" w:cs="Times New Roman"/>
          <w:bCs/>
          <w:lang w:eastAsia="zh-CN"/>
        </w:rPr>
        <w:br w:type="page"/>
      </w:r>
    </w:p>
    <w:p w:rsidR="00A6154B" w:rsidRPr="00744198" w:rsidRDefault="00A6154B" w:rsidP="00A6154B">
      <w:pPr>
        <w:spacing w:line="360" w:lineRule="auto"/>
        <w:jc w:val="both"/>
        <w:rPr>
          <w:rFonts w:ascii="Times New Roman" w:hAnsi="Times New Roman" w:cs="Times New Roman"/>
          <w:bCs/>
          <w:lang w:eastAsia="zh-C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
        <w:gridCol w:w="4340"/>
        <w:gridCol w:w="375"/>
        <w:gridCol w:w="4251"/>
      </w:tblGrid>
      <w:tr w:rsidR="00A6154B" w:rsidRPr="00744198" w:rsidTr="002E78AA">
        <w:tc>
          <w:tcPr>
            <w:tcW w:w="421"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A</w:t>
            </w:r>
          </w:p>
        </w:tc>
        <w:tc>
          <w:tcPr>
            <w:tcW w:w="4573"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41F3E6AD" wp14:editId="44E55C7B">
                  <wp:extent cx="2514600" cy="2520696"/>
                  <wp:effectExtent l="0" t="0" r="0" b="0"/>
                  <wp:docPr id="2008068742" name="Picture 1" descr="A diagram of a number of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68742" name="Picture 1" descr="A diagram of a number of dot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14600" cy="2520696"/>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2E19A829" wp14:editId="2954FFB1">
                  <wp:extent cx="2514600" cy="2520696"/>
                  <wp:effectExtent l="0" t="0" r="0" b="0"/>
                  <wp:docPr id="1798275079" name="Picture 2" descr="A diagram of a cd-r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75079" name="Picture 2" descr="A diagram of a cd-ro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14600" cy="2520696"/>
                          </a:xfrm>
                          <a:prstGeom prst="rect">
                            <a:avLst/>
                          </a:prstGeom>
                        </pic:spPr>
                      </pic:pic>
                    </a:graphicData>
                  </a:graphic>
                </wp:inline>
              </w:drawing>
            </w:r>
          </w:p>
        </w:tc>
      </w:tr>
      <w:tr w:rsidR="00A6154B" w:rsidRPr="00744198" w:rsidTr="002E78AA">
        <w:tc>
          <w:tcPr>
            <w:tcW w:w="421"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C</w:t>
            </w:r>
          </w:p>
        </w:tc>
        <w:tc>
          <w:tcPr>
            <w:tcW w:w="4573" w:type="dxa"/>
            <w:vAlign w:val="center"/>
          </w:tcPr>
          <w:p w:rsidR="00A6154B" w:rsidRPr="00744198" w:rsidRDefault="00A6154B" w:rsidP="002E78AA">
            <w:pPr>
              <w:spacing w:after="160" w:line="360" w:lineRule="auto"/>
              <w:jc w:val="center"/>
              <w:rPr>
                <w:rFonts w:ascii="Times New Roman" w:hAnsi="Times New Roman" w:cs="Times New Roman"/>
                <w:b/>
                <w:bCs/>
                <w:noProof/>
              </w:rPr>
            </w:pPr>
            <w:r w:rsidRPr="00744198">
              <w:rPr>
                <w:rFonts w:ascii="Times New Roman" w:hAnsi="Times New Roman" w:cs="Times New Roman"/>
                <w:bCs/>
                <w:noProof/>
                <w:lang w:eastAsia="zh-CN"/>
              </w:rPr>
              <w:drawing>
                <wp:inline distT="0" distB="0" distL="0" distR="0" wp14:anchorId="3CE1F820" wp14:editId="43F8C0C3">
                  <wp:extent cx="1947672" cy="2286000"/>
                  <wp:effectExtent l="0" t="0" r="0" b="0"/>
                  <wp:docPr id="587196211" name="Picture 7" descr="A graph of a number of pati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96211" name="Picture 7" descr="A graph of a number of patient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47672" cy="2286000"/>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D</w:t>
            </w: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noProof/>
              </w:rPr>
            </w:pPr>
            <w:r w:rsidRPr="00744198">
              <w:rPr>
                <w:rFonts w:ascii="Times New Roman" w:hAnsi="Times New Roman" w:cs="Times New Roman"/>
                <w:bCs/>
                <w:noProof/>
                <w:lang w:eastAsia="zh-CN"/>
              </w:rPr>
              <w:drawing>
                <wp:inline distT="0" distB="0" distL="0" distR="0" wp14:anchorId="3907CA36" wp14:editId="7AE55D7E">
                  <wp:extent cx="1956816" cy="2276856"/>
                  <wp:effectExtent l="0" t="0" r="0" b="0"/>
                  <wp:docPr id="859795404" name="Picture 1" descr="A graph of a number of ce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95404" name="Picture 1" descr="A graph of a number of cell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56816" cy="2276856"/>
                          </a:xfrm>
                          <a:prstGeom prst="rect">
                            <a:avLst/>
                          </a:prstGeom>
                        </pic:spPr>
                      </pic:pic>
                    </a:graphicData>
                  </a:graphic>
                </wp:inline>
              </w:drawing>
            </w:r>
          </w:p>
        </w:tc>
      </w:tr>
    </w:tbl>
    <w:p w:rsidR="00A6154B" w:rsidRPr="00744198" w:rsidRDefault="00A6154B" w:rsidP="00A6154B">
      <w:pPr>
        <w:spacing w:after="160" w:line="360" w:lineRule="auto"/>
        <w:jc w:val="both"/>
        <w:rPr>
          <w:rFonts w:ascii="Times New Roman" w:hAnsi="Times New Roman" w:cs="Times New Roman"/>
          <w:b/>
          <w:bCs/>
        </w:rPr>
      </w:pPr>
    </w:p>
    <w:p w:rsidR="00A6154B" w:rsidRPr="00744198" w:rsidRDefault="00A6154B" w:rsidP="00A6154B">
      <w:pPr>
        <w:spacing w:after="160" w:line="360" w:lineRule="auto"/>
        <w:jc w:val="both"/>
        <w:rPr>
          <w:rFonts w:ascii="Times New Roman" w:hAnsi="Times New Roman" w:cs="Times New Roman"/>
          <w:bCs/>
        </w:rPr>
      </w:pPr>
      <w:r w:rsidRPr="00744198">
        <w:rPr>
          <w:rFonts w:ascii="Times New Roman" w:hAnsi="Times New Roman" w:cs="Times New Roman"/>
          <w:b/>
          <w:bCs/>
        </w:rPr>
        <w:t>Supplementary Figure 8. </w:t>
      </w:r>
      <w:r w:rsidRPr="00744198">
        <w:rPr>
          <w:rFonts w:ascii="Times New Roman" w:hAnsi="Times New Roman" w:cs="Times New Roman"/>
          <w:bCs/>
        </w:rPr>
        <w:t xml:space="preserve"> Analysis of TNF-alpha secretion by total monocytes and monocytes lacking CD16+ subset. Flow cytometry analysis of blood monocytes before (A) and after (B) depletion of CD16 positive monocyte subset. (C) The concentration of TNF-α released in the cell culture medium by total monocytes (A) and monocytes lacking CD16+ subset stimulated with 50 ng/ml of LPS (B). (D) The amount of TNF-α produced by CD16+ and CD16- monocytes was calculated for 1x10</w:t>
      </w:r>
      <w:r w:rsidRPr="00744198">
        <w:rPr>
          <w:rFonts w:ascii="Times New Roman" w:hAnsi="Times New Roman" w:cs="Times New Roman"/>
          <w:bCs/>
          <w:vertAlign w:val="superscript"/>
        </w:rPr>
        <w:t>6</w:t>
      </w:r>
      <w:r w:rsidRPr="00744198">
        <w:rPr>
          <w:rFonts w:ascii="Times New Roman" w:hAnsi="Times New Roman" w:cs="Times New Roman"/>
          <w:bCs/>
        </w:rPr>
        <w:t xml:space="preserve"> cells. The error bars represent the standard deviation, and the results were obtained from four independent measurements. The data was analyzed using an unpaired t-test.</w:t>
      </w:r>
    </w:p>
    <w:p w:rsidR="00A6154B" w:rsidRPr="00744198" w:rsidRDefault="00A6154B" w:rsidP="00A6154B">
      <w:pPr>
        <w:spacing w:line="360" w:lineRule="auto"/>
        <w:rPr>
          <w:rFonts w:ascii="Times New Roman" w:hAnsi="Times New Roman" w:cs="Times New Roman"/>
          <w:lang w:eastAsia="zh-CN"/>
        </w:rPr>
      </w:pPr>
    </w:p>
    <w:p w:rsidR="00A6154B" w:rsidRPr="00744198" w:rsidRDefault="00A6154B" w:rsidP="00A6154B">
      <w:pPr>
        <w:spacing w:line="360" w:lineRule="auto"/>
        <w:jc w:val="both"/>
        <w:rPr>
          <w:rFonts w:ascii="Times New Roman" w:hAnsi="Times New Roman" w:cs="Times New Roman"/>
          <w:bCs/>
          <w:lang w:eastAsia="zh-CN"/>
        </w:rPr>
      </w:pPr>
    </w:p>
    <w:p w:rsidR="00A6154B" w:rsidRPr="00744198" w:rsidRDefault="00A6154B" w:rsidP="00A6154B">
      <w:pPr>
        <w:spacing w:line="360" w:lineRule="auto"/>
        <w:jc w:val="both"/>
        <w:rPr>
          <w:rFonts w:ascii="Times New Roman" w:hAnsi="Times New Roman" w:cs="Times New Roman"/>
          <w:bCs/>
          <w:lang w:eastAsia="zh-C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
        <w:gridCol w:w="8985"/>
      </w:tblGrid>
      <w:tr w:rsidR="00A6154B" w:rsidRPr="00744198" w:rsidTr="002E78AA">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A</w:t>
            </w:r>
          </w:p>
        </w:tc>
        <w:tc>
          <w:tcPr>
            <w:tcW w:w="9304"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4C40AFD8" wp14:editId="68A6E215">
                  <wp:extent cx="5560060" cy="1877695"/>
                  <wp:effectExtent l="0" t="0" r="0" b="0"/>
                  <wp:docPr id="335321049" name="Picture 10" descr="A blue light in th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21049" name="Picture 10" descr="A blue light in the dark&#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60060" cy="1877695"/>
                          </a:xfrm>
                          <a:prstGeom prst="rect">
                            <a:avLst/>
                          </a:prstGeom>
                          <a:noFill/>
                        </pic:spPr>
                      </pic:pic>
                    </a:graphicData>
                  </a:graphic>
                </wp:inline>
              </w:drawing>
            </w:r>
          </w:p>
        </w:tc>
      </w:tr>
      <w:tr w:rsidR="00A6154B" w:rsidRPr="00744198" w:rsidTr="002E78AA">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9304"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653C400E" wp14:editId="53723FA9">
                  <wp:extent cx="5578475" cy="1865630"/>
                  <wp:effectExtent l="0" t="0" r="0" b="0"/>
                  <wp:docPr id="1624331563" name="Picture 11" descr="A blue and purple ligh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331563" name="Picture 11" descr="A blue and purple light&#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78475" cy="1865630"/>
                          </a:xfrm>
                          <a:prstGeom prst="rect">
                            <a:avLst/>
                          </a:prstGeom>
                          <a:noFill/>
                        </pic:spPr>
                      </pic:pic>
                    </a:graphicData>
                  </a:graphic>
                </wp:inline>
              </w:drawing>
            </w:r>
          </w:p>
        </w:tc>
      </w:tr>
      <w:tr w:rsidR="00A6154B" w:rsidRPr="00744198" w:rsidTr="002E78AA">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C</w:t>
            </w:r>
          </w:p>
        </w:tc>
        <w:tc>
          <w:tcPr>
            <w:tcW w:w="9304"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610129C8" wp14:editId="04ACD35F">
                  <wp:extent cx="5572125" cy="1871345"/>
                  <wp:effectExtent l="0" t="0" r="0" b="0"/>
                  <wp:docPr id="737284147" name="Picture 12" descr="A blue circl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84147" name="Picture 12" descr="A blue circle on a black background&#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2125" cy="1871345"/>
                          </a:xfrm>
                          <a:prstGeom prst="rect">
                            <a:avLst/>
                          </a:prstGeom>
                          <a:noFill/>
                        </pic:spPr>
                      </pic:pic>
                    </a:graphicData>
                  </a:graphic>
                </wp:inline>
              </w:drawing>
            </w:r>
          </w:p>
        </w:tc>
      </w:tr>
    </w:tbl>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b/>
        </w:rPr>
        <w:t xml:space="preserve">Supplementary Figure 9. </w:t>
      </w:r>
      <w:r w:rsidRPr="00744198">
        <w:rPr>
          <w:rFonts w:ascii="Times New Roman" w:hAnsi="Times New Roman" w:cs="Times New Roman"/>
          <w:bCs/>
        </w:rPr>
        <w:t xml:space="preserve">Localization of ADA2 in the lysosomes of GM-CSF differentiated monocytes on Day 4. </w:t>
      </w:r>
      <w:r w:rsidRPr="00744198">
        <w:rPr>
          <w:rFonts w:ascii="Times New Roman" w:hAnsi="Times New Roman" w:cs="Times New Roman"/>
        </w:rPr>
        <w:t>Monocytes (0.4 x 10</w:t>
      </w:r>
      <w:r w:rsidRPr="00744198">
        <w:rPr>
          <w:rFonts w:ascii="Times New Roman" w:hAnsi="Times New Roman" w:cs="Times New Roman"/>
          <w:vertAlign w:val="superscript"/>
        </w:rPr>
        <w:t>6</w:t>
      </w:r>
      <w:r w:rsidRPr="00744198">
        <w:rPr>
          <w:rFonts w:ascii="Times New Roman" w:hAnsi="Times New Roman" w:cs="Times New Roman"/>
        </w:rPr>
        <w:t xml:space="preserve"> cells/ml) were isolated from PBMCs and differentiated into macrophages for 3 days with 40 ng/ml GM-CSF. Macrophages were </w:t>
      </w:r>
      <w:proofErr w:type="gramStart"/>
      <w:r w:rsidRPr="00744198">
        <w:rPr>
          <w:rFonts w:ascii="Times New Roman" w:hAnsi="Times New Roman" w:cs="Times New Roman"/>
        </w:rPr>
        <w:t xml:space="preserve">either left untreated (A) or treated with 0.5 </w:t>
      </w:r>
      <w:proofErr w:type="spellStart"/>
      <w:r w:rsidRPr="00744198">
        <w:rPr>
          <w:rFonts w:ascii="Times New Roman" w:hAnsi="Times New Roman" w:cs="Times New Roman"/>
        </w:rPr>
        <w:t>μM</w:t>
      </w:r>
      <w:proofErr w:type="spellEnd"/>
      <w:r w:rsidRPr="00744198">
        <w:rPr>
          <w:rFonts w:ascii="Times New Roman" w:hAnsi="Times New Roman" w:cs="Times New Roman"/>
        </w:rPr>
        <w:t xml:space="preserve">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PTO (B) or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G5 PD (C) and</w:t>
      </w:r>
      <w:proofErr w:type="gramEnd"/>
      <w:r w:rsidRPr="00744198">
        <w:rPr>
          <w:rFonts w:ascii="Times New Roman" w:hAnsi="Times New Roman" w:cs="Times New Roman"/>
        </w:rPr>
        <w:t xml:space="preserve"> fixed after 24 hours. The stained cells were analyzed for ADA2 (blue) and lysosomal marker LAMP2 (red). An increase in ADA2 density and co-localization of ADA2 with LAMP2 was observed in macrophages treated with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PTO (B). </w:t>
      </w:r>
    </w:p>
    <w:p w:rsidR="00A6154B" w:rsidRPr="00744198" w:rsidRDefault="00A6154B" w:rsidP="00A6154B">
      <w:pPr>
        <w:spacing w:after="160" w:line="360" w:lineRule="auto"/>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
        <w:gridCol w:w="8992"/>
      </w:tblGrid>
      <w:tr w:rsidR="00A6154B" w:rsidRPr="00744198" w:rsidTr="002E78AA">
        <w:tc>
          <w:tcPr>
            <w:tcW w:w="374"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A</w:t>
            </w:r>
          </w:p>
        </w:tc>
        <w:tc>
          <w:tcPr>
            <w:tcW w:w="9305"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7535A4B2" wp14:editId="25FC41EB">
                  <wp:extent cx="5803200" cy="1479600"/>
                  <wp:effectExtent l="0" t="0" r="7620" b="6350"/>
                  <wp:docPr id="1414652827" name="Picture 12" descr="A group of blue and red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52827" name="Picture 12" descr="A group of blue and red lights&#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03200" cy="1479600"/>
                          </a:xfrm>
                          <a:prstGeom prst="rect">
                            <a:avLst/>
                          </a:prstGeom>
                          <a:noFill/>
                        </pic:spPr>
                      </pic:pic>
                    </a:graphicData>
                  </a:graphic>
                </wp:inline>
              </w:drawing>
            </w:r>
          </w:p>
        </w:tc>
      </w:tr>
      <w:tr w:rsidR="00A6154B" w:rsidRPr="00744198" w:rsidTr="002E78AA">
        <w:tc>
          <w:tcPr>
            <w:tcW w:w="374"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9305"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59799495" wp14:editId="28460B85">
                  <wp:extent cx="5788152" cy="1463040"/>
                  <wp:effectExtent l="0" t="0" r="0" b="0"/>
                  <wp:docPr id="137514764" name="Picture 8" descr="A collage of images of red and blue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4764" name="Picture 8" descr="A collage of images of red and blue ligh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88152" cy="1463040"/>
                          </a:xfrm>
                          <a:prstGeom prst="rect">
                            <a:avLst/>
                          </a:prstGeom>
                          <a:noFill/>
                        </pic:spPr>
                      </pic:pic>
                    </a:graphicData>
                  </a:graphic>
                </wp:inline>
              </w:drawing>
            </w:r>
          </w:p>
        </w:tc>
      </w:tr>
      <w:tr w:rsidR="00A6154B" w:rsidRPr="00744198" w:rsidTr="002E78AA">
        <w:tc>
          <w:tcPr>
            <w:tcW w:w="374"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C</w:t>
            </w:r>
          </w:p>
        </w:tc>
        <w:tc>
          <w:tcPr>
            <w:tcW w:w="9305" w:type="dxa"/>
            <w:vAlign w:val="center"/>
          </w:tcPr>
          <w:p w:rsidR="00A6154B" w:rsidRPr="00744198" w:rsidRDefault="00A6154B" w:rsidP="002E78AA">
            <w:pPr>
              <w:spacing w:after="160" w:line="360" w:lineRule="auto"/>
              <w:jc w:val="center"/>
              <w:rPr>
                <w:rFonts w:ascii="Times New Roman" w:hAnsi="Times New Roman" w:cs="Times New Roman"/>
                <w:b/>
                <w:bCs/>
                <w:noProof/>
              </w:rPr>
            </w:pPr>
            <w:r w:rsidRPr="00744198">
              <w:rPr>
                <w:rFonts w:ascii="Times New Roman" w:hAnsi="Times New Roman" w:cs="Times New Roman"/>
                <w:b/>
                <w:bCs/>
                <w:noProof/>
                <w:lang w:eastAsia="zh-CN"/>
              </w:rPr>
              <w:drawing>
                <wp:inline distT="0" distB="0" distL="0" distR="0" wp14:anchorId="2234BCAB" wp14:editId="5C36AD4F">
                  <wp:extent cx="5760720" cy="1453896"/>
                  <wp:effectExtent l="0" t="0" r="0" b="0"/>
                  <wp:docPr id="1907990974" name="Picture 9"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90974" name="Picture 9" descr="A close-up of a screen&#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1453896"/>
                          </a:xfrm>
                          <a:prstGeom prst="rect">
                            <a:avLst/>
                          </a:prstGeom>
                          <a:noFill/>
                        </pic:spPr>
                      </pic:pic>
                    </a:graphicData>
                  </a:graphic>
                </wp:inline>
              </w:drawing>
            </w:r>
          </w:p>
        </w:tc>
      </w:tr>
    </w:tbl>
    <w:p w:rsidR="00A6154B" w:rsidRPr="00744198" w:rsidRDefault="00A6154B" w:rsidP="00A6154B">
      <w:pPr>
        <w:spacing w:after="160" w:line="360" w:lineRule="auto"/>
        <w:rPr>
          <w:rFonts w:ascii="Times New Roman" w:hAnsi="Times New Roman" w:cs="Times New Roman"/>
          <w:bCs/>
        </w:rPr>
      </w:pP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b/>
        </w:rPr>
        <w:t xml:space="preserve">Supplementary Figure 10. </w:t>
      </w:r>
      <w:r w:rsidRPr="00744198">
        <w:rPr>
          <w:rFonts w:ascii="Times New Roman" w:hAnsi="Times New Roman" w:cs="Times New Roman"/>
          <w:bCs/>
        </w:rPr>
        <w:t xml:space="preserve">Localization of ADA2 in the lysosomes of M-CSF differentiated monocytes on Day 4. </w:t>
      </w:r>
      <w:r w:rsidRPr="00744198">
        <w:rPr>
          <w:rFonts w:ascii="Times New Roman" w:hAnsi="Times New Roman" w:cs="Times New Roman"/>
        </w:rPr>
        <w:t>Monocytes (0.4 x 10</w:t>
      </w:r>
      <w:r w:rsidRPr="00744198">
        <w:rPr>
          <w:rFonts w:ascii="Times New Roman" w:hAnsi="Times New Roman" w:cs="Times New Roman"/>
          <w:vertAlign w:val="superscript"/>
        </w:rPr>
        <w:t>6</w:t>
      </w:r>
      <w:r w:rsidRPr="00744198">
        <w:rPr>
          <w:rFonts w:ascii="Times New Roman" w:hAnsi="Times New Roman" w:cs="Times New Roman"/>
        </w:rPr>
        <w:t xml:space="preserve"> cells/ml) were isolated from PBMCs and differentiated into macrophages for 3 days with 20 ng/ml M-CSF. Macrophages were </w:t>
      </w:r>
      <w:proofErr w:type="gramStart"/>
      <w:r w:rsidRPr="00744198">
        <w:rPr>
          <w:rFonts w:ascii="Times New Roman" w:hAnsi="Times New Roman" w:cs="Times New Roman"/>
        </w:rPr>
        <w:t xml:space="preserve">either left untreated (A) or treated with 0.5 </w:t>
      </w:r>
      <w:proofErr w:type="spellStart"/>
      <w:r w:rsidRPr="00744198">
        <w:rPr>
          <w:rFonts w:ascii="Times New Roman" w:hAnsi="Times New Roman" w:cs="Times New Roman"/>
        </w:rPr>
        <w:t>μM</w:t>
      </w:r>
      <w:proofErr w:type="spellEnd"/>
      <w:r w:rsidRPr="00744198">
        <w:rPr>
          <w:rFonts w:ascii="Times New Roman" w:hAnsi="Times New Roman" w:cs="Times New Roman"/>
        </w:rPr>
        <w:t xml:space="preserve">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PTO (B) or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G5 PD (C) and</w:t>
      </w:r>
      <w:proofErr w:type="gramEnd"/>
      <w:r w:rsidRPr="00744198">
        <w:rPr>
          <w:rFonts w:ascii="Times New Roman" w:hAnsi="Times New Roman" w:cs="Times New Roman"/>
        </w:rPr>
        <w:t xml:space="preserve"> fixed after 24 hours. The stained cells were analyzed for ADA2 (blue) and lysosomal marker LAMP2 (red). An increase in ADA2 density and co-localization of ADA2 with LAMP2 was observed in macrophages treated with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PTO (B). </w:t>
      </w:r>
    </w:p>
    <w:p w:rsidR="00A6154B" w:rsidRPr="00744198" w:rsidRDefault="00A6154B" w:rsidP="00A6154B">
      <w:pPr>
        <w:spacing w:after="160" w:line="360" w:lineRule="auto"/>
        <w:rPr>
          <w:rFonts w:ascii="Times New Roman" w:hAnsi="Times New Roman" w:cs="Times New Roman"/>
          <w:bCs/>
        </w:rPr>
      </w:pPr>
      <w:r w:rsidRPr="00744198">
        <w:rPr>
          <w:rFonts w:ascii="Times New Roman" w:hAnsi="Times New Roman" w:cs="Times New Roman"/>
          <w:bCs/>
        </w:rPr>
        <w:br w:type="page"/>
      </w:r>
    </w:p>
    <w:p w:rsidR="00A6154B" w:rsidRPr="00744198" w:rsidRDefault="00A6154B" w:rsidP="00A6154B">
      <w:pPr>
        <w:spacing w:line="360" w:lineRule="auto"/>
        <w:jc w:val="both"/>
        <w:rPr>
          <w:rFonts w:ascii="Times New Roman" w:hAnsi="Times New Roman" w:cs="Times New Roman"/>
          <w:b/>
          <w:bC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
        <w:gridCol w:w="3924"/>
        <w:gridCol w:w="441"/>
        <w:gridCol w:w="4616"/>
      </w:tblGrid>
      <w:tr w:rsidR="00A6154B" w:rsidRPr="00744198" w:rsidTr="002E78AA">
        <w:tc>
          <w:tcPr>
            <w:tcW w:w="379" w:type="dxa"/>
          </w:tcPr>
          <w:p w:rsidR="00A6154B" w:rsidRPr="00744198" w:rsidRDefault="00A6154B" w:rsidP="002E78AA">
            <w:pPr>
              <w:spacing w:line="360" w:lineRule="auto"/>
              <w:jc w:val="center"/>
              <w:rPr>
                <w:rFonts w:ascii="Times New Roman" w:hAnsi="Times New Roman" w:cs="Times New Roman"/>
                <w:b/>
                <w:noProof/>
              </w:rPr>
            </w:pPr>
            <w:r w:rsidRPr="00744198">
              <w:rPr>
                <w:rFonts w:ascii="Times New Roman" w:hAnsi="Times New Roman" w:cs="Times New Roman"/>
                <w:b/>
                <w:noProof/>
              </w:rPr>
              <w:t>A</w:t>
            </w:r>
          </w:p>
        </w:tc>
        <w:tc>
          <w:tcPr>
            <w:tcW w:w="4049" w:type="dxa"/>
            <w:vAlign w:val="center"/>
          </w:tcPr>
          <w:p w:rsidR="00A6154B" w:rsidRPr="00744198" w:rsidRDefault="00A6154B" w:rsidP="002E78AA">
            <w:pPr>
              <w:spacing w:line="360" w:lineRule="auto"/>
              <w:jc w:val="center"/>
              <w:rPr>
                <w:rFonts w:ascii="Times New Roman" w:hAnsi="Times New Roman" w:cs="Times New Roman"/>
                <w:b/>
              </w:rPr>
            </w:pPr>
            <w:r w:rsidRPr="00744198">
              <w:rPr>
                <w:rFonts w:ascii="Times New Roman" w:hAnsi="Times New Roman" w:cs="Times New Roman"/>
                <w:b/>
                <w:noProof/>
                <w:lang w:eastAsia="zh-CN"/>
              </w:rPr>
              <w:drawing>
                <wp:inline distT="0" distB="0" distL="0" distR="0" wp14:anchorId="38A38A97" wp14:editId="750882FE">
                  <wp:extent cx="1636776" cy="2496312"/>
                  <wp:effectExtent l="0" t="0" r="0" b="0"/>
                  <wp:docPr id="1573819148"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19148" name="Picture 4"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6776" cy="2496312"/>
                          </a:xfrm>
                          <a:prstGeom prst="rect">
                            <a:avLst/>
                          </a:prstGeom>
                          <a:noFill/>
                        </pic:spPr>
                      </pic:pic>
                    </a:graphicData>
                  </a:graphic>
                </wp:inline>
              </w:drawing>
            </w:r>
          </w:p>
        </w:tc>
        <w:tc>
          <w:tcPr>
            <w:tcW w:w="450" w:type="dxa"/>
          </w:tcPr>
          <w:p w:rsidR="00A6154B" w:rsidRPr="00744198" w:rsidRDefault="00A6154B" w:rsidP="002E78AA">
            <w:pPr>
              <w:spacing w:line="360" w:lineRule="auto"/>
              <w:jc w:val="center"/>
              <w:rPr>
                <w:rFonts w:ascii="Times New Roman" w:hAnsi="Times New Roman" w:cs="Times New Roman"/>
                <w:b/>
                <w:noProof/>
              </w:rPr>
            </w:pPr>
            <w:r w:rsidRPr="00744198">
              <w:rPr>
                <w:rFonts w:ascii="Times New Roman" w:hAnsi="Times New Roman" w:cs="Times New Roman"/>
                <w:b/>
                <w:noProof/>
              </w:rPr>
              <w:t>B</w:t>
            </w:r>
          </w:p>
        </w:tc>
        <w:tc>
          <w:tcPr>
            <w:tcW w:w="4811" w:type="dxa"/>
            <w:vAlign w:val="center"/>
          </w:tcPr>
          <w:p w:rsidR="00A6154B" w:rsidRPr="00744198" w:rsidRDefault="00A6154B" w:rsidP="002E78AA">
            <w:pPr>
              <w:spacing w:line="360" w:lineRule="auto"/>
              <w:jc w:val="center"/>
              <w:rPr>
                <w:rFonts w:ascii="Times New Roman" w:hAnsi="Times New Roman" w:cs="Times New Roman"/>
                <w:b/>
              </w:rPr>
            </w:pPr>
            <w:r w:rsidRPr="00744198">
              <w:rPr>
                <w:rFonts w:ascii="Times New Roman" w:hAnsi="Times New Roman" w:cs="Times New Roman"/>
                <w:b/>
                <w:noProof/>
                <w:lang w:eastAsia="zh-CN"/>
              </w:rPr>
              <w:drawing>
                <wp:inline distT="0" distB="0" distL="0" distR="0" wp14:anchorId="629636B1" wp14:editId="37BD1E36">
                  <wp:extent cx="1673352" cy="2468880"/>
                  <wp:effectExtent l="0" t="0" r="0" b="0"/>
                  <wp:docPr id="496726861" name="Picture 11" descr="A graph of a number of pati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726861" name="Picture 11" descr="A graph of a number of patients&#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73352" cy="2468880"/>
                          </a:xfrm>
                          <a:prstGeom prst="rect">
                            <a:avLst/>
                          </a:prstGeom>
                        </pic:spPr>
                      </pic:pic>
                    </a:graphicData>
                  </a:graphic>
                </wp:inline>
              </w:drawing>
            </w:r>
          </w:p>
        </w:tc>
      </w:tr>
    </w:tbl>
    <w:p w:rsidR="00A6154B" w:rsidRPr="00744198" w:rsidRDefault="00A6154B" w:rsidP="00A6154B">
      <w:pPr>
        <w:spacing w:line="360" w:lineRule="auto"/>
        <w:rPr>
          <w:rFonts w:ascii="Times New Roman" w:hAnsi="Times New Roman" w:cs="Times New Roman"/>
        </w:rPr>
      </w:pPr>
    </w:p>
    <w:p w:rsidR="00A6154B" w:rsidRPr="00744198" w:rsidRDefault="00A6154B" w:rsidP="00A6154B">
      <w:pPr>
        <w:spacing w:after="160" w:line="360" w:lineRule="auto"/>
        <w:jc w:val="both"/>
        <w:rPr>
          <w:rFonts w:ascii="Times New Roman" w:hAnsi="Times New Roman" w:cs="Times New Roman"/>
          <w:bCs/>
        </w:rPr>
      </w:pPr>
      <w:r w:rsidRPr="00744198">
        <w:rPr>
          <w:rFonts w:ascii="Times New Roman" w:hAnsi="Times New Roman" w:cs="Times New Roman"/>
          <w:b/>
          <w:bCs/>
        </w:rPr>
        <w:t>Supplementary Figure 11. </w:t>
      </w:r>
      <w:r w:rsidRPr="00744198">
        <w:rPr>
          <w:rFonts w:ascii="Times New Roman" w:hAnsi="Times New Roman" w:cs="Times New Roman"/>
        </w:rPr>
        <w:t xml:space="preserve">The effect of ODN 2006 PTO incubation on ADA2 density inside lysosomes of macrophages differentiated for 4 days in the presence of GM-CSF. The fluorescence images from Figure 9A and B were analyzed using the </w:t>
      </w:r>
      <w:proofErr w:type="spellStart"/>
      <w:r w:rsidRPr="00744198">
        <w:rPr>
          <w:rFonts w:ascii="Times New Roman" w:hAnsi="Times New Roman" w:cs="Times New Roman"/>
        </w:rPr>
        <w:t>IntDen</w:t>
      </w:r>
      <w:proofErr w:type="spellEnd"/>
      <w:r w:rsidRPr="00744198">
        <w:rPr>
          <w:rFonts w:ascii="Times New Roman" w:hAnsi="Times New Roman" w:cs="Times New Roman"/>
        </w:rPr>
        <w:t xml:space="preserve"> tool of Image J Software (A). The analysis demonstrates an increase (p&lt;0.0001) in ADA2 density inside macrophages treated with ODN 2006 PTO compared to the control group. </w:t>
      </w:r>
      <w:r w:rsidRPr="00744198">
        <w:rPr>
          <w:rFonts w:ascii="Times New Roman" w:hAnsi="Times New Roman" w:cs="Times New Roman"/>
          <w:bCs/>
        </w:rPr>
        <w:t>The error bars represent the standard deviation, and the results were obtained from six independent measurements. The data was analyzed using an unpaired t-test.</w:t>
      </w:r>
    </w:p>
    <w:p w:rsidR="00A6154B" w:rsidRPr="00744198" w:rsidRDefault="00A6154B" w:rsidP="00A6154B">
      <w:pPr>
        <w:spacing w:line="360" w:lineRule="auto"/>
        <w:jc w:val="both"/>
        <w:rPr>
          <w:rFonts w:ascii="Times New Roman" w:hAnsi="Times New Roman" w:cs="Times New Roman"/>
          <w:bCs/>
        </w:rPr>
      </w:pPr>
    </w:p>
    <w:p w:rsidR="00A6154B" w:rsidRPr="00744198" w:rsidRDefault="00A6154B" w:rsidP="00A6154B">
      <w:pPr>
        <w:spacing w:line="360" w:lineRule="auto"/>
        <w:jc w:val="both"/>
        <w:rPr>
          <w:rFonts w:ascii="Times New Roman" w:hAnsi="Times New Roman" w:cs="Times New Roman"/>
        </w:rPr>
      </w:pPr>
    </w:p>
    <w:p w:rsidR="00A6154B" w:rsidRPr="00744198" w:rsidRDefault="00A6154B" w:rsidP="00A6154B">
      <w:pPr>
        <w:spacing w:after="160" w:line="360" w:lineRule="auto"/>
        <w:rPr>
          <w:rFonts w:ascii="Times New Roman" w:hAnsi="Times New Roman" w:cs="Times New Roman"/>
        </w:rPr>
      </w:pPr>
      <w:r w:rsidRPr="00744198">
        <w:rPr>
          <w:rFonts w:ascii="Times New Roman" w:hAnsi="Times New Roman" w:cs="Times New Roman"/>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
        <w:gridCol w:w="3917"/>
        <w:gridCol w:w="443"/>
        <w:gridCol w:w="4620"/>
      </w:tblGrid>
      <w:tr w:rsidR="00A6154B" w:rsidRPr="00744198" w:rsidTr="002E78AA">
        <w:tc>
          <w:tcPr>
            <w:tcW w:w="379" w:type="dxa"/>
          </w:tcPr>
          <w:p w:rsidR="00A6154B" w:rsidRPr="00744198" w:rsidRDefault="00A6154B" w:rsidP="002E78AA">
            <w:pPr>
              <w:spacing w:line="360" w:lineRule="auto"/>
              <w:jc w:val="center"/>
              <w:rPr>
                <w:rFonts w:ascii="Times New Roman" w:hAnsi="Times New Roman" w:cs="Times New Roman"/>
                <w:b/>
                <w:noProof/>
              </w:rPr>
            </w:pPr>
            <w:bookmarkStart w:id="5" w:name="OLE_LINK1"/>
            <w:r w:rsidRPr="00744198">
              <w:rPr>
                <w:rFonts w:ascii="Times New Roman" w:hAnsi="Times New Roman" w:cs="Times New Roman"/>
                <w:b/>
                <w:noProof/>
              </w:rPr>
              <w:lastRenderedPageBreak/>
              <w:t>A</w:t>
            </w:r>
          </w:p>
        </w:tc>
        <w:tc>
          <w:tcPr>
            <w:tcW w:w="4049" w:type="dxa"/>
            <w:vAlign w:val="center"/>
          </w:tcPr>
          <w:p w:rsidR="00A6154B" w:rsidRPr="00744198" w:rsidRDefault="00A6154B" w:rsidP="002E78AA">
            <w:pPr>
              <w:spacing w:line="360" w:lineRule="auto"/>
              <w:jc w:val="center"/>
              <w:rPr>
                <w:rFonts w:ascii="Times New Roman" w:hAnsi="Times New Roman" w:cs="Times New Roman"/>
                <w:b/>
                <w:noProof/>
              </w:rPr>
            </w:pPr>
            <w:r w:rsidRPr="00744198">
              <w:rPr>
                <w:rFonts w:ascii="Times New Roman" w:hAnsi="Times New Roman" w:cs="Times New Roman"/>
                <w:b/>
                <w:noProof/>
                <w:lang w:eastAsia="zh-CN"/>
              </w:rPr>
              <w:drawing>
                <wp:inline distT="0" distB="0" distL="0" distR="0" wp14:anchorId="6D3CC565" wp14:editId="4F6DB458">
                  <wp:extent cx="1335024" cy="2267712"/>
                  <wp:effectExtent l="0" t="0" r="0" b="0"/>
                  <wp:docPr id="553530643" name="Picture 2" descr="A graph of a number of pati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30643" name="Picture 2" descr="A graph of a number of patients&#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35024" cy="2267712"/>
                          </a:xfrm>
                          <a:prstGeom prst="rect">
                            <a:avLst/>
                          </a:prstGeom>
                        </pic:spPr>
                      </pic:pic>
                    </a:graphicData>
                  </a:graphic>
                </wp:inline>
              </w:drawing>
            </w:r>
          </w:p>
        </w:tc>
        <w:tc>
          <w:tcPr>
            <w:tcW w:w="450" w:type="dxa"/>
          </w:tcPr>
          <w:p w:rsidR="00A6154B" w:rsidRPr="00744198" w:rsidRDefault="00A6154B" w:rsidP="002E78AA">
            <w:pPr>
              <w:spacing w:line="360" w:lineRule="auto"/>
              <w:jc w:val="center"/>
              <w:rPr>
                <w:rFonts w:ascii="Times New Roman" w:hAnsi="Times New Roman" w:cs="Times New Roman"/>
                <w:b/>
                <w:noProof/>
              </w:rPr>
            </w:pPr>
            <w:r w:rsidRPr="00744198">
              <w:rPr>
                <w:rFonts w:ascii="Times New Roman" w:hAnsi="Times New Roman" w:cs="Times New Roman"/>
                <w:b/>
                <w:noProof/>
              </w:rPr>
              <w:t>B</w:t>
            </w:r>
          </w:p>
        </w:tc>
        <w:tc>
          <w:tcPr>
            <w:tcW w:w="4811" w:type="dxa"/>
            <w:vAlign w:val="center"/>
          </w:tcPr>
          <w:p w:rsidR="00A6154B" w:rsidRPr="00744198" w:rsidRDefault="00A6154B" w:rsidP="002E78AA">
            <w:pPr>
              <w:spacing w:line="360" w:lineRule="auto"/>
              <w:jc w:val="center"/>
              <w:rPr>
                <w:rFonts w:ascii="Times New Roman" w:hAnsi="Times New Roman" w:cs="Times New Roman"/>
                <w:b/>
                <w:noProof/>
              </w:rPr>
            </w:pPr>
            <w:r w:rsidRPr="00744198">
              <w:rPr>
                <w:rFonts w:ascii="Times New Roman" w:hAnsi="Times New Roman" w:cs="Times New Roman"/>
                <w:b/>
                <w:noProof/>
                <w:lang w:eastAsia="zh-CN"/>
              </w:rPr>
              <w:drawing>
                <wp:inline distT="0" distB="0" distL="0" distR="0" wp14:anchorId="3EAC692A" wp14:editId="774B37E3">
                  <wp:extent cx="1325880" cy="2286000"/>
                  <wp:effectExtent l="0" t="0" r="0" b="0"/>
                  <wp:docPr id="1745155959" name="Picture 1" descr="A graph of a number of different levels of bl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55959" name="Picture 1" descr="A graph of a number of different levels of blood&#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25880" cy="2286000"/>
                          </a:xfrm>
                          <a:prstGeom prst="rect">
                            <a:avLst/>
                          </a:prstGeom>
                        </pic:spPr>
                      </pic:pic>
                    </a:graphicData>
                  </a:graphic>
                </wp:inline>
              </w:drawing>
            </w:r>
          </w:p>
        </w:tc>
      </w:tr>
    </w:tbl>
    <w:p w:rsidR="00A6154B" w:rsidRPr="00744198" w:rsidRDefault="00A6154B" w:rsidP="00A6154B">
      <w:pPr>
        <w:spacing w:line="360" w:lineRule="auto"/>
        <w:rPr>
          <w:rFonts w:ascii="Times New Roman" w:hAnsi="Times New Roman" w:cs="Times New Roman"/>
        </w:rPr>
      </w:pPr>
    </w:p>
    <w:p w:rsidR="00A6154B" w:rsidRPr="00744198" w:rsidRDefault="00A6154B" w:rsidP="00A6154B">
      <w:pPr>
        <w:spacing w:line="360" w:lineRule="auto"/>
        <w:jc w:val="both"/>
        <w:rPr>
          <w:rFonts w:ascii="Times New Roman" w:hAnsi="Times New Roman" w:cs="Times New Roman"/>
          <w:bCs/>
        </w:rPr>
      </w:pPr>
      <w:bookmarkStart w:id="6" w:name="_Hlk139880135"/>
      <w:bookmarkStart w:id="7" w:name="_Hlk148104760"/>
      <w:bookmarkEnd w:id="5"/>
      <w:r w:rsidRPr="00744198">
        <w:rPr>
          <w:rFonts w:ascii="Times New Roman" w:hAnsi="Times New Roman" w:cs="Times New Roman"/>
          <w:b/>
        </w:rPr>
        <w:t>Supplementary</w:t>
      </w:r>
      <w:bookmarkEnd w:id="6"/>
      <w:r w:rsidRPr="00744198">
        <w:rPr>
          <w:rFonts w:ascii="Times New Roman" w:hAnsi="Times New Roman" w:cs="Times New Roman"/>
          <w:b/>
        </w:rPr>
        <w:t xml:space="preserve"> Figure 12. </w:t>
      </w:r>
      <w:r w:rsidRPr="00744198">
        <w:rPr>
          <w:rFonts w:ascii="Times New Roman" w:hAnsi="Times New Roman" w:cs="Times New Roman"/>
          <w:bCs/>
        </w:rPr>
        <w:t xml:space="preserve">The intracellular concentration of ADA2 in M-CSF and GM-CSF differentiated monocytes. </w:t>
      </w:r>
      <w:r w:rsidRPr="00744198">
        <w:rPr>
          <w:rFonts w:ascii="Times New Roman" w:hAnsi="Times New Roman" w:cs="Times New Roman"/>
        </w:rPr>
        <w:t>Monocytes (0.15 x 10</w:t>
      </w:r>
      <w:r w:rsidRPr="00744198">
        <w:rPr>
          <w:rFonts w:ascii="Times New Roman" w:hAnsi="Times New Roman" w:cs="Times New Roman"/>
          <w:vertAlign w:val="superscript"/>
        </w:rPr>
        <w:t>6</w:t>
      </w:r>
      <w:r w:rsidRPr="00744198">
        <w:rPr>
          <w:rFonts w:ascii="Times New Roman" w:hAnsi="Times New Roman" w:cs="Times New Roman"/>
        </w:rPr>
        <w:t xml:space="preserve"> cells/ml) </w:t>
      </w:r>
      <w:bookmarkEnd w:id="7"/>
      <w:r w:rsidRPr="00744198">
        <w:rPr>
          <w:rFonts w:ascii="Times New Roman" w:hAnsi="Times New Roman" w:cs="Times New Roman"/>
        </w:rPr>
        <w:t xml:space="preserve">were isolated from PBMCs and differentiated into macrophages for five days using 20 ng/ml M-CSF or 40 ng/ml GM-CSF. Afterward, the cells were washed and treated with 2 </w:t>
      </w:r>
      <w:proofErr w:type="spellStart"/>
      <w:r w:rsidRPr="00744198">
        <w:rPr>
          <w:rFonts w:ascii="Times New Roman" w:hAnsi="Times New Roman" w:cs="Times New Roman"/>
        </w:rPr>
        <w:t>μM</w:t>
      </w:r>
      <w:proofErr w:type="spellEnd"/>
      <w:r w:rsidRPr="00744198">
        <w:rPr>
          <w:rFonts w:ascii="Times New Roman" w:hAnsi="Times New Roman" w:cs="Times New Roman"/>
        </w:rPr>
        <w:t xml:space="preserve">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PTO or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G5 PD for 24 hours or left untreated. The concentration of ADA2 in the cell lysates was then analyzed using ELISA. </w:t>
      </w:r>
      <w:r w:rsidRPr="00744198">
        <w:rPr>
          <w:rFonts w:ascii="Times New Roman" w:hAnsi="Times New Roman" w:cs="Times New Roman"/>
          <w:bCs/>
        </w:rPr>
        <w:t>The error bars represent the standard deviation, and the results were obtained from four independent measurements. The data was analyzed using one-way ANOVA.</w:t>
      </w:r>
    </w:p>
    <w:p w:rsidR="00A6154B" w:rsidRPr="00744198" w:rsidRDefault="00A6154B" w:rsidP="00A6154B">
      <w:pPr>
        <w:spacing w:line="360" w:lineRule="auto"/>
        <w:jc w:val="both"/>
        <w:rPr>
          <w:rFonts w:ascii="Times New Roman" w:hAnsi="Times New Roman" w:cs="Times New Roman"/>
        </w:rPr>
      </w:pPr>
      <w:r w:rsidRPr="00744198">
        <w:rPr>
          <w:rFonts w:ascii="Times New Roman" w:hAnsi="Times New Roman" w:cs="Times New Roman"/>
        </w:rPr>
        <w:br w:type="page"/>
      </w:r>
    </w:p>
    <w:p w:rsidR="00A6154B" w:rsidRPr="00744198" w:rsidRDefault="00A6154B" w:rsidP="00A6154B">
      <w:pPr>
        <w:spacing w:line="360" w:lineRule="auto"/>
        <w:jc w:val="center"/>
        <w:rPr>
          <w:rFonts w:ascii="Times New Roman" w:hAnsi="Times New Roman" w:cs="Times New Roman"/>
        </w:rPr>
      </w:pPr>
      <w:r w:rsidRPr="00744198">
        <w:rPr>
          <w:rFonts w:ascii="Times New Roman" w:hAnsi="Times New Roman" w:cs="Times New Roman"/>
          <w:b/>
          <w:noProof/>
          <w:lang w:eastAsia="zh-CN"/>
        </w:rPr>
        <w:lastRenderedPageBreak/>
        <w:drawing>
          <wp:inline distT="0" distB="0" distL="0" distR="0" wp14:anchorId="1BABF22F" wp14:editId="2E76AC26">
            <wp:extent cx="2350008" cy="3611880"/>
            <wp:effectExtent l="0" t="0" r="0" b="0"/>
            <wp:docPr id="1204070513" name="Picture 1" descr="A graph of a number of patients with insul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070513" name="Picture 1" descr="A graph of a number of patients with insulin&#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50008" cy="3611880"/>
                    </a:xfrm>
                    <a:prstGeom prst="rect">
                      <a:avLst/>
                    </a:prstGeom>
                  </pic:spPr>
                </pic:pic>
              </a:graphicData>
            </a:graphic>
          </wp:inline>
        </w:drawing>
      </w:r>
    </w:p>
    <w:p w:rsidR="00A6154B" w:rsidRPr="00744198" w:rsidRDefault="00A6154B" w:rsidP="00A6154B">
      <w:pPr>
        <w:spacing w:line="360" w:lineRule="auto"/>
        <w:jc w:val="both"/>
        <w:rPr>
          <w:rFonts w:ascii="Times New Roman" w:hAnsi="Times New Roman" w:cs="Times New Roman"/>
          <w:bCs/>
        </w:rPr>
      </w:pPr>
      <w:r w:rsidRPr="00744198">
        <w:rPr>
          <w:rFonts w:ascii="Times New Roman" w:hAnsi="Times New Roman" w:cs="Times New Roman"/>
          <w:b/>
        </w:rPr>
        <w:t xml:space="preserve">Supplementary Figure 13. </w:t>
      </w:r>
      <w:proofErr w:type="spellStart"/>
      <w:r w:rsidRPr="00744198">
        <w:rPr>
          <w:rFonts w:ascii="Times New Roman" w:hAnsi="Times New Roman" w:cs="Times New Roman"/>
          <w:bCs/>
        </w:rPr>
        <w:t>CpG</w:t>
      </w:r>
      <w:proofErr w:type="spellEnd"/>
      <w:r w:rsidRPr="00744198">
        <w:rPr>
          <w:rFonts w:ascii="Times New Roman" w:hAnsi="Times New Roman" w:cs="Times New Roman"/>
          <w:bCs/>
        </w:rPr>
        <w:t xml:space="preserve"> 2006 ODN PTO inhibits TNF-α secretion from GM-CSF differentiated monocytes. </w:t>
      </w:r>
      <w:r w:rsidRPr="00744198">
        <w:rPr>
          <w:rFonts w:ascii="Times New Roman" w:hAnsi="Times New Roman" w:cs="Times New Roman"/>
        </w:rPr>
        <w:t>Monocytes (0.25 x 10</w:t>
      </w:r>
      <w:r w:rsidRPr="00744198">
        <w:rPr>
          <w:rFonts w:ascii="Times New Roman" w:hAnsi="Times New Roman" w:cs="Times New Roman"/>
          <w:vertAlign w:val="superscript"/>
        </w:rPr>
        <w:t>6</w:t>
      </w:r>
      <w:r w:rsidRPr="00744198">
        <w:rPr>
          <w:rFonts w:ascii="Times New Roman" w:hAnsi="Times New Roman" w:cs="Times New Roman"/>
        </w:rPr>
        <w:t xml:space="preserve"> cells/ml) were isolated from PBMCs and differentiated into macrophages for 5 days with 40 ng/ml GM-CSF. The cells were washed with the fresh medium and either left untreated or treated with 2 </w:t>
      </w:r>
      <w:proofErr w:type="spellStart"/>
      <w:r w:rsidRPr="00744198">
        <w:rPr>
          <w:rFonts w:ascii="Times New Roman" w:hAnsi="Times New Roman" w:cs="Times New Roman"/>
        </w:rPr>
        <w:t>μM</w:t>
      </w:r>
      <w:proofErr w:type="spellEnd"/>
      <w:r w:rsidRPr="00744198">
        <w:rPr>
          <w:rFonts w:ascii="Times New Roman" w:hAnsi="Times New Roman" w:cs="Times New Roman"/>
        </w:rPr>
        <w:t xml:space="preserve">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PTO or </w:t>
      </w:r>
      <w:proofErr w:type="spellStart"/>
      <w:r w:rsidRPr="00744198">
        <w:rPr>
          <w:rFonts w:ascii="Times New Roman" w:hAnsi="Times New Roman" w:cs="Times New Roman"/>
        </w:rPr>
        <w:t>CpG</w:t>
      </w:r>
      <w:proofErr w:type="spellEnd"/>
      <w:r w:rsidRPr="00744198">
        <w:rPr>
          <w:rFonts w:ascii="Times New Roman" w:hAnsi="Times New Roman" w:cs="Times New Roman"/>
        </w:rPr>
        <w:t xml:space="preserve"> ODN 2006 G5 PD for 24 hours. After, the cells were activated with 10 ng/ml IFN-γ and 100 ng/ml LPS for additional 24 hours. The concentration of TNF-α in the cell culture medium was analyzed with ELISA. </w:t>
      </w:r>
      <w:r w:rsidRPr="00744198">
        <w:rPr>
          <w:rFonts w:ascii="Times New Roman" w:hAnsi="Times New Roman" w:cs="Times New Roman"/>
          <w:bCs/>
        </w:rPr>
        <w:t>The error bars represent the standard deviation, and the results were obtained from four independent measurements. The data was analyzed using one-way ANOVA.</w:t>
      </w:r>
    </w:p>
    <w:p w:rsidR="00A6154B" w:rsidRPr="00744198" w:rsidRDefault="00A6154B" w:rsidP="00A6154B">
      <w:pPr>
        <w:spacing w:line="360" w:lineRule="auto"/>
        <w:jc w:val="both"/>
        <w:rPr>
          <w:rFonts w:ascii="Times New Roman" w:hAnsi="Times New Roman" w:cs="Times New Roman"/>
        </w:rPr>
      </w:pPr>
    </w:p>
    <w:p w:rsidR="00A6154B" w:rsidRPr="00744198" w:rsidRDefault="00A6154B" w:rsidP="00A6154B">
      <w:pPr>
        <w:spacing w:after="160" w:line="360" w:lineRule="auto"/>
        <w:rPr>
          <w:rFonts w:ascii="Times New Roman" w:hAnsi="Times New Roman" w:cs="Times New Roman"/>
          <w:b/>
          <w:bCs/>
        </w:rPr>
      </w:pPr>
      <w:r w:rsidRPr="00744198">
        <w:rPr>
          <w:rFonts w:ascii="Times New Roman" w:hAnsi="Times New Roman" w:cs="Times New Roman"/>
          <w:b/>
          <w:bCs/>
        </w:rPr>
        <w:br w:type="page"/>
      </w:r>
    </w:p>
    <w:p w:rsidR="00A6154B" w:rsidRPr="00744198" w:rsidRDefault="00A6154B" w:rsidP="00A6154B">
      <w:pPr>
        <w:spacing w:after="160" w:line="360" w:lineRule="auto"/>
        <w:rPr>
          <w:rFonts w:ascii="Times New Roman" w:hAnsi="Times New Roman" w:cs="Times New Roman"/>
          <w:bC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805"/>
        <w:gridCol w:w="455"/>
        <w:gridCol w:w="2771"/>
      </w:tblGrid>
      <w:tr w:rsidR="00A6154B" w:rsidRPr="00744198" w:rsidTr="002E78AA">
        <w:tc>
          <w:tcPr>
            <w:tcW w:w="421" w:type="dxa"/>
          </w:tcPr>
          <w:p w:rsidR="00A6154B" w:rsidRPr="00744198" w:rsidRDefault="00A6154B" w:rsidP="002E78AA">
            <w:pPr>
              <w:spacing w:after="160" w:line="360" w:lineRule="auto"/>
              <w:rPr>
                <w:rFonts w:ascii="Times New Roman" w:hAnsi="Times New Roman" w:cs="Times New Roman"/>
                <w:bCs/>
              </w:rPr>
            </w:pPr>
            <w:r w:rsidRPr="00744198">
              <w:rPr>
                <w:rFonts w:ascii="Times New Roman" w:hAnsi="Times New Roman" w:cs="Times New Roman"/>
                <w:b/>
                <w:bCs/>
              </w:rPr>
              <w:t>A</w:t>
            </w:r>
          </w:p>
        </w:tc>
        <w:tc>
          <w:tcPr>
            <w:tcW w:w="2805" w:type="dxa"/>
            <w:vAlign w:val="center"/>
          </w:tcPr>
          <w:p w:rsidR="00A6154B" w:rsidRPr="00744198" w:rsidRDefault="00A6154B" w:rsidP="002E78AA">
            <w:pPr>
              <w:spacing w:after="160" w:line="360" w:lineRule="auto"/>
              <w:jc w:val="center"/>
              <w:rPr>
                <w:rFonts w:ascii="Times New Roman" w:hAnsi="Times New Roman" w:cs="Times New Roman"/>
                <w:bCs/>
              </w:rPr>
            </w:pPr>
            <w:r w:rsidRPr="00744198">
              <w:rPr>
                <w:rFonts w:ascii="Times New Roman" w:hAnsi="Times New Roman" w:cs="Times New Roman"/>
                <w:bCs/>
                <w:noProof/>
                <w:lang w:eastAsia="zh-CN"/>
              </w:rPr>
              <w:drawing>
                <wp:inline distT="0" distB="0" distL="0" distR="0" wp14:anchorId="19B6F4B1" wp14:editId="1AD5D756">
                  <wp:extent cx="1512000" cy="1771200"/>
                  <wp:effectExtent l="0" t="0" r="0" b="635"/>
                  <wp:docPr id="1773149722" name="Picture 2" descr="A graph of a graph showing a number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49722" name="Picture 2" descr="A graph of a graph showing a number of different colored line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12000" cy="1771200"/>
                          </a:xfrm>
                          <a:prstGeom prst="rect">
                            <a:avLst/>
                          </a:prstGeom>
                        </pic:spPr>
                      </pic:pic>
                    </a:graphicData>
                  </a:graphic>
                </wp:inline>
              </w:drawing>
            </w:r>
          </w:p>
        </w:tc>
        <w:tc>
          <w:tcPr>
            <w:tcW w:w="455" w:type="dxa"/>
          </w:tcPr>
          <w:p w:rsidR="00A6154B" w:rsidRPr="00744198" w:rsidRDefault="00A6154B" w:rsidP="002E78AA">
            <w:pPr>
              <w:spacing w:after="160" w:line="360" w:lineRule="auto"/>
              <w:rPr>
                <w:rFonts w:ascii="Times New Roman" w:hAnsi="Times New Roman" w:cs="Times New Roman"/>
                <w:bCs/>
              </w:rPr>
            </w:pPr>
            <w:r w:rsidRPr="00744198">
              <w:rPr>
                <w:rFonts w:ascii="Times New Roman" w:hAnsi="Times New Roman" w:cs="Times New Roman"/>
                <w:b/>
                <w:bCs/>
              </w:rPr>
              <w:t>B</w:t>
            </w:r>
          </w:p>
        </w:tc>
        <w:tc>
          <w:tcPr>
            <w:tcW w:w="2771" w:type="dxa"/>
            <w:vAlign w:val="center"/>
          </w:tcPr>
          <w:p w:rsidR="00A6154B" w:rsidRPr="00744198" w:rsidRDefault="00A6154B" w:rsidP="002E78AA">
            <w:pPr>
              <w:spacing w:after="160" w:line="360" w:lineRule="auto"/>
              <w:jc w:val="center"/>
              <w:rPr>
                <w:rFonts w:ascii="Times New Roman" w:hAnsi="Times New Roman" w:cs="Times New Roman"/>
                <w:bCs/>
              </w:rPr>
            </w:pPr>
            <w:r w:rsidRPr="00744198">
              <w:rPr>
                <w:rFonts w:ascii="Times New Roman" w:hAnsi="Times New Roman" w:cs="Times New Roman"/>
                <w:bCs/>
                <w:noProof/>
                <w:lang w:eastAsia="zh-CN"/>
              </w:rPr>
              <w:drawing>
                <wp:inline distT="0" distB="0" distL="0" distR="0" wp14:anchorId="18B2B817" wp14:editId="1B4D0687">
                  <wp:extent cx="1512000" cy="1771200"/>
                  <wp:effectExtent l="0" t="0" r="0" b="635"/>
                  <wp:docPr id="1154643269" name="Picture 3"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43269" name="Picture 3" descr="A graph of a graph&#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12000" cy="1771200"/>
                          </a:xfrm>
                          <a:prstGeom prst="rect">
                            <a:avLst/>
                          </a:prstGeom>
                        </pic:spPr>
                      </pic:pic>
                    </a:graphicData>
                  </a:graphic>
                </wp:inline>
              </w:drawing>
            </w:r>
          </w:p>
        </w:tc>
      </w:tr>
    </w:tbl>
    <w:p w:rsidR="00A6154B" w:rsidRPr="00744198" w:rsidRDefault="00A6154B" w:rsidP="00A6154B">
      <w:pPr>
        <w:spacing w:after="160" w:line="360" w:lineRule="auto"/>
        <w:rPr>
          <w:rFonts w:ascii="Times New Roman" w:hAnsi="Times New Roman" w:cs="Times New Roman"/>
          <w:bCs/>
        </w:rPr>
      </w:pPr>
    </w:p>
    <w:p w:rsidR="00A6154B" w:rsidRPr="00744198" w:rsidRDefault="00A6154B" w:rsidP="00A6154B">
      <w:pPr>
        <w:spacing w:after="160" w:line="360" w:lineRule="auto"/>
        <w:jc w:val="both"/>
        <w:rPr>
          <w:rFonts w:ascii="Times New Roman" w:hAnsi="Times New Roman" w:cs="Times New Roman"/>
          <w:bCs/>
        </w:rPr>
      </w:pPr>
      <w:r w:rsidRPr="00744198">
        <w:rPr>
          <w:rFonts w:ascii="Times New Roman" w:hAnsi="Times New Roman" w:cs="Times New Roman"/>
          <w:b/>
          <w:bCs/>
        </w:rPr>
        <w:t>Supplementary Figure 14. </w:t>
      </w:r>
      <w:r w:rsidRPr="00744198">
        <w:rPr>
          <w:rFonts w:ascii="Times New Roman" w:hAnsi="Times New Roman" w:cs="Times New Roman"/>
          <w:bCs/>
        </w:rPr>
        <w:t xml:space="preserve"> Flow cytometry analysis of blood monocytes after 8 days of differentiation into macrophages in the presence of GM-CSF (red) and M-CSF (blue). The cells were stained for </w:t>
      </w:r>
      <w:proofErr w:type="gramStart"/>
      <w:r w:rsidRPr="00744198">
        <w:rPr>
          <w:rFonts w:ascii="Times New Roman" w:hAnsi="Times New Roman" w:cs="Times New Roman"/>
          <w:bCs/>
        </w:rPr>
        <w:t>CD163  and</w:t>
      </w:r>
      <w:proofErr w:type="gramEnd"/>
      <w:r w:rsidRPr="00744198">
        <w:rPr>
          <w:rFonts w:ascii="Times New Roman" w:hAnsi="Times New Roman" w:cs="Times New Roman"/>
          <w:bCs/>
        </w:rPr>
        <w:t xml:space="preserve"> CD86 (</w:t>
      </w:r>
      <w:proofErr w:type="spellStart"/>
      <w:r w:rsidRPr="00744198">
        <w:rPr>
          <w:rFonts w:ascii="Times New Roman" w:hAnsi="Times New Roman" w:cs="Times New Roman"/>
          <w:bCs/>
        </w:rPr>
        <w:t>BioLegend</w:t>
      </w:r>
      <w:proofErr w:type="spellEnd"/>
      <w:r w:rsidRPr="00744198">
        <w:rPr>
          <w:rFonts w:ascii="Times New Roman" w:hAnsi="Times New Roman" w:cs="Times New Roman"/>
          <w:bCs/>
        </w:rPr>
        <w:t xml:space="preserve">), characteristic markers of M2 and M1 macrophages, respectively. </w:t>
      </w:r>
    </w:p>
    <w:p w:rsidR="00A6154B" w:rsidRPr="00744198" w:rsidRDefault="00A6154B" w:rsidP="00A6154B">
      <w:pPr>
        <w:spacing w:after="160" w:line="360" w:lineRule="auto"/>
        <w:rPr>
          <w:rFonts w:ascii="Times New Roman" w:hAnsi="Times New Roman" w:cs="Times New Roman"/>
          <w:bCs/>
        </w:rPr>
      </w:pPr>
      <w:r w:rsidRPr="00744198">
        <w:rPr>
          <w:rFonts w:ascii="Times New Roman" w:hAnsi="Times New Roman" w:cs="Times New Roman"/>
          <w:bCs/>
        </w:rPr>
        <w:br w:type="page"/>
      </w:r>
    </w:p>
    <w:p w:rsidR="00A6154B" w:rsidRPr="00744198" w:rsidRDefault="00A6154B" w:rsidP="00A6154B">
      <w:pPr>
        <w:spacing w:after="160" w:line="360" w:lineRule="auto"/>
        <w:rPr>
          <w:rFonts w:ascii="Times New Roman" w:hAnsi="Times New Roman" w:cs="Times New Roman"/>
          <w:bC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
        <w:gridCol w:w="4386"/>
        <w:gridCol w:w="375"/>
        <w:gridCol w:w="4224"/>
      </w:tblGrid>
      <w:tr w:rsidR="00A6154B" w:rsidRPr="00744198" w:rsidTr="002E78AA">
        <w:tc>
          <w:tcPr>
            <w:tcW w:w="375" w:type="dxa"/>
          </w:tcPr>
          <w:p w:rsidR="00A6154B" w:rsidRPr="00744198" w:rsidRDefault="00A6154B" w:rsidP="002E78AA">
            <w:pPr>
              <w:spacing w:after="160" w:line="360" w:lineRule="auto"/>
              <w:jc w:val="center"/>
              <w:rPr>
                <w:rFonts w:ascii="Times New Roman" w:hAnsi="Times New Roman" w:cs="Times New Roman"/>
                <w:b/>
                <w:bCs/>
              </w:rPr>
            </w:pPr>
            <w:bookmarkStart w:id="8" w:name="OLE_LINK3"/>
            <w:r w:rsidRPr="00744198">
              <w:rPr>
                <w:rFonts w:ascii="Times New Roman" w:hAnsi="Times New Roman" w:cs="Times New Roman"/>
                <w:b/>
                <w:bCs/>
              </w:rPr>
              <w:t>A</w:t>
            </w:r>
          </w:p>
        </w:tc>
        <w:tc>
          <w:tcPr>
            <w:tcW w:w="4573"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7500170C" wp14:editId="1F81156E">
                  <wp:extent cx="2295144" cy="1618488"/>
                  <wp:effectExtent l="0" t="0" r="0" b="0"/>
                  <wp:docPr id="1973014000" name="Picture 6" descr="A graph of a number of blood samp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14000" name="Picture 6" descr="A graph of a number of blood samples&#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95144" cy="1618488"/>
                          </a:xfrm>
                          <a:prstGeom prst="rect">
                            <a:avLst/>
                          </a:prstGeom>
                        </pic:spPr>
                      </pic:pic>
                    </a:graphicData>
                  </a:graphic>
                </wp:inline>
              </w:drawing>
            </w:r>
          </w:p>
        </w:tc>
        <w:tc>
          <w:tcPr>
            <w:tcW w:w="375" w:type="dxa"/>
          </w:tcPr>
          <w:p w:rsidR="00A6154B" w:rsidRPr="00744198" w:rsidRDefault="00A6154B" w:rsidP="002E78AA">
            <w:pPr>
              <w:spacing w:after="160" w:line="360" w:lineRule="auto"/>
              <w:rPr>
                <w:rFonts w:ascii="Times New Roman" w:hAnsi="Times New Roman" w:cs="Times New Roman"/>
                <w:b/>
                <w:bCs/>
              </w:rPr>
            </w:pPr>
            <w:r w:rsidRPr="00744198">
              <w:rPr>
                <w:rFonts w:ascii="Times New Roman" w:hAnsi="Times New Roman" w:cs="Times New Roman"/>
                <w:b/>
                <w:bCs/>
              </w:rPr>
              <w:t>B</w:t>
            </w: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361FF05B" wp14:editId="0254B345">
                  <wp:extent cx="2276856" cy="1618488"/>
                  <wp:effectExtent l="0" t="0" r="0" b="0"/>
                  <wp:docPr id="1683836597" name="Picture 8" descr="A graph of a number of ador agonis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36597" name="Picture 8" descr="A graph of a number of ador agonists&#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276856" cy="1618488"/>
                          </a:xfrm>
                          <a:prstGeom prst="rect">
                            <a:avLst/>
                          </a:prstGeom>
                        </pic:spPr>
                      </pic:pic>
                    </a:graphicData>
                  </a:graphic>
                </wp:inline>
              </w:drawing>
            </w:r>
          </w:p>
        </w:tc>
      </w:tr>
      <w:tr w:rsidR="00A6154B" w:rsidRPr="00744198" w:rsidTr="002E78AA">
        <w:tc>
          <w:tcPr>
            <w:tcW w:w="375"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C</w:t>
            </w:r>
          </w:p>
        </w:tc>
        <w:tc>
          <w:tcPr>
            <w:tcW w:w="4573" w:type="dxa"/>
            <w:vAlign w:val="center"/>
          </w:tcPr>
          <w:p w:rsidR="00A6154B" w:rsidRPr="00744198" w:rsidRDefault="00A6154B" w:rsidP="002E78AA">
            <w:pPr>
              <w:spacing w:before="240"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066E1A3D" wp14:editId="48F1442B">
                  <wp:extent cx="2295144" cy="1618488"/>
                  <wp:effectExtent l="0" t="0" r="0" b="0"/>
                  <wp:docPr id="907115206" name="Picture 3" descr="A graph of a number of pharmacological tes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15206" name="Picture 3" descr="A graph of a number of pharmacological tests&#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95144" cy="1618488"/>
                          </a:xfrm>
                          <a:prstGeom prst="rect">
                            <a:avLst/>
                          </a:prstGeom>
                        </pic:spPr>
                      </pic:pic>
                    </a:graphicData>
                  </a:graphic>
                </wp:inline>
              </w:drawing>
            </w:r>
          </w:p>
        </w:tc>
        <w:tc>
          <w:tcPr>
            <w:tcW w:w="375"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D</w:t>
            </w: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noProof/>
                <w:lang w:eastAsia="zh-CN"/>
              </w:rPr>
              <w:drawing>
                <wp:inline distT="0" distB="0" distL="0" distR="0" wp14:anchorId="6AD10452" wp14:editId="6F9F9F1E">
                  <wp:extent cx="2295144" cy="1618488"/>
                  <wp:effectExtent l="0" t="0" r="0" b="0"/>
                  <wp:docPr id="519055232" name="Picture 4" descr="A graph of a number of cel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055232" name="Picture 4" descr="A graph of a number of cells&#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95144" cy="1618488"/>
                          </a:xfrm>
                          <a:prstGeom prst="rect">
                            <a:avLst/>
                          </a:prstGeom>
                        </pic:spPr>
                      </pic:pic>
                    </a:graphicData>
                  </a:graphic>
                </wp:inline>
              </w:drawing>
            </w:r>
          </w:p>
        </w:tc>
      </w:tr>
      <w:tr w:rsidR="00A6154B" w:rsidRPr="00744198" w:rsidTr="002E78AA">
        <w:tc>
          <w:tcPr>
            <w:tcW w:w="375"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E</w:t>
            </w:r>
          </w:p>
        </w:tc>
        <w:tc>
          <w:tcPr>
            <w:tcW w:w="4573" w:type="dxa"/>
            <w:vAlign w:val="center"/>
          </w:tcPr>
          <w:p w:rsidR="00A6154B" w:rsidRPr="00744198" w:rsidRDefault="00A6154B" w:rsidP="002E78AA">
            <w:pPr>
              <w:spacing w:before="240" w:after="160" w:line="360" w:lineRule="auto"/>
              <w:jc w:val="center"/>
              <w:rPr>
                <w:rFonts w:ascii="Times New Roman" w:hAnsi="Times New Roman" w:cs="Times New Roman"/>
                <w:b/>
                <w:bCs/>
                <w:noProof/>
              </w:rPr>
            </w:pPr>
            <w:r w:rsidRPr="00744198">
              <w:rPr>
                <w:rFonts w:ascii="Times New Roman" w:hAnsi="Times New Roman" w:cs="Times New Roman"/>
                <w:b/>
                <w:bCs/>
                <w:noProof/>
                <w:lang w:eastAsia="zh-CN"/>
              </w:rPr>
              <w:drawing>
                <wp:inline distT="0" distB="0" distL="0" distR="0" wp14:anchorId="59A8404D" wp14:editId="26B7B44C">
                  <wp:extent cx="2295144" cy="1618488"/>
                  <wp:effectExtent l="0" t="0" r="0" b="0"/>
                  <wp:docPr id="63680855" name="Picture 9" descr="A graph of a number of apo and ap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80855" name="Picture 9" descr="A graph of a number of apo and apo&#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95144" cy="1618488"/>
                          </a:xfrm>
                          <a:prstGeom prst="rect">
                            <a:avLst/>
                          </a:prstGeom>
                        </pic:spPr>
                      </pic:pic>
                    </a:graphicData>
                  </a:graphic>
                </wp:inline>
              </w:drawing>
            </w:r>
          </w:p>
        </w:tc>
        <w:tc>
          <w:tcPr>
            <w:tcW w:w="375" w:type="dxa"/>
          </w:tcPr>
          <w:p w:rsidR="00A6154B" w:rsidRPr="00744198" w:rsidRDefault="00A6154B" w:rsidP="002E78AA">
            <w:pPr>
              <w:spacing w:after="160" w:line="360" w:lineRule="auto"/>
              <w:jc w:val="center"/>
              <w:rPr>
                <w:rFonts w:ascii="Times New Roman" w:hAnsi="Times New Roman" w:cs="Times New Roman"/>
                <w:b/>
                <w:bCs/>
              </w:rPr>
            </w:pPr>
            <w:r w:rsidRPr="00744198">
              <w:rPr>
                <w:rFonts w:ascii="Times New Roman" w:hAnsi="Times New Roman" w:cs="Times New Roman"/>
                <w:b/>
                <w:bCs/>
              </w:rPr>
              <w:t>F</w:t>
            </w:r>
          </w:p>
        </w:tc>
        <w:tc>
          <w:tcPr>
            <w:tcW w:w="4356" w:type="dxa"/>
            <w:vAlign w:val="center"/>
          </w:tcPr>
          <w:p w:rsidR="00A6154B" w:rsidRPr="00744198" w:rsidRDefault="00A6154B" w:rsidP="002E78AA">
            <w:pPr>
              <w:spacing w:after="160" w:line="360" w:lineRule="auto"/>
              <w:jc w:val="center"/>
              <w:rPr>
                <w:rFonts w:ascii="Times New Roman" w:hAnsi="Times New Roman" w:cs="Times New Roman"/>
                <w:b/>
                <w:bCs/>
                <w:noProof/>
              </w:rPr>
            </w:pPr>
            <w:r w:rsidRPr="00744198">
              <w:rPr>
                <w:rFonts w:ascii="Times New Roman" w:hAnsi="Times New Roman" w:cs="Times New Roman"/>
                <w:b/>
                <w:bCs/>
                <w:noProof/>
                <w:lang w:eastAsia="zh-CN"/>
              </w:rPr>
              <w:drawing>
                <wp:inline distT="0" distB="0" distL="0" distR="0" wp14:anchorId="708C97C8" wp14:editId="5CA7BB21">
                  <wp:extent cx="2295144" cy="1618488"/>
                  <wp:effectExtent l="0" t="0" r="0" b="0"/>
                  <wp:docPr id="1985601695" name="Picture 10" descr="A graph of a number of apo and ap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01695" name="Picture 10" descr="A graph of a number of apo and apo&#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95144" cy="1618488"/>
                          </a:xfrm>
                          <a:prstGeom prst="rect">
                            <a:avLst/>
                          </a:prstGeom>
                        </pic:spPr>
                      </pic:pic>
                    </a:graphicData>
                  </a:graphic>
                </wp:inline>
              </w:drawing>
            </w:r>
          </w:p>
        </w:tc>
      </w:tr>
      <w:bookmarkEnd w:id="8"/>
    </w:tbl>
    <w:p w:rsidR="00A6154B" w:rsidRPr="00744198" w:rsidRDefault="00A6154B" w:rsidP="00A6154B">
      <w:pPr>
        <w:spacing w:after="160" w:line="360" w:lineRule="auto"/>
        <w:jc w:val="both"/>
        <w:rPr>
          <w:rFonts w:ascii="Times New Roman" w:hAnsi="Times New Roman" w:cs="Times New Roman"/>
          <w:bCs/>
        </w:rPr>
      </w:pPr>
    </w:p>
    <w:p w:rsidR="00796C9A" w:rsidRDefault="00A6154B" w:rsidP="00A6154B">
      <w:pPr>
        <w:spacing w:after="160" w:line="360" w:lineRule="auto"/>
        <w:jc w:val="both"/>
      </w:pPr>
      <w:r w:rsidRPr="00744198">
        <w:rPr>
          <w:rFonts w:ascii="Times New Roman" w:hAnsi="Times New Roman" w:cs="Times New Roman"/>
          <w:b/>
          <w:bCs/>
        </w:rPr>
        <w:t>Supplementary Figure 15.</w:t>
      </w:r>
      <w:r w:rsidRPr="00744198">
        <w:rPr>
          <w:rFonts w:ascii="Times New Roman" w:hAnsi="Times New Roman" w:cs="Times New Roman"/>
          <w:bCs/>
        </w:rPr>
        <w:t xml:space="preserve"> Adenosine deaminases reduce apoptosis of THP1 cells by high concentrations of extracellular adenosine. Analysis of the percentage of apoptotic cells (Apo 1 and Apo 2, see Figure 7) after incubation of THP cells (0.4x10</w:t>
      </w:r>
      <w:r w:rsidRPr="00744198">
        <w:rPr>
          <w:rFonts w:ascii="Times New Roman" w:hAnsi="Times New Roman" w:cs="Times New Roman"/>
          <w:bCs/>
          <w:vertAlign w:val="superscript"/>
        </w:rPr>
        <w:t>6</w:t>
      </w:r>
      <w:r w:rsidRPr="00744198">
        <w:rPr>
          <w:rFonts w:ascii="Times New Roman" w:hAnsi="Times New Roman" w:cs="Times New Roman"/>
          <w:bCs/>
        </w:rPr>
        <w:t xml:space="preserve"> cells/ml) for 72 hours with increasing concentrations of (A) adenosine, (B) ADOR agonist NECA (</w:t>
      </w:r>
      <w:proofErr w:type="spellStart"/>
      <w:r w:rsidRPr="00744198">
        <w:rPr>
          <w:rFonts w:ascii="Times New Roman" w:hAnsi="Times New Roman" w:cs="Times New Roman"/>
          <w:bCs/>
        </w:rPr>
        <w:t>Tocris</w:t>
      </w:r>
      <w:proofErr w:type="spellEnd"/>
      <w:r w:rsidRPr="00744198">
        <w:rPr>
          <w:rFonts w:ascii="Times New Roman" w:hAnsi="Times New Roman" w:cs="Times New Roman"/>
          <w:bCs/>
        </w:rPr>
        <w:t>), (C) ADA1 inhibitor EHNA (</w:t>
      </w:r>
      <w:proofErr w:type="spellStart"/>
      <w:r w:rsidRPr="00744198">
        <w:rPr>
          <w:rFonts w:ascii="Times New Roman" w:hAnsi="Times New Roman" w:cs="Times New Roman"/>
          <w:bCs/>
        </w:rPr>
        <w:t>Tocris</w:t>
      </w:r>
      <w:proofErr w:type="spellEnd"/>
      <w:r w:rsidRPr="00744198">
        <w:rPr>
          <w:rFonts w:ascii="Times New Roman" w:hAnsi="Times New Roman" w:cs="Times New Roman"/>
          <w:bCs/>
        </w:rPr>
        <w:t xml:space="preserve">), (D) ENT1 inhibitor </w:t>
      </w:r>
      <w:proofErr w:type="spellStart"/>
      <w:r w:rsidRPr="00744198">
        <w:rPr>
          <w:rFonts w:ascii="Times New Roman" w:hAnsi="Times New Roman" w:cs="Times New Roman"/>
          <w:bCs/>
        </w:rPr>
        <w:t>Nitrobenzylthioinosine</w:t>
      </w:r>
      <w:proofErr w:type="spellEnd"/>
      <w:r w:rsidRPr="00744198">
        <w:rPr>
          <w:rFonts w:ascii="Times New Roman" w:hAnsi="Times New Roman" w:cs="Times New Roman"/>
          <w:bCs/>
        </w:rPr>
        <w:t xml:space="preserve"> (</w:t>
      </w:r>
      <w:proofErr w:type="spellStart"/>
      <w:r w:rsidRPr="00744198">
        <w:rPr>
          <w:rFonts w:ascii="Times New Roman" w:hAnsi="Times New Roman" w:cs="Times New Roman"/>
          <w:bCs/>
        </w:rPr>
        <w:t>Tocris</w:t>
      </w:r>
      <w:proofErr w:type="spellEnd"/>
      <w:r w:rsidRPr="00744198">
        <w:rPr>
          <w:rFonts w:ascii="Times New Roman" w:hAnsi="Times New Roman" w:cs="Times New Roman"/>
          <w:bCs/>
        </w:rPr>
        <w:t xml:space="preserve">) (E) recombinant hADA1 in the presence of 2 </w:t>
      </w:r>
      <w:proofErr w:type="spellStart"/>
      <w:r w:rsidRPr="00744198">
        <w:rPr>
          <w:rFonts w:ascii="Times New Roman" w:hAnsi="Times New Roman" w:cs="Times New Roman"/>
          <w:bCs/>
        </w:rPr>
        <w:t>mM</w:t>
      </w:r>
      <w:proofErr w:type="spellEnd"/>
      <w:r w:rsidRPr="00744198">
        <w:rPr>
          <w:rFonts w:ascii="Times New Roman" w:hAnsi="Times New Roman" w:cs="Times New Roman"/>
          <w:bCs/>
        </w:rPr>
        <w:t xml:space="preserve"> adenosine, (F) recombinant hADA2 in the presence of 2 </w:t>
      </w:r>
      <w:proofErr w:type="spellStart"/>
      <w:r w:rsidRPr="00744198">
        <w:rPr>
          <w:rFonts w:ascii="Times New Roman" w:hAnsi="Times New Roman" w:cs="Times New Roman"/>
          <w:bCs/>
        </w:rPr>
        <w:t>mM</w:t>
      </w:r>
      <w:proofErr w:type="spellEnd"/>
      <w:r w:rsidRPr="00744198">
        <w:rPr>
          <w:rFonts w:ascii="Times New Roman" w:hAnsi="Times New Roman" w:cs="Times New Roman"/>
          <w:bCs/>
        </w:rPr>
        <w:t xml:space="preserve"> adenosine.  The mean value of two replicates is represented by each dot.</w:t>
      </w:r>
    </w:p>
    <w:sectPr w:rsidR="00796C9A" w:rsidSect="00BA02FD">
      <w:footerReference w:type="default" r:id="rId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864470"/>
      <w:docPartObj>
        <w:docPartGallery w:val="Page Numbers (Bottom of Page)"/>
        <w:docPartUnique/>
      </w:docPartObj>
    </w:sdtPr>
    <w:sdtEndPr>
      <w:rPr>
        <w:noProof/>
      </w:rPr>
    </w:sdtEndPr>
    <w:sdtContent>
      <w:p w:rsidR="004662FB" w:rsidRDefault="00A6154B">
        <w:pPr>
          <w:pStyle w:val="aa"/>
          <w:jc w:val="center"/>
        </w:pPr>
        <w:r>
          <w:fldChar w:fldCharType="begin"/>
        </w:r>
        <w:r>
          <w:instrText xml:space="preserve"> PAGE   \* MERGEFORMAT </w:instrText>
        </w:r>
        <w:r>
          <w:fldChar w:fldCharType="separate"/>
        </w:r>
        <w:r>
          <w:rPr>
            <w:noProof/>
          </w:rPr>
          <w:t>1</w:t>
        </w:r>
        <w:r>
          <w:rPr>
            <w:noProof/>
          </w:rPr>
          <w:fldChar w:fldCharType="end"/>
        </w:r>
      </w:p>
    </w:sdtContent>
  </w:sdt>
  <w:p w:rsidR="004662FB" w:rsidRDefault="00A6154B">
    <w:pPr>
      <w:pStyle w:val="a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856744"/>
    <w:multiLevelType w:val="hybridMultilevel"/>
    <w:tmpl w:val="6CBE2CAC"/>
    <w:lvl w:ilvl="0" w:tplc="CC1AB0CE">
      <w:start w:val="1"/>
      <w:numFmt w:val="upperLetter"/>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54B"/>
    <w:rsid w:val="00796C9A"/>
    <w:rsid w:val="00A61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D8C321-F396-4CDD-9900-C428F673E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54B"/>
    <w:pPr>
      <w:spacing w:after="200" w:line="276" w:lineRule="auto"/>
    </w:pPr>
    <w:rPr>
      <w:rFonts w:eastAsiaTheme="minorHAnsi"/>
      <w:kern w:val="0"/>
      <w:sz w:val="22"/>
      <w:lang w:eastAsia="en-US"/>
    </w:rPr>
  </w:style>
  <w:style w:type="paragraph" w:styleId="1">
    <w:name w:val="heading 1"/>
    <w:basedOn w:val="a"/>
    <w:next w:val="a"/>
    <w:link w:val="1Char"/>
    <w:uiPriority w:val="9"/>
    <w:qFormat/>
    <w:rsid w:val="00A615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A6154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A6154B"/>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A6154B"/>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A6154B"/>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A6154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154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154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154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6154B"/>
    <w:rPr>
      <w:rFonts w:asciiTheme="majorHAnsi" w:eastAsiaTheme="majorEastAsia" w:hAnsiTheme="majorHAnsi" w:cstheme="majorBidi"/>
      <w:color w:val="2E74B5" w:themeColor="accent1" w:themeShade="BF"/>
      <w:kern w:val="0"/>
      <w:sz w:val="32"/>
      <w:szCs w:val="32"/>
      <w:lang w:eastAsia="en-US"/>
    </w:rPr>
  </w:style>
  <w:style w:type="character" w:customStyle="1" w:styleId="2Char">
    <w:name w:val="标题 2 Char"/>
    <w:basedOn w:val="a0"/>
    <w:link w:val="2"/>
    <w:uiPriority w:val="9"/>
    <w:semiHidden/>
    <w:rsid w:val="00A6154B"/>
    <w:rPr>
      <w:rFonts w:asciiTheme="majorHAnsi" w:eastAsiaTheme="majorEastAsia" w:hAnsiTheme="majorHAnsi" w:cstheme="majorBidi"/>
      <w:color w:val="2E74B5" w:themeColor="accent1" w:themeShade="BF"/>
      <w:kern w:val="0"/>
      <w:sz w:val="32"/>
      <w:szCs w:val="32"/>
      <w:lang w:eastAsia="en-US"/>
    </w:rPr>
  </w:style>
  <w:style w:type="character" w:customStyle="1" w:styleId="3Char">
    <w:name w:val="标题 3 Char"/>
    <w:basedOn w:val="a0"/>
    <w:link w:val="3"/>
    <w:uiPriority w:val="9"/>
    <w:semiHidden/>
    <w:rsid w:val="00A6154B"/>
    <w:rPr>
      <w:rFonts w:eastAsiaTheme="majorEastAsia" w:cstheme="majorBidi"/>
      <w:color w:val="2E74B5" w:themeColor="accent1" w:themeShade="BF"/>
      <w:kern w:val="0"/>
      <w:sz w:val="28"/>
      <w:szCs w:val="28"/>
      <w:lang w:eastAsia="en-US"/>
    </w:rPr>
  </w:style>
  <w:style w:type="character" w:customStyle="1" w:styleId="4Char">
    <w:name w:val="标题 4 Char"/>
    <w:basedOn w:val="a0"/>
    <w:link w:val="4"/>
    <w:uiPriority w:val="9"/>
    <w:semiHidden/>
    <w:rsid w:val="00A6154B"/>
    <w:rPr>
      <w:rFonts w:eastAsiaTheme="majorEastAsia" w:cstheme="majorBidi"/>
      <w:i/>
      <w:iCs/>
      <w:color w:val="2E74B5" w:themeColor="accent1" w:themeShade="BF"/>
      <w:kern w:val="0"/>
      <w:sz w:val="22"/>
      <w:lang w:eastAsia="en-US"/>
    </w:rPr>
  </w:style>
  <w:style w:type="character" w:customStyle="1" w:styleId="5Char">
    <w:name w:val="标题 5 Char"/>
    <w:basedOn w:val="a0"/>
    <w:link w:val="5"/>
    <w:uiPriority w:val="9"/>
    <w:semiHidden/>
    <w:rsid w:val="00A6154B"/>
    <w:rPr>
      <w:rFonts w:eastAsiaTheme="majorEastAsia" w:cstheme="majorBidi"/>
      <w:color w:val="2E74B5" w:themeColor="accent1" w:themeShade="BF"/>
      <w:kern w:val="0"/>
      <w:sz w:val="22"/>
      <w:lang w:eastAsia="en-US"/>
    </w:rPr>
  </w:style>
  <w:style w:type="character" w:customStyle="1" w:styleId="6Char">
    <w:name w:val="标题 6 Char"/>
    <w:basedOn w:val="a0"/>
    <w:link w:val="6"/>
    <w:uiPriority w:val="9"/>
    <w:semiHidden/>
    <w:rsid w:val="00A6154B"/>
    <w:rPr>
      <w:rFonts w:eastAsiaTheme="majorEastAsia" w:cstheme="majorBidi"/>
      <w:i/>
      <w:iCs/>
      <w:color w:val="595959" w:themeColor="text1" w:themeTint="A6"/>
      <w:kern w:val="0"/>
      <w:sz w:val="22"/>
      <w:lang w:eastAsia="en-US"/>
    </w:rPr>
  </w:style>
  <w:style w:type="character" w:customStyle="1" w:styleId="7Char">
    <w:name w:val="标题 7 Char"/>
    <w:basedOn w:val="a0"/>
    <w:link w:val="7"/>
    <w:uiPriority w:val="9"/>
    <w:semiHidden/>
    <w:rsid w:val="00A6154B"/>
    <w:rPr>
      <w:rFonts w:eastAsiaTheme="majorEastAsia" w:cstheme="majorBidi"/>
      <w:color w:val="595959" w:themeColor="text1" w:themeTint="A6"/>
      <w:kern w:val="0"/>
      <w:sz w:val="22"/>
      <w:lang w:eastAsia="en-US"/>
    </w:rPr>
  </w:style>
  <w:style w:type="character" w:customStyle="1" w:styleId="8Char">
    <w:name w:val="标题 8 Char"/>
    <w:basedOn w:val="a0"/>
    <w:link w:val="8"/>
    <w:uiPriority w:val="9"/>
    <w:semiHidden/>
    <w:rsid w:val="00A6154B"/>
    <w:rPr>
      <w:rFonts w:eastAsiaTheme="majorEastAsia" w:cstheme="majorBidi"/>
      <w:i/>
      <w:iCs/>
      <w:color w:val="272727" w:themeColor="text1" w:themeTint="D8"/>
      <w:kern w:val="0"/>
      <w:sz w:val="22"/>
      <w:lang w:eastAsia="en-US"/>
    </w:rPr>
  </w:style>
  <w:style w:type="character" w:customStyle="1" w:styleId="9Char">
    <w:name w:val="标题 9 Char"/>
    <w:basedOn w:val="a0"/>
    <w:link w:val="9"/>
    <w:uiPriority w:val="9"/>
    <w:semiHidden/>
    <w:rsid w:val="00A6154B"/>
    <w:rPr>
      <w:rFonts w:eastAsiaTheme="majorEastAsia" w:cstheme="majorBidi"/>
      <w:color w:val="272727" w:themeColor="text1" w:themeTint="D8"/>
      <w:kern w:val="0"/>
      <w:sz w:val="22"/>
      <w:lang w:eastAsia="en-US"/>
    </w:rPr>
  </w:style>
  <w:style w:type="character" w:customStyle="1" w:styleId="CharAttribute0">
    <w:name w:val="CharAttribute0"/>
    <w:rsid w:val="00A6154B"/>
    <w:rPr>
      <w:rFonts w:ascii="Times New Roman" w:eastAsia="Times New Roman"/>
    </w:rPr>
  </w:style>
  <w:style w:type="table" w:styleId="a3">
    <w:name w:val="Table Grid"/>
    <w:basedOn w:val="a1"/>
    <w:uiPriority w:val="59"/>
    <w:rsid w:val="00A6154B"/>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6154B"/>
    <w:rPr>
      <w:b/>
      <w:bCs/>
    </w:rPr>
  </w:style>
  <w:style w:type="paragraph" w:customStyle="1" w:styleId="EndNoteBibliographyTitle">
    <w:name w:val="EndNote Bibliography Title"/>
    <w:basedOn w:val="a"/>
    <w:link w:val="EndNoteBibliographyTitle0"/>
    <w:rsid w:val="00A6154B"/>
    <w:pPr>
      <w:spacing w:after="0"/>
      <w:jc w:val="center"/>
    </w:pPr>
    <w:rPr>
      <w:rFonts w:ascii="Calibri" w:hAnsi="Calibri" w:cs="Calibri"/>
      <w:noProof/>
    </w:rPr>
  </w:style>
  <w:style w:type="character" w:customStyle="1" w:styleId="EndNoteBibliographyTitle0">
    <w:name w:val="EndNote Bibliography Title Знак"/>
    <w:basedOn w:val="a0"/>
    <w:link w:val="EndNoteBibliographyTitle"/>
    <w:rsid w:val="00A6154B"/>
    <w:rPr>
      <w:rFonts w:ascii="Calibri" w:eastAsiaTheme="minorHAnsi" w:hAnsi="Calibri" w:cs="Calibri"/>
      <w:noProof/>
      <w:kern w:val="0"/>
      <w:sz w:val="22"/>
      <w:lang w:eastAsia="en-US"/>
    </w:rPr>
  </w:style>
  <w:style w:type="paragraph" w:customStyle="1" w:styleId="EndNoteBibliography">
    <w:name w:val="EndNote Bibliography"/>
    <w:basedOn w:val="a"/>
    <w:link w:val="EndNoteBibliography0"/>
    <w:rsid w:val="00A6154B"/>
    <w:pPr>
      <w:spacing w:line="240" w:lineRule="auto"/>
    </w:pPr>
    <w:rPr>
      <w:rFonts w:ascii="Calibri" w:hAnsi="Calibri" w:cs="Calibri"/>
      <w:noProof/>
    </w:rPr>
  </w:style>
  <w:style w:type="character" w:customStyle="1" w:styleId="EndNoteBibliography0">
    <w:name w:val="EndNote Bibliography Знак"/>
    <w:basedOn w:val="a0"/>
    <w:link w:val="EndNoteBibliography"/>
    <w:rsid w:val="00A6154B"/>
    <w:rPr>
      <w:rFonts w:ascii="Calibri" w:eastAsiaTheme="minorHAnsi" w:hAnsi="Calibri" w:cs="Calibri"/>
      <w:noProof/>
      <w:kern w:val="0"/>
      <w:sz w:val="22"/>
      <w:lang w:eastAsia="en-US"/>
    </w:rPr>
  </w:style>
  <w:style w:type="character" w:styleId="a5">
    <w:name w:val="Hyperlink"/>
    <w:basedOn w:val="a0"/>
    <w:uiPriority w:val="99"/>
    <w:unhideWhenUsed/>
    <w:rsid w:val="00A6154B"/>
    <w:rPr>
      <w:color w:val="0563C1" w:themeColor="hyperlink"/>
      <w:u w:val="single"/>
    </w:rPr>
  </w:style>
  <w:style w:type="character" w:customStyle="1" w:styleId="UnresolvedMention">
    <w:name w:val="Unresolved Mention"/>
    <w:basedOn w:val="a0"/>
    <w:uiPriority w:val="99"/>
    <w:semiHidden/>
    <w:unhideWhenUsed/>
    <w:rsid w:val="00A6154B"/>
    <w:rPr>
      <w:color w:val="605E5C"/>
      <w:shd w:val="clear" w:color="auto" w:fill="E1DFDD"/>
    </w:rPr>
  </w:style>
  <w:style w:type="paragraph" w:styleId="a6">
    <w:name w:val="List Paragraph"/>
    <w:basedOn w:val="a"/>
    <w:uiPriority w:val="34"/>
    <w:qFormat/>
    <w:rsid w:val="00A6154B"/>
    <w:pPr>
      <w:ind w:left="720"/>
      <w:contextualSpacing/>
    </w:pPr>
  </w:style>
  <w:style w:type="character" w:customStyle="1" w:styleId="CharAttribute1">
    <w:name w:val="CharAttribute1"/>
    <w:rsid w:val="00A6154B"/>
    <w:rPr>
      <w:rFonts w:ascii="Times New Roman" w:eastAsia="Times New Roman"/>
    </w:rPr>
  </w:style>
  <w:style w:type="character" w:customStyle="1" w:styleId="apple-converted-space">
    <w:name w:val="apple-converted-space"/>
    <w:basedOn w:val="a0"/>
    <w:rsid w:val="00A6154B"/>
  </w:style>
  <w:style w:type="paragraph" w:styleId="a7">
    <w:name w:val="No Spacing"/>
    <w:uiPriority w:val="1"/>
    <w:qFormat/>
    <w:rsid w:val="00A6154B"/>
    <w:rPr>
      <w:rFonts w:eastAsiaTheme="minorHAnsi"/>
      <w:kern w:val="0"/>
      <w:sz w:val="22"/>
      <w:lang w:eastAsia="en-US"/>
    </w:rPr>
  </w:style>
  <w:style w:type="paragraph" w:styleId="a8">
    <w:name w:val="Normal (Web)"/>
    <w:basedOn w:val="a"/>
    <w:uiPriority w:val="99"/>
    <w:semiHidden/>
    <w:unhideWhenUsed/>
    <w:rsid w:val="00A6154B"/>
    <w:rPr>
      <w:rFonts w:ascii="Times New Roman" w:hAnsi="Times New Roman" w:cs="Times New Roman"/>
      <w:sz w:val="24"/>
      <w:szCs w:val="24"/>
    </w:rPr>
  </w:style>
  <w:style w:type="paragraph" w:styleId="a9">
    <w:name w:val="header"/>
    <w:basedOn w:val="a"/>
    <w:link w:val="Char"/>
    <w:uiPriority w:val="99"/>
    <w:unhideWhenUsed/>
    <w:rsid w:val="00A6154B"/>
    <w:pPr>
      <w:tabs>
        <w:tab w:val="center" w:pos="4680"/>
        <w:tab w:val="right" w:pos="9360"/>
      </w:tabs>
      <w:spacing w:after="0" w:line="240" w:lineRule="auto"/>
    </w:pPr>
  </w:style>
  <w:style w:type="character" w:customStyle="1" w:styleId="Char">
    <w:name w:val="页眉 Char"/>
    <w:basedOn w:val="a0"/>
    <w:link w:val="a9"/>
    <w:uiPriority w:val="99"/>
    <w:rsid w:val="00A6154B"/>
    <w:rPr>
      <w:rFonts w:eastAsiaTheme="minorHAnsi"/>
      <w:kern w:val="0"/>
      <w:sz w:val="22"/>
      <w:lang w:eastAsia="en-US"/>
    </w:rPr>
  </w:style>
  <w:style w:type="paragraph" w:styleId="aa">
    <w:name w:val="footer"/>
    <w:basedOn w:val="a"/>
    <w:link w:val="Char0"/>
    <w:uiPriority w:val="99"/>
    <w:unhideWhenUsed/>
    <w:rsid w:val="00A6154B"/>
    <w:pPr>
      <w:tabs>
        <w:tab w:val="center" w:pos="4680"/>
        <w:tab w:val="right" w:pos="9360"/>
      </w:tabs>
      <w:spacing w:after="0" w:line="240" w:lineRule="auto"/>
    </w:pPr>
  </w:style>
  <w:style w:type="character" w:customStyle="1" w:styleId="Char0">
    <w:name w:val="页脚 Char"/>
    <w:basedOn w:val="a0"/>
    <w:link w:val="aa"/>
    <w:uiPriority w:val="99"/>
    <w:rsid w:val="00A6154B"/>
    <w:rPr>
      <w:rFonts w:eastAsiaTheme="minorHAnsi"/>
      <w:kern w:val="0"/>
      <w:sz w:val="22"/>
      <w:lang w:eastAsia="en-US"/>
    </w:rPr>
  </w:style>
  <w:style w:type="character" w:styleId="ab">
    <w:name w:val="FollowedHyperlink"/>
    <w:basedOn w:val="a0"/>
    <w:uiPriority w:val="99"/>
    <w:semiHidden/>
    <w:unhideWhenUsed/>
    <w:rsid w:val="00A6154B"/>
    <w:rPr>
      <w:color w:val="954F72"/>
      <w:u w:val="single"/>
    </w:rPr>
  </w:style>
  <w:style w:type="paragraph" w:customStyle="1" w:styleId="msonormal0">
    <w:name w:val="msonormal"/>
    <w:basedOn w:val="a"/>
    <w:rsid w:val="00A6154B"/>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5">
    <w:name w:val="xl65"/>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zh-CN"/>
    </w:rPr>
  </w:style>
  <w:style w:type="paragraph" w:customStyle="1" w:styleId="xl66">
    <w:name w:val="xl66"/>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zh-CN"/>
    </w:rPr>
  </w:style>
  <w:style w:type="paragraph" w:customStyle="1" w:styleId="xl67">
    <w:name w:val="xl67"/>
    <w:basedOn w:val="a"/>
    <w:rsid w:val="00A6154B"/>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zh-CN"/>
    </w:rPr>
  </w:style>
  <w:style w:type="paragraph" w:customStyle="1" w:styleId="xl68">
    <w:name w:val="xl68"/>
    <w:basedOn w:val="a"/>
    <w:rsid w:val="00A615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zh-CN"/>
    </w:rPr>
  </w:style>
  <w:style w:type="paragraph" w:customStyle="1" w:styleId="xl69">
    <w:name w:val="xl69"/>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zh-CN"/>
    </w:rPr>
  </w:style>
  <w:style w:type="paragraph" w:customStyle="1" w:styleId="xl70">
    <w:name w:val="xl70"/>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zh-CN"/>
    </w:rPr>
  </w:style>
  <w:style w:type="paragraph" w:customStyle="1" w:styleId="xl71">
    <w:name w:val="xl71"/>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zh-CN"/>
    </w:rPr>
  </w:style>
  <w:style w:type="paragraph" w:customStyle="1" w:styleId="xl72">
    <w:name w:val="xl72"/>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zh-CN"/>
    </w:rPr>
  </w:style>
  <w:style w:type="paragraph" w:customStyle="1" w:styleId="xl73">
    <w:name w:val="xl73"/>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lang w:eastAsia="zh-CN"/>
    </w:rPr>
  </w:style>
  <w:style w:type="paragraph" w:customStyle="1" w:styleId="xl74">
    <w:name w:val="xl74"/>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lang w:eastAsia="zh-CN"/>
    </w:rPr>
  </w:style>
  <w:style w:type="paragraph" w:customStyle="1" w:styleId="xl75">
    <w:name w:val="xl75"/>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zh-CN"/>
    </w:rPr>
  </w:style>
  <w:style w:type="paragraph" w:customStyle="1" w:styleId="xl76">
    <w:name w:val="xl76"/>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lang w:eastAsia="zh-CN"/>
    </w:rPr>
  </w:style>
  <w:style w:type="paragraph" w:customStyle="1" w:styleId="xl77">
    <w:name w:val="xl77"/>
    <w:basedOn w:val="a"/>
    <w:rsid w:val="00A615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eastAsia="zh-CN"/>
    </w:rPr>
  </w:style>
  <w:style w:type="character" w:styleId="ac">
    <w:name w:val="line number"/>
    <w:basedOn w:val="a0"/>
    <w:uiPriority w:val="99"/>
    <w:semiHidden/>
    <w:unhideWhenUsed/>
    <w:rsid w:val="00A6154B"/>
  </w:style>
  <w:style w:type="paragraph" w:styleId="ad">
    <w:name w:val="Title"/>
    <w:basedOn w:val="a"/>
    <w:next w:val="a"/>
    <w:link w:val="Char1"/>
    <w:uiPriority w:val="10"/>
    <w:qFormat/>
    <w:rsid w:val="00A61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标题 Char"/>
    <w:basedOn w:val="a0"/>
    <w:link w:val="ad"/>
    <w:uiPriority w:val="10"/>
    <w:rsid w:val="00A6154B"/>
    <w:rPr>
      <w:rFonts w:asciiTheme="majorHAnsi" w:eastAsiaTheme="majorEastAsia" w:hAnsiTheme="majorHAnsi" w:cstheme="majorBidi"/>
      <w:spacing w:val="-10"/>
      <w:kern w:val="28"/>
      <w:sz w:val="56"/>
      <w:szCs w:val="56"/>
      <w:lang w:eastAsia="en-US"/>
    </w:rPr>
  </w:style>
  <w:style w:type="paragraph" w:styleId="ae">
    <w:name w:val="Subtitle"/>
    <w:basedOn w:val="a"/>
    <w:next w:val="a"/>
    <w:link w:val="Char2"/>
    <w:uiPriority w:val="11"/>
    <w:qFormat/>
    <w:rsid w:val="00A6154B"/>
    <w:pPr>
      <w:numPr>
        <w:ilvl w:val="1"/>
      </w:numPr>
    </w:pPr>
    <w:rPr>
      <w:rFonts w:eastAsiaTheme="majorEastAsia" w:cstheme="majorBidi"/>
      <w:color w:val="595959" w:themeColor="text1" w:themeTint="A6"/>
      <w:spacing w:val="15"/>
      <w:sz w:val="28"/>
      <w:szCs w:val="28"/>
    </w:rPr>
  </w:style>
  <w:style w:type="character" w:customStyle="1" w:styleId="Char2">
    <w:name w:val="副标题 Char"/>
    <w:basedOn w:val="a0"/>
    <w:link w:val="ae"/>
    <w:uiPriority w:val="11"/>
    <w:rsid w:val="00A6154B"/>
    <w:rPr>
      <w:rFonts w:eastAsiaTheme="majorEastAsia" w:cstheme="majorBidi"/>
      <w:color w:val="595959" w:themeColor="text1" w:themeTint="A6"/>
      <w:spacing w:val="15"/>
      <w:kern w:val="0"/>
      <w:sz w:val="28"/>
      <w:szCs w:val="28"/>
      <w:lang w:eastAsia="en-US"/>
    </w:rPr>
  </w:style>
  <w:style w:type="paragraph" w:styleId="af">
    <w:name w:val="Quote"/>
    <w:basedOn w:val="a"/>
    <w:next w:val="a"/>
    <w:link w:val="Char3"/>
    <w:uiPriority w:val="29"/>
    <w:qFormat/>
    <w:rsid w:val="00A6154B"/>
    <w:pPr>
      <w:spacing w:before="160"/>
      <w:jc w:val="center"/>
    </w:pPr>
    <w:rPr>
      <w:i/>
      <w:iCs/>
      <w:color w:val="404040" w:themeColor="text1" w:themeTint="BF"/>
    </w:rPr>
  </w:style>
  <w:style w:type="character" w:customStyle="1" w:styleId="Char3">
    <w:name w:val="引用 Char"/>
    <w:basedOn w:val="a0"/>
    <w:link w:val="af"/>
    <w:uiPriority w:val="29"/>
    <w:rsid w:val="00A6154B"/>
    <w:rPr>
      <w:rFonts w:eastAsiaTheme="minorHAnsi"/>
      <w:i/>
      <w:iCs/>
      <w:color w:val="404040" w:themeColor="text1" w:themeTint="BF"/>
      <w:kern w:val="0"/>
      <w:sz w:val="22"/>
      <w:lang w:eastAsia="en-US"/>
    </w:rPr>
  </w:style>
  <w:style w:type="character" w:styleId="af0">
    <w:name w:val="Intense Emphasis"/>
    <w:basedOn w:val="a0"/>
    <w:uiPriority w:val="21"/>
    <w:qFormat/>
    <w:rsid w:val="00A6154B"/>
    <w:rPr>
      <w:i/>
      <w:iCs/>
      <w:color w:val="2E74B5" w:themeColor="accent1" w:themeShade="BF"/>
    </w:rPr>
  </w:style>
  <w:style w:type="paragraph" w:styleId="af1">
    <w:name w:val="Intense Quote"/>
    <w:basedOn w:val="a"/>
    <w:next w:val="a"/>
    <w:link w:val="Char4"/>
    <w:uiPriority w:val="30"/>
    <w:qFormat/>
    <w:rsid w:val="00A6154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4">
    <w:name w:val="明显引用 Char"/>
    <w:basedOn w:val="a0"/>
    <w:link w:val="af1"/>
    <w:uiPriority w:val="30"/>
    <w:rsid w:val="00A6154B"/>
    <w:rPr>
      <w:rFonts w:eastAsiaTheme="minorHAnsi"/>
      <w:i/>
      <w:iCs/>
      <w:color w:val="2E74B5" w:themeColor="accent1" w:themeShade="BF"/>
      <w:kern w:val="0"/>
      <w:sz w:val="22"/>
      <w:lang w:eastAsia="en-US"/>
    </w:rPr>
  </w:style>
  <w:style w:type="character" w:styleId="af2">
    <w:name w:val="Intense Reference"/>
    <w:basedOn w:val="a0"/>
    <w:uiPriority w:val="32"/>
    <w:qFormat/>
    <w:rsid w:val="00A6154B"/>
    <w:rPr>
      <w:b/>
      <w:bCs/>
      <w:smallCaps/>
      <w:color w:val="2E74B5" w:themeColor="accent1" w:themeShade="BF"/>
      <w:spacing w:val="5"/>
    </w:rPr>
  </w:style>
  <w:style w:type="paragraph" w:customStyle="1" w:styleId="h1stpagehead">
    <w:name w:val="h1stpagehead"/>
    <w:basedOn w:val="a"/>
    <w:link w:val="h1stpageheadChar"/>
    <w:rsid w:val="00A6154B"/>
    <w:pPr>
      <w:keepNext/>
      <w:spacing w:before="240" w:after="0" w:line="240" w:lineRule="auto"/>
      <w:outlineLvl w:val="0"/>
    </w:pPr>
    <w:rPr>
      <w:rFonts w:ascii="Times New Roman" w:eastAsia="宋体" w:hAnsi="Times New Roman" w:cs="Times New Roman"/>
      <w:kern w:val="28"/>
      <w:sz w:val="21"/>
      <w:szCs w:val="20"/>
    </w:rPr>
  </w:style>
  <w:style w:type="character" w:customStyle="1" w:styleId="h1stpageheadChar">
    <w:name w:val="h1stpagehead Char"/>
    <w:link w:val="h1stpagehead"/>
    <w:rsid w:val="00A6154B"/>
    <w:rPr>
      <w:rFonts w:ascii="Times New Roman" w:eastAsia="宋体" w:hAnsi="Times New Roman" w:cs="Times New Roman"/>
      <w:kern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jpeg"/><Relationship Id="rId43" Type="http://schemas.openxmlformats.org/officeDocument/2006/relationships/image" Target="media/image39.jpe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image" Target="media/image3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5054</Words>
  <Characters>28813</Characters>
  <Application>Microsoft Office Word</Application>
  <DocSecurity>0</DocSecurity>
  <Lines>240</Lines>
  <Paragraphs>67</Paragraphs>
  <ScaleCrop>false</ScaleCrop>
  <Company/>
  <LinksUpToDate>false</LinksUpToDate>
  <CharactersWithSpaces>33800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FMD</dc:creator>
  <cp:keywords/>
  <dc:description/>
  <cp:lastModifiedBy>FMD</cp:lastModifiedBy>
  <cp:revision>1</cp:revision>
  <dcterms:created xsi:type="dcterms:W3CDTF">2024-10-24T09:11:00Z</dcterms:created>
  <dcterms:modified xsi:type="dcterms:W3CDTF">2024-10-24T09:12:00Z</dcterms:modified>
</cp:coreProperties>
</file>