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tiff" ContentType="image/tiff"/>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038F7B">
      <w:pPr>
        <w:jc w:val="center"/>
        <w:rPr>
          <w:rFonts w:ascii="Times New Roman" w:hAnsi="Times New Roman" w:cs="Times New Roman"/>
          <w:b/>
          <w:bCs/>
          <w:sz w:val="24"/>
        </w:rPr>
      </w:pPr>
      <w:r>
        <w:rPr>
          <w:rFonts w:ascii="Times New Roman" w:hAnsi="Times New Roman" w:cs="Times New Roman"/>
          <w:b/>
          <w:bCs/>
          <w:sz w:val="24"/>
        </w:rPr>
        <w:t>Supplementary Information</w:t>
      </w:r>
      <w:r>
        <w:rPr>
          <w:rFonts w:hint="eastAsia" w:ascii="Times New Roman" w:hAnsi="Times New Roman" w:cs="Times New Roman"/>
          <w:b/>
          <w:bCs/>
          <w:sz w:val="24"/>
        </w:rPr>
        <w:t>s</w:t>
      </w:r>
      <w:r>
        <w:rPr>
          <w:rFonts w:hint="eastAsia" w:ascii="Times New Roman" w:hAnsi="Times New Roman" w:cs="Times New Roman"/>
          <w:b/>
          <w:bCs/>
          <w:sz w:val="28"/>
          <w:szCs w:val="28"/>
        </w:rPr>
        <w:t xml:space="preserve"> </w:t>
      </w:r>
      <w:r>
        <w:rPr>
          <w:rFonts w:ascii="Times New Roman" w:hAnsi="Times New Roman" w:eastAsia="等线" w:cs="Times New Roman"/>
          <w:b/>
          <w:bCs/>
          <w:sz w:val="21"/>
          <w:szCs w:val="22"/>
        </w:rPr>
        <mc:AlternateContent>
          <mc:Choice Requires="wps">
            <w:drawing>
              <wp:anchor distT="0" distB="0" distL="114300" distR="114300" simplePos="0" relativeHeight="251659264" behindDoc="0" locked="0" layoutInCell="1" hidden="1" allowOverlap="1">
                <wp:simplePos x="0" y="0"/>
                <wp:positionH relativeFrom="column">
                  <wp:posOffset>0</wp:posOffset>
                </wp:positionH>
                <wp:positionV relativeFrom="paragraph">
                  <wp:posOffset>0</wp:posOffset>
                </wp:positionV>
                <wp:extent cx="635000" cy="635000"/>
                <wp:effectExtent l="9525" t="9525" r="12700" b="12700"/>
                <wp:wrapNone/>
                <wp:docPr id="2092669976" name="DeepLBoxSPIDType"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DeepLBoxSPIDType" o:spid="_x0000_s1026" o:spt="202" type="#_x0000_t202" style="position:absolute;left:0pt;margin-left:0pt;margin-top:0pt;height:50pt;width:50pt;visibility:hidden;z-index:251659264;mso-width-relative:page;mso-height-relative:page;" fillcolor="#FFFFFF" filled="t" stroked="t" coordsize="21600,21600" o:gfxdata="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&#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ExD+rLQAAAABQEAAA8AAAAAAAAAAQAgAAAAIgAAAGRy&#10;cy9kb3ducmV2LnhtbFBLAQIUABQAAAAIAIdO4kATo9ieRgIAAKEEAAAOAAAAAAAAAAEAIAAAAB8B&#10;AABkcnMvZTJvRG9jLnhtbFBLBQYAAAAABgAGAFkBAADXBQAAAAA=&#10;">
                <v:fill on="t" focussize="0,0"/>
                <v:stroke color="#000000" miterlimit="8" joinstyle="miter"/>
                <v:imagedata o:title=""/>
                <o:lock v:ext="edit" selection="t" aspectratio="f"/>
              </v:shape>
            </w:pict>
          </mc:Fallback>
        </mc:AlternateContent>
      </w:r>
      <w:r>
        <w:rPr>
          <w:rFonts w:hint="eastAsia" w:ascii="Times New Roman" w:hAnsi="Times New Roman" w:cs="Times New Roman"/>
          <w:b/>
          <w:bCs/>
          <w:sz w:val="24"/>
        </w:rPr>
        <w:t>For</w:t>
      </w:r>
    </w:p>
    <w:p w14:paraId="6CE54A37">
      <w:pPr>
        <w:jc w:val="center"/>
        <w:rPr>
          <w:rFonts w:ascii="Times New Roman" w:hAnsi="Times New Roman" w:cs="Times New Roman"/>
          <w:b/>
          <w:bCs/>
          <w:sz w:val="24"/>
        </w:rPr>
      </w:pPr>
      <w:r>
        <w:rPr>
          <w:rFonts w:hint="eastAsia" w:ascii="Times New Roman" w:hAnsi="Times New Roman" w:cs="Times New Roman"/>
          <w:b/>
          <w:bCs/>
          <w:sz w:val="24"/>
        </w:rPr>
        <w:t>Enhanced Performance and Flexibility in Perovskite/Silicon Tandem Solar Cells via Uniform Submicron Pyramids</w:t>
      </w:r>
    </w:p>
    <w:p w14:paraId="5934B5A5">
      <w:pPr>
        <w:jc w:val="both"/>
        <w:rPr>
          <w:rFonts w:ascii="Times New Roman" w:hAnsi="Times New Roman" w:eastAsia="等线" w:cs="Times New Roman"/>
          <w:sz w:val="20"/>
          <w:szCs w:val="20"/>
        </w:rPr>
      </w:pPr>
      <w:r>
        <w:rPr>
          <w:rFonts w:hint="eastAsia" w:ascii="Times New Roman" w:hAnsi="Times New Roman" w:eastAsia="等线" w:cs="Times New Roman"/>
          <w:sz w:val="20"/>
          <w:szCs w:val="20"/>
        </w:rPr>
        <w:t>Qi Liu</w:t>
      </w:r>
      <w:r>
        <w:rPr>
          <w:rFonts w:hint="eastAsia" w:ascii="Times New Roman" w:hAnsi="Times New Roman" w:eastAsia="等线" w:cs="Times New Roman"/>
          <w:sz w:val="20"/>
          <w:szCs w:val="20"/>
          <w:vertAlign w:val="superscript"/>
        </w:rPr>
        <w:t>1,2†</w:t>
      </w:r>
      <w:r>
        <w:rPr>
          <w:rFonts w:hint="eastAsia" w:ascii="Times New Roman" w:hAnsi="Times New Roman" w:eastAsia="等线" w:cs="Times New Roman"/>
          <w:sz w:val="20"/>
          <w:szCs w:val="20"/>
        </w:rPr>
        <w:t>, Junjun Li</w:t>
      </w:r>
      <w:r>
        <w:rPr>
          <w:rFonts w:hint="eastAsia" w:ascii="Times New Roman" w:hAnsi="Times New Roman" w:eastAsia="等线" w:cs="Times New Roman"/>
          <w:sz w:val="20"/>
          <w:szCs w:val="20"/>
          <w:vertAlign w:val="superscript"/>
        </w:rPr>
        <w:t>1†*</w:t>
      </w:r>
      <w:r>
        <w:rPr>
          <w:rFonts w:hint="eastAsia" w:ascii="Times New Roman" w:hAnsi="Times New Roman" w:eastAsia="等线" w:cs="Times New Roman"/>
          <w:sz w:val="20"/>
          <w:szCs w:val="20"/>
        </w:rPr>
        <w:t>, Fei Wang</w:t>
      </w:r>
      <w:r>
        <w:rPr>
          <w:rFonts w:hint="eastAsia" w:ascii="Times New Roman" w:hAnsi="Times New Roman" w:eastAsia="等线" w:cs="Times New Roman"/>
          <w:sz w:val="20"/>
          <w:szCs w:val="20"/>
          <w:vertAlign w:val="superscript"/>
        </w:rPr>
        <w:t>1*</w:t>
      </w:r>
      <w:r>
        <w:rPr>
          <w:rFonts w:hint="eastAsia" w:ascii="Times New Roman" w:hAnsi="Times New Roman" w:eastAsia="等线" w:cs="Times New Roman"/>
          <w:sz w:val="20"/>
          <w:szCs w:val="20"/>
        </w:rPr>
        <w:t>, Shuangbiao Xia</w:t>
      </w:r>
      <w:r>
        <w:rPr>
          <w:rFonts w:hint="eastAsia" w:ascii="Times New Roman" w:hAnsi="Times New Roman" w:eastAsia="等线" w:cs="Times New Roman"/>
          <w:sz w:val="20"/>
          <w:szCs w:val="20"/>
          <w:vertAlign w:val="superscript"/>
        </w:rPr>
        <w:t>1,2</w:t>
      </w:r>
      <w:r>
        <w:rPr>
          <w:rFonts w:hint="eastAsia" w:ascii="Times New Roman" w:hAnsi="Times New Roman" w:eastAsia="等线" w:cs="Times New Roman"/>
          <w:sz w:val="20"/>
          <w:szCs w:val="20"/>
        </w:rPr>
        <w:t>, Yuhui Ji</w:t>
      </w:r>
      <w:r>
        <w:rPr>
          <w:rFonts w:hint="eastAsia" w:ascii="Times New Roman" w:hAnsi="Times New Roman" w:eastAsia="等线" w:cs="Times New Roman"/>
          <w:sz w:val="20"/>
          <w:szCs w:val="20"/>
          <w:vertAlign w:val="superscript"/>
        </w:rPr>
        <w:t>1,3</w:t>
      </w:r>
      <w:r>
        <w:rPr>
          <w:rFonts w:hint="eastAsia" w:ascii="Times New Roman" w:hAnsi="Times New Roman" w:eastAsia="等线" w:cs="Times New Roman"/>
          <w:sz w:val="20"/>
          <w:szCs w:val="20"/>
        </w:rPr>
        <w:t>, Yutao Wang</w:t>
      </w:r>
      <w:r>
        <w:rPr>
          <w:rFonts w:hint="eastAsia" w:ascii="Times New Roman" w:hAnsi="Times New Roman" w:eastAsia="等线" w:cs="Times New Roman"/>
          <w:sz w:val="20"/>
          <w:szCs w:val="20"/>
          <w:vertAlign w:val="superscript"/>
        </w:rPr>
        <w:t>1,2</w:t>
      </w:r>
      <w:r>
        <w:rPr>
          <w:rFonts w:hint="eastAsia" w:ascii="Times New Roman" w:hAnsi="Times New Roman" w:eastAsia="等线" w:cs="Times New Roman"/>
          <w:sz w:val="20"/>
          <w:szCs w:val="20"/>
        </w:rPr>
        <w:t>, Yunren Luo</w:t>
      </w:r>
      <w:r>
        <w:rPr>
          <w:rFonts w:hint="eastAsia" w:ascii="Times New Roman" w:hAnsi="Times New Roman" w:eastAsia="等线" w:cs="Times New Roman"/>
          <w:sz w:val="20"/>
          <w:szCs w:val="20"/>
          <w:vertAlign w:val="superscript"/>
        </w:rPr>
        <w:t>1,2</w:t>
      </w:r>
      <w:r>
        <w:rPr>
          <w:rFonts w:hint="eastAsia" w:ascii="Times New Roman" w:hAnsi="Times New Roman" w:eastAsia="等线" w:cs="Times New Roman"/>
          <w:sz w:val="20"/>
          <w:szCs w:val="20"/>
        </w:rPr>
        <w:t>, Jian Yu</w:t>
      </w:r>
      <w:r>
        <w:rPr>
          <w:rFonts w:hint="eastAsia" w:ascii="Times New Roman" w:hAnsi="Times New Roman" w:eastAsia="等线" w:cs="Times New Roman"/>
          <w:sz w:val="20"/>
          <w:szCs w:val="20"/>
          <w:vertAlign w:val="superscript"/>
        </w:rPr>
        <w:t>3</w:t>
      </w:r>
      <w:r>
        <w:rPr>
          <w:rFonts w:hint="eastAsia" w:ascii="Times New Roman" w:hAnsi="Times New Roman" w:eastAsia="等线" w:cs="Times New Roman"/>
          <w:sz w:val="20"/>
          <w:szCs w:val="20"/>
        </w:rPr>
        <w:t>, Fanying Meng</w:t>
      </w:r>
      <w:r>
        <w:rPr>
          <w:rFonts w:hint="eastAsia" w:ascii="Times New Roman" w:hAnsi="Times New Roman" w:eastAsia="等线" w:cs="Times New Roman"/>
          <w:sz w:val="20"/>
          <w:szCs w:val="20"/>
          <w:vertAlign w:val="superscript"/>
        </w:rPr>
        <w:t>1,2</w:t>
      </w:r>
      <w:r>
        <w:rPr>
          <w:rFonts w:hint="eastAsia" w:ascii="Times New Roman" w:hAnsi="Times New Roman" w:eastAsia="等线" w:cs="Times New Roman"/>
          <w:sz w:val="20"/>
          <w:szCs w:val="20"/>
        </w:rPr>
        <w:t>, Liping Zhang</w:t>
      </w:r>
      <w:r>
        <w:rPr>
          <w:rFonts w:hint="eastAsia" w:ascii="Times New Roman" w:hAnsi="Times New Roman" w:eastAsia="等线" w:cs="Times New Roman"/>
          <w:sz w:val="20"/>
          <w:szCs w:val="20"/>
          <w:vertAlign w:val="superscript"/>
        </w:rPr>
        <w:t>1,2</w:t>
      </w:r>
      <w:r>
        <w:rPr>
          <w:rFonts w:hint="eastAsia" w:ascii="Times New Roman" w:hAnsi="Times New Roman" w:eastAsia="等线" w:cs="Times New Roman"/>
          <w:sz w:val="20"/>
          <w:szCs w:val="20"/>
        </w:rPr>
        <w:t>, Zhengxin Liu</w:t>
      </w:r>
      <w:r>
        <w:rPr>
          <w:rFonts w:hint="eastAsia" w:ascii="Times New Roman" w:hAnsi="Times New Roman" w:eastAsia="等线" w:cs="Times New Roman"/>
          <w:sz w:val="20"/>
          <w:szCs w:val="20"/>
          <w:vertAlign w:val="superscript"/>
        </w:rPr>
        <w:t>1,2</w:t>
      </w:r>
      <w:r>
        <w:rPr>
          <w:rFonts w:hint="eastAsia" w:ascii="Times New Roman" w:hAnsi="Times New Roman" w:eastAsia="等线" w:cs="Times New Roman"/>
          <w:sz w:val="20"/>
          <w:szCs w:val="20"/>
        </w:rPr>
        <w:t>, Wenzhu Liu</w:t>
      </w:r>
      <w:r>
        <w:rPr>
          <w:rFonts w:hint="eastAsia" w:ascii="Times New Roman" w:hAnsi="Times New Roman" w:eastAsia="等线" w:cs="Times New Roman"/>
          <w:sz w:val="20"/>
          <w:szCs w:val="20"/>
          <w:vertAlign w:val="superscript"/>
        </w:rPr>
        <w:t>1,2*</w:t>
      </w:r>
    </w:p>
    <w:p w14:paraId="562966E9">
      <w:pPr>
        <w:spacing w:after="0"/>
        <w:jc w:val="both"/>
        <w:rPr>
          <w:rFonts w:ascii="Times New Roman" w:hAnsi="Times New Roman" w:eastAsia="等线" w:cs="Times New Roman"/>
          <w:sz w:val="20"/>
          <w:szCs w:val="20"/>
        </w:rPr>
      </w:pPr>
      <w:r>
        <w:rPr>
          <w:rFonts w:hint="eastAsia" w:ascii="Times New Roman" w:hAnsi="Times New Roman" w:eastAsia="等线" w:cs="Times New Roman"/>
          <w:sz w:val="20"/>
          <w:szCs w:val="20"/>
          <w:vertAlign w:val="superscript"/>
        </w:rPr>
        <w:t>1</w:t>
      </w:r>
      <w:r>
        <w:rPr>
          <w:rFonts w:hint="eastAsia" w:ascii="Times New Roman" w:hAnsi="Times New Roman" w:eastAsia="等线" w:cs="Times New Roman"/>
          <w:sz w:val="20"/>
          <w:szCs w:val="20"/>
        </w:rPr>
        <w:t>Research Center for New Energy Technology (RCNET), National Key Laboratory of Materials for Integrated Circuits, Shanghai Institute of Microsystem and Information Technology (SIMIT), Chinese Academy of Sciences (CAS), Shanghai 200050, China</w:t>
      </w:r>
    </w:p>
    <w:p w14:paraId="0D5DEF09">
      <w:pPr>
        <w:spacing w:after="0"/>
        <w:jc w:val="both"/>
        <w:rPr>
          <w:rFonts w:ascii="Times New Roman" w:hAnsi="Times New Roman" w:eastAsia="等线" w:cs="Times New Roman"/>
          <w:sz w:val="20"/>
          <w:szCs w:val="20"/>
        </w:rPr>
      </w:pPr>
      <w:r>
        <w:rPr>
          <w:rFonts w:hint="eastAsia" w:ascii="Times New Roman" w:hAnsi="Times New Roman" w:eastAsia="等线" w:cs="Times New Roman"/>
          <w:sz w:val="20"/>
          <w:szCs w:val="20"/>
          <w:vertAlign w:val="superscript"/>
        </w:rPr>
        <w:t>2</w:t>
      </w:r>
      <w:r>
        <w:rPr>
          <w:rFonts w:hint="eastAsia" w:ascii="Times New Roman" w:hAnsi="Times New Roman" w:eastAsia="等线" w:cs="Times New Roman"/>
          <w:sz w:val="20"/>
          <w:szCs w:val="20"/>
        </w:rPr>
        <w:t>College of Materials Science and Opto-Electronic Technology, University of Chinese Academy of Sciences (UCAS), Shijingshan, Beijing 100049, China</w:t>
      </w:r>
    </w:p>
    <w:p w14:paraId="67A7DF72">
      <w:pPr>
        <w:jc w:val="both"/>
        <w:rPr>
          <w:rFonts w:ascii="Times New Roman" w:hAnsi="Times New Roman" w:eastAsia="等线" w:cs="Times New Roman"/>
          <w:sz w:val="20"/>
          <w:szCs w:val="20"/>
        </w:rPr>
      </w:pPr>
      <w:r>
        <w:rPr>
          <w:rFonts w:hint="eastAsia" w:ascii="Times New Roman" w:hAnsi="Times New Roman" w:eastAsia="等线" w:cs="Times New Roman"/>
          <w:sz w:val="20"/>
          <w:szCs w:val="20"/>
          <w:vertAlign w:val="superscript"/>
        </w:rPr>
        <w:t>3</w:t>
      </w:r>
      <w:r>
        <w:rPr>
          <w:rFonts w:hint="eastAsia" w:ascii="Times New Roman" w:hAnsi="Times New Roman" w:eastAsia="等线" w:cs="Times New Roman"/>
          <w:sz w:val="20"/>
          <w:szCs w:val="20"/>
        </w:rPr>
        <w:t>School of New Energy and Materials, Southwest Petroleum University, Chengdu 610500, China</w:t>
      </w:r>
    </w:p>
    <w:p w14:paraId="2E33F494">
      <w:pPr>
        <w:jc w:val="both"/>
        <w:rPr>
          <w:rFonts w:ascii="Times New Roman" w:hAnsi="Times New Roman" w:eastAsia="等线" w:cs="Times New Roman"/>
          <w:sz w:val="20"/>
          <w:szCs w:val="20"/>
        </w:rPr>
      </w:pPr>
    </w:p>
    <w:p w14:paraId="1A3A9547">
      <w:pPr>
        <w:jc w:val="both"/>
        <w:rPr>
          <w:rFonts w:ascii="Times New Roman" w:hAnsi="Times New Roman" w:eastAsia="等线" w:cs="Times New Roman"/>
          <w:sz w:val="20"/>
          <w:szCs w:val="20"/>
        </w:rPr>
      </w:pPr>
      <w:r>
        <w:rPr>
          <w:rFonts w:hint="eastAsia" w:ascii="Times New Roman" w:hAnsi="Times New Roman" w:eastAsia="等线" w:cs="Times New Roman"/>
          <w:sz w:val="20"/>
          <w:szCs w:val="20"/>
        </w:rPr>
        <w:t>†These authors contributed equally.</w:t>
      </w:r>
    </w:p>
    <w:p w14:paraId="22D260EF">
      <w:pPr>
        <w:jc w:val="both"/>
        <w:rPr>
          <w:rFonts w:ascii="Times New Roman" w:hAnsi="Times New Roman" w:cs="Times New Roman"/>
          <w:b/>
          <w:bCs/>
          <w:sz w:val="28"/>
          <w:szCs w:val="28"/>
        </w:rPr>
      </w:pPr>
      <w:r>
        <w:rPr>
          <w:rFonts w:hint="eastAsia" w:ascii="Times New Roman" w:hAnsi="Times New Roman" w:eastAsia="等线" w:cs="Times New Roman"/>
          <w:sz w:val="20"/>
          <w:szCs w:val="20"/>
        </w:rPr>
        <w:t>*Corresponding Authors. E-Mail address: junjun.li@mail.sim.ac.cn (Junjun Li); wangfei@mail.sim.ac.cn (Fei Wang); wenzhu.liu@mail.sim.ac.cn (Wenzhu Liu).</w:t>
      </w:r>
    </w:p>
    <w:p w14:paraId="0E83B973">
      <w:pPr>
        <w:widowControl/>
        <w:rPr>
          <w:rFonts w:hint="eastAsia"/>
        </w:rPr>
      </w:pPr>
      <w:r>
        <w:rPr>
          <w:rFonts w:hint="eastAsia"/>
        </w:rPr>
        <w:br w:type="page"/>
      </w:r>
    </w:p>
    <w:p w14:paraId="275E645F">
      <w:pPr>
        <w:spacing w:line="240" w:lineRule="auto"/>
        <w:jc w:val="center"/>
        <w:rPr>
          <w:rFonts w:hint="eastAsia"/>
        </w:rPr>
      </w:pPr>
      <w:r>
        <w:rPr>
          <w:rFonts w:hint="eastAsia"/>
        </w:rPr>
        <w:drawing>
          <wp:inline distT="0" distB="0" distL="0" distR="0">
            <wp:extent cx="3543935" cy="4363720"/>
            <wp:effectExtent l="0" t="0" r="0" b="0"/>
            <wp:docPr id="4599822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82237" name="图片 3"/>
                    <pic:cNvPicPr>
                      <a:picLocks noChangeAspect="1"/>
                    </pic:cNvPicPr>
                  </pic:nvPicPr>
                  <pic:blipFill>
                    <a:blip r:embed="rId6"/>
                    <a:stretch>
                      <a:fillRect/>
                    </a:stretch>
                  </pic:blipFill>
                  <pic:spPr>
                    <a:xfrm>
                      <a:off x="0" y="0"/>
                      <a:ext cx="3544027" cy="4364224"/>
                    </a:xfrm>
                    <a:prstGeom prst="rect">
                      <a:avLst/>
                    </a:prstGeom>
                  </pic:spPr>
                </pic:pic>
              </a:graphicData>
            </a:graphic>
          </wp:inline>
        </w:drawing>
      </w:r>
    </w:p>
    <w:p w14:paraId="42B1A8C1">
      <w:pPr>
        <w:pStyle w:val="41"/>
        <w:spacing w:before="0" w:after="0" w:line="312" w:lineRule="auto"/>
        <w:jc w:val="center"/>
        <w:rPr>
          <w:rFonts w:ascii="Times New Roman" w:hAnsi="Times New Roman" w:eastAsiaTheme="minorEastAsia"/>
          <w:sz w:val="18"/>
          <w:szCs w:val="18"/>
          <w:lang w:val="en-GB" w:eastAsia="zh-CN"/>
        </w:rPr>
      </w:pPr>
      <w:r>
        <w:rPr>
          <w:rFonts w:ascii="Times New Roman" w:hAnsi="Times New Roman"/>
          <w:b/>
          <w:sz w:val="18"/>
          <w:szCs w:val="18"/>
          <w:lang w:val="en-GB"/>
        </w:rPr>
        <w:t>Fig</w:t>
      </w:r>
      <w:r>
        <w:rPr>
          <w:rFonts w:ascii="Times New Roman" w:hAnsi="Times New Roman" w:eastAsia="宋体"/>
          <w:b/>
          <w:sz w:val="18"/>
          <w:szCs w:val="18"/>
          <w:lang w:val="en-GB" w:eastAsia="zh-CN"/>
        </w:rPr>
        <w:t>.</w:t>
      </w:r>
      <w:r>
        <w:rPr>
          <w:rFonts w:ascii="Times New Roman" w:hAnsi="Times New Roman"/>
          <w:b/>
          <w:sz w:val="18"/>
          <w:szCs w:val="18"/>
          <w:lang w:val="en-GB"/>
        </w:rPr>
        <w:t xml:space="preserve"> </w:t>
      </w:r>
      <w:r>
        <w:rPr>
          <w:rFonts w:hint="eastAsia" w:ascii="Times New Roman" w:hAnsi="Times New Roman" w:eastAsiaTheme="minorEastAsia"/>
          <w:b/>
          <w:sz w:val="18"/>
          <w:szCs w:val="18"/>
          <w:lang w:val="en-GB" w:eastAsia="zh-CN"/>
        </w:rPr>
        <w:t>S</w:t>
      </w:r>
      <w:r>
        <w:rPr>
          <w:rFonts w:ascii="Times New Roman" w:hAnsi="Times New Roman"/>
          <w:b/>
          <w:sz w:val="18"/>
          <w:szCs w:val="18"/>
          <w:lang w:val="en-GB"/>
        </w:rPr>
        <w:t>1</w:t>
      </w:r>
      <w:r>
        <w:rPr>
          <w:rFonts w:hint="eastAsia" w:ascii="Times New Roman" w:hAnsi="Times New Roman" w:eastAsia="宋体"/>
          <w:b/>
          <w:sz w:val="18"/>
          <w:szCs w:val="18"/>
          <w:lang w:val="en-GB" w:eastAsia="zh-CN"/>
        </w:rPr>
        <w:t xml:space="preserve"> </w:t>
      </w:r>
      <w:r>
        <w:rPr>
          <w:rFonts w:hint="eastAsia" w:ascii="Times New Roman" w:hAnsi="Times New Roman" w:eastAsiaTheme="minorEastAsia"/>
          <w:sz w:val="18"/>
          <w:szCs w:val="18"/>
          <w:lang w:val="en-GB" w:eastAsia="zh-CN"/>
        </w:rPr>
        <w:t xml:space="preserve">Thickness measurement of silicon wafers used in actual three-point bending tests, correspond to 110 </w:t>
      </w:r>
      <w:r>
        <w:rPr>
          <w:rFonts w:ascii="Times New Roman" w:hAnsi="Times New Roman"/>
          <w:bCs/>
          <w:kern w:val="2"/>
          <w:shd w:val="clear" w:color="auto" w:fill="FFFFFF"/>
        </w:rPr>
        <w:t>μm</w:t>
      </w:r>
      <w:r>
        <w:rPr>
          <w:rFonts w:hint="eastAsia" w:ascii="Times New Roman" w:hAnsi="Times New Roman" w:eastAsiaTheme="minorEastAsia"/>
          <w:sz w:val="18"/>
          <w:szCs w:val="18"/>
          <w:lang w:val="en-GB" w:eastAsia="zh-CN"/>
        </w:rPr>
        <w:t xml:space="preserve">, 100 </w:t>
      </w:r>
      <w:r>
        <w:rPr>
          <w:rFonts w:ascii="Times New Roman" w:hAnsi="Times New Roman"/>
          <w:bCs/>
          <w:kern w:val="2"/>
          <w:shd w:val="clear" w:color="auto" w:fill="FFFFFF"/>
        </w:rPr>
        <w:t>μm</w:t>
      </w:r>
      <w:r>
        <w:rPr>
          <w:rFonts w:hint="eastAsia" w:ascii="Times New Roman" w:hAnsi="Times New Roman" w:eastAsiaTheme="minorEastAsia"/>
          <w:sz w:val="18"/>
          <w:szCs w:val="18"/>
          <w:lang w:val="en-GB" w:eastAsia="zh-CN"/>
        </w:rPr>
        <w:t xml:space="preserve">, 75 </w:t>
      </w:r>
      <w:r>
        <w:rPr>
          <w:rFonts w:ascii="Times New Roman" w:hAnsi="Times New Roman"/>
          <w:bCs/>
          <w:kern w:val="2"/>
          <w:shd w:val="clear" w:color="auto" w:fill="FFFFFF"/>
        </w:rPr>
        <w:t>μm</w:t>
      </w:r>
      <w:r>
        <w:rPr>
          <w:rFonts w:hint="eastAsia" w:ascii="Times New Roman" w:hAnsi="Times New Roman" w:eastAsiaTheme="minorEastAsia"/>
          <w:sz w:val="18"/>
          <w:szCs w:val="18"/>
          <w:lang w:val="en-GB" w:eastAsia="zh-CN"/>
        </w:rPr>
        <w:t xml:space="preserve">, and 55 </w:t>
      </w:r>
      <w:r>
        <w:rPr>
          <w:rFonts w:ascii="Times New Roman" w:hAnsi="Times New Roman"/>
          <w:bCs/>
          <w:kern w:val="2"/>
          <w:shd w:val="clear" w:color="auto" w:fill="FFFFFF"/>
        </w:rPr>
        <w:t>μm</w:t>
      </w:r>
      <w:r>
        <w:rPr>
          <w:rFonts w:hint="eastAsia" w:ascii="Times New Roman" w:hAnsi="Times New Roman" w:eastAsiaTheme="minorEastAsia"/>
          <w:sz w:val="18"/>
          <w:szCs w:val="18"/>
          <w:lang w:val="en-GB" w:eastAsia="zh-CN"/>
        </w:rPr>
        <w:t>, respectively, all measured thicknesses fall within the tolerance range.</w:t>
      </w:r>
    </w:p>
    <w:p w14:paraId="2C570531">
      <w:pPr>
        <w:widowControl/>
        <w:rPr>
          <w:rFonts w:hint="eastAsia"/>
          <w:lang w:val="en-GB"/>
        </w:rPr>
      </w:pPr>
    </w:p>
    <w:p w14:paraId="5875507B">
      <w:pPr>
        <w:widowControl/>
        <w:rPr>
          <w:rFonts w:hint="eastAsia"/>
          <w:lang w:val="en-GB"/>
        </w:rPr>
      </w:pPr>
      <w:r>
        <w:rPr>
          <w:rFonts w:hint="eastAsia"/>
          <w:lang w:val="en-GB"/>
        </w:rPr>
        <w:br w:type="page"/>
      </w:r>
    </w:p>
    <w:p w14:paraId="6992E4DE">
      <w:pPr>
        <w:spacing w:line="240" w:lineRule="auto"/>
        <w:jc w:val="center"/>
        <w:rPr>
          <w:rFonts w:hint="eastAsia"/>
        </w:rPr>
      </w:pPr>
      <w:r>
        <w:rPr>
          <w:rFonts w:hint="eastAsia"/>
        </w:rPr>
        <w:drawing>
          <wp:inline distT="0" distB="0" distL="0" distR="0">
            <wp:extent cx="5274310" cy="1938020"/>
            <wp:effectExtent l="0" t="0" r="2540" b="5080"/>
            <wp:docPr id="163742684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426847" name="图片 3"/>
                    <pic:cNvPicPr>
                      <a:picLocks noChangeAspect="1"/>
                    </pic:cNvPicPr>
                  </pic:nvPicPr>
                  <pic:blipFill>
                    <a:blip r:embed="rId7"/>
                    <a:stretch>
                      <a:fillRect/>
                    </a:stretch>
                  </pic:blipFill>
                  <pic:spPr>
                    <a:xfrm>
                      <a:off x="0" y="0"/>
                      <a:ext cx="5274310" cy="1938020"/>
                    </a:xfrm>
                    <a:prstGeom prst="rect">
                      <a:avLst/>
                    </a:prstGeom>
                  </pic:spPr>
                </pic:pic>
              </a:graphicData>
            </a:graphic>
          </wp:inline>
        </w:drawing>
      </w:r>
    </w:p>
    <w:p w14:paraId="758D531C">
      <w:pPr>
        <w:pStyle w:val="41"/>
        <w:spacing w:before="0" w:after="0" w:line="312" w:lineRule="auto"/>
        <w:jc w:val="center"/>
        <w:rPr>
          <w:rFonts w:ascii="Times New Roman" w:hAnsi="Times New Roman" w:eastAsiaTheme="minorEastAsia"/>
          <w:sz w:val="18"/>
          <w:szCs w:val="18"/>
          <w:lang w:val="en-US" w:eastAsia="zh-CN"/>
        </w:rPr>
      </w:pPr>
      <w:bookmarkStart w:id="0" w:name="OLE_LINK1"/>
      <w:r>
        <w:rPr>
          <w:rFonts w:ascii="Times New Roman" w:hAnsi="Times New Roman"/>
          <w:b/>
          <w:sz w:val="18"/>
          <w:szCs w:val="18"/>
          <w:lang w:val="en-GB"/>
        </w:rPr>
        <w:t>Fig</w:t>
      </w:r>
      <w:r>
        <w:rPr>
          <w:rFonts w:ascii="Times New Roman" w:hAnsi="Times New Roman" w:eastAsia="宋体"/>
          <w:b/>
          <w:sz w:val="18"/>
          <w:szCs w:val="18"/>
          <w:lang w:val="en-GB" w:eastAsia="zh-CN"/>
        </w:rPr>
        <w:t>.</w:t>
      </w:r>
      <w:r>
        <w:rPr>
          <w:rFonts w:ascii="Times New Roman" w:hAnsi="Times New Roman"/>
          <w:b/>
          <w:sz w:val="18"/>
          <w:szCs w:val="18"/>
          <w:lang w:val="en-GB"/>
        </w:rPr>
        <w:t xml:space="preserve"> </w:t>
      </w:r>
      <w:r>
        <w:rPr>
          <w:rFonts w:hint="eastAsia" w:ascii="Times New Roman" w:hAnsi="Times New Roman" w:eastAsiaTheme="minorEastAsia"/>
          <w:b/>
          <w:sz w:val="18"/>
          <w:szCs w:val="18"/>
          <w:lang w:val="en-GB" w:eastAsia="zh-CN"/>
        </w:rPr>
        <w:t>S2</w:t>
      </w:r>
      <w:r>
        <w:rPr>
          <w:rFonts w:hint="eastAsia" w:ascii="Times New Roman" w:hAnsi="Times New Roman" w:eastAsia="宋体"/>
          <w:b/>
          <w:sz w:val="18"/>
          <w:szCs w:val="18"/>
          <w:lang w:val="en-GB" w:eastAsia="zh-CN"/>
        </w:rPr>
        <w:t xml:space="preserve"> </w:t>
      </w:r>
      <w:r>
        <w:rPr>
          <w:rFonts w:hint="eastAsia" w:ascii="Times New Roman" w:hAnsi="Times New Roman"/>
          <w:sz w:val="18"/>
          <w:szCs w:val="18"/>
          <w:lang w:val="en-GB"/>
        </w:rPr>
        <w:t xml:space="preserve">Cross-sectional SEM morphologies of pyramid on </w:t>
      </w:r>
      <w:r>
        <w:rPr>
          <w:rFonts w:hint="eastAsia" w:ascii="Times New Roman" w:hAnsi="Times New Roman" w:eastAsiaTheme="minorEastAsia"/>
          <w:sz w:val="18"/>
          <w:szCs w:val="18"/>
          <w:lang w:val="en-GB" w:eastAsia="zh-CN"/>
        </w:rPr>
        <w:t xml:space="preserve">large and small textured </w:t>
      </w:r>
      <w:r>
        <w:rPr>
          <w:rFonts w:hint="eastAsia" w:ascii="Times New Roman" w:hAnsi="Times New Roman"/>
          <w:sz w:val="18"/>
          <w:szCs w:val="18"/>
          <w:lang w:val="en-GB"/>
        </w:rPr>
        <w:t>silicon surface</w:t>
      </w:r>
      <w:r>
        <w:rPr>
          <w:rFonts w:hint="eastAsia" w:ascii="Times New Roman" w:hAnsi="Times New Roman" w:eastAsiaTheme="minorEastAsia"/>
          <w:sz w:val="18"/>
          <w:szCs w:val="18"/>
          <w:lang w:val="en-GB" w:eastAsia="zh-CN"/>
        </w:rPr>
        <w:t>, the size difference is quite noticeable.</w:t>
      </w:r>
    </w:p>
    <w:bookmarkEnd w:id="0"/>
    <w:p w14:paraId="11CC8E4B">
      <w:pPr>
        <w:widowControl/>
        <w:rPr>
          <w:rFonts w:hint="eastAsia"/>
          <w:lang w:val="en-GB"/>
        </w:rPr>
      </w:pPr>
    </w:p>
    <w:p w14:paraId="0B9A39EE">
      <w:pPr>
        <w:widowControl/>
        <w:rPr>
          <w:rFonts w:hint="eastAsia"/>
          <w:lang w:val="en-GB"/>
        </w:rPr>
      </w:pPr>
      <w:r>
        <w:rPr>
          <w:rFonts w:hint="eastAsia"/>
          <w:lang w:val="en-GB"/>
        </w:rPr>
        <w:br w:type="page"/>
      </w:r>
    </w:p>
    <w:p w14:paraId="10E209AD">
      <w:pPr>
        <w:widowControl/>
        <w:jc w:val="center"/>
        <w:rPr>
          <w:rFonts w:hint="eastAsia"/>
          <w:lang w:val="en-GB"/>
        </w:rPr>
      </w:pPr>
      <w:r>
        <w:rPr>
          <w:rFonts w:hint="eastAsia"/>
          <w:lang w:val="en-GB"/>
        </w:rPr>
        <w:drawing>
          <wp:inline distT="0" distB="0" distL="0" distR="0">
            <wp:extent cx="6188710" cy="2534920"/>
            <wp:effectExtent l="0" t="0" r="0" b="0"/>
            <wp:docPr id="11168404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840418" name="图片 2"/>
                    <pic:cNvPicPr>
                      <a:picLocks noChangeAspect="1"/>
                    </pic:cNvPicPr>
                  </pic:nvPicPr>
                  <pic:blipFill>
                    <a:blip r:embed="rId8"/>
                    <a:stretch>
                      <a:fillRect/>
                    </a:stretch>
                  </pic:blipFill>
                  <pic:spPr>
                    <a:xfrm>
                      <a:off x="0" y="0"/>
                      <a:ext cx="6188710" cy="2534920"/>
                    </a:xfrm>
                    <a:prstGeom prst="rect">
                      <a:avLst/>
                    </a:prstGeom>
                  </pic:spPr>
                </pic:pic>
              </a:graphicData>
            </a:graphic>
          </wp:inline>
        </w:drawing>
      </w:r>
    </w:p>
    <w:p w14:paraId="4A99E9F8">
      <w:pPr>
        <w:pStyle w:val="41"/>
        <w:spacing w:before="0" w:after="0" w:line="312" w:lineRule="auto"/>
        <w:jc w:val="center"/>
        <w:rPr>
          <w:rFonts w:ascii="Times New Roman" w:hAnsi="Times New Roman" w:eastAsiaTheme="minorEastAsia"/>
          <w:sz w:val="18"/>
          <w:szCs w:val="18"/>
          <w:lang w:val="en-US" w:eastAsia="zh-CN"/>
        </w:rPr>
      </w:pPr>
      <w:r>
        <w:rPr>
          <w:rFonts w:ascii="Times New Roman" w:hAnsi="Times New Roman"/>
          <w:b/>
          <w:sz w:val="18"/>
          <w:szCs w:val="18"/>
          <w:lang w:val="en-GB"/>
        </w:rPr>
        <w:t>Fig</w:t>
      </w:r>
      <w:r>
        <w:rPr>
          <w:rFonts w:ascii="Times New Roman" w:hAnsi="Times New Roman" w:eastAsia="宋体"/>
          <w:b/>
          <w:sz w:val="18"/>
          <w:szCs w:val="18"/>
          <w:lang w:val="en-GB" w:eastAsia="zh-CN"/>
        </w:rPr>
        <w:t>.</w:t>
      </w:r>
      <w:r>
        <w:rPr>
          <w:rFonts w:ascii="Times New Roman" w:hAnsi="Times New Roman"/>
          <w:b/>
          <w:sz w:val="18"/>
          <w:szCs w:val="18"/>
          <w:lang w:val="en-GB"/>
        </w:rPr>
        <w:t xml:space="preserve"> </w:t>
      </w:r>
      <w:r>
        <w:rPr>
          <w:rFonts w:hint="eastAsia" w:ascii="Times New Roman" w:hAnsi="Times New Roman" w:eastAsiaTheme="minorEastAsia"/>
          <w:b/>
          <w:sz w:val="18"/>
          <w:szCs w:val="18"/>
          <w:lang w:val="en-GB" w:eastAsia="zh-CN"/>
        </w:rPr>
        <w:t>S3</w:t>
      </w:r>
      <w:r>
        <w:rPr>
          <w:rFonts w:hint="eastAsia" w:ascii="Times New Roman" w:hAnsi="Times New Roman" w:eastAsia="宋体"/>
          <w:b/>
          <w:sz w:val="18"/>
          <w:szCs w:val="18"/>
          <w:lang w:val="en-GB" w:eastAsia="zh-CN"/>
        </w:rPr>
        <w:t xml:space="preserve"> </w:t>
      </w:r>
      <w:r>
        <w:rPr>
          <w:rFonts w:hint="eastAsia" w:ascii="Times New Roman" w:hAnsi="Times New Roman"/>
          <w:sz w:val="18"/>
          <w:szCs w:val="18"/>
          <w:lang w:val="en-GB"/>
        </w:rPr>
        <w:t>Load-Displacement Statistical Distribution of Silicon Wafers with Different Thicknesses and Different Texturing Durations</w:t>
      </w:r>
      <w:r>
        <w:rPr>
          <w:rFonts w:hint="eastAsia" w:ascii="Times New Roman" w:hAnsi="Times New Roman" w:eastAsiaTheme="minorEastAsia"/>
          <w:sz w:val="18"/>
          <w:szCs w:val="18"/>
          <w:lang w:val="en-GB" w:eastAsia="zh-CN"/>
        </w:rPr>
        <w:t>.</w:t>
      </w:r>
    </w:p>
    <w:p w14:paraId="3F81BA47">
      <w:pPr>
        <w:widowControl/>
        <w:rPr>
          <w:rFonts w:hint="eastAsia"/>
        </w:rPr>
      </w:pPr>
      <w:r>
        <w:rPr>
          <w:rFonts w:hint="eastAsia"/>
        </w:rPr>
        <w:br w:type="page"/>
      </w:r>
    </w:p>
    <w:p w14:paraId="7356D5AD">
      <w:pPr>
        <w:widowControl/>
        <w:jc w:val="center"/>
        <w:rPr>
          <w:rFonts w:hint="eastAsia"/>
        </w:rPr>
      </w:pPr>
      <w:r>
        <w:rPr>
          <w:rFonts w:hint="eastAsia"/>
        </w:rPr>
        <w:drawing>
          <wp:inline distT="0" distB="0" distL="0" distR="0">
            <wp:extent cx="5483860" cy="4104005"/>
            <wp:effectExtent l="0" t="0" r="0" b="0"/>
            <wp:docPr id="47404576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045764" name="图片 2"/>
                    <pic:cNvPicPr>
                      <a:picLocks noChangeAspect="1"/>
                    </pic:cNvPicPr>
                  </pic:nvPicPr>
                  <pic:blipFill>
                    <a:blip r:embed="rId9"/>
                    <a:stretch>
                      <a:fillRect/>
                    </a:stretch>
                  </pic:blipFill>
                  <pic:spPr>
                    <a:xfrm>
                      <a:off x="0" y="0"/>
                      <a:ext cx="5520270" cy="4131424"/>
                    </a:xfrm>
                    <a:prstGeom prst="rect">
                      <a:avLst/>
                    </a:prstGeom>
                  </pic:spPr>
                </pic:pic>
              </a:graphicData>
            </a:graphic>
          </wp:inline>
        </w:drawing>
      </w:r>
    </w:p>
    <w:p w14:paraId="219A9409">
      <w:pPr>
        <w:pStyle w:val="41"/>
        <w:spacing w:after="0" w:line="312" w:lineRule="auto"/>
        <w:jc w:val="center"/>
        <w:rPr>
          <w:rFonts w:ascii="Times New Roman" w:hAnsi="Times New Roman" w:eastAsiaTheme="minorEastAsia"/>
          <w:sz w:val="18"/>
          <w:szCs w:val="18"/>
          <w:lang w:val="en-GB" w:eastAsia="zh-CN"/>
        </w:rPr>
      </w:pPr>
      <w:r>
        <w:rPr>
          <w:rFonts w:ascii="Times New Roman" w:hAnsi="Times New Roman"/>
          <w:b/>
          <w:sz w:val="18"/>
          <w:szCs w:val="18"/>
          <w:lang w:val="en-GB"/>
        </w:rPr>
        <w:t>Fig</w:t>
      </w:r>
      <w:r>
        <w:rPr>
          <w:rFonts w:ascii="Times New Roman" w:hAnsi="Times New Roman" w:eastAsia="宋体"/>
          <w:b/>
          <w:sz w:val="18"/>
          <w:szCs w:val="18"/>
          <w:lang w:val="en-GB" w:eastAsia="zh-CN"/>
        </w:rPr>
        <w:t>.</w:t>
      </w:r>
      <w:r>
        <w:rPr>
          <w:rFonts w:ascii="Times New Roman" w:hAnsi="Times New Roman"/>
          <w:b/>
          <w:sz w:val="18"/>
          <w:szCs w:val="18"/>
          <w:lang w:val="en-GB"/>
        </w:rPr>
        <w:t xml:space="preserve"> </w:t>
      </w:r>
      <w:r>
        <w:rPr>
          <w:rFonts w:hint="eastAsia" w:ascii="Times New Roman" w:hAnsi="Times New Roman" w:eastAsiaTheme="minorEastAsia"/>
          <w:b/>
          <w:sz w:val="18"/>
          <w:szCs w:val="18"/>
          <w:lang w:val="en-GB" w:eastAsia="zh-CN"/>
        </w:rPr>
        <w:t>S4</w:t>
      </w:r>
      <w:r>
        <w:rPr>
          <w:rFonts w:hint="eastAsia" w:ascii="Times New Roman" w:hAnsi="Times New Roman" w:eastAsia="宋体"/>
          <w:b/>
          <w:sz w:val="18"/>
          <w:szCs w:val="18"/>
          <w:lang w:val="en-GB" w:eastAsia="zh-CN"/>
        </w:rPr>
        <w:t xml:space="preserve"> </w:t>
      </w:r>
      <w:r>
        <w:rPr>
          <w:rFonts w:hint="eastAsia" w:ascii="Times New Roman" w:hAnsi="Times New Roman" w:eastAsia="宋体"/>
          <w:bCs/>
          <w:sz w:val="18"/>
          <w:szCs w:val="18"/>
          <w:lang w:val="en-GB" w:eastAsia="zh-CN"/>
        </w:rPr>
        <w:t>Statistical distribution of pyramid sizes on textured silicon surfaces at different etching durations</w:t>
      </w:r>
      <w:r>
        <w:rPr>
          <w:rFonts w:hint="eastAsia" w:ascii="Times New Roman" w:hAnsi="Times New Roman" w:eastAsiaTheme="minorEastAsia"/>
          <w:sz w:val="18"/>
          <w:szCs w:val="18"/>
          <w:lang w:val="en-GB" w:eastAsia="zh-CN"/>
        </w:rPr>
        <w:t>.</w:t>
      </w:r>
    </w:p>
    <w:p w14:paraId="364BA058">
      <w:pPr>
        <w:spacing w:line="240" w:lineRule="auto"/>
        <w:jc w:val="center"/>
        <w:rPr>
          <w:rFonts w:hint="eastAsia"/>
        </w:rPr>
      </w:pPr>
      <w:r>
        <w:rPr>
          <w:rFonts w:hint="eastAsia"/>
        </w:rPr>
        <w:br w:type="page"/>
      </w:r>
    </w:p>
    <w:p w14:paraId="18B28C0A">
      <w:pPr>
        <w:spacing w:line="240" w:lineRule="auto"/>
        <w:jc w:val="center"/>
        <w:rPr>
          <w:rFonts w:hint="eastAsia"/>
        </w:rPr>
      </w:pPr>
      <w:r>
        <w:rPr>
          <w:rFonts w:hint="eastAsia"/>
        </w:rPr>
        <w:drawing>
          <wp:inline distT="0" distB="0" distL="0" distR="0">
            <wp:extent cx="3987800" cy="3052445"/>
            <wp:effectExtent l="0" t="0" r="0" b="0"/>
            <wp:docPr id="615737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73726" name="图片 2"/>
                    <pic:cNvPicPr>
                      <a:picLocks noChangeAspect="1"/>
                    </pic:cNvPicPr>
                  </pic:nvPicPr>
                  <pic:blipFill>
                    <a:blip r:embed="rId10"/>
                    <a:stretch>
                      <a:fillRect/>
                    </a:stretch>
                  </pic:blipFill>
                  <pic:spPr>
                    <a:xfrm>
                      <a:off x="0" y="0"/>
                      <a:ext cx="3991907" cy="3055688"/>
                    </a:xfrm>
                    <a:prstGeom prst="rect">
                      <a:avLst/>
                    </a:prstGeom>
                  </pic:spPr>
                </pic:pic>
              </a:graphicData>
            </a:graphic>
          </wp:inline>
        </w:drawing>
      </w:r>
    </w:p>
    <w:p w14:paraId="2B2B578D">
      <w:pPr>
        <w:pStyle w:val="41"/>
        <w:spacing w:before="0" w:after="0" w:line="312" w:lineRule="auto"/>
        <w:jc w:val="center"/>
        <w:rPr>
          <w:rFonts w:ascii="Times New Roman" w:hAnsi="Times New Roman" w:eastAsiaTheme="minorEastAsia"/>
          <w:sz w:val="18"/>
          <w:szCs w:val="18"/>
          <w:lang w:val="en-GB" w:eastAsia="zh-CN"/>
        </w:rPr>
      </w:pPr>
      <w:r>
        <w:rPr>
          <w:rFonts w:ascii="Times New Roman" w:hAnsi="Times New Roman"/>
          <w:b/>
          <w:sz w:val="18"/>
          <w:szCs w:val="18"/>
          <w:lang w:val="en-GB"/>
        </w:rPr>
        <w:t>Fig</w:t>
      </w:r>
      <w:r>
        <w:rPr>
          <w:rFonts w:ascii="Times New Roman" w:hAnsi="Times New Roman" w:eastAsia="宋体"/>
          <w:b/>
          <w:sz w:val="18"/>
          <w:szCs w:val="18"/>
          <w:lang w:val="en-GB" w:eastAsia="zh-CN"/>
        </w:rPr>
        <w:t>.</w:t>
      </w:r>
      <w:r>
        <w:rPr>
          <w:rFonts w:ascii="Times New Roman" w:hAnsi="Times New Roman"/>
          <w:b/>
          <w:sz w:val="18"/>
          <w:szCs w:val="18"/>
          <w:lang w:val="en-GB"/>
        </w:rPr>
        <w:t xml:space="preserve"> </w:t>
      </w:r>
      <w:r>
        <w:rPr>
          <w:rFonts w:hint="eastAsia" w:ascii="Times New Roman" w:hAnsi="Times New Roman" w:eastAsiaTheme="minorEastAsia"/>
          <w:b/>
          <w:sz w:val="18"/>
          <w:szCs w:val="18"/>
          <w:lang w:val="en-GB" w:eastAsia="zh-CN"/>
        </w:rPr>
        <w:t>S5</w:t>
      </w:r>
      <w:r>
        <w:rPr>
          <w:rFonts w:hint="eastAsia" w:ascii="Times New Roman" w:hAnsi="Times New Roman" w:eastAsia="宋体"/>
          <w:b/>
          <w:sz w:val="18"/>
          <w:szCs w:val="18"/>
          <w:lang w:val="en-GB" w:eastAsia="zh-CN"/>
        </w:rPr>
        <w:t xml:space="preserve"> </w:t>
      </w:r>
      <w:r>
        <w:rPr>
          <w:rFonts w:hint="eastAsia" w:ascii="Times New Roman" w:hAnsi="Times New Roman" w:eastAsia="宋体"/>
          <w:bCs/>
          <w:sz w:val="18"/>
          <w:szCs w:val="18"/>
          <w:lang w:val="en-GB" w:eastAsia="zh-CN"/>
        </w:rPr>
        <w:t xml:space="preserve">The </w:t>
      </w:r>
      <w:r>
        <w:rPr>
          <w:rFonts w:hint="eastAsia" w:ascii="Times New Roman" w:hAnsi="Times New Roman" w:eastAsiaTheme="minorEastAsia"/>
          <w:sz w:val="20"/>
          <w:szCs w:val="20"/>
          <w:lang w:eastAsia="zh-CN"/>
        </w:rPr>
        <w:t>statistics</w:t>
      </w:r>
      <w:r>
        <w:rPr>
          <w:rFonts w:hint="eastAsia" w:ascii="Times New Roman" w:hAnsi="Times New Roman" w:eastAsia="宋体"/>
          <w:bCs/>
          <w:sz w:val="18"/>
          <w:szCs w:val="18"/>
          <w:lang w:val="en-GB" w:eastAsia="zh-CN"/>
        </w:rPr>
        <w:t xml:space="preserve"> of </w:t>
      </w:r>
      <w:r>
        <w:rPr>
          <w:rFonts w:hint="eastAsia" w:ascii="Times New Roman" w:hAnsi="Times New Roman" w:eastAsiaTheme="minorEastAsia"/>
          <w:sz w:val="18"/>
          <w:szCs w:val="18"/>
          <w:lang w:val="en-GB" w:eastAsia="zh-CN"/>
        </w:rPr>
        <w:t>p</w:t>
      </w:r>
      <w:r>
        <w:rPr>
          <w:rFonts w:hint="eastAsia" w:ascii="Times New Roman" w:hAnsi="Times New Roman"/>
          <w:sz w:val="18"/>
          <w:szCs w:val="18"/>
          <w:lang w:val="en-GB"/>
        </w:rPr>
        <w:t>yramid</w:t>
      </w:r>
      <w:r>
        <w:rPr>
          <w:rFonts w:hint="eastAsia" w:ascii="Times New Roman" w:hAnsi="Times New Roman"/>
          <w:sz w:val="20"/>
          <w:szCs w:val="20"/>
        </w:rPr>
        <w:t xml:space="preserve"> height</w:t>
      </w:r>
      <w:r>
        <w:rPr>
          <w:rFonts w:hint="eastAsia" w:ascii="Times New Roman" w:hAnsi="Times New Roman" w:eastAsiaTheme="minorEastAsia"/>
          <w:sz w:val="20"/>
          <w:szCs w:val="20"/>
          <w:lang w:eastAsia="zh-CN"/>
        </w:rPr>
        <w:t>s</w:t>
      </w:r>
      <w:r>
        <w:rPr>
          <w:rFonts w:hint="eastAsia" w:ascii="Times New Roman" w:hAnsi="Times New Roman"/>
          <w:sz w:val="18"/>
          <w:szCs w:val="18"/>
          <w:lang w:val="en-GB"/>
        </w:rPr>
        <w:t xml:space="preserve"> on silicon surface</w:t>
      </w:r>
      <w:r>
        <w:rPr>
          <w:rFonts w:hint="eastAsia" w:asciiTheme="minorEastAsia" w:hAnsiTheme="minorEastAsia" w:eastAsiaTheme="minorEastAsia"/>
          <w:sz w:val="18"/>
          <w:szCs w:val="18"/>
          <w:lang w:val="en-GB" w:eastAsia="zh-CN"/>
        </w:rPr>
        <w:t>s</w:t>
      </w:r>
      <w:r>
        <w:rPr>
          <w:rFonts w:hint="eastAsia" w:ascii="Times New Roman" w:hAnsi="Times New Roman"/>
          <w:sz w:val="18"/>
          <w:szCs w:val="18"/>
          <w:lang w:val="en-GB"/>
        </w:rPr>
        <w:t xml:space="preserve"> at different etching times</w:t>
      </w:r>
      <w:r>
        <w:rPr>
          <w:rFonts w:hint="eastAsia" w:ascii="Times New Roman" w:hAnsi="Times New Roman" w:eastAsiaTheme="minorEastAsia"/>
          <w:sz w:val="18"/>
          <w:szCs w:val="18"/>
          <w:lang w:val="en-GB" w:eastAsia="zh-CN"/>
        </w:rPr>
        <w:t>, showing an upward trend.</w:t>
      </w:r>
    </w:p>
    <w:p w14:paraId="55EF9B19">
      <w:pPr>
        <w:widowControl/>
        <w:rPr>
          <w:rFonts w:hint="eastAsia"/>
        </w:rPr>
      </w:pPr>
    </w:p>
    <w:p w14:paraId="5521EBD3">
      <w:pPr>
        <w:widowControl/>
        <w:rPr>
          <w:rFonts w:hint="eastAsia"/>
        </w:rPr>
      </w:pPr>
      <w:r>
        <w:rPr>
          <w:rFonts w:hint="eastAsia"/>
        </w:rPr>
        <w:br w:type="page"/>
      </w:r>
    </w:p>
    <w:p w14:paraId="1D465DB3">
      <w:pPr>
        <w:spacing w:line="240" w:lineRule="auto"/>
        <w:jc w:val="center"/>
        <w:rPr>
          <w:rFonts w:hint="eastAsia"/>
        </w:rPr>
      </w:pPr>
      <w:r>
        <w:drawing>
          <wp:inline distT="0" distB="0" distL="0" distR="0">
            <wp:extent cx="2518410" cy="2581910"/>
            <wp:effectExtent l="0" t="0" r="0" b="8890"/>
            <wp:docPr id="3853426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34264" name="图片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518410" cy="2581910"/>
                    </a:xfrm>
                    <a:prstGeom prst="rect">
                      <a:avLst/>
                    </a:prstGeom>
                    <a:noFill/>
                    <a:ln>
                      <a:noFill/>
                    </a:ln>
                  </pic:spPr>
                </pic:pic>
              </a:graphicData>
            </a:graphic>
          </wp:inline>
        </w:drawing>
      </w:r>
    </w:p>
    <w:p w14:paraId="2F854FBB">
      <w:pPr>
        <w:pStyle w:val="41"/>
        <w:spacing w:before="0" w:after="0" w:line="312" w:lineRule="auto"/>
        <w:jc w:val="center"/>
        <w:rPr>
          <w:rFonts w:ascii="Times New Roman" w:hAnsi="Times New Roman" w:eastAsiaTheme="minorEastAsia"/>
          <w:sz w:val="18"/>
          <w:szCs w:val="18"/>
          <w:lang w:val="en-GB" w:eastAsia="zh-CN"/>
        </w:rPr>
      </w:pPr>
      <w:bookmarkStart w:id="1" w:name="_Hlk216635077"/>
      <w:r>
        <w:rPr>
          <w:rFonts w:ascii="Times New Roman" w:hAnsi="Times New Roman"/>
          <w:b/>
          <w:sz w:val="18"/>
          <w:szCs w:val="18"/>
          <w:lang w:val="en-GB"/>
        </w:rPr>
        <w:t>Fig</w:t>
      </w:r>
      <w:r>
        <w:rPr>
          <w:rFonts w:ascii="Times New Roman" w:hAnsi="Times New Roman" w:eastAsia="宋体"/>
          <w:b/>
          <w:sz w:val="18"/>
          <w:szCs w:val="18"/>
          <w:lang w:val="en-GB" w:eastAsia="zh-CN"/>
        </w:rPr>
        <w:t>.</w:t>
      </w:r>
      <w:r>
        <w:rPr>
          <w:rFonts w:ascii="Times New Roman" w:hAnsi="Times New Roman"/>
          <w:b/>
          <w:sz w:val="18"/>
          <w:szCs w:val="18"/>
          <w:lang w:val="en-GB"/>
        </w:rPr>
        <w:t xml:space="preserve"> </w:t>
      </w:r>
      <w:r>
        <w:rPr>
          <w:rFonts w:hint="eastAsia" w:ascii="Times New Roman" w:hAnsi="Times New Roman" w:eastAsiaTheme="minorEastAsia"/>
          <w:b/>
          <w:sz w:val="18"/>
          <w:szCs w:val="18"/>
          <w:lang w:val="en-GB" w:eastAsia="zh-CN"/>
        </w:rPr>
        <w:t>S6</w:t>
      </w:r>
      <w:r>
        <w:rPr>
          <w:rFonts w:hint="eastAsia" w:ascii="Times New Roman" w:hAnsi="Times New Roman" w:eastAsia="宋体"/>
          <w:b/>
          <w:sz w:val="18"/>
          <w:szCs w:val="18"/>
          <w:lang w:val="en-GB" w:eastAsia="zh-CN"/>
        </w:rPr>
        <w:t xml:space="preserve"> </w:t>
      </w:r>
      <w:r>
        <w:rPr>
          <w:rFonts w:hint="eastAsia" w:ascii="Times New Roman" w:hAnsi="Times New Roman"/>
          <w:sz w:val="18"/>
          <w:szCs w:val="18"/>
          <w:lang w:val="en-GB"/>
        </w:rPr>
        <w:t xml:space="preserve">Schematic </w:t>
      </w:r>
      <w:r>
        <w:rPr>
          <w:rFonts w:hint="eastAsia" w:ascii="Times New Roman" w:hAnsi="Times New Roman" w:eastAsiaTheme="minorEastAsia"/>
          <w:sz w:val="18"/>
          <w:szCs w:val="18"/>
          <w:lang w:val="en-GB" w:eastAsia="zh-CN"/>
        </w:rPr>
        <w:t>d</w:t>
      </w:r>
      <w:r>
        <w:rPr>
          <w:rFonts w:hint="eastAsia" w:ascii="Times New Roman" w:hAnsi="Times New Roman"/>
          <w:sz w:val="18"/>
          <w:szCs w:val="18"/>
          <w:lang w:val="en-GB"/>
        </w:rPr>
        <w:t xml:space="preserve">iagram of </w:t>
      </w:r>
      <w:r>
        <w:rPr>
          <w:rFonts w:hint="eastAsia" w:ascii="Times New Roman" w:hAnsi="Times New Roman" w:eastAsiaTheme="minorEastAsia"/>
          <w:sz w:val="18"/>
          <w:szCs w:val="18"/>
          <w:lang w:val="en-GB" w:eastAsia="zh-CN"/>
        </w:rPr>
        <w:t>e</w:t>
      </w:r>
      <w:r>
        <w:rPr>
          <w:rFonts w:hint="eastAsia" w:ascii="Times New Roman" w:hAnsi="Times New Roman"/>
          <w:sz w:val="18"/>
          <w:szCs w:val="18"/>
          <w:lang w:val="en-GB"/>
        </w:rPr>
        <w:t xml:space="preserve">tched </w:t>
      </w:r>
      <w:r>
        <w:rPr>
          <w:rFonts w:hint="eastAsia" w:ascii="Times New Roman" w:hAnsi="Times New Roman" w:eastAsiaTheme="minorEastAsia"/>
          <w:sz w:val="18"/>
          <w:szCs w:val="18"/>
          <w:lang w:val="en-GB" w:eastAsia="zh-CN"/>
        </w:rPr>
        <w:t>s</w:t>
      </w:r>
      <w:r>
        <w:rPr>
          <w:rFonts w:hint="eastAsia" w:ascii="Times New Roman" w:hAnsi="Times New Roman"/>
          <w:sz w:val="18"/>
          <w:szCs w:val="18"/>
          <w:lang w:val="en-GB"/>
        </w:rPr>
        <w:t xml:space="preserve">ilicon </w:t>
      </w:r>
      <w:r>
        <w:rPr>
          <w:rFonts w:hint="eastAsia" w:ascii="Times New Roman" w:hAnsi="Times New Roman" w:eastAsiaTheme="minorEastAsia"/>
          <w:sz w:val="18"/>
          <w:szCs w:val="18"/>
          <w:lang w:val="en-GB" w:eastAsia="zh-CN"/>
        </w:rPr>
        <w:t>s</w:t>
      </w:r>
      <w:r>
        <w:rPr>
          <w:rFonts w:hint="eastAsia" w:ascii="Times New Roman" w:hAnsi="Times New Roman"/>
          <w:sz w:val="18"/>
          <w:szCs w:val="18"/>
          <w:lang w:val="en-GB"/>
        </w:rPr>
        <w:t xml:space="preserve">ubstrate </w:t>
      </w:r>
      <w:r>
        <w:rPr>
          <w:rFonts w:hint="eastAsia" w:ascii="Times New Roman" w:hAnsi="Times New Roman" w:eastAsiaTheme="minorEastAsia"/>
          <w:sz w:val="18"/>
          <w:szCs w:val="18"/>
          <w:lang w:val="en-GB" w:eastAsia="zh-CN"/>
        </w:rPr>
        <w:t>s</w:t>
      </w:r>
      <w:r>
        <w:rPr>
          <w:rFonts w:hint="eastAsia" w:ascii="Times New Roman" w:hAnsi="Times New Roman"/>
          <w:sz w:val="18"/>
          <w:szCs w:val="18"/>
          <w:lang w:val="en-GB"/>
        </w:rPr>
        <w:t>tructure</w:t>
      </w:r>
      <w:r>
        <w:rPr>
          <w:rFonts w:hint="eastAsia" w:ascii="Times New Roman" w:hAnsi="Times New Roman" w:eastAsiaTheme="minorEastAsia"/>
          <w:sz w:val="18"/>
          <w:szCs w:val="18"/>
          <w:lang w:val="en-GB" w:eastAsia="zh-CN"/>
        </w:rPr>
        <w:t>.</w:t>
      </w:r>
    </w:p>
    <w:bookmarkEnd w:id="1"/>
    <w:p w14:paraId="28507926">
      <w:pPr>
        <w:jc w:val="center"/>
        <w:rPr>
          <w:rFonts w:hint="eastAsia"/>
        </w:rPr>
      </w:pPr>
    </w:p>
    <w:p w14:paraId="7BEE14B3">
      <w:pPr>
        <w:jc w:val="center"/>
        <w:rPr>
          <w:rFonts w:hint="eastAsia"/>
        </w:rPr>
      </w:pPr>
      <w:r>
        <w:rPr>
          <w:rFonts w:hint="eastAsia"/>
        </w:rPr>
        <w:br w:type="page"/>
      </w:r>
      <w:r>
        <w:rPr>
          <w:rFonts w:hint="eastAsia"/>
        </w:rPr>
        <w:object>
          <v:shape id="_x0000_i1025" o:spt="75" type="#_x0000_t75" style="height:257pt;width:336pt;" o:ole="t" filled="f" o:preferrelative="t" stroked="f" coordsize="21600,21600">
            <v:path/>
            <v:fill on="f" focussize="0,0"/>
            <v:stroke on="f" joinstyle="miter"/>
            <v:imagedata r:id="rId13" o:title=""/>
            <o:lock v:ext="edit" aspectratio="t"/>
            <w10:wrap type="none"/>
            <w10:anchorlock/>
          </v:shape>
          <o:OLEObject Type="Embed" ProgID="Origin95.Graph" ShapeID="_x0000_i1025" DrawAspect="Content" ObjectID="_1468075725" r:id="rId12">
            <o:LockedField>false</o:LockedField>
          </o:OLEObject>
        </w:object>
      </w:r>
    </w:p>
    <w:p w14:paraId="779D03E5">
      <w:pPr>
        <w:pStyle w:val="41"/>
        <w:spacing w:after="0" w:line="312" w:lineRule="auto"/>
        <w:jc w:val="center"/>
        <w:rPr>
          <w:rFonts w:ascii="Times New Roman" w:hAnsi="Times New Roman"/>
          <w:sz w:val="18"/>
          <w:szCs w:val="18"/>
          <w:lang w:val="en-GB"/>
        </w:rPr>
      </w:pPr>
      <w:r>
        <w:rPr>
          <w:rFonts w:ascii="Times New Roman" w:hAnsi="Times New Roman"/>
          <w:b/>
          <w:sz w:val="18"/>
          <w:szCs w:val="18"/>
          <w:lang w:val="en-GB"/>
        </w:rPr>
        <w:t>Fig</w:t>
      </w:r>
      <w:r>
        <w:rPr>
          <w:rFonts w:ascii="Times New Roman" w:hAnsi="Times New Roman" w:eastAsia="宋体"/>
          <w:b/>
          <w:sz w:val="18"/>
          <w:szCs w:val="18"/>
          <w:lang w:val="en-GB" w:eastAsia="zh-CN"/>
        </w:rPr>
        <w:t>.</w:t>
      </w:r>
      <w:r>
        <w:rPr>
          <w:rFonts w:ascii="Times New Roman" w:hAnsi="Times New Roman"/>
          <w:b/>
          <w:sz w:val="18"/>
          <w:szCs w:val="18"/>
          <w:lang w:val="en-GB"/>
        </w:rPr>
        <w:t xml:space="preserve"> </w:t>
      </w:r>
      <w:r>
        <w:rPr>
          <w:rFonts w:hint="eastAsia" w:ascii="Times New Roman" w:hAnsi="Times New Roman" w:eastAsiaTheme="minorEastAsia"/>
          <w:b/>
          <w:sz w:val="18"/>
          <w:szCs w:val="18"/>
          <w:lang w:val="en-GB" w:eastAsia="zh-CN"/>
        </w:rPr>
        <w:t>S7</w:t>
      </w:r>
      <w:r>
        <w:rPr>
          <w:rFonts w:hint="eastAsia" w:ascii="Times New Roman" w:hAnsi="Times New Roman" w:eastAsia="宋体"/>
          <w:b/>
          <w:sz w:val="18"/>
          <w:szCs w:val="18"/>
          <w:lang w:val="en-GB" w:eastAsia="zh-CN"/>
        </w:rPr>
        <w:t xml:space="preserve"> </w:t>
      </w:r>
      <w:r>
        <w:rPr>
          <w:rFonts w:hint="eastAsia" w:ascii="Times New Roman" w:hAnsi="Times New Roman"/>
          <w:sz w:val="18"/>
          <w:szCs w:val="18"/>
          <w:lang w:val="en-GB"/>
        </w:rPr>
        <w:t>Three-point bending results for SHJ cells with annealing times of 360s and 420s.</w:t>
      </w:r>
    </w:p>
    <w:p w14:paraId="30DBEA8B">
      <w:pPr>
        <w:spacing w:line="240" w:lineRule="auto"/>
        <w:jc w:val="center"/>
        <w:rPr>
          <w:rFonts w:ascii="Times New Roman" w:hAnsi="Times New Roman"/>
          <w:sz w:val="18"/>
          <w:szCs w:val="18"/>
          <w:lang w:val="en-GB"/>
        </w:rPr>
      </w:pPr>
    </w:p>
    <w:p w14:paraId="324473D5">
      <w:pPr>
        <w:widowControl/>
        <w:rPr>
          <w:rFonts w:hint="eastAsia"/>
        </w:rPr>
      </w:pPr>
    </w:p>
    <w:p w14:paraId="6989AA1E">
      <w:pPr>
        <w:widowControl/>
        <w:rPr>
          <w:rFonts w:hint="eastAsia"/>
        </w:rPr>
      </w:pPr>
      <w:r>
        <w:rPr>
          <w:rFonts w:hint="eastAsia"/>
        </w:rPr>
        <w:br w:type="page"/>
      </w:r>
    </w:p>
    <w:p w14:paraId="071C81BB">
      <w:pPr>
        <w:spacing w:line="240" w:lineRule="auto"/>
        <w:jc w:val="center"/>
        <w:rPr>
          <w:rFonts w:hint="eastAsia"/>
        </w:rPr>
      </w:pPr>
      <w:r>
        <w:rPr>
          <w:rFonts w:hint="eastAsia"/>
        </w:rPr>
        <w:drawing>
          <wp:inline distT="0" distB="0" distL="0" distR="0">
            <wp:extent cx="5163820" cy="4171315"/>
            <wp:effectExtent l="0" t="0" r="0" b="635"/>
            <wp:docPr id="65369624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696246" name="图片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163820" cy="4171315"/>
                    </a:xfrm>
                    <a:prstGeom prst="rect">
                      <a:avLst/>
                    </a:prstGeom>
                    <a:noFill/>
                    <a:ln>
                      <a:noFill/>
                    </a:ln>
                  </pic:spPr>
                </pic:pic>
              </a:graphicData>
            </a:graphic>
          </wp:inline>
        </w:drawing>
      </w:r>
    </w:p>
    <w:p w14:paraId="6BA9A41E">
      <w:pPr>
        <w:pStyle w:val="41"/>
        <w:spacing w:after="0" w:line="312" w:lineRule="auto"/>
        <w:jc w:val="center"/>
        <w:rPr>
          <w:rFonts w:ascii="Times New Roman" w:hAnsi="Times New Roman"/>
          <w:sz w:val="18"/>
          <w:szCs w:val="18"/>
          <w:lang w:val="en-GB"/>
        </w:rPr>
      </w:pPr>
      <w:r>
        <w:rPr>
          <w:rFonts w:ascii="Times New Roman" w:hAnsi="Times New Roman"/>
          <w:b/>
          <w:sz w:val="18"/>
          <w:szCs w:val="18"/>
          <w:lang w:val="en-GB"/>
        </w:rPr>
        <w:t>Fig</w:t>
      </w:r>
      <w:r>
        <w:rPr>
          <w:rFonts w:ascii="Times New Roman" w:hAnsi="Times New Roman" w:eastAsia="宋体"/>
          <w:b/>
          <w:sz w:val="18"/>
          <w:szCs w:val="18"/>
          <w:lang w:val="en-GB" w:eastAsia="zh-CN"/>
        </w:rPr>
        <w:t>.</w:t>
      </w:r>
      <w:r>
        <w:rPr>
          <w:rFonts w:ascii="Times New Roman" w:hAnsi="Times New Roman"/>
          <w:b/>
          <w:sz w:val="18"/>
          <w:szCs w:val="18"/>
          <w:lang w:val="en-GB"/>
        </w:rPr>
        <w:t xml:space="preserve"> </w:t>
      </w:r>
      <w:r>
        <w:rPr>
          <w:rFonts w:hint="eastAsia" w:ascii="Times New Roman" w:hAnsi="Times New Roman" w:eastAsiaTheme="minorEastAsia"/>
          <w:b/>
          <w:sz w:val="18"/>
          <w:szCs w:val="18"/>
          <w:lang w:val="en-GB" w:eastAsia="zh-CN"/>
        </w:rPr>
        <w:t>S8</w:t>
      </w:r>
      <w:r>
        <w:rPr>
          <w:rFonts w:hint="eastAsia" w:ascii="Times New Roman" w:hAnsi="Times New Roman" w:eastAsia="宋体"/>
          <w:b/>
          <w:sz w:val="18"/>
          <w:szCs w:val="18"/>
          <w:lang w:val="en-GB" w:eastAsia="zh-CN"/>
        </w:rPr>
        <w:t xml:space="preserve"> </w:t>
      </w:r>
      <w:r>
        <w:rPr>
          <w:rFonts w:hint="eastAsia" w:ascii="Times New Roman" w:hAnsi="Times New Roman"/>
          <w:sz w:val="18"/>
          <w:szCs w:val="18"/>
          <w:lang w:val="en-GB"/>
        </w:rPr>
        <w:t>Surface SEM morphologies of perovskite</w:t>
      </w:r>
      <w:r>
        <w:rPr>
          <w:rFonts w:hint="eastAsia" w:ascii="Times New Roman" w:hAnsi="Times New Roman" w:eastAsiaTheme="minorEastAsia"/>
          <w:sz w:val="18"/>
          <w:szCs w:val="18"/>
          <w:lang w:val="en-GB" w:eastAsia="zh-CN"/>
        </w:rPr>
        <w:t xml:space="preserve"> </w:t>
      </w:r>
      <w:r>
        <w:rPr>
          <w:rFonts w:hint="eastAsia" w:ascii="Times New Roman" w:hAnsi="Times New Roman"/>
          <w:sz w:val="18"/>
          <w:szCs w:val="18"/>
          <w:lang w:val="en-GB"/>
        </w:rPr>
        <w:t>deposited on various textured silicon.</w:t>
      </w:r>
    </w:p>
    <w:p w14:paraId="660A1426">
      <w:pPr>
        <w:jc w:val="center"/>
        <w:rPr>
          <w:rFonts w:hint="eastAsia"/>
        </w:rPr>
      </w:pPr>
    </w:p>
    <w:p w14:paraId="242A06F5">
      <w:pPr>
        <w:jc w:val="center"/>
        <w:rPr>
          <w:rFonts w:hint="eastAsia"/>
          <w:lang w:val="en-GB"/>
        </w:rPr>
      </w:pPr>
    </w:p>
    <w:p w14:paraId="58B7F011">
      <w:pPr>
        <w:widowControl/>
        <w:rPr>
          <w:rFonts w:hint="eastAsia"/>
          <w:lang w:val="en-GB"/>
        </w:rPr>
      </w:pPr>
      <w:r>
        <w:rPr>
          <w:rFonts w:hint="eastAsia"/>
          <w:lang w:val="en-GB"/>
        </w:rPr>
        <w:br w:type="page"/>
      </w:r>
    </w:p>
    <w:p w14:paraId="1CF26FDE">
      <w:pPr>
        <w:jc w:val="center"/>
        <w:rPr>
          <w:rFonts w:hint="eastAsia"/>
          <w:lang w:val="en-GB"/>
        </w:rPr>
      </w:pPr>
      <w:r>
        <w:rPr>
          <w:rFonts w:hint="eastAsia"/>
          <w:lang w:val="en-GB"/>
        </w:rPr>
        <w:drawing>
          <wp:inline distT="0" distB="0" distL="0" distR="0">
            <wp:extent cx="4089400" cy="3130550"/>
            <wp:effectExtent l="0" t="0" r="0" b="0"/>
            <wp:docPr id="72490888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08886" name="图片 2"/>
                    <pic:cNvPicPr>
                      <a:picLocks noChangeAspect="1"/>
                    </pic:cNvPicPr>
                  </pic:nvPicPr>
                  <pic:blipFill>
                    <a:blip r:embed="rId15"/>
                    <a:stretch>
                      <a:fillRect/>
                    </a:stretch>
                  </pic:blipFill>
                  <pic:spPr>
                    <a:xfrm>
                      <a:off x="0" y="0"/>
                      <a:ext cx="4089400" cy="3130550"/>
                    </a:xfrm>
                    <a:prstGeom prst="rect">
                      <a:avLst/>
                    </a:prstGeom>
                  </pic:spPr>
                </pic:pic>
              </a:graphicData>
            </a:graphic>
          </wp:inline>
        </w:drawing>
      </w:r>
    </w:p>
    <w:p w14:paraId="53035BC7">
      <w:pPr>
        <w:pStyle w:val="41"/>
        <w:spacing w:after="0" w:line="312" w:lineRule="auto"/>
        <w:jc w:val="center"/>
        <w:rPr>
          <w:rFonts w:ascii="Times New Roman" w:hAnsi="Times New Roman"/>
          <w:sz w:val="18"/>
          <w:szCs w:val="18"/>
          <w:lang w:val="en-GB"/>
        </w:rPr>
      </w:pPr>
      <w:r>
        <w:rPr>
          <w:rFonts w:ascii="Times New Roman" w:hAnsi="Times New Roman"/>
          <w:b/>
          <w:sz w:val="18"/>
          <w:szCs w:val="18"/>
          <w:lang w:val="en-GB"/>
        </w:rPr>
        <w:t>Fig</w:t>
      </w:r>
      <w:r>
        <w:rPr>
          <w:rFonts w:ascii="Times New Roman" w:hAnsi="Times New Roman" w:eastAsia="宋体"/>
          <w:b/>
          <w:sz w:val="18"/>
          <w:szCs w:val="18"/>
          <w:lang w:val="en-GB" w:eastAsia="zh-CN"/>
        </w:rPr>
        <w:t>.</w:t>
      </w:r>
      <w:r>
        <w:rPr>
          <w:rFonts w:ascii="Times New Roman" w:hAnsi="Times New Roman"/>
          <w:b/>
          <w:sz w:val="18"/>
          <w:szCs w:val="18"/>
          <w:lang w:val="en-GB"/>
        </w:rPr>
        <w:t xml:space="preserve"> </w:t>
      </w:r>
      <w:r>
        <w:rPr>
          <w:rFonts w:hint="eastAsia" w:ascii="Times New Roman" w:hAnsi="Times New Roman" w:eastAsiaTheme="minorEastAsia"/>
          <w:b/>
          <w:sz w:val="18"/>
          <w:szCs w:val="18"/>
          <w:lang w:val="en-GB" w:eastAsia="zh-CN"/>
        </w:rPr>
        <w:t>S9</w:t>
      </w:r>
      <w:r>
        <w:rPr>
          <w:rFonts w:hint="eastAsia" w:ascii="Times New Roman" w:hAnsi="Times New Roman" w:eastAsia="宋体"/>
          <w:b/>
          <w:sz w:val="18"/>
          <w:szCs w:val="18"/>
          <w:lang w:val="en-GB" w:eastAsia="zh-CN"/>
        </w:rPr>
        <w:t xml:space="preserve"> </w:t>
      </w:r>
      <w:r>
        <w:rPr>
          <w:rFonts w:hint="eastAsia" w:ascii="Times New Roman" w:hAnsi="Times New Roman"/>
          <w:sz w:val="18"/>
          <w:szCs w:val="18"/>
          <w:lang w:val="en-GB"/>
        </w:rPr>
        <w:t>PLQY (photoluminescence quantum yield) vs. QFLS (quasi-Fermi level splitting) based on substrates</w:t>
      </w:r>
      <w:r>
        <w:rPr>
          <w:rFonts w:hint="eastAsia" w:ascii="Times New Roman" w:hAnsi="Times New Roman" w:eastAsiaTheme="minorEastAsia"/>
          <w:sz w:val="18"/>
          <w:szCs w:val="18"/>
          <w:lang w:val="en-GB" w:eastAsia="zh-CN"/>
        </w:rPr>
        <w:t xml:space="preserve"> with different etching durations</w:t>
      </w:r>
      <w:r>
        <w:rPr>
          <w:rFonts w:hint="eastAsia" w:ascii="Times New Roman" w:hAnsi="Times New Roman"/>
          <w:sz w:val="18"/>
          <w:szCs w:val="18"/>
          <w:lang w:val="en-GB"/>
        </w:rPr>
        <w:t>.</w:t>
      </w:r>
    </w:p>
    <w:p w14:paraId="02527556">
      <w:pPr>
        <w:widowControl/>
        <w:rPr>
          <w:rFonts w:hint="eastAsia"/>
          <w:lang w:val="en-GB"/>
        </w:rPr>
      </w:pPr>
      <w:r>
        <w:rPr>
          <w:rFonts w:hint="eastAsia"/>
          <w:lang w:val="en-GB"/>
        </w:rPr>
        <w:br w:type="page"/>
      </w:r>
    </w:p>
    <w:p w14:paraId="6BDB43F1">
      <w:pPr>
        <w:jc w:val="center"/>
        <w:rPr>
          <w:rFonts w:hint="eastAsia"/>
          <w:lang w:val="en-GB"/>
        </w:rPr>
      </w:pPr>
      <w:r>
        <w:rPr>
          <w:lang w:val="en-GB"/>
        </w:rPr>
        <w:drawing>
          <wp:inline distT="0" distB="0" distL="0" distR="0">
            <wp:extent cx="3206750" cy="2454910"/>
            <wp:effectExtent l="0" t="0" r="0" b="2540"/>
            <wp:docPr id="12439112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911280" name="图片 1"/>
                    <pic:cNvPicPr>
                      <a:picLocks noChangeAspect="1"/>
                    </pic:cNvPicPr>
                  </pic:nvPicPr>
                  <pic:blipFill>
                    <a:blip r:embed="rId16"/>
                    <a:stretch>
                      <a:fillRect/>
                    </a:stretch>
                  </pic:blipFill>
                  <pic:spPr>
                    <a:xfrm>
                      <a:off x="0" y="0"/>
                      <a:ext cx="3219669" cy="2464801"/>
                    </a:xfrm>
                    <a:prstGeom prst="rect">
                      <a:avLst/>
                    </a:prstGeom>
                  </pic:spPr>
                </pic:pic>
              </a:graphicData>
            </a:graphic>
          </wp:inline>
        </w:drawing>
      </w:r>
    </w:p>
    <w:p w14:paraId="094D8D3C">
      <w:pPr>
        <w:pStyle w:val="41"/>
        <w:spacing w:after="0" w:line="312" w:lineRule="auto"/>
        <w:jc w:val="center"/>
        <w:rPr>
          <w:rFonts w:ascii="Times New Roman" w:hAnsi="Times New Roman"/>
          <w:b/>
          <w:sz w:val="18"/>
          <w:szCs w:val="18"/>
          <w:lang w:val="en-GB"/>
        </w:rPr>
      </w:pPr>
      <w:r>
        <w:rPr>
          <w:rFonts w:hint="eastAsia" w:ascii="Times New Roman" w:hAnsi="Times New Roman"/>
          <w:b/>
          <w:sz w:val="18"/>
          <w:szCs w:val="18"/>
          <w:lang w:val="en-GB"/>
        </w:rPr>
        <w:t xml:space="preserve">Fig. </w:t>
      </w:r>
      <w:r>
        <w:rPr>
          <w:rFonts w:hint="eastAsia" w:ascii="Times New Roman" w:hAnsi="Times New Roman" w:eastAsiaTheme="minorEastAsia"/>
          <w:b/>
          <w:sz w:val="18"/>
          <w:szCs w:val="18"/>
          <w:lang w:val="en-GB" w:eastAsia="zh-CN"/>
        </w:rPr>
        <w:t>S10</w:t>
      </w:r>
      <w:r>
        <w:rPr>
          <w:rFonts w:hint="eastAsia" w:ascii="Times New Roman" w:hAnsi="Times New Roman"/>
          <w:b/>
          <w:sz w:val="18"/>
          <w:szCs w:val="18"/>
          <w:lang w:val="en-GB"/>
        </w:rPr>
        <w:t xml:space="preserve"> </w:t>
      </w:r>
      <w:bookmarkStart w:id="2" w:name="_GoBack"/>
      <w:r>
        <w:rPr>
          <w:rFonts w:hint="eastAsia" w:ascii="Times New Roman" w:hAnsi="Times New Roman"/>
          <w:bCs/>
          <w:i/>
          <w:iCs/>
          <w:sz w:val="18"/>
          <w:szCs w:val="18"/>
          <w:lang w:val="en-GB"/>
        </w:rPr>
        <w:t>J-V</w:t>
      </w:r>
      <w:bookmarkEnd w:id="2"/>
      <w:r>
        <w:rPr>
          <w:rFonts w:hint="eastAsia" w:ascii="Times New Roman" w:hAnsi="Times New Roman"/>
          <w:bCs/>
          <w:sz w:val="18"/>
          <w:szCs w:val="18"/>
          <w:lang w:val="en-GB"/>
        </w:rPr>
        <w:t xml:space="preserve"> curves of tandem devices based on substrates with different etching durations.</w:t>
      </w:r>
    </w:p>
    <w:p w14:paraId="645C56E0">
      <w:pPr>
        <w:pStyle w:val="41"/>
        <w:spacing w:after="0" w:line="312" w:lineRule="auto"/>
        <w:jc w:val="center"/>
        <w:rPr>
          <w:rFonts w:ascii="Times New Roman" w:hAnsi="Times New Roman"/>
          <w:b/>
          <w:sz w:val="18"/>
          <w:szCs w:val="18"/>
          <w:lang w:val="en-GB"/>
        </w:rPr>
      </w:pPr>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MS Mincho">
    <w:altName w:val="Yu Gothic UI"/>
    <w:panose1 w:val="02020609040205080304"/>
    <w:charset w:val="80"/>
    <w:family w:val="modern"/>
    <w:pitch w:val="default"/>
    <w:sig w:usb0="00000000" w:usb1="00000000"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628"/>
    <w:rsid w:val="00010120"/>
    <w:rsid w:val="000158B7"/>
    <w:rsid w:val="000357E1"/>
    <w:rsid w:val="00072775"/>
    <w:rsid w:val="000B1BF8"/>
    <w:rsid w:val="000D06AA"/>
    <w:rsid w:val="000F3A25"/>
    <w:rsid w:val="0012177A"/>
    <w:rsid w:val="001379A8"/>
    <w:rsid w:val="00151022"/>
    <w:rsid w:val="001579CF"/>
    <w:rsid w:val="00164775"/>
    <w:rsid w:val="00197DCB"/>
    <w:rsid w:val="001E7AED"/>
    <w:rsid w:val="001F3A3D"/>
    <w:rsid w:val="00206E9E"/>
    <w:rsid w:val="00235A5E"/>
    <w:rsid w:val="00246CB6"/>
    <w:rsid w:val="00261934"/>
    <w:rsid w:val="002749CE"/>
    <w:rsid w:val="002A2520"/>
    <w:rsid w:val="002D19E5"/>
    <w:rsid w:val="002D4093"/>
    <w:rsid w:val="00334426"/>
    <w:rsid w:val="00377485"/>
    <w:rsid w:val="00397231"/>
    <w:rsid w:val="00436422"/>
    <w:rsid w:val="004368BF"/>
    <w:rsid w:val="00443769"/>
    <w:rsid w:val="00460C5B"/>
    <w:rsid w:val="00483B62"/>
    <w:rsid w:val="004B33E8"/>
    <w:rsid w:val="004C1B08"/>
    <w:rsid w:val="004D1E44"/>
    <w:rsid w:val="0051147B"/>
    <w:rsid w:val="0052448F"/>
    <w:rsid w:val="00561E7B"/>
    <w:rsid w:val="0056561F"/>
    <w:rsid w:val="005836E5"/>
    <w:rsid w:val="00631761"/>
    <w:rsid w:val="00640813"/>
    <w:rsid w:val="00663877"/>
    <w:rsid w:val="00676D7C"/>
    <w:rsid w:val="00685727"/>
    <w:rsid w:val="00695A56"/>
    <w:rsid w:val="006A2628"/>
    <w:rsid w:val="006E041B"/>
    <w:rsid w:val="006E710C"/>
    <w:rsid w:val="007016B1"/>
    <w:rsid w:val="00730A14"/>
    <w:rsid w:val="00747DF3"/>
    <w:rsid w:val="00753EE3"/>
    <w:rsid w:val="007A5765"/>
    <w:rsid w:val="007C6793"/>
    <w:rsid w:val="007F225F"/>
    <w:rsid w:val="007F2596"/>
    <w:rsid w:val="00827B80"/>
    <w:rsid w:val="00854D2D"/>
    <w:rsid w:val="008674AB"/>
    <w:rsid w:val="00883495"/>
    <w:rsid w:val="008E51ED"/>
    <w:rsid w:val="008F0B40"/>
    <w:rsid w:val="00902D85"/>
    <w:rsid w:val="009255AD"/>
    <w:rsid w:val="009900EA"/>
    <w:rsid w:val="00992BE3"/>
    <w:rsid w:val="009A5E82"/>
    <w:rsid w:val="009F422D"/>
    <w:rsid w:val="00A0084A"/>
    <w:rsid w:val="00A1746F"/>
    <w:rsid w:val="00A4393F"/>
    <w:rsid w:val="00A43A5D"/>
    <w:rsid w:val="00A50B65"/>
    <w:rsid w:val="00A85D9B"/>
    <w:rsid w:val="00A9230F"/>
    <w:rsid w:val="00AB1CFE"/>
    <w:rsid w:val="00AE08BD"/>
    <w:rsid w:val="00B04A19"/>
    <w:rsid w:val="00B73E7B"/>
    <w:rsid w:val="00B8032D"/>
    <w:rsid w:val="00B86A6B"/>
    <w:rsid w:val="00B92C2D"/>
    <w:rsid w:val="00BC0494"/>
    <w:rsid w:val="00C25556"/>
    <w:rsid w:val="00C45081"/>
    <w:rsid w:val="00C45D4A"/>
    <w:rsid w:val="00C76271"/>
    <w:rsid w:val="00C84B6B"/>
    <w:rsid w:val="00C97247"/>
    <w:rsid w:val="00CD37C3"/>
    <w:rsid w:val="00D262F0"/>
    <w:rsid w:val="00D37165"/>
    <w:rsid w:val="00D9389A"/>
    <w:rsid w:val="00DA093B"/>
    <w:rsid w:val="00DC7865"/>
    <w:rsid w:val="00DE566A"/>
    <w:rsid w:val="00E20259"/>
    <w:rsid w:val="00E46ECD"/>
    <w:rsid w:val="00E61582"/>
    <w:rsid w:val="00E918B2"/>
    <w:rsid w:val="00EB49A5"/>
    <w:rsid w:val="00EE6508"/>
    <w:rsid w:val="00EF15E1"/>
    <w:rsid w:val="00F24CD1"/>
    <w:rsid w:val="00F46081"/>
    <w:rsid w:val="00F651CB"/>
    <w:rsid w:val="00F65437"/>
    <w:rsid w:val="00F679BB"/>
    <w:rsid w:val="00F84CE0"/>
    <w:rsid w:val="00F8544C"/>
    <w:rsid w:val="00FA24C4"/>
    <w:rsid w:val="00FD099B"/>
    <w:rsid w:val="00FF6EC0"/>
    <w:rsid w:val="373046C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6"/>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7"/>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qFormat/>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43"/>
    <w:semiHidden/>
    <w:unhideWhenUsed/>
    <w:uiPriority w:val="99"/>
  </w:style>
  <w:style w:type="paragraph" w:styleId="12">
    <w:name w:val="footer"/>
    <w:basedOn w:val="1"/>
    <w:link w:val="40"/>
    <w:unhideWhenUsed/>
    <w:uiPriority w:val="99"/>
    <w:pPr>
      <w:tabs>
        <w:tab w:val="center" w:pos="4153"/>
        <w:tab w:val="right" w:pos="8306"/>
      </w:tabs>
      <w:snapToGrid w:val="0"/>
      <w:spacing w:line="240" w:lineRule="auto"/>
    </w:pPr>
    <w:rPr>
      <w:sz w:val="18"/>
      <w:szCs w:val="18"/>
    </w:rPr>
  </w:style>
  <w:style w:type="paragraph" w:styleId="13">
    <w:name w:val="header"/>
    <w:basedOn w:val="1"/>
    <w:link w:val="39"/>
    <w:unhideWhenUsed/>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Normal (Web)"/>
    <w:basedOn w:val="1"/>
    <w:semiHidden/>
    <w:unhideWhenUsed/>
    <w:uiPriority w:val="99"/>
    <w:rPr>
      <w:rFonts w:ascii="Times New Roman" w:hAnsi="Times New Roman" w:cs="Times New Roman"/>
      <w:sz w:val="24"/>
    </w:rPr>
  </w:style>
  <w:style w:type="paragraph" w:styleId="16">
    <w:name w:val="Title"/>
    <w:basedOn w:val="1"/>
    <w:next w:val="1"/>
    <w:link w:val="30"/>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7">
    <w:name w:val="annotation subject"/>
    <w:basedOn w:val="11"/>
    <w:next w:val="11"/>
    <w:link w:val="44"/>
    <w:semiHidden/>
    <w:unhideWhenUsed/>
    <w:uiPriority w:val="99"/>
    <w:rPr>
      <w:b/>
      <w:bCs/>
    </w:rPr>
  </w:style>
  <w:style w:type="character" w:styleId="20">
    <w:name w:val="annotation reference"/>
    <w:basedOn w:val="19"/>
    <w:semiHidden/>
    <w:unhideWhenUsed/>
    <w:uiPriority w:val="99"/>
    <w:rPr>
      <w:sz w:val="21"/>
      <w:szCs w:val="21"/>
    </w:rPr>
  </w:style>
  <w:style w:type="character" w:customStyle="1" w:styleId="21">
    <w:name w:val="标题 1 字符"/>
    <w:basedOn w:val="19"/>
    <w:link w:val="2"/>
    <w:qFormat/>
    <w:uiPriority w:val="9"/>
    <w:rPr>
      <w:rFonts w:asciiTheme="majorHAnsi" w:hAnsiTheme="majorHAnsi" w:eastAsiaTheme="majorEastAsia" w:cstheme="majorBidi"/>
      <w:color w:val="2F5597" w:themeColor="accent1" w:themeShade="BF"/>
      <w:sz w:val="48"/>
      <w:szCs w:val="48"/>
    </w:rPr>
  </w:style>
  <w:style w:type="character" w:customStyle="1" w:styleId="22">
    <w:name w:val="标题 2 字符"/>
    <w:basedOn w:val="19"/>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3">
    <w:name w:val="标题 3 字符"/>
    <w:basedOn w:val="19"/>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4">
    <w:name w:val="标题 4 字符"/>
    <w:basedOn w:val="19"/>
    <w:link w:val="5"/>
    <w:semiHidden/>
    <w:uiPriority w:val="9"/>
    <w:rPr>
      <w:rFonts w:cstheme="majorBidi"/>
      <w:color w:val="2F5597" w:themeColor="accent1" w:themeShade="BF"/>
      <w:sz w:val="28"/>
      <w:szCs w:val="28"/>
    </w:rPr>
  </w:style>
  <w:style w:type="character" w:customStyle="1" w:styleId="25">
    <w:name w:val="标题 5 字符"/>
    <w:basedOn w:val="19"/>
    <w:link w:val="6"/>
    <w:semiHidden/>
    <w:qFormat/>
    <w:uiPriority w:val="9"/>
    <w:rPr>
      <w:rFonts w:cstheme="majorBidi"/>
      <w:color w:val="2F5597" w:themeColor="accent1" w:themeShade="BF"/>
      <w:sz w:val="24"/>
    </w:rPr>
  </w:style>
  <w:style w:type="character" w:customStyle="1" w:styleId="26">
    <w:name w:val="标题 6 字符"/>
    <w:basedOn w:val="19"/>
    <w:link w:val="7"/>
    <w:semiHidden/>
    <w:uiPriority w:val="9"/>
    <w:rPr>
      <w:rFonts w:cstheme="majorBidi"/>
      <w:b/>
      <w:bCs/>
      <w:color w:val="2F5597" w:themeColor="accent1" w:themeShade="BF"/>
    </w:rPr>
  </w:style>
  <w:style w:type="character" w:customStyle="1" w:styleId="27">
    <w:name w:val="标题 7 字符"/>
    <w:basedOn w:val="19"/>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9"/>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9"/>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9"/>
    <w:link w:val="16"/>
    <w:uiPriority w:val="10"/>
    <w:rPr>
      <w:rFonts w:asciiTheme="majorHAnsi" w:hAnsiTheme="majorHAnsi" w:eastAsiaTheme="majorEastAsia" w:cstheme="majorBidi"/>
      <w:spacing w:val="-10"/>
      <w:kern w:val="28"/>
      <w:sz w:val="56"/>
      <w:szCs w:val="56"/>
    </w:rPr>
  </w:style>
  <w:style w:type="character" w:customStyle="1" w:styleId="31">
    <w:name w:val="副标题 字符"/>
    <w:basedOn w:val="19"/>
    <w:link w:val="14"/>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9"/>
    <w:link w:val="32"/>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9"/>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明显引用 字符"/>
    <w:basedOn w:val="19"/>
    <w:link w:val="36"/>
    <w:uiPriority w:val="30"/>
    <w:rPr>
      <w:i/>
      <w:iCs/>
      <w:color w:val="2F5597" w:themeColor="accent1" w:themeShade="BF"/>
    </w:rPr>
  </w:style>
  <w:style w:type="character" w:customStyle="1" w:styleId="38">
    <w:name w:val="Intense Reference"/>
    <w:basedOn w:val="19"/>
    <w:qFormat/>
    <w:uiPriority w:val="32"/>
    <w:rPr>
      <w:b/>
      <w:bCs/>
      <w:smallCaps/>
      <w:color w:val="2F5597" w:themeColor="accent1" w:themeShade="BF"/>
      <w:spacing w:val="5"/>
    </w:rPr>
  </w:style>
  <w:style w:type="character" w:customStyle="1" w:styleId="39">
    <w:name w:val="页眉 字符"/>
    <w:basedOn w:val="19"/>
    <w:link w:val="13"/>
    <w:uiPriority w:val="99"/>
    <w:rPr>
      <w:sz w:val="18"/>
      <w:szCs w:val="18"/>
    </w:rPr>
  </w:style>
  <w:style w:type="character" w:customStyle="1" w:styleId="40">
    <w:name w:val="页脚 字符"/>
    <w:basedOn w:val="19"/>
    <w:link w:val="12"/>
    <w:uiPriority w:val="99"/>
    <w:rPr>
      <w:sz w:val="18"/>
      <w:szCs w:val="18"/>
    </w:rPr>
  </w:style>
  <w:style w:type="paragraph" w:customStyle="1" w:styleId="41">
    <w:name w:val="FigureCaption"/>
    <w:basedOn w:val="1"/>
    <w:uiPriority w:val="0"/>
    <w:pPr>
      <w:widowControl/>
      <w:spacing w:before="230" w:after="460" w:line="200" w:lineRule="exact"/>
    </w:pPr>
    <w:rPr>
      <w:rFonts w:ascii="Arial" w:hAnsi="Arial" w:eastAsia="MS Mincho" w:cs="Times New Roman"/>
      <w:kern w:val="0"/>
      <w:sz w:val="16"/>
      <w:lang w:val="de-DE" w:eastAsia="ja-JP"/>
      <w14:ligatures w14:val="none"/>
    </w:rPr>
  </w:style>
  <w:style w:type="paragraph" w:customStyle="1" w:styleId="42">
    <w:name w:val="Revision"/>
    <w:hidden/>
    <w:semiHidden/>
    <w:uiPriority w:val="99"/>
    <w:pPr>
      <w:spacing w:after="0" w:line="240" w:lineRule="auto"/>
    </w:pPr>
    <w:rPr>
      <w:rFonts w:asciiTheme="minorHAnsi" w:hAnsiTheme="minorHAnsi" w:eastAsiaTheme="minorEastAsia" w:cstheme="minorBidi"/>
      <w:kern w:val="2"/>
      <w:sz w:val="22"/>
      <w:szCs w:val="24"/>
      <w:lang w:val="en-US" w:eastAsia="zh-CN" w:bidi="ar-SA"/>
      <w14:ligatures w14:val="standardContextual"/>
    </w:rPr>
  </w:style>
  <w:style w:type="character" w:customStyle="1" w:styleId="43">
    <w:name w:val="批注文字 字符"/>
    <w:basedOn w:val="19"/>
    <w:link w:val="11"/>
    <w:semiHidden/>
    <w:uiPriority w:val="99"/>
  </w:style>
  <w:style w:type="character" w:customStyle="1" w:styleId="44">
    <w:name w:val="批注主题 字符"/>
    <w:basedOn w:val="43"/>
    <w:link w:val="17"/>
    <w:semiHidden/>
    <w:uiPriority w:val="99"/>
    <w:rPr>
      <w:b/>
      <w:bCs/>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image" Target="media/image10.png"/><Relationship Id="rId15" Type="http://schemas.openxmlformats.org/officeDocument/2006/relationships/image" Target="media/image9.emf"/><Relationship Id="rId14" Type="http://schemas.openxmlformats.org/officeDocument/2006/relationships/image" Target="media/image8.tiff"/><Relationship Id="rId13" Type="http://schemas.openxmlformats.org/officeDocument/2006/relationships/image" Target="media/image7.emf"/><Relationship Id="rId12" Type="http://schemas.openxmlformats.org/officeDocument/2006/relationships/oleObject" Target="embeddings/oleObject1.bin"/><Relationship Id="rId11" Type="http://schemas.openxmlformats.org/officeDocument/2006/relationships/image" Target="media/image6.tiff"/><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577AB3-52AF-438A-B054-62A61BD6EDFF}">
  <ds:schemaRefs/>
</ds:datastoreItem>
</file>

<file path=docProps/app.xml><?xml version="1.0" encoding="utf-8"?>
<Properties xmlns="http://schemas.openxmlformats.org/officeDocument/2006/extended-properties" xmlns:vt="http://schemas.openxmlformats.org/officeDocument/2006/docPropsVTypes">
  <Template>Normal</Template>
  <Pages>11</Pages>
  <Words>292</Words>
  <Characters>1875</Characters>
  <Lines>58</Lines>
  <Paragraphs>31</Paragraphs>
  <TotalTime>2</TotalTime>
  <ScaleCrop>false</ScaleCrop>
  <LinksUpToDate>false</LinksUpToDate>
  <CharactersWithSpaces>2144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2026-04-09T10:22:00Z</dcterms:created>
  <dc:creator>奇 刘</dc:creator>
  <cp:lastModifiedBy>乔晓艳</cp:lastModifiedBy>
  <dcterms:modified xsi:type="dcterms:W3CDTF">2026-05-13T08:36:05Z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eyJoZGlkIjoiMzEwNTM5NzYwMDRjMzkwZTVkZjY2ODkwMGIxNGU0OTUiLCJ1c2VySWQiOiIxNzcxMzU1Mzk4In0=</vt:lpwstr>
  </property>
  <property fmtid="{D5CDD505-2E9C-101B-9397-08002B2CF9AE}" pid="3" name="KSOProductBuildVer">
    <vt:lpwstr>2052-12.1.0.23542</vt:lpwstr>
  </property>
  <property fmtid="{D5CDD505-2E9C-101B-9397-08002B2CF9AE}" pid="4" name="ICV">
    <vt:lpwstr>91EE1B75CD9C489D921B4239573641DA_12</vt:lpwstr>
  </property>
</Properties>
</file>