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AA3C" w14:textId="7EC21B56" w:rsidR="001C0E77" w:rsidRPr="001C0E77" w:rsidRDefault="001C0E77" w:rsidP="001C0E77">
      <w:pPr>
        <w:spacing w:after="280" w:line="259" w:lineRule="auto"/>
        <w:ind w:left="22" w:right="0"/>
        <w:jc w:val="center"/>
        <w:rPr>
          <w:rFonts w:ascii="Times New Roman" w:eastAsiaTheme="minorEastAsia" w:hAnsi="Times New Roman" w:cs="Times New Roman"/>
          <w:sz w:val="36"/>
          <w:szCs w:val="36"/>
          <w:lang w:eastAsia="zh-CN"/>
        </w:rPr>
      </w:pPr>
      <w:r w:rsidRPr="001C0E77">
        <w:rPr>
          <w:rFonts w:ascii="Times New Roman" w:eastAsia="宋体" w:hAnsi="Times New Roman" w:cs="Times New Roman"/>
          <w:b/>
          <w:bCs/>
          <w:color w:val="auto"/>
          <w:kern w:val="0"/>
          <w:sz w:val="36"/>
          <w:szCs w:val="36"/>
          <w14:ligatures w14:val="none"/>
        </w:rPr>
        <w:t>Electronic Supplementary Material</w:t>
      </w:r>
    </w:p>
    <w:p w14:paraId="77ADF1F2" w14:textId="77777777" w:rsidR="001C0E77" w:rsidRDefault="001C0E77">
      <w:pPr>
        <w:spacing w:after="280" w:line="259" w:lineRule="auto"/>
        <w:ind w:left="22" w:right="0"/>
        <w:jc w:val="left"/>
        <w:rPr>
          <w:rFonts w:ascii="Times New Roman" w:eastAsiaTheme="minorEastAsia" w:hAnsi="Times New Roman" w:cs="Times New Roman"/>
          <w:sz w:val="41"/>
          <w:lang w:eastAsia="zh-CN"/>
        </w:rPr>
      </w:pPr>
    </w:p>
    <w:p w14:paraId="4B62EA0B" w14:textId="77777777" w:rsidR="001C0E77" w:rsidRPr="001C0E77" w:rsidRDefault="001C0E77" w:rsidP="001C0E77">
      <w:pPr>
        <w:spacing w:after="209" w:line="360" w:lineRule="auto"/>
        <w:ind w:left="0" w:right="0" w:firstLine="0"/>
        <w:jc w:val="center"/>
        <w:rPr>
          <w:rFonts w:ascii="Times New Roman" w:hAnsi="Times New Roman" w:cs="Times New Roman"/>
        </w:rPr>
      </w:pPr>
      <w:r w:rsidRPr="001C0E77">
        <w:rPr>
          <w:rFonts w:ascii="Times New Roman" w:hAnsi="Times New Roman" w:cs="Times New Roman"/>
          <w:sz w:val="34"/>
        </w:rPr>
        <w:t>Azeotropic distillation process for methanol-ethyl acetate-water separation: design and control</w:t>
      </w:r>
    </w:p>
    <w:p w14:paraId="2CB99073" w14:textId="77777777" w:rsidR="001C0E77" w:rsidRPr="001C0E77" w:rsidRDefault="001C0E77" w:rsidP="001C0E77">
      <w:pPr>
        <w:spacing w:after="128" w:line="360" w:lineRule="auto"/>
        <w:ind w:left="0" w:right="28" w:firstLine="0"/>
        <w:jc w:val="center"/>
        <w:rPr>
          <w:rFonts w:ascii="Times New Roman" w:hAnsi="Times New Roman" w:cs="Times New Roman"/>
        </w:rPr>
      </w:pPr>
      <w:bookmarkStart w:id="0" w:name="_Hlk204453269"/>
      <w:r w:rsidRPr="001C0E77">
        <w:rPr>
          <w:rFonts w:ascii="Times New Roman" w:hAnsi="Times New Roman" w:cs="Times New Roman"/>
        </w:rPr>
        <w:t>Prakhar Srivastava</w:t>
      </w:r>
      <w:bookmarkEnd w:id="0"/>
      <w:r w:rsidRPr="001C0E77">
        <w:rPr>
          <w:rFonts w:ascii="Times New Roman" w:hAnsi="Times New Roman" w:cs="Times New Roman"/>
        </w:rPr>
        <w:t>, Prit Dadhania, Aayush Gupta, Nitin Kaistha</w:t>
      </w:r>
      <w:r w:rsidRPr="001C0E77">
        <w:rPr>
          <w:rFonts w:ascii="Times New Roman" w:eastAsia="宋体" w:hAnsi="Times New Roman" w:cs="Times New Roman"/>
          <w:color w:val="auto"/>
          <w:kern w:val="0"/>
          <w:sz w:val="21"/>
          <w:szCs w:val="20"/>
          <w:lang w:eastAsia="zh-CN"/>
          <w14:ligatures w14:val="none"/>
        </w:rPr>
        <w:t xml:space="preserve"> </w:t>
      </w:r>
      <w:r w:rsidRPr="001C0E77">
        <w:rPr>
          <w:rFonts w:ascii="Times New Roman" w:eastAsia="宋体" w:hAnsi="Times New Roman" w:cs="Times New Roman"/>
          <w:color w:val="auto"/>
          <w:kern w:val="0"/>
          <w:sz w:val="21"/>
          <w:szCs w:val="20"/>
          <w14:ligatures w14:val="none"/>
        </w:rPr>
        <w:t>(</w:t>
      </w:r>
      <w:r w:rsidRPr="001C0E77">
        <w:rPr>
          <w:rFonts w:ascii="Wingdings" w:eastAsia="Times New Roman" w:hAnsi="Wingdings" w:cs="Times New Roman"/>
          <w:color w:val="auto"/>
          <w:kern w:val="0"/>
          <w:sz w:val="21"/>
          <w:szCs w:val="20"/>
          <w14:ligatures w14:val="none"/>
        </w:rPr>
        <w:t></w:t>
      </w:r>
      <w:r w:rsidRPr="001C0E77">
        <w:rPr>
          <w:rFonts w:ascii="Times New Roman" w:eastAsia="宋体" w:hAnsi="Times New Roman" w:cs="Times New Roman"/>
          <w:color w:val="auto"/>
          <w:kern w:val="0"/>
          <w:sz w:val="21"/>
          <w:szCs w:val="20"/>
          <w14:ligatures w14:val="none"/>
        </w:rPr>
        <w:t>)</w:t>
      </w:r>
    </w:p>
    <w:p w14:paraId="65E74732" w14:textId="77777777" w:rsidR="001C0E77" w:rsidRPr="001C0E77" w:rsidRDefault="001C0E77" w:rsidP="001C0E77">
      <w:pPr>
        <w:spacing w:after="445" w:line="360" w:lineRule="auto"/>
        <w:ind w:left="834" w:right="880" w:firstLine="0"/>
        <w:jc w:val="center"/>
        <w:rPr>
          <w:rFonts w:ascii="Times New Roman" w:eastAsiaTheme="minorEastAsia" w:hAnsi="Times New Roman" w:cs="Times New Roman"/>
          <w:iCs/>
          <w:sz w:val="20"/>
          <w:lang w:eastAsia="zh-CN"/>
        </w:rPr>
      </w:pPr>
      <w:r w:rsidRPr="001C0E77">
        <w:rPr>
          <w:rFonts w:ascii="Times New Roman" w:hAnsi="Times New Roman" w:cs="Times New Roman"/>
          <w:iCs/>
          <w:sz w:val="20"/>
        </w:rPr>
        <w:t>Department of Chemical Engineering, Indian Institute of Technology, Kanpur 208016, UP, India</w:t>
      </w:r>
    </w:p>
    <w:p w14:paraId="09487571" w14:textId="77777777" w:rsidR="001C0E77" w:rsidRPr="001C0E77" w:rsidRDefault="001C0E77" w:rsidP="001C0E77">
      <w:pPr>
        <w:spacing w:after="445" w:line="360" w:lineRule="auto"/>
        <w:ind w:left="479" w:right="880" w:hanging="479"/>
        <w:rPr>
          <w:rFonts w:ascii="Times New Roman" w:eastAsiaTheme="minorEastAsia" w:hAnsi="Times New Roman" w:cs="Times New Roman"/>
          <w:iCs/>
          <w:lang w:eastAsia="zh-CN"/>
        </w:rPr>
      </w:pPr>
      <w:r w:rsidRPr="001C0E77">
        <w:rPr>
          <w:rFonts w:ascii="Times New Roman" w:eastAsia="宋体" w:hAnsi="Times New Roman" w:cs="Times New Roman"/>
          <w:color w:val="auto"/>
          <w:kern w:val="0"/>
          <w:sz w:val="21"/>
          <w:szCs w:val="20"/>
          <w14:ligatures w14:val="none"/>
        </w:rPr>
        <w:t>E-mail:</w:t>
      </w:r>
      <w:r w:rsidRPr="001C0E77">
        <w:rPr>
          <w:rFonts w:ascii="Times New Roman" w:eastAsia="宋体" w:hAnsi="Times New Roman" w:cs="Times New Roman" w:hint="eastAsia"/>
          <w:color w:val="auto"/>
          <w:kern w:val="0"/>
          <w:sz w:val="21"/>
          <w:szCs w:val="20"/>
          <w:lang w:eastAsia="zh-CN"/>
          <w14:ligatures w14:val="none"/>
        </w:rPr>
        <w:t xml:space="preserve"> </w:t>
      </w:r>
      <w:r w:rsidRPr="001C0E77">
        <w:rPr>
          <w:rFonts w:ascii="Times New Roman" w:eastAsia="宋体" w:hAnsi="Times New Roman" w:cs="Times New Roman"/>
          <w:color w:val="auto"/>
          <w:kern w:val="0"/>
          <w:sz w:val="21"/>
          <w:szCs w:val="20"/>
          <w:lang w:eastAsia="zh-CN"/>
          <w14:ligatures w14:val="none"/>
        </w:rPr>
        <w:t>nkaistha@iitk.ac.in</w:t>
      </w:r>
    </w:p>
    <w:p w14:paraId="2ED7960E" w14:textId="77777777" w:rsidR="00F43024" w:rsidRPr="00691C96" w:rsidRDefault="001C0E77">
      <w:pPr>
        <w:spacing w:after="35" w:line="265" w:lineRule="auto"/>
        <w:ind w:left="22" w:right="0"/>
        <w:jc w:val="left"/>
        <w:rPr>
          <w:rFonts w:ascii="Times New Roman" w:hAnsi="Times New Roman" w:cs="Times New Roman"/>
        </w:rPr>
      </w:pPr>
      <w:r w:rsidRPr="00691C96">
        <w:rPr>
          <w:rFonts w:ascii="Times New Roman" w:hAnsi="Times New Roman" w:cs="Times New Roman"/>
          <w:b/>
          <w:sz w:val="34"/>
        </w:rPr>
        <w:t>L</w:t>
      </w:r>
      <w:r w:rsidRPr="00691C96">
        <w:rPr>
          <w:rFonts w:ascii="Times New Roman" w:hAnsi="Times New Roman" w:cs="Times New Roman"/>
          <w:b/>
          <w:sz w:val="34"/>
        </w:rPr>
        <w:t>ist of Figures</w:t>
      </w:r>
    </w:p>
    <w:p w14:paraId="1FA4537B" w14:textId="222F15BB" w:rsidR="00F43024" w:rsidRPr="00691C96" w:rsidRDefault="001C0E77">
      <w:pPr>
        <w:tabs>
          <w:tab w:val="center" w:pos="502"/>
          <w:tab w:val="center" w:pos="4868"/>
          <w:tab w:val="right" w:pos="9433"/>
        </w:tabs>
        <w:spacing w:after="16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009659AA" w:rsidRPr="00691C96">
        <w:rPr>
          <w:rFonts w:ascii="Times New Roman" w:eastAsia="Calibri" w:hAnsi="Times New Roman" w:cs="Times New Roman"/>
          <w:sz w:val="22"/>
        </w:rPr>
        <w:t xml:space="preserve">       </w:t>
      </w:r>
      <w:r w:rsidRPr="00691C96">
        <w:rPr>
          <w:rFonts w:ascii="Times New Roman" w:hAnsi="Times New Roman" w:cs="Times New Roman"/>
        </w:rPr>
        <w:t>S1</w:t>
      </w:r>
      <w:r w:rsidR="009659AA" w:rsidRPr="00691C96">
        <w:rPr>
          <w:rFonts w:ascii="Times New Roman" w:hAnsi="Times New Roman" w:cs="Times New Roman"/>
        </w:rPr>
        <w:t xml:space="preserve">         </w:t>
      </w:r>
      <w:r w:rsidRPr="00691C96">
        <w:rPr>
          <w:rFonts w:ascii="Times New Roman" w:hAnsi="Times New Roman" w:cs="Times New Roman"/>
        </w:rPr>
        <w:t>Variation of distribution coefficient with solvent rate . . . . . . . . . . . . . .</w:t>
      </w:r>
      <w:r w:rsidRPr="00691C96">
        <w:rPr>
          <w:rFonts w:ascii="Times New Roman" w:hAnsi="Times New Roman" w:cs="Times New Roman"/>
        </w:rPr>
        <w:tab/>
      </w:r>
      <w:r w:rsidR="009659AA" w:rsidRPr="00691C96">
        <w:rPr>
          <w:rFonts w:ascii="Times New Roman" w:hAnsi="Times New Roman" w:cs="Times New Roman"/>
        </w:rPr>
        <w:t>2</w:t>
      </w:r>
    </w:p>
    <w:p w14:paraId="7E235897" w14:textId="4BA1FF9D" w:rsidR="00F43024" w:rsidRPr="00691C96" w:rsidRDefault="001C0E77">
      <w:pPr>
        <w:tabs>
          <w:tab w:val="center" w:pos="502"/>
          <w:tab w:val="center" w:pos="4872"/>
          <w:tab w:val="right" w:pos="9433"/>
        </w:tabs>
        <w:spacing w:after="16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Pr="00691C96">
        <w:rPr>
          <w:rFonts w:ascii="Times New Roman" w:hAnsi="Times New Roman" w:cs="Times New Roman"/>
        </w:rPr>
        <w:t>S2</w:t>
      </w:r>
      <w:r w:rsidRPr="00691C96">
        <w:rPr>
          <w:rFonts w:ascii="Times New Roman" w:hAnsi="Times New Roman" w:cs="Times New Roman"/>
        </w:rPr>
        <w:tab/>
        <w:t>Nominal design and operating condition of proposed design without HI . . .</w:t>
      </w:r>
      <w:r w:rsidRPr="00691C96">
        <w:rPr>
          <w:rFonts w:ascii="Times New Roman" w:hAnsi="Times New Roman" w:cs="Times New Roman"/>
        </w:rPr>
        <w:tab/>
      </w:r>
      <w:r w:rsidR="009659AA" w:rsidRPr="00691C96">
        <w:rPr>
          <w:rFonts w:ascii="Times New Roman" w:hAnsi="Times New Roman" w:cs="Times New Roman"/>
        </w:rPr>
        <w:t>3</w:t>
      </w:r>
    </w:p>
    <w:p w14:paraId="2D0AA0ED" w14:textId="1B7B0A24" w:rsidR="00F43024" w:rsidRPr="00691C96" w:rsidRDefault="001C0E77">
      <w:pPr>
        <w:tabs>
          <w:tab w:val="center" w:pos="502"/>
          <w:tab w:val="center" w:pos="4366"/>
          <w:tab w:val="center" w:pos="8426"/>
          <w:tab w:val="right" w:pos="9433"/>
        </w:tabs>
        <w:spacing w:after="16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Pr="00691C96">
        <w:rPr>
          <w:rFonts w:ascii="Times New Roman" w:hAnsi="Times New Roman" w:cs="Times New Roman"/>
        </w:rPr>
        <w:t>S3</w:t>
      </w:r>
      <w:r w:rsidRPr="00691C96">
        <w:rPr>
          <w:rFonts w:ascii="Times New Roman" w:hAnsi="Times New Roman" w:cs="Times New Roman"/>
        </w:rPr>
        <w:tab/>
        <w:t>C1 column composition and temperature profile of proposed design</w:t>
      </w:r>
      <w:r w:rsidRPr="00691C96">
        <w:rPr>
          <w:rFonts w:ascii="Times New Roman" w:hAnsi="Times New Roman" w:cs="Times New Roman"/>
        </w:rPr>
        <w:tab/>
        <w:t>. . . . .</w:t>
      </w:r>
      <w:r w:rsidRPr="00691C96">
        <w:rPr>
          <w:rFonts w:ascii="Times New Roman" w:hAnsi="Times New Roman" w:cs="Times New Roman"/>
        </w:rPr>
        <w:tab/>
      </w:r>
      <w:r w:rsidR="009659AA" w:rsidRPr="00691C96">
        <w:rPr>
          <w:rFonts w:ascii="Times New Roman" w:hAnsi="Times New Roman" w:cs="Times New Roman"/>
        </w:rPr>
        <w:t>4</w:t>
      </w:r>
    </w:p>
    <w:p w14:paraId="0BCC788C" w14:textId="04B6D7EB" w:rsidR="00F43024" w:rsidRPr="00691C96" w:rsidRDefault="001C0E77">
      <w:pPr>
        <w:tabs>
          <w:tab w:val="center" w:pos="502"/>
          <w:tab w:val="center" w:pos="4366"/>
          <w:tab w:val="center" w:pos="8426"/>
          <w:tab w:val="right" w:pos="9433"/>
        </w:tabs>
        <w:spacing w:after="16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Pr="00691C96">
        <w:rPr>
          <w:rFonts w:ascii="Times New Roman" w:hAnsi="Times New Roman" w:cs="Times New Roman"/>
        </w:rPr>
        <w:t>S4</w:t>
      </w:r>
      <w:r w:rsidRPr="00691C96">
        <w:rPr>
          <w:rFonts w:ascii="Times New Roman" w:hAnsi="Times New Roman" w:cs="Times New Roman"/>
        </w:rPr>
        <w:tab/>
      </w:r>
      <w:r w:rsidRPr="00691C96">
        <w:rPr>
          <w:rFonts w:ascii="Times New Roman" w:hAnsi="Times New Roman" w:cs="Times New Roman"/>
        </w:rPr>
        <w:t>C2 column composition and temperature profile of proposed design</w:t>
      </w:r>
      <w:r w:rsidRPr="00691C96">
        <w:rPr>
          <w:rFonts w:ascii="Times New Roman" w:hAnsi="Times New Roman" w:cs="Times New Roman"/>
        </w:rPr>
        <w:tab/>
        <w:t>. . . . .</w:t>
      </w:r>
      <w:r w:rsidRPr="00691C96">
        <w:rPr>
          <w:rFonts w:ascii="Times New Roman" w:hAnsi="Times New Roman" w:cs="Times New Roman"/>
        </w:rPr>
        <w:tab/>
      </w:r>
      <w:r w:rsidR="009659AA" w:rsidRPr="00691C96">
        <w:rPr>
          <w:rFonts w:ascii="Times New Roman" w:hAnsi="Times New Roman" w:cs="Times New Roman"/>
        </w:rPr>
        <w:t>5</w:t>
      </w:r>
    </w:p>
    <w:p w14:paraId="3E393B2C" w14:textId="339230DF" w:rsidR="00F43024" w:rsidRPr="00691C96" w:rsidRDefault="001C0E77">
      <w:pPr>
        <w:tabs>
          <w:tab w:val="center" w:pos="502"/>
          <w:tab w:val="center" w:pos="4366"/>
          <w:tab w:val="center" w:pos="8426"/>
          <w:tab w:val="right" w:pos="9433"/>
        </w:tabs>
        <w:spacing w:after="16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Pr="00691C96">
        <w:rPr>
          <w:rFonts w:ascii="Times New Roman" w:hAnsi="Times New Roman" w:cs="Times New Roman"/>
        </w:rPr>
        <w:t>S5</w:t>
      </w:r>
      <w:r w:rsidRPr="00691C96">
        <w:rPr>
          <w:rFonts w:ascii="Times New Roman" w:hAnsi="Times New Roman" w:cs="Times New Roman"/>
        </w:rPr>
        <w:tab/>
        <w:t>C3 column composition and temperature profile of proposed design</w:t>
      </w:r>
      <w:r w:rsidRPr="00691C96">
        <w:rPr>
          <w:rFonts w:ascii="Times New Roman" w:hAnsi="Times New Roman" w:cs="Times New Roman"/>
        </w:rPr>
        <w:tab/>
        <w:t>. . . . .</w:t>
      </w:r>
      <w:r w:rsidRPr="00691C96">
        <w:rPr>
          <w:rFonts w:ascii="Times New Roman" w:hAnsi="Times New Roman" w:cs="Times New Roman"/>
        </w:rPr>
        <w:tab/>
      </w:r>
      <w:r w:rsidR="009659AA" w:rsidRPr="00691C96">
        <w:rPr>
          <w:rFonts w:ascii="Times New Roman" w:hAnsi="Times New Roman" w:cs="Times New Roman"/>
        </w:rPr>
        <w:t>6</w:t>
      </w:r>
    </w:p>
    <w:p w14:paraId="349FD62F" w14:textId="77777777" w:rsidR="00F43024" w:rsidRPr="00691C96" w:rsidRDefault="001C0E77">
      <w:pPr>
        <w:tabs>
          <w:tab w:val="center" w:pos="502"/>
          <w:tab w:val="center" w:pos="4873"/>
        </w:tabs>
        <w:spacing w:after="16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Pr="00691C96">
        <w:rPr>
          <w:rFonts w:ascii="Times New Roman" w:hAnsi="Times New Roman" w:cs="Times New Roman"/>
        </w:rPr>
        <w:t>S6</w:t>
      </w:r>
      <w:r w:rsidRPr="00691C96">
        <w:rPr>
          <w:rFonts w:ascii="Times New Roman" w:hAnsi="Times New Roman" w:cs="Times New Roman"/>
        </w:rPr>
        <w:tab/>
        <w:t>Optimization of dominant design variable of EHAD design (a) water composi-</w:t>
      </w:r>
    </w:p>
    <w:p w14:paraId="72E8A2B0" w14:textId="15659432" w:rsidR="00F43024" w:rsidRDefault="001C0E77">
      <w:pPr>
        <w:tabs>
          <w:tab w:val="center" w:pos="3898"/>
          <w:tab w:val="center" w:pos="7965"/>
          <w:tab w:val="right" w:pos="9433"/>
        </w:tabs>
        <w:spacing w:after="16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Pr="00691C96">
        <w:rPr>
          <w:rFonts w:ascii="Times New Roman" w:hAnsi="Times New Roman" w:cs="Times New Roman"/>
        </w:rPr>
        <w:t>tion (b) C1 column EtAc composition (c) Water split rate</w:t>
      </w:r>
      <w:r w:rsidRPr="00691C96">
        <w:rPr>
          <w:rFonts w:ascii="Times New Roman" w:hAnsi="Times New Roman" w:cs="Times New Roman"/>
        </w:rPr>
        <w:tab/>
        <w:t>. . . . . . . . . .</w:t>
      </w:r>
      <w:r w:rsidRPr="00691C96">
        <w:rPr>
          <w:rFonts w:ascii="Times New Roman" w:hAnsi="Times New Roman" w:cs="Times New Roman"/>
        </w:rPr>
        <w:tab/>
      </w:r>
      <w:r w:rsidR="009659AA" w:rsidRPr="00691C96">
        <w:rPr>
          <w:rFonts w:ascii="Times New Roman" w:hAnsi="Times New Roman" w:cs="Times New Roman"/>
        </w:rPr>
        <w:t>8</w:t>
      </w:r>
    </w:p>
    <w:p w14:paraId="682AE2A2" w14:textId="6A1A6A49" w:rsidR="009E05BF" w:rsidRPr="00691C96" w:rsidRDefault="009E05BF">
      <w:pPr>
        <w:tabs>
          <w:tab w:val="center" w:pos="3898"/>
          <w:tab w:val="center" w:pos="7965"/>
          <w:tab w:val="right" w:pos="9433"/>
        </w:tabs>
        <w:spacing w:after="160" w:line="259" w:lineRule="auto"/>
        <w:ind w:left="0" w:right="0" w:firstLine="0"/>
        <w:jc w:val="left"/>
        <w:rPr>
          <w:rFonts w:ascii="Times New Roman" w:hAnsi="Times New Roman" w:cs="Times New Roman"/>
        </w:rPr>
      </w:pPr>
      <w:r>
        <w:rPr>
          <w:rFonts w:ascii="Times New Roman" w:hAnsi="Times New Roman" w:cs="Times New Roman"/>
        </w:rPr>
        <w:t xml:space="preserve">      S7         Pressure Swing Design ……………………………………………………               12</w:t>
      </w:r>
    </w:p>
    <w:sdt>
      <w:sdtPr>
        <w:rPr>
          <w:rFonts w:ascii="Times New Roman" w:eastAsia="Cambria" w:hAnsi="Times New Roman" w:cs="Times New Roman"/>
          <w:sz w:val="24"/>
        </w:rPr>
        <w:id w:val="-832370541"/>
        <w:docPartObj>
          <w:docPartGallery w:val="Table of Contents"/>
        </w:docPartObj>
      </w:sdtPr>
      <w:sdtEndPr/>
      <w:sdtContent>
        <w:p w14:paraId="71578F59" w14:textId="472346D6" w:rsidR="001163C9" w:rsidRPr="00691C96" w:rsidRDefault="001163C9">
          <w:pPr>
            <w:pStyle w:val="TOC1"/>
            <w:tabs>
              <w:tab w:val="right" w:leader="dot" w:pos="9433"/>
            </w:tabs>
            <w:rPr>
              <w:rFonts w:ascii="Times New Roman" w:eastAsia="Cambria" w:hAnsi="Times New Roman" w:cs="Times New Roman"/>
              <w:b/>
              <w:bCs/>
              <w:sz w:val="34"/>
              <w:szCs w:val="34"/>
            </w:rPr>
          </w:pPr>
          <w:r w:rsidRPr="00691C96">
            <w:rPr>
              <w:rFonts w:ascii="Times New Roman" w:eastAsia="Cambria" w:hAnsi="Times New Roman" w:cs="Times New Roman"/>
              <w:b/>
              <w:bCs/>
              <w:sz w:val="34"/>
              <w:szCs w:val="34"/>
            </w:rPr>
            <w:t>List of Tables</w:t>
          </w:r>
        </w:p>
        <w:p w14:paraId="61B61D11" w14:textId="76F7F996" w:rsidR="00F43024" w:rsidRPr="00691C96" w:rsidRDefault="001C0E77">
          <w:pPr>
            <w:pStyle w:val="TOC1"/>
            <w:tabs>
              <w:tab w:val="right" w:leader="dot" w:pos="9433"/>
            </w:tabs>
            <w:rPr>
              <w:rFonts w:ascii="Times New Roman" w:hAnsi="Times New Roman" w:cs="Times New Roman"/>
            </w:rPr>
          </w:pPr>
          <w:r w:rsidRPr="00691C96">
            <w:rPr>
              <w:rFonts w:ascii="Times New Roman" w:hAnsi="Times New Roman" w:cs="Times New Roman"/>
            </w:rPr>
            <w:fldChar w:fldCharType="begin"/>
          </w:r>
          <w:r w:rsidRPr="00691C96">
            <w:rPr>
              <w:rFonts w:ascii="Times New Roman" w:hAnsi="Times New Roman" w:cs="Times New Roman"/>
            </w:rPr>
            <w:instrText xml:space="preserve"> TOC \o "1-2" \h \z \u </w:instrText>
          </w:r>
          <w:r w:rsidRPr="00691C96">
            <w:rPr>
              <w:rFonts w:ascii="Times New Roman" w:hAnsi="Times New Roman" w:cs="Times New Roman"/>
            </w:rPr>
            <w:fldChar w:fldCharType="separate"/>
          </w:r>
          <w:hyperlink w:anchor="_Toc12774">
            <w:r w:rsidR="00F43024" w:rsidRPr="00691C96">
              <w:rPr>
                <w:rFonts w:ascii="Times New Roman" w:eastAsia="Cambria" w:hAnsi="Times New Roman" w:cs="Times New Roman"/>
                <w:sz w:val="24"/>
              </w:rPr>
              <w:t>S1 NRTL interaction parameter adapted from Srivastava et al.</w:t>
            </w:r>
            <w:r w:rsidR="00F43024" w:rsidRPr="00691C96">
              <w:rPr>
                <w:rFonts w:ascii="Times New Roman" w:eastAsia="Cambria" w:hAnsi="Times New Roman" w:cs="Times New Roman"/>
                <w:sz w:val="24"/>
                <w:vertAlign w:val="superscript"/>
              </w:rPr>
              <w:t>1</w:t>
            </w:r>
            <w:r w:rsidR="00F43024" w:rsidRPr="00691C96">
              <w:rPr>
                <w:rFonts w:ascii="Times New Roman" w:hAnsi="Times New Roman" w:cs="Times New Roman"/>
              </w:rPr>
              <w:tab/>
            </w:r>
            <w:r w:rsidR="00F43024" w:rsidRPr="00691C96">
              <w:rPr>
                <w:rFonts w:ascii="Times New Roman" w:hAnsi="Times New Roman" w:cs="Times New Roman"/>
              </w:rPr>
              <w:fldChar w:fldCharType="begin"/>
            </w:r>
            <w:r w:rsidR="00F43024" w:rsidRPr="00691C96">
              <w:rPr>
                <w:rFonts w:ascii="Times New Roman" w:hAnsi="Times New Roman" w:cs="Times New Roman"/>
              </w:rPr>
              <w:instrText>PAGEREF _Toc12774 \h</w:instrText>
            </w:r>
            <w:r w:rsidR="00F43024" w:rsidRPr="00691C96">
              <w:rPr>
                <w:rFonts w:ascii="Times New Roman" w:hAnsi="Times New Roman" w:cs="Times New Roman"/>
              </w:rPr>
            </w:r>
            <w:r w:rsidR="00F43024" w:rsidRPr="00691C96">
              <w:rPr>
                <w:rFonts w:ascii="Times New Roman" w:hAnsi="Times New Roman" w:cs="Times New Roman"/>
              </w:rPr>
              <w:fldChar w:fldCharType="separate"/>
            </w:r>
            <w:r w:rsidR="00F43024" w:rsidRPr="00691C96">
              <w:rPr>
                <w:rFonts w:ascii="Times New Roman" w:eastAsia="Cambria" w:hAnsi="Times New Roman" w:cs="Times New Roman"/>
                <w:sz w:val="24"/>
              </w:rPr>
              <w:t>2</w:t>
            </w:r>
            <w:r w:rsidR="00F43024" w:rsidRPr="00691C96">
              <w:rPr>
                <w:rFonts w:ascii="Times New Roman" w:hAnsi="Times New Roman" w:cs="Times New Roman"/>
              </w:rPr>
              <w:fldChar w:fldCharType="end"/>
            </w:r>
          </w:hyperlink>
        </w:p>
        <w:p w14:paraId="2285FB01" w14:textId="0D958117" w:rsidR="00F43024" w:rsidRPr="00691C96" w:rsidRDefault="00F43024">
          <w:pPr>
            <w:pStyle w:val="TOC2"/>
            <w:tabs>
              <w:tab w:val="right" w:leader="dot" w:pos="9433"/>
            </w:tabs>
            <w:rPr>
              <w:rFonts w:ascii="Times New Roman" w:hAnsi="Times New Roman" w:cs="Times New Roman"/>
            </w:rPr>
          </w:pPr>
          <w:hyperlink w:anchor="_Toc12775">
            <w:r w:rsidRPr="00691C96">
              <w:rPr>
                <w:rFonts w:ascii="Times New Roman" w:eastAsia="Cambria" w:hAnsi="Times New Roman" w:cs="Times New Roman"/>
                <w:sz w:val="24"/>
              </w:rPr>
              <w:t>S2 Equipment dimensioning, cost relationships, and unit pricing data</w:t>
            </w:r>
            <w:r w:rsidRPr="00691C96">
              <w:rPr>
                <w:rFonts w:ascii="Times New Roman" w:hAnsi="Times New Roman" w:cs="Times New Roman"/>
              </w:rPr>
              <w:tab/>
              <w:t>9</w:t>
            </w:r>
          </w:hyperlink>
        </w:p>
        <w:p w14:paraId="08FB2970" w14:textId="3DF10142" w:rsidR="00F43024" w:rsidRPr="00691C96" w:rsidRDefault="00F43024">
          <w:pPr>
            <w:pStyle w:val="TOC1"/>
            <w:tabs>
              <w:tab w:val="right" w:leader="dot" w:pos="9433"/>
            </w:tabs>
            <w:rPr>
              <w:rFonts w:ascii="Times New Roman" w:hAnsi="Times New Roman" w:cs="Times New Roman"/>
            </w:rPr>
          </w:pPr>
          <w:hyperlink w:anchor="_Toc12776">
            <w:r w:rsidRPr="00691C96">
              <w:rPr>
                <w:rFonts w:ascii="Times New Roman" w:eastAsia="Cambria" w:hAnsi="Times New Roman" w:cs="Times New Roman"/>
                <w:sz w:val="24"/>
              </w:rPr>
              <w:t>S3 Major equipment cost and dimensional details of adapted EHAD design</w:t>
            </w:r>
            <w:r w:rsidRPr="00691C96">
              <w:rPr>
                <w:rFonts w:ascii="Times New Roman" w:hAnsi="Times New Roman" w:cs="Times New Roman"/>
              </w:rPr>
              <w:tab/>
              <w:t>10</w:t>
            </w:r>
          </w:hyperlink>
        </w:p>
        <w:p w14:paraId="26715986" w14:textId="126C7413" w:rsidR="00F43024" w:rsidRPr="00691C96" w:rsidRDefault="001C0E77" w:rsidP="009659AA">
          <w:pPr>
            <w:tabs>
              <w:tab w:val="center" w:pos="502"/>
              <w:tab w:val="center" w:pos="4344"/>
              <w:tab w:val="center" w:pos="8426"/>
              <w:tab w:val="right" w:pos="9433"/>
            </w:tabs>
            <w:spacing w:after="629" w:line="265" w:lineRule="auto"/>
            <w:ind w:left="0" w:right="0" w:firstLine="0"/>
            <w:jc w:val="left"/>
            <w:rPr>
              <w:rFonts w:ascii="Times New Roman" w:hAnsi="Times New Roman" w:cs="Times New Roman"/>
            </w:rPr>
          </w:pPr>
          <w:r w:rsidRPr="00691C96">
            <w:rPr>
              <w:rFonts w:ascii="Times New Roman" w:hAnsi="Times New Roman" w:cs="Times New Roman"/>
            </w:rPr>
            <w:fldChar w:fldCharType="end"/>
          </w:r>
          <w:r w:rsidR="009659AA" w:rsidRPr="00691C96">
            <w:rPr>
              <w:rFonts w:ascii="Times New Roman" w:hAnsi="Times New Roman" w:cs="Times New Roman"/>
            </w:rPr>
            <w:t>S4</w:t>
          </w:r>
          <w:r w:rsidR="009659AA" w:rsidRPr="00691C96">
            <w:rPr>
              <w:rFonts w:ascii="Times New Roman" w:hAnsi="Times New Roman" w:cs="Times New Roman"/>
            </w:rPr>
            <w:tab/>
            <w:t xml:space="preserve"> The parameters and their values used for environmental evaluation ……………………….</w:t>
          </w:r>
          <w:r w:rsidR="009659AA" w:rsidRPr="00691C96">
            <w:rPr>
              <w:rFonts w:ascii="Times New Roman" w:hAnsi="Times New Roman" w:cs="Times New Roman"/>
            </w:rPr>
            <w:tab/>
            <w:t>11</w:t>
          </w:r>
        </w:p>
      </w:sdtContent>
    </w:sdt>
    <w:p w14:paraId="19DDA801" w14:textId="3B435BC6" w:rsidR="00F43024" w:rsidRPr="00691C96" w:rsidRDefault="001C0E77">
      <w:pPr>
        <w:spacing w:after="333" w:line="259" w:lineRule="auto"/>
        <w:ind w:left="22" w:right="0"/>
        <w:jc w:val="left"/>
        <w:rPr>
          <w:rFonts w:ascii="Times New Roman" w:hAnsi="Times New Roman" w:cs="Times New Roman"/>
        </w:rPr>
      </w:pPr>
      <w:r w:rsidRPr="00691C96">
        <w:rPr>
          <w:rFonts w:ascii="Times New Roman" w:hAnsi="Times New Roman" w:cs="Times New Roman"/>
          <w:b/>
          <w:sz w:val="29"/>
        </w:rPr>
        <w:t>NRTL interaction parameter</w:t>
      </w:r>
    </w:p>
    <w:p w14:paraId="0A78FF53" w14:textId="743EFB27" w:rsidR="001163C9" w:rsidRPr="00691C96" w:rsidRDefault="001163C9" w:rsidP="001163C9">
      <w:pPr>
        <w:pStyle w:val="a4"/>
        <w:keepNext/>
        <w:ind w:firstLine="0"/>
        <w:jc w:val="center"/>
        <w:rPr>
          <w:rFonts w:ascii="Times New Roman" w:hAnsi="Times New Roman" w:cs="Times New Roman"/>
          <w:color w:val="auto"/>
        </w:rPr>
      </w:pPr>
      <w:r w:rsidRPr="00691C96">
        <w:rPr>
          <w:rFonts w:ascii="Times New Roman" w:hAnsi="Times New Roman" w:cs="Times New Roman"/>
          <w:color w:val="auto"/>
        </w:rPr>
        <w:lastRenderedPageBreak/>
        <w:t>Table S</w:t>
      </w:r>
      <w:r w:rsidRPr="00691C96">
        <w:rPr>
          <w:rFonts w:ascii="Times New Roman" w:hAnsi="Times New Roman" w:cs="Times New Roman"/>
          <w:color w:val="auto"/>
        </w:rPr>
        <w:fldChar w:fldCharType="begin"/>
      </w:r>
      <w:r w:rsidRPr="00691C96">
        <w:rPr>
          <w:rFonts w:ascii="Times New Roman" w:hAnsi="Times New Roman" w:cs="Times New Roman"/>
          <w:color w:val="auto"/>
        </w:rPr>
        <w:instrText xml:space="preserve"> SEQ Table \* ARABIC </w:instrText>
      </w:r>
      <w:r w:rsidRPr="00691C96">
        <w:rPr>
          <w:rFonts w:ascii="Times New Roman" w:hAnsi="Times New Roman" w:cs="Times New Roman"/>
          <w:color w:val="auto"/>
        </w:rPr>
        <w:fldChar w:fldCharType="separate"/>
      </w:r>
      <w:r w:rsidRPr="00691C96">
        <w:rPr>
          <w:rFonts w:ascii="Times New Roman" w:hAnsi="Times New Roman" w:cs="Times New Roman"/>
          <w:noProof/>
          <w:color w:val="auto"/>
        </w:rPr>
        <w:t>1</w:t>
      </w:r>
      <w:r w:rsidRPr="00691C96">
        <w:rPr>
          <w:rFonts w:ascii="Times New Roman" w:hAnsi="Times New Roman" w:cs="Times New Roman"/>
          <w:color w:val="auto"/>
        </w:rPr>
        <w:fldChar w:fldCharType="end"/>
      </w:r>
      <w:r w:rsidRPr="00691C96">
        <w:rPr>
          <w:rFonts w:ascii="Times New Roman" w:hAnsi="Times New Roman" w:cs="Times New Roman"/>
          <w:color w:val="auto"/>
        </w:rPr>
        <w:t xml:space="preserve">: </w:t>
      </w:r>
      <w:r w:rsidRPr="00691C96">
        <w:rPr>
          <w:rFonts w:ascii="Times New Roman" w:hAnsi="Times New Roman" w:cs="Times New Roman"/>
          <w:i w:val="0"/>
          <w:iCs w:val="0"/>
          <w:color w:val="auto"/>
        </w:rPr>
        <w:t>NRTL interaction parameter adapted from Srivastava et al.1</w:t>
      </w:r>
    </w:p>
    <w:tbl>
      <w:tblPr>
        <w:tblStyle w:val="TableGrid"/>
        <w:tblW w:w="7991" w:type="dxa"/>
        <w:tblInd w:w="712" w:type="dxa"/>
        <w:tblCellMar>
          <w:top w:w="53" w:type="dxa"/>
          <w:right w:w="115" w:type="dxa"/>
        </w:tblCellMar>
        <w:tblLook w:val="04A0" w:firstRow="1" w:lastRow="0" w:firstColumn="1" w:lastColumn="0" w:noHBand="0" w:noVBand="1"/>
      </w:tblPr>
      <w:tblGrid>
        <w:gridCol w:w="1217"/>
        <w:gridCol w:w="1105"/>
        <w:gridCol w:w="1244"/>
        <w:gridCol w:w="888"/>
        <w:gridCol w:w="846"/>
        <w:gridCol w:w="1123"/>
        <w:gridCol w:w="1005"/>
        <w:gridCol w:w="563"/>
      </w:tblGrid>
      <w:tr w:rsidR="00F43024" w:rsidRPr="00691C96" w14:paraId="16A583DA" w14:textId="77777777" w:rsidTr="001163C9">
        <w:trPr>
          <w:trHeight w:val="441"/>
        </w:trPr>
        <w:tc>
          <w:tcPr>
            <w:tcW w:w="1217" w:type="dxa"/>
            <w:tcBorders>
              <w:top w:val="single" w:sz="7" w:space="0" w:color="000000"/>
              <w:left w:val="nil"/>
              <w:bottom w:val="single" w:sz="5" w:space="0" w:color="000000"/>
              <w:right w:val="nil"/>
            </w:tcBorders>
          </w:tcPr>
          <w:p w14:paraId="2726B85A" w14:textId="77777777" w:rsidR="00F43024" w:rsidRPr="00691C96" w:rsidRDefault="001C0E77">
            <w:pPr>
              <w:spacing w:after="0" w:line="259" w:lineRule="auto"/>
              <w:ind w:left="120" w:right="0" w:firstLine="0"/>
              <w:jc w:val="left"/>
              <w:rPr>
                <w:rFonts w:ascii="Times New Roman" w:hAnsi="Times New Roman" w:cs="Times New Roman"/>
              </w:rPr>
            </w:pPr>
            <w:r w:rsidRPr="00691C96">
              <w:rPr>
                <w:rFonts w:ascii="Times New Roman" w:hAnsi="Times New Roman" w:cs="Times New Roman"/>
                <w:b/>
              </w:rPr>
              <w:t>Comp i</w:t>
            </w:r>
          </w:p>
        </w:tc>
        <w:tc>
          <w:tcPr>
            <w:tcW w:w="1105" w:type="dxa"/>
            <w:tcBorders>
              <w:top w:val="single" w:sz="7" w:space="0" w:color="000000"/>
              <w:left w:val="nil"/>
              <w:bottom w:val="single" w:sz="5" w:space="0" w:color="000000"/>
              <w:right w:val="nil"/>
            </w:tcBorders>
          </w:tcPr>
          <w:p w14:paraId="137B186F"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rPr>
              <w:t>Comp j</w:t>
            </w:r>
          </w:p>
        </w:tc>
        <w:tc>
          <w:tcPr>
            <w:tcW w:w="1244" w:type="dxa"/>
            <w:tcBorders>
              <w:top w:val="single" w:sz="7" w:space="0" w:color="000000"/>
              <w:left w:val="nil"/>
              <w:bottom w:val="single" w:sz="5" w:space="0" w:color="000000"/>
              <w:right w:val="nil"/>
            </w:tcBorders>
          </w:tcPr>
          <w:p w14:paraId="74651597"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rPr>
              <w:t>Source</w:t>
            </w:r>
          </w:p>
        </w:tc>
        <w:tc>
          <w:tcPr>
            <w:tcW w:w="888" w:type="dxa"/>
            <w:tcBorders>
              <w:top w:val="single" w:sz="7" w:space="0" w:color="000000"/>
              <w:left w:val="nil"/>
              <w:bottom w:val="single" w:sz="5" w:space="0" w:color="000000"/>
              <w:right w:val="nil"/>
            </w:tcBorders>
          </w:tcPr>
          <w:p w14:paraId="64FA35B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i/>
              </w:rPr>
              <w:t>A</w:t>
            </w:r>
            <w:r w:rsidRPr="00691C96">
              <w:rPr>
                <w:rFonts w:ascii="Times New Roman" w:hAnsi="Times New Roman" w:cs="Times New Roman"/>
                <w:i/>
                <w:vertAlign w:val="subscript"/>
              </w:rPr>
              <w:t>ij</w:t>
            </w:r>
          </w:p>
        </w:tc>
        <w:tc>
          <w:tcPr>
            <w:tcW w:w="846" w:type="dxa"/>
            <w:tcBorders>
              <w:top w:val="single" w:sz="7" w:space="0" w:color="000000"/>
              <w:left w:val="nil"/>
              <w:bottom w:val="single" w:sz="5" w:space="0" w:color="000000"/>
              <w:right w:val="nil"/>
            </w:tcBorders>
          </w:tcPr>
          <w:p w14:paraId="6DEAC09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i/>
              </w:rPr>
              <w:t>A</w:t>
            </w:r>
            <w:r w:rsidRPr="00691C96">
              <w:rPr>
                <w:rFonts w:ascii="Times New Roman" w:hAnsi="Times New Roman" w:cs="Times New Roman"/>
                <w:i/>
                <w:vertAlign w:val="subscript"/>
              </w:rPr>
              <w:t>ji</w:t>
            </w:r>
          </w:p>
        </w:tc>
        <w:tc>
          <w:tcPr>
            <w:tcW w:w="1123" w:type="dxa"/>
            <w:tcBorders>
              <w:top w:val="single" w:sz="7" w:space="0" w:color="000000"/>
              <w:left w:val="nil"/>
              <w:bottom w:val="single" w:sz="5" w:space="0" w:color="000000"/>
              <w:right w:val="nil"/>
            </w:tcBorders>
          </w:tcPr>
          <w:p w14:paraId="61EBFD6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i/>
              </w:rPr>
              <w:t>B</w:t>
            </w:r>
            <w:r w:rsidRPr="00691C96">
              <w:rPr>
                <w:rFonts w:ascii="Times New Roman" w:hAnsi="Times New Roman" w:cs="Times New Roman"/>
                <w:i/>
                <w:vertAlign w:val="subscript"/>
              </w:rPr>
              <w:t>ij</w:t>
            </w:r>
          </w:p>
        </w:tc>
        <w:tc>
          <w:tcPr>
            <w:tcW w:w="1005" w:type="dxa"/>
            <w:tcBorders>
              <w:top w:val="single" w:sz="7" w:space="0" w:color="000000"/>
              <w:left w:val="nil"/>
              <w:bottom w:val="single" w:sz="5" w:space="0" w:color="000000"/>
              <w:right w:val="nil"/>
            </w:tcBorders>
          </w:tcPr>
          <w:p w14:paraId="3566605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i/>
              </w:rPr>
              <w:t>B</w:t>
            </w:r>
            <w:r w:rsidRPr="00691C96">
              <w:rPr>
                <w:rFonts w:ascii="Times New Roman" w:hAnsi="Times New Roman" w:cs="Times New Roman"/>
                <w:i/>
                <w:vertAlign w:val="subscript"/>
              </w:rPr>
              <w:t>ji</w:t>
            </w:r>
          </w:p>
        </w:tc>
        <w:tc>
          <w:tcPr>
            <w:tcW w:w="563" w:type="dxa"/>
            <w:tcBorders>
              <w:top w:val="single" w:sz="7" w:space="0" w:color="000000"/>
              <w:left w:val="nil"/>
              <w:bottom w:val="single" w:sz="5" w:space="0" w:color="000000"/>
              <w:right w:val="nil"/>
            </w:tcBorders>
          </w:tcPr>
          <w:p w14:paraId="338BD63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i/>
              </w:rPr>
              <w:t>C</w:t>
            </w:r>
            <w:r w:rsidRPr="00691C96">
              <w:rPr>
                <w:rFonts w:ascii="Times New Roman" w:hAnsi="Times New Roman" w:cs="Times New Roman"/>
                <w:i/>
                <w:vertAlign w:val="subscript"/>
              </w:rPr>
              <w:t>ij</w:t>
            </w:r>
          </w:p>
        </w:tc>
      </w:tr>
      <w:tr w:rsidR="00F43024" w:rsidRPr="00691C96" w14:paraId="571321ED" w14:textId="77777777" w:rsidTr="001163C9">
        <w:trPr>
          <w:trHeight w:val="394"/>
        </w:trPr>
        <w:tc>
          <w:tcPr>
            <w:tcW w:w="1217" w:type="dxa"/>
            <w:tcBorders>
              <w:top w:val="single" w:sz="5" w:space="0" w:color="000000"/>
              <w:left w:val="nil"/>
              <w:bottom w:val="nil"/>
              <w:right w:val="nil"/>
            </w:tcBorders>
          </w:tcPr>
          <w:p w14:paraId="66BFF871" w14:textId="77777777" w:rsidR="00F43024" w:rsidRPr="00691C96" w:rsidRDefault="001C0E77">
            <w:pPr>
              <w:spacing w:after="0" w:line="259" w:lineRule="auto"/>
              <w:ind w:left="120" w:right="0" w:firstLine="0"/>
              <w:jc w:val="left"/>
              <w:rPr>
                <w:rFonts w:ascii="Times New Roman" w:hAnsi="Times New Roman" w:cs="Times New Roman"/>
              </w:rPr>
            </w:pPr>
            <w:r w:rsidRPr="00691C96">
              <w:rPr>
                <w:rFonts w:ascii="Times New Roman" w:hAnsi="Times New Roman" w:cs="Times New Roman"/>
              </w:rPr>
              <w:t>MeOH</w:t>
            </w:r>
          </w:p>
        </w:tc>
        <w:tc>
          <w:tcPr>
            <w:tcW w:w="1105" w:type="dxa"/>
            <w:tcBorders>
              <w:top w:val="single" w:sz="5" w:space="0" w:color="000000"/>
              <w:left w:val="nil"/>
              <w:bottom w:val="nil"/>
              <w:right w:val="nil"/>
            </w:tcBorders>
          </w:tcPr>
          <w:p w14:paraId="6DAAF45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Water</w:t>
            </w:r>
          </w:p>
        </w:tc>
        <w:tc>
          <w:tcPr>
            <w:tcW w:w="1244" w:type="dxa"/>
            <w:tcBorders>
              <w:top w:val="single" w:sz="5" w:space="0" w:color="000000"/>
              <w:left w:val="nil"/>
              <w:bottom w:val="nil"/>
              <w:right w:val="nil"/>
            </w:tcBorders>
          </w:tcPr>
          <w:p w14:paraId="526DBAE0"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Regressed</w:t>
            </w:r>
          </w:p>
        </w:tc>
        <w:tc>
          <w:tcPr>
            <w:tcW w:w="888" w:type="dxa"/>
            <w:tcBorders>
              <w:top w:val="single" w:sz="5" w:space="0" w:color="000000"/>
              <w:left w:val="nil"/>
              <w:bottom w:val="nil"/>
              <w:right w:val="nil"/>
            </w:tcBorders>
          </w:tcPr>
          <w:p w14:paraId="56A6FF9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3.6493</w:t>
            </w:r>
          </w:p>
        </w:tc>
        <w:tc>
          <w:tcPr>
            <w:tcW w:w="846" w:type="dxa"/>
            <w:tcBorders>
              <w:top w:val="single" w:sz="5" w:space="0" w:color="000000"/>
              <w:left w:val="nil"/>
              <w:bottom w:val="nil"/>
              <w:right w:val="nil"/>
            </w:tcBorders>
          </w:tcPr>
          <w:p w14:paraId="5FA8F483"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-2.471</w:t>
            </w:r>
          </w:p>
        </w:tc>
        <w:tc>
          <w:tcPr>
            <w:tcW w:w="1123" w:type="dxa"/>
            <w:tcBorders>
              <w:top w:val="single" w:sz="5" w:space="0" w:color="000000"/>
              <w:left w:val="nil"/>
              <w:bottom w:val="nil"/>
              <w:right w:val="nil"/>
            </w:tcBorders>
          </w:tcPr>
          <w:p w14:paraId="6FB9348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-1556.88</w:t>
            </w:r>
          </w:p>
        </w:tc>
        <w:tc>
          <w:tcPr>
            <w:tcW w:w="1005" w:type="dxa"/>
            <w:tcBorders>
              <w:top w:val="single" w:sz="5" w:space="0" w:color="000000"/>
              <w:left w:val="nil"/>
              <w:bottom w:val="nil"/>
              <w:right w:val="nil"/>
            </w:tcBorders>
          </w:tcPr>
          <w:p w14:paraId="2F222C2A"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1460.82</w:t>
            </w:r>
          </w:p>
        </w:tc>
        <w:tc>
          <w:tcPr>
            <w:tcW w:w="563" w:type="dxa"/>
            <w:tcBorders>
              <w:top w:val="single" w:sz="5" w:space="0" w:color="000000"/>
              <w:left w:val="nil"/>
              <w:bottom w:val="nil"/>
              <w:right w:val="nil"/>
            </w:tcBorders>
          </w:tcPr>
          <w:p w14:paraId="4D05156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0.13</w:t>
            </w:r>
          </w:p>
        </w:tc>
      </w:tr>
      <w:tr w:rsidR="00F43024" w:rsidRPr="00691C96" w14:paraId="74B65C21" w14:textId="77777777" w:rsidTr="001163C9">
        <w:trPr>
          <w:trHeight w:val="318"/>
        </w:trPr>
        <w:tc>
          <w:tcPr>
            <w:tcW w:w="1217" w:type="dxa"/>
            <w:tcBorders>
              <w:top w:val="nil"/>
              <w:left w:val="nil"/>
              <w:bottom w:val="nil"/>
              <w:right w:val="nil"/>
            </w:tcBorders>
          </w:tcPr>
          <w:p w14:paraId="14097790" w14:textId="77777777" w:rsidR="00F43024" w:rsidRPr="00691C96" w:rsidRDefault="001C0E77">
            <w:pPr>
              <w:spacing w:after="0" w:line="259" w:lineRule="auto"/>
              <w:ind w:left="120" w:right="0" w:firstLine="0"/>
              <w:jc w:val="left"/>
              <w:rPr>
                <w:rFonts w:ascii="Times New Roman" w:hAnsi="Times New Roman" w:cs="Times New Roman"/>
              </w:rPr>
            </w:pPr>
            <w:r w:rsidRPr="00691C96">
              <w:rPr>
                <w:rFonts w:ascii="Times New Roman" w:hAnsi="Times New Roman" w:cs="Times New Roman"/>
              </w:rPr>
              <w:t>MeOH</w:t>
            </w:r>
          </w:p>
        </w:tc>
        <w:tc>
          <w:tcPr>
            <w:tcW w:w="1105" w:type="dxa"/>
            <w:tcBorders>
              <w:top w:val="nil"/>
              <w:left w:val="nil"/>
              <w:bottom w:val="nil"/>
              <w:right w:val="nil"/>
            </w:tcBorders>
          </w:tcPr>
          <w:p w14:paraId="4A3C897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EtAc</w:t>
            </w:r>
          </w:p>
        </w:tc>
        <w:tc>
          <w:tcPr>
            <w:tcW w:w="1244" w:type="dxa"/>
            <w:tcBorders>
              <w:top w:val="nil"/>
              <w:left w:val="nil"/>
              <w:bottom w:val="nil"/>
              <w:right w:val="nil"/>
            </w:tcBorders>
          </w:tcPr>
          <w:p w14:paraId="0F72258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Regressed</w:t>
            </w:r>
          </w:p>
        </w:tc>
        <w:tc>
          <w:tcPr>
            <w:tcW w:w="888" w:type="dxa"/>
            <w:tcBorders>
              <w:top w:val="nil"/>
              <w:left w:val="nil"/>
              <w:bottom w:val="nil"/>
              <w:right w:val="nil"/>
            </w:tcBorders>
          </w:tcPr>
          <w:p w14:paraId="29172FBF"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4.5620</w:t>
            </w:r>
          </w:p>
        </w:tc>
        <w:tc>
          <w:tcPr>
            <w:tcW w:w="846" w:type="dxa"/>
            <w:tcBorders>
              <w:top w:val="nil"/>
              <w:left w:val="nil"/>
              <w:bottom w:val="nil"/>
              <w:right w:val="nil"/>
            </w:tcBorders>
          </w:tcPr>
          <w:p w14:paraId="798F7B97"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-5.518</w:t>
            </w:r>
          </w:p>
        </w:tc>
        <w:tc>
          <w:tcPr>
            <w:tcW w:w="1123" w:type="dxa"/>
            <w:tcBorders>
              <w:top w:val="nil"/>
              <w:left w:val="nil"/>
              <w:bottom w:val="nil"/>
              <w:right w:val="nil"/>
            </w:tcBorders>
          </w:tcPr>
          <w:p w14:paraId="10853B7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-1196.92</w:t>
            </w:r>
          </w:p>
        </w:tc>
        <w:tc>
          <w:tcPr>
            <w:tcW w:w="1005" w:type="dxa"/>
            <w:tcBorders>
              <w:top w:val="nil"/>
              <w:left w:val="nil"/>
              <w:bottom w:val="nil"/>
              <w:right w:val="nil"/>
            </w:tcBorders>
          </w:tcPr>
          <w:p w14:paraId="6246A4AF"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2216.77</w:t>
            </w:r>
          </w:p>
        </w:tc>
        <w:tc>
          <w:tcPr>
            <w:tcW w:w="563" w:type="dxa"/>
            <w:tcBorders>
              <w:top w:val="nil"/>
              <w:left w:val="nil"/>
              <w:bottom w:val="nil"/>
              <w:right w:val="nil"/>
            </w:tcBorders>
          </w:tcPr>
          <w:p w14:paraId="4B28BBB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1.11</w:t>
            </w:r>
          </w:p>
        </w:tc>
      </w:tr>
      <w:tr w:rsidR="00F43024" w:rsidRPr="00691C96" w14:paraId="66671242" w14:textId="77777777" w:rsidTr="001163C9">
        <w:trPr>
          <w:trHeight w:val="365"/>
        </w:trPr>
        <w:tc>
          <w:tcPr>
            <w:tcW w:w="1217" w:type="dxa"/>
            <w:tcBorders>
              <w:top w:val="nil"/>
              <w:left w:val="nil"/>
              <w:bottom w:val="single" w:sz="7" w:space="0" w:color="000000"/>
              <w:right w:val="nil"/>
            </w:tcBorders>
          </w:tcPr>
          <w:p w14:paraId="12F95979" w14:textId="77777777" w:rsidR="00F43024" w:rsidRPr="00691C96" w:rsidRDefault="001C0E77">
            <w:pPr>
              <w:spacing w:after="0" w:line="259" w:lineRule="auto"/>
              <w:ind w:left="120" w:right="0" w:firstLine="0"/>
              <w:jc w:val="left"/>
              <w:rPr>
                <w:rFonts w:ascii="Times New Roman" w:hAnsi="Times New Roman" w:cs="Times New Roman"/>
              </w:rPr>
            </w:pPr>
            <w:r w:rsidRPr="00691C96">
              <w:rPr>
                <w:rFonts w:ascii="Times New Roman" w:hAnsi="Times New Roman" w:cs="Times New Roman"/>
              </w:rPr>
              <w:t>Water</w:t>
            </w:r>
          </w:p>
        </w:tc>
        <w:tc>
          <w:tcPr>
            <w:tcW w:w="1105" w:type="dxa"/>
            <w:tcBorders>
              <w:top w:val="nil"/>
              <w:left w:val="nil"/>
              <w:bottom w:val="single" w:sz="7" w:space="0" w:color="000000"/>
              <w:right w:val="nil"/>
            </w:tcBorders>
          </w:tcPr>
          <w:p w14:paraId="02EA37A0"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EtAc</w:t>
            </w:r>
          </w:p>
        </w:tc>
        <w:tc>
          <w:tcPr>
            <w:tcW w:w="1244" w:type="dxa"/>
            <w:tcBorders>
              <w:top w:val="nil"/>
              <w:left w:val="nil"/>
              <w:bottom w:val="single" w:sz="7" w:space="0" w:color="000000"/>
              <w:right w:val="nil"/>
            </w:tcBorders>
          </w:tcPr>
          <w:p w14:paraId="6E649F3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Regressed</w:t>
            </w:r>
          </w:p>
        </w:tc>
        <w:tc>
          <w:tcPr>
            <w:tcW w:w="888" w:type="dxa"/>
            <w:tcBorders>
              <w:top w:val="nil"/>
              <w:left w:val="nil"/>
              <w:bottom w:val="single" w:sz="7" w:space="0" w:color="000000"/>
              <w:right w:val="nil"/>
            </w:tcBorders>
          </w:tcPr>
          <w:p w14:paraId="253D9DCA"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-3.750</w:t>
            </w:r>
          </w:p>
        </w:tc>
        <w:tc>
          <w:tcPr>
            <w:tcW w:w="846" w:type="dxa"/>
            <w:tcBorders>
              <w:top w:val="nil"/>
              <w:left w:val="nil"/>
              <w:bottom w:val="single" w:sz="7" w:space="0" w:color="000000"/>
              <w:right w:val="nil"/>
            </w:tcBorders>
          </w:tcPr>
          <w:p w14:paraId="47DB027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-3.640</w:t>
            </w:r>
          </w:p>
        </w:tc>
        <w:tc>
          <w:tcPr>
            <w:tcW w:w="1123" w:type="dxa"/>
            <w:tcBorders>
              <w:top w:val="nil"/>
              <w:left w:val="nil"/>
              <w:bottom w:val="single" w:sz="7" w:space="0" w:color="000000"/>
              <w:right w:val="nil"/>
            </w:tcBorders>
          </w:tcPr>
          <w:p w14:paraId="37FA258F"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2229.930</w:t>
            </w:r>
          </w:p>
        </w:tc>
        <w:tc>
          <w:tcPr>
            <w:tcW w:w="1005" w:type="dxa"/>
            <w:tcBorders>
              <w:top w:val="nil"/>
              <w:left w:val="nil"/>
              <w:bottom w:val="single" w:sz="7" w:space="0" w:color="000000"/>
              <w:right w:val="nil"/>
            </w:tcBorders>
          </w:tcPr>
          <w:p w14:paraId="127FBDBD"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1699.11</w:t>
            </w:r>
          </w:p>
        </w:tc>
        <w:tc>
          <w:tcPr>
            <w:tcW w:w="563" w:type="dxa"/>
            <w:tcBorders>
              <w:top w:val="nil"/>
              <w:left w:val="nil"/>
              <w:bottom w:val="single" w:sz="7" w:space="0" w:color="000000"/>
              <w:right w:val="nil"/>
            </w:tcBorders>
          </w:tcPr>
          <w:p w14:paraId="499EA68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0.36</w:t>
            </w:r>
          </w:p>
        </w:tc>
      </w:tr>
    </w:tbl>
    <w:p w14:paraId="0B083F6D" w14:textId="77777777" w:rsidR="001163C9" w:rsidRPr="00691C96" w:rsidRDefault="001163C9">
      <w:pPr>
        <w:spacing w:after="267" w:line="259" w:lineRule="auto"/>
        <w:ind w:left="22" w:right="0"/>
        <w:jc w:val="left"/>
        <w:rPr>
          <w:rFonts w:ascii="Times New Roman" w:hAnsi="Times New Roman" w:cs="Times New Roman"/>
          <w:b/>
          <w:sz w:val="29"/>
        </w:rPr>
      </w:pPr>
    </w:p>
    <w:p w14:paraId="1B3454EE" w14:textId="66B6B9F1" w:rsidR="00F43024" w:rsidRPr="00691C96" w:rsidRDefault="001C0E77">
      <w:pPr>
        <w:spacing w:after="267" w:line="259" w:lineRule="auto"/>
        <w:ind w:left="22" w:right="0"/>
        <w:jc w:val="left"/>
        <w:rPr>
          <w:rFonts w:ascii="Times New Roman" w:hAnsi="Times New Roman" w:cs="Times New Roman"/>
        </w:rPr>
      </w:pPr>
      <w:r w:rsidRPr="00691C96">
        <w:rPr>
          <w:rFonts w:ascii="Times New Roman" w:hAnsi="Times New Roman" w:cs="Times New Roman"/>
          <w:b/>
          <w:sz w:val="29"/>
        </w:rPr>
        <w:t>Proposed Design</w:t>
      </w:r>
    </w:p>
    <w:p w14:paraId="41AAF7F7" w14:textId="77777777" w:rsidR="00F43024" w:rsidRPr="00691C96" w:rsidRDefault="001C0E77">
      <w:pPr>
        <w:spacing w:after="320" w:line="267" w:lineRule="auto"/>
        <w:ind w:left="22" w:right="0"/>
        <w:jc w:val="left"/>
        <w:rPr>
          <w:rFonts w:ascii="Times New Roman" w:hAnsi="Times New Roman" w:cs="Times New Roman"/>
        </w:rPr>
      </w:pPr>
      <w:r w:rsidRPr="00691C96">
        <w:rPr>
          <w:rFonts w:ascii="Times New Roman" w:hAnsi="Times New Roman" w:cs="Times New Roman"/>
          <w:b/>
        </w:rPr>
        <w:t>LLX Design</w:t>
      </w:r>
    </w:p>
    <w:p w14:paraId="56F79FD6" w14:textId="77777777" w:rsidR="00F43024" w:rsidRPr="00691C96" w:rsidRDefault="001C0E77">
      <w:pPr>
        <w:spacing w:line="406" w:lineRule="auto"/>
        <w:ind w:left="22" w:right="5"/>
        <w:rPr>
          <w:rFonts w:ascii="Times New Roman" w:hAnsi="Times New Roman" w:cs="Times New Roman"/>
        </w:rPr>
      </w:pPr>
      <w:r w:rsidRPr="00691C96">
        <w:rPr>
          <w:rFonts w:ascii="Times New Roman" w:hAnsi="Times New Roman" w:cs="Times New Roman"/>
        </w:rPr>
        <w:t>Distribution Coefficient (D) is defined as the ratio of the concentration of solute in the raffinate phase to the concentration of solute in the extract phase.</w:t>
      </w:r>
    </w:p>
    <w:p w14:paraId="74BBBE2A" w14:textId="77777777" w:rsidR="00F43024" w:rsidRPr="00691C96" w:rsidRDefault="001C0E77">
      <w:pPr>
        <w:spacing w:after="495" w:line="259" w:lineRule="auto"/>
        <w:ind w:left="4147" w:right="0" w:firstLine="0"/>
        <w:jc w:val="left"/>
        <w:rPr>
          <w:rFonts w:ascii="Times New Roman" w:hAnsi="Times New Roman" w:cs="Times New Roman"/>
        </w:rPr>
      </w:pPr>
      <w:r w:rsidRPr="00691C96">
        <w:rPr>
          <w:rFonts w:ascii="Times New Roman" w:hAnsi="Times New Roman" w:cs="Times New Roman"/>
          <w:noProof/>
        </w:rPr>
        <w:drawing>
          <wp:inline distT="0" distB="0" distL="0" distR="0" wp14:anchorId="68694235" wp14:editId="291DECCF">
            <wp:extent cx="615696" cy="365760"/>
            <wp:effectExtent l="0" t="0" r="0" b="0"/>
            <wp:docPr id="11729" name="Picture 11729"/>
            <wp:cNvGraphicFramePr/>
            <a:graphic xmlns:a="http://schemas.openxmlformats.org/drawingml/2006/main">
              <a:graphicData uri="http://schemas.openxmlformats.org/drawingml/2006/picture">
                <pic:pic xmlns:pic="http://schemas.openxmlformats.org/drawingml/2006/picture">
                  <pic:nvPicPr>
                    <pic:cNvPr id="11729" name="Picture 11729"/>
                    <pic:cNvPicPr/>
                  </pic:nvPicPr>
                  <pic:blipFill>
                    <a:blip r:embed="rId7"/>
                    <a:stretch>
                      <a:fillRect/>
                    </a:stretch>
                  </pic:blipFill>
                  <pic:spPr>
                    <a:xfrm>
                      <a:off x="0" y="0"/>
                      <a:ext cx="615696" cy="365760"/>
                    </a:xfrm>
                    <a:prstGeom prst="rect">
                      <a:avLst/>
                    </a:prstGeom>
                  </pic:spPr>
                </pic:pic>
              </a:graphicData>
            </a:graphic>
          </wp:inline>
        </w:drawing>
      </w:r>
    </w:p>
    <w:p w14:paraId="617B40E6" w14:textId="77777777" w:rsidR="00F43024" w:rsidRPr="00691C96" w:rsidRDefault="001C0E77">
      <w:pPr>
        <w:spacing w:after="175"/>
        <w:ind w:left="22" w:right="5"/>
        <w:rPr>
          <w:rFonts w:ascii="Times New Roman" w:hAnsi="Times New Roman" w:cs="Times New Roman"/>
        </w:rPr>
      </w:pPr>
      <w:r w:rsidRPr="00691C96">
        <w:rPr>
          <w:rFonts w:ascii="Times New Roman" w:hAnsi="Times New Roman" w:cs="Times New Roman"/>
        </w:rPr>
        <w:t>We have incorporated the distribution coefficient (D) as a quantitative indicator for mass</w:t>
      </w:r>
    </w:p>
    <w:p w14:paraId="5075AA45" w14:textId="77777777" w:rsidR="00F43024" w:rsidRPr="00691C96" w:rsidRDefault="001C0E77">
      <w:pPr>
        <w:ind w:left="22" w:right="5"/>
        <w:rPr>
          <w:rFonts w:ascii="Times New Roman" w:hAnsi="Times New Roman" w:cs="Times New Roman"/>
        </w:rPr>
      </w:pPr>
      <w:r w:rsidRPr="00691C96">
        <w:rPr>
          <w:rFonts w:ascii="Times New Roman" w:hAnsi="Times New Roman" w:cs="Times New Roman"/>
        </w:rPr>
        <w:t>transfer.</w:t>
      </w:r>
    </w:p>
    <w:p w14:paraId="4D11F66D" w14:textId="77777777" w:rsidR="00F43024" w:rsidRPr="00691C96" w:rsidRDefault="001C0E77">
      <w:pPr>
        <w:spacing w:after="236" w:line="259" w:lineRule="auto"/>
        <w:ind w:left="1899" w:right="0" w:firstLine="0"/>
        <w:jc w:val="left"/>
        <w:rPr>
          <w:rFonts w:ascii="Times New Roman" w:hAnsi="Times New Roman" w:cs="Times New Roman"/>
        </w:rPr>
      </w:pPr>
      <w:r w:rsidRPr="00691C96">
        <w:rPr>
          <w:rFonts w:ascii="Times New Roman" w:hAnsi="Times New Roman" w:cs="Times New Roman"/>
          <w:noProof/>
        </w:rPr>
        <w:drawing>
          <wp:inline distT="0" distB="0" distL="0" distR="0" wp14:anchorId="7C1276D8" wp14:editId="6B663EC4">
            <wp:extent cx="3566297" cy="2730169"/>
            <wp:effectExtent l="0" t="0" r="0" b="0"/>
            <wp:docPr id="92" name="Picture 92"/>
            <wp:cNvGraphicFramePr/>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8"/>
                    <a:stretch>
                      <a:fillRect/>
                    </a:stretch>
                  </pic:blipFill>
                  <pic:spPr>
                    <a:xfrm>
                      <a:off x="0" y="0"/>
                      <a:ext cx="3566297" cy="2730169"/>
                    </a:xfrm>
                    <a:prstGeom prst="rect">
                      <a:avLst/>
                    </a:prstGeom>
                  </pic:spPr>
                </pic:pic>
              </a:graphicData>
            </a:graphic>
          </wp:inline>
        </w:drawing>
      </w:r>
    </w:p>
    <w:p w14:paraId="452799E0" w14:textId="77777777" w:rsidR="00F43024" w:rsidRPr="00691C96" w:rsidRDefault="001C0E77">
      <w:pPr>
        <w:spacing w:after="533" w:line="265" w:lineRule="auto"/>
        <w:ind w:right="18"/>
        <w:jc w:val="center"/>
        <w:rPr>
          <w:rFonts w:ascii="Times New Roman" w:hAnsi="Times New Roman" w:cs="Times New Roman"/>
        </w:rPr>
      </w:pPr>
      <w:r w:rsidRPr="00691C96">
        <w:rPr>
          <w:rFonts w:ascii="Times New Roman" w:hAnsi="Times New Roman" w:cs="Times New Roman"/>
        </w:rPr>
        <w:t>Figure S1: Variation of distribution coefficient with solvent rate</w:t>
      </w:r>
    </w:p>
    <w:p w14:paraId="1B46FDE5" w14:textId="77777777" w:rsidR="00F43024" w:rsidRPr="00691C96" w:rsidRDefault="001C0E77">
      <w:pPr>
        <w:spacing w:line="413" w:lineRule="auto"/>
        <w:ind w:left="12" w:right="5" w:firstLine="363"/>
        <w:rPr>
          <w:rFonts w:ascii="Times New Roman" w:hAnsi="Times New Roman" w:cs="Times New Roman"/>
        </w:rPr>
      </w:pPr>
      <w:r w:rsidRPr="00691C96">
        <w:rPr>
          <w:rFonts w:ascii="Times New Roman" w:hAnsi="Times New Roman" w:cs="Times New Roman"/>
        </w:rPr>
        <w:lastRenderedPageBreak/>
        <w:t xml:space="preserve">A sensitivity analysis was conducted by varying the solvent (water) flow rate while keeping the number of stages fixed. As shown in Figure S1, the distribution coefficient exhibits a maximum value of 3.02 to 200 kmol/hr. The TAC optimum water flow rate is lower at 138 kmol/hr. At this flow rate, the distribution coefficient is 2.75, indicating effective mass transfer. Increasing the distribution coefficient further would require raising the water flow rate to approximately 200 kmol/h, which incurs a higher </w:t>
      </w:r>
      <w:r w:rsidRPr="00691C96">
        <w:rPr>
          <w:rFonts w:ascii="Times New Roman" w:hAnsi="Times New Roman" w:cs="Times New Roman"/>
        </w:rPr>
        <w:t>solvent recovery and recycle cost.</w:t>
      </w:r>
    </w:p>
    <w:p w14:paraId="0D86F3AA" w14:textId="77777777" w:rsidR="00F43024" w:rsidRPr="00691C96" w:rsidRDefault="001C0E77">
      <w:pPr>
        <w:spacing w:after="134" w:line="267" w:lineRule="auto"/>
        <w:ind w:left="22" w:right="0"/>
        <w:jc w:val="left"/>
        <w:rPr>
          <w:rFonts w:ascii="Times New Roman" w:hAnsi="Times New Roman" w:cs="Times New Roman"/>
        </w:rPr>
      </w:pPr>
      <w:r w:rsidRPr="00691C96">
        <w:rPr>
          <w:rFonts w:ascii="Times New Roman" w:hAnsi="Times New Roman" w:cs="Times New Roman"/>
          <w:b/>
        </w:rPr>
        <w:t>Without heat integration (HI) design</w:t>
      </w:r>
    </w:p>
    <w:p w14:paraId="0D3E8073" w14:textId="77777777" w:rsidR="00F43024" w:rsidRPr="00691C96" w:rsidRDefault="001C0E77">
      <w:pPr>
        <w:spacing w:after="236" w:line="259" w:lineRule="auto"/>
        <w:ind w:left="449" w:right="0" w:firstLine="0"/>
        <w:jc w:val="left"/>
        <w:rPr>
          <w:rFonts w:ascii="Times New Roman" w:hAnsi="Times New Roman" w:cs="Times New Roman"/>
        </w:rPr>
      </w:pPr>
      <w:r w:rsidRPr="00691C96">
        <w:rPr>
          <w:rFonts w:ascii="Times New Roman" w:hAnsi="Times New Roman" w:cs="Times New Roman"/>
          <w:noProof/>
        </w:rPr>
        <w:drawing>
          <wp:inline distT="0" distB="0" distL="0" distR="0" wp14:anchorId="4C82E09C" wp14:editId="53EFA0CE">
            <wp:extent cx="5408636" cy="3558475"/>
            <wp:effectExtent l="0" t="0" r="0" b="0"/>
            <wp:docPr id="107" name="Picture 107"/>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9"/>
                    <a:stretch>
                      <a:fillRect/>
                    </a:stretch>
                  </pic:blipFill>
                  <pic:spPr>
                    <a:xfrm>
                      <a:off x="0" y="0"/>
                      <a:ext cx="5408636" cy="3558475"/>
                    </a:xfrm>
                    <a:prstGeom prst="rect">
                      <a:avLst/>
                    </a:prstGeom>
                  </pic:spPr>
                </pic:pic>
              </a:graphicData>
            </a:graphic>
          </wp:inline>
        </w:drawing>
      </w:r>
    </w:p>
    <w:p w14:paraId="31D27E64" w14:textId="77777777" w:rsidR="00F43024" w:rsidRPr="00691C96" w:rsidRDefault="001C0E77">
      <w:pPr>
        <w:spacing w:after="76" w:line="265" w:lineRule="auto"/>
        <w:ind w:right="498"/>
        <w:jc w:val="right"/>
        <w:rPr>
          <w:rFonts w:ascii="Times New Roman" w:hAnsi="Times New Roman" w:cs="Times New Roman"/>
        </w:rPr>
      </w:pPr>
      <w:r w:rsidRPr="00691C96">
        <w:rPr>
          <w:rFonts w:ascii="Times New Roman" w:hAnsi="Times New Roman" w:cs="Times New Roman"/>
        </w:rPr>
        <w:t>Figure S2: Nominal design and operating condition of proposed design without HI</w:t>
      </w:r>
    </w:p>
    <w:p w14:paraId="047E4B9F" w14:textId="77777777" w:rsidR="001163C9" w:rsidRPr="00691C96" w:rsidRDefault="001163C9">
      <w:pPr>
        <w:spacing w:after="160" w:line="278" w:lineRule="auto"/>
        <w:ind w:left="0" w:right="0" w:firstLine="0"/>
        <w:jc w:val="left"/>
        <w:rPr>
          <w:rFonts w:ascii="Times New Roman" w:hAnsi="Times New Roman" w:cs="Times New Roman"/>
          <w:b/>
        </w:rPr>
      </w:pPr>
      <w:r w:rsidRPr="00691C96">
        <w:rPr>
          <w:rFonts w:ascii="Times New Roman" w:hAnsi="Times New Roman" w:cs="Times New Roman"/>
          <w:b/>
        </w:rPr>
        <w:br w:type="page"/>
      </w:r>
    </w:p>
    <w:p w14:paraId="73478829" w14:textId="5675E926" w:rsidR="00F43024" w:rsidRPr="00691C96" w:rsidRDefault="001C0E77" w:rsidP="001163C9">
      <w:pPr>
        <w:spacing w:after="76" w:line="265" w:lineRule="auto"/>
        <w:ind w:right="498"/>
        <w:rPr>
          <w:rFonts w:ascii="Times New Roman" w:hAnsi="Times New Roman" w:cs="Times New Roman"/>
        </w:rPr>
      </w:pPr>
      <w:r w:rsidRPr="00691C96">
        <w:rPr>
          <w:rFonts w:ascii="Times New Roman" w:hAnsi="Times New Roman" w:cs="Times New Roman"/>
          <w:b/>
        </w:rPr>
        <w:lastRenderedPageBreak/>
        <w:t>Column Profiles</w:t>
      </w:r>
    </w:p>
    <w:p w14:paraId="1A3F71D3" w14:textId="77777777" w:rsidR="00F43024" w:rsidRPr="00691C96" w:rsidRDefault="001C0E77">
      <w:pPr>
        <w:spacing w:after="236" w:line="259" w:lineRule="auto"/>
        <w:ind w:left="1431" w:right="0" w:firstLine="0"/>
        <w:jc w:val="left"/>
        <w:rPr>
          <w:rFonts w:ascii="Times New Roman" w:hAnsi="Times New Roman" w:cs="Times New Roman"/>
        </w:rPr>
      </w:pPr>
      <w:r w:rsidRPr="00691C96">
        <w:rPr>
          <w:rFonts w:ascii="Times New Roman" w:hAnsi="Times New Roman" w:cs="Times New Roman"/>
          <w:noProof/>
        </w:rPr>
        <w:drawing>
          <wp:inline distT="0" distB="0" distL="0" distR="0" wp14:anchorId="2AF8DA66" wp14:editId="27DF538C">
            <wp:extent cx="4160603" cy="6822391"/>
            <wp:effectExtent l="0" t="0" r="0" b="0"/>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10"/>
                    <a:stretch>
                      <a:fillRect/>
                    </a:stretch>
                  </pic:blipFill>
                  <pic:spPr>
                    <a:xfrm>
                      <a:off x="0" y="0"/>
                      <a:ext cx="4160603" cy="6822391"/>
                    </a:xfrm>
                    <a:prstGeom prst="rect">
                      <a:avLst/>
                    </a:prstGeom>
                  </pic:spPr>
                </pic:pic>
              </a:graphicData>
            </a:graphic>
          </wp:inline>
        </w:drawing>
      </w:r>
    </w:p>
    <w:p w14:paraId="0EFE78E8" w14:textId="77777777" w:rsidR="00F43024" w:rsidRPr="00691C96" w:rsidRDefault="001C0E77">
      <w:pPr>
        <w:spacing w:line="265" w:lineRule="auto"/>
        <w:ind w:right="700"/>
        <w:jc w:val="right"/>
        <w:rPr>
          <w:rFonts w:ascii="Times New Roman" w:hAnsi="Times New Roman" w:cs="Times New Roman"/>
        </w:rPr>
      </w:pPr>
      <w:r w:rsidRPr="00691C96">
        <w:rPr>
          <w:rFonts w:ascii="Times New Roman" w:hAnsi="Times New Roman" w:cs="Times New Roman"/>
        </w:rPr>
        <w:t>Figure S3: C1 column composition and temperature profile of proposed design</w:t>
      </w:r>
    </w:p>
    <w:p w14:paraId="53711A2C" w14:textId="77777777" w:rsidR="00F43024" w:rsidRPr="00691C96" w:rsidRDefault="001C0E77">
      <w:pPr>
        <w:spacing w:after="236" w:line="259" w:lineRule="auto"/>
        <w:ind w:left="1431" w:right="0" w:firstLine="0"/>
        <w:jc w:val="left"/>
        <w:rPr>
          <w:rFonts w:ascii="Times New Roman" w:hAnsi="Times New Roman" w:cs="Times New Roman"/>
        </w:rPr>
      </w:pPr>
      <w:r w:rsidRPr="00691C96">
        <w:rPr>
          <w:rFonts w:ascii="Times New Roman" w:hAnsi="Times New Roman" w:cs="Times New Roman"/>
          <w:noProof/>
        </w:rPr>
        <w:lastRenderedPageBreak/>
        <w:drawing>
          <wp:inline distT="0" distB="0" distL="0" distR="0" wp14:anchorId="3D94E931" wp14:editId="14C2D3A5">
            <wp:extent cx="4160553" cy="6894885"/>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1"/>
                    <a:stretch>
                      <a:fillRect/>
                    </a:stretch>
                  </pic:blipFill>
                  <pic:spPr>
                    <a:xfrm>
                      <a:off x="0" y="0"/>
                      <a:ext cx="4160553" cy="6894885"/>
                    </a:xfrm>
                    <a:prstGeom prst="rect">
                      <a:avLst/>
                    </a:prstGeom>
                  </pic:spPr>
                </pic:pic>
              </a:graphicData>
            </a:graphic>
          </wp:inline>
        </w:drawing>
      </w:r>
    </w:p>
    <w:p w14:paraId="3505E52C" w14:textId="77777777" w:rsidR="00F43024" w:rsidRPr="00691C96" w:rsidRDefault="001C0E77">
      <w:pPr>
        <w:ind w:left="692" w:right="5"/>
        <w:rPr>
          <w:rFonts w:ascii="Times New Roman" w:hAnsi="Times New Roman" w:cs="Times New Roman"/>
        </w:rPr>
      </w:pPr>
      <w:r w:rsidRPr="00691C96">
        <w:rPr>
          <w:rFonts w:ascii="Times New Roman" w:hAnsi="Times New Roman" w:cs="Times New Roman"/>
        </w:rPr>
        <w:t>Figure S4: C2 column composition and temperature profile of proposed design</w:t>
      </w:r>
    </w:p>
    <w:p w14:paraId="3E35A4FF" w14:textId="77777777" w:rsidR="00F43024" w:rsidRPr="00691C96" w:rsidRDefault="001C0E77">
      <w:pPr>
        <w:spacing w:after="236" w:line="259" w:lineRule="auto"/>
        <w:ind w:left="1431" w:right="0" w:firstLine="0"/>
        <w:jc w:val="left"/>
        <w:rPr>
          <w:rFonts w:ascii="Times New Roman" w:hAnsi="Times New Roman" w:cs="Times New Roman"/>
        </w:rPr>
      </w:pPr>
      <w:r w:rsidRPr="00691C96">
        <w:rPr>
          <w:rFonts w:ascii="Times New Roman" w:hAnsi="Times New Roman" w:cs="Times New Roman"/>
          <w:noProof/>
        </w:rPr>
        <w:lastRenderedPageBreak/>
        <w:drawing>
          <wp:inline distT="0" distB="0" distL="0" distR="0" wp14:anchorId="113E286D" wp14:editId="18A19C04">
            <wp:extent cx="4160603" cy="6810236"/>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12"/>
                    <a:stretch>
                      <a:fillRect/>
                    </a:stretch>
                  </pic:blipFill>
                  <pic:spPr>
                    <a:xfrm>
                      <a:off x="0" y="0"/>
                      <a:ext cx="4160603" cy="6810236"/>
                    </a:xfrm>
                    <a:prstGeom prst="rect">
                      <a:avLst/>
                    </a:prstGeom>
                  </pic:spPr>
                </pic:pic>
              </a:graphicData>
            </a:graphic>
          </wp:inline>
        </w:drawing>
      </w:r>
    </w:p>
    <w:p w14:paraId="2B07A693" w14:textId="77777777" w:rsidR="00F43024" w:rsidRPr="00691C96" w:rsidRDefault="001C0E77">
      <w:pPr>
        <w:ind w:left="692" w:right="5"/>
        <w:rPr>
          <w:rFonts w:ascii="Times New Roman" w:hAnsi="Times New Roman" w:cs="Times New Roman"/>
        </w:rPr>
      </w:pPr>
      <w:r w:rsidRPr="00691C96">
        <w:rPr>
          <w:rFonts w:ascii="Times New Roman" w:hAnsi="Times New Roman" w:cs="Times New Roman"/>
        </w:rPr>
        <w:t>Figure S5: C3 column composition and temperature profile of proposed design</w:t>
      </w:r>
    </w:p>
    <w:p w14:paraId="79F4DFE4" w14:textId="77777777" w:rsidR="001163C9" w:rsidRPr="00691C96" w:rsidRDefault="001163C9">
      <w:pPr>
        <w:spacing w:after="267" w:line="259" w:lineRule="auto"/>
        <w:ind w:left="22" w:right="0"/>
        <w:jc w:val="left"/>
        <w:rPr>
          <w:rFonts w:ascii="Times New Roman" w:hAnsi="Times New Roman" w:cs="Times New Roman"/>
          <w:b/>
          <w:sz w:val="29"/>
        </w:rPr>
      </w:pPr>
      <w:r w:rsidRPr="00691C96">
        <w:rPr>
          <w:rFonts w:ascii="Times New Roman" w:hAnsi="Times New Roman" w:cs="Times New Roman"/>
          <w:b/>
          <w:sz w:val="29"/>
        </w:rPr>
        <w:br/>
      </w:r>
    </w:p>
    <w:p w14:paraId="6522A9F7" w14:textId="77777777" w:rsidR="001163C9" w:rsidRPr="00691C96" w:rsidRDefault="001163C9">
      <w:pPr>
        <w:spacing w:after="160" w:line="278" w:lineRule="auto"/>
        <w:ind w:left="0" w:right="0" w:firstLine="0"/>
        <w:jc w:val="left"/>
        <w:rPr>
          <w:rFonts w:ascii="Times New Roman" w:hAnsi="Times New Roman" w:cs="Times New Roman"/>
          <w:b/>
          <w:sz w:val="29"/>
        </w:rPr>
      </w:pPr>
      <w:r w:rsidRPr="00691C96">
        <w:rPr>
          <w:rFonts w:ascii="Times New Roman" w:hAnsi="Times New Roman" w:cs="Times New Roman"/>
          <w:b/>
          <w:sz w:val="29"/>
        </w:rPr>
        <w:br w:type="page"/>
      </w:r>
    </w:p>
    <w:p w14:paraId="5F8E2A5F" w14:textId="423E251D" w:rsidR="00F43024" w:rsidRPr="00691C96" w:rsidRDefault="001C0E77">
      <w:pPr>
        <w:spacing w:after="267" w:line="259" w:lineRule="auto"/>
        <w:ind w:left="22" w:right="0"/>
        <w:jc w:val="left"/>
        <w:rPr>
          <w:rFonts w:ascii="Times New Roman" w:hAnsi="Times New Roman" w:cs="Times New Roman"/>
        </w:rPr>
      </w:pPr>
      <w:r w:rsidRPr="00691C96">
        <w:rPr>
          <w:rFonts w:ascii="Times New Roman" w:hAnsi="Times New Roman" w:cs="Times New Roman"/>
          <w:b/>
          <w:sz w:val="29"/>
        </w:rPr>
        <w:lastRenderedPageBreak/>
        <w:t>Dominant design variables of EHAD design</w:t>
      </w:r>
    </w:p>
    <w:p w14:paraId="6BFC5799" w14:textId="77777777" w:rsidR="00F43024" w:rsidRPr="00691C96" w:rsidRDefault="001C0E77">
      <w:pPr>
        <w:spacing w:after="0" w:line="406" w:lineRule="auto"/>
        <w:ind w:left="19" w:right="0" w:firstLine="9"/>
        <w:jc w:val="left"/>
        <w:rPr>
          <w:rFonts w:ascii="Times New Roman" w:hAnsi="Times New Roman" w:cs="Times New Roman"/>
        </w:rPr>
      </w:pPr>
      <w:r w:rsidRPr="00691C96">
        <w:rPr>
          <w:rFonts w:ascii="Times New Roman" w:hAnsi="Times New Roman" w:cs="Times New Roman"/>
        </w:rPr>
        <w:t>Similar to our proposed design, we used engineering heuristics to fix the degrees of freedom, after which the economically dominant design variables were identified and fixed using the Aspen Plus sensitivity tool.</w:t>
      </w:r>
    </w:p>
    <w:p w14:paraId="4AB987A9" w14:textId="77777777" w:rsidR="00F43024" w:rsidRPr="00691C96" w:rsidRDefault="001C0E77">
      <w:pPr>
        <w:spacing w:line="446" w:lineRule="auto"/>
        <w:ind w:left="12" w:right="5" w:firstLine="351"/>
        <w:rPr>
          <w:rFonts w:ascii="Times New Roman" w:hAnsi="Times New Roman" w:cs="Times New Roman"/>
        </w:rPr>
      </w:pPr>
      <w:r w:rsidRPr="00691C96">
        <w:rPr>
          <w:rFonts w:ascii="Times New Roman" w:hAnsi="Times New Roman" w:cs="Times New Roman"/>
        </w:rPr>
        <w:t xml:space="preserve">The three dominant design variables are as follows: water composition in the C2 column distillate </w:t>
      </w:r>
      <w:r w:rsidRPr="00691C96">
        <w:rPr>
          <w:rFonts w:ascii="Times New Roman" w:hAnsi="Times New Roman" w:cs="Times New Roman"/>
          <w:i/>
        </w:rPr>
        <w:t>x</w:t>
      </w:r>
      <w:r w:rsidRPr="00691C96">
        <w:rPr>
          <w:rFonts w:ascii="Times New Roman" w:hAnsi="Times New Roman" w:cs="Times New Roman"/>
          <w:i/>
          <w:vertAlign w:val="subscript"/>
        </w:rPr>
        <w:t>Water</w:t>
      </w:r>
      <w:r w:rsidRPr="00691C96">
        <w:rPr>
          <w:rFonts w:ascii="Times New Roman" w:hAnsi="Times New Roman" w:cs="Times New Roman"/>
        </w:rPr>
        <w:t xml:space="preserve">, EtAc composition in the C1 bottom stream </w:t>
      </w:r>
      <w:r w:rsidRPr="00691C96">
        <w:rPr>
          <w:rFonts w:ascii="Times New Roman" w:hAnsi="Times New Roman" w:cs="Times New Roman"/>
          <w:i/>
        </w:rPr>
        <w:t>x</w:t>
      </w:r>
      <w:r w:rsidRPr="00691C96">
        <w:rPr>
          <w:rFonts w:ascii="Times New Roman" w:hAnsi="Times New Roman" w:cs="Times New Roman"/>
          <w:i/>
          <w:vertAlign w:val="subscript"/>
        </w:rPr>
        <w:t>EtAc</w:t>
      </w:r>
      <w:r w:rsidRPr="00691C96">
        <w:rPr>
          <w:rFonts w:ascii="Times New Roman" w:hAnsi="Times New Roman" w:cs="Times New Roman"/>
        </w:rPr>
        <w:t>, and the water split rate</w:t>
      </w:r>
    </w:p>
    <w:p w14:paraId="4A963AA2" w14:textId="77777777" w:rsidR="00F43024" w:rsidRPr="00691C96" w:rsidRDefault="001C0E77">
      <w:pPr>
        <w:spacing w:line="408" w:lineRule="auto"/>
        <w:ind w:left="22" w:right="5"/>
        <w:rPr>
          <w:rFonts w:ascii="Times New Roman" w:hAnsi="Times New Roman" w:cs="Times New Roman"/>
        </w:rPr>
      </w:pPr>
      <w:r w:rsidRPr="00691C96">
        <w:rPr>
          <w:rFonts w:ascii="Times New Roman" w:hAnsi="Times New Roman" w:cs="Times New Roman"/>
          <w:i/>
        </w:rPr>
        <w:t>F</w:t>
      </w:r>
      <w:r w:rsidRPr="00691C96">
        <w:rPr>
          <w:rFonts w:ascii="Times New Roman" w:hAnsi="Times New Roman" w:cs="Times New Roman"/>
          <w:i/>
          <w:vertAlign w:val="subscript"/>
        </w:rPr>
        <w:t xml:space="preserve">Split </w:t>
      </w:r>
      <w:r w:rsidRPr="00691C96">
        <w:rPr>
          <w:rFonts w:ascii="Times New Roman" w:hAnsi="Times New Roman" w:cs="Times New Roman"/>
        </w:rPr>
        <w:t>to the C1 column. To obtain near-optimum value of TAC, we performed iterative cycles. During each cycle, we systematically adjusted each of the three design variables within a specified range, keeping the others constant. Each variable was updated to the value that minimized TAC, and the iteration process continued until the reduction in TAC between cycles was smaller than a predefined tolerance.</w:t>
      </w:r>
    </w:p>
    <w:p w14:paraId="00542356" w14:textId="77777777" w:rsidR="00F43024" w:rsidRPr="00691C96" w:rsidRDefault="001C0E77">
      <w:pPr>
        <w:spacing w:line="425" w:lineRule="auto"/>
        <w:ind w:left="12" w:right="5" w:firstLine="357"/>
        <w:rPr>
          <w:rFonts w:ascii="Times New Roman" w:hAnsi="Times New Roman" w:cs="Times New Roman"/>
        </w:rPr>
      </w:pPr>
      <w:r w:rsidRPr="00691C96">
        <w:rPr>
          <w:rFonts w:ascii="Times New Roman" w:hAnsi="Times New Roman" w:cs="Times New Roman"/>
        </w:rPr>
        <w:t xml:space="preserve">Figures S6 a, b, and c show how TAC changes in relation to the recommended design values that correspond to the minimum TAC. The design value for </w:t>
      </w:r>
      <w:r w:rsidRPr="00691C96">
        <w:rPr>
          <w:rFonts w:ascii="Times New Roman" w:hAnsi="Times New Roman" w:cs="Times New Roman"/>
          <w:i/>
        </w:rPr>
        <w:t>x</w:t>
      </w:r>
      <w:r w:rsidRPr="00691C96">
        <w:rPr>
          <w:rFonts w:ascii="Times New Roman" w:hAnsi="Times New Roman" w:cs="Times New Roman"/>
          <w:i/>
          <w:vertAlign w:val="subscript"/>
        </w:rPr>
        <w:t xml:space="preserve">Water </w:t>
      </w:r>
      <w:r w:rsidRPr="00691C96">
        <w:rPr>
          <w:rFonts w:ascii="Times New Roman" w:hAnsi="Times New Roman" w:cs="Times New Roman"/>
        </w:rPr>
        <w:t xml:space="preserve">in the C2 distillate is 0.28; increasing this value further results in a rise in TAC as the composition approaches the distillation boundary, which raises the distillate rate (D2). For </w:t>
      </w:r>
      <w:r w:rsidRPr="00691C96">
        <w:rPr>
          <w:rFonts w:ascii="Times New Roman" w:hAnsi="Times New Roman" w:cs="Times New Roman"/>
          <w:i/>
        </w:rPr>
        <w:t>x</w:t>
      </w:r>
      <w:r w:rsidRPr="00691C96">
        <w:rPr>
          <w:rFonts w:ascii="Times New Roman" w:hAnsi="Times New Roman" w:cs="Times New Roman"/>
          <w:i/>
          <w:vertAlign w:val="subscript"/>
        </w:rPr>
        <w:t>EtAc</w:t>
      </w:r>
      <w:r w:rsidRPr="00691C96">
        <w:rPr>
          <w:rFonts w:ascii="Times New Roman" w:hAnsi="Times New Roman" w:cs="Times New Roman"/>
        </w:rPr>
        <w:t xml:space="preserve">, values above the optimum result in a higher TAC due to an increase in the C3 column reboiler duty, while values below the optimum TAC rise due to the higher reboiler duty in the C1 column. The optimal water split rate </w:t>
      </w:r>
      <w:r w:rsidRPr="00691C96">
        <w:rPr>
          <w:rFonts w:ascii="Times New Roman" w:hAnsi="Times New Roman" w:cs="Times New Roman"/>
          <w:i/>
        </w:rPr>
        <w:t>F</w:t>
      </w:r>
      <w:r w:rsidRPr="00691C96">
        <w:rPr>
          <w:rFonts w:ascii="Times New Roman" w:hAnsi="Times New Roman" w:cs="Times New Roman"/>
          <w:i/>
          <w:vertAlign w:val="subscript"/>
        </w:rPr>
        <w:t xml:space="preserve">Split </w:t>
      </w:r>
      <w:r w:rsidRPr="00691C96">
        <w:rPr>
          <w:rFonts w:ascii="Times New Roman" w:hAnsi="Times New Roman" w:cs="Times New Roman"/>
        </w:rPr>
        <w:t xml:space="preserve">is 427.49 kmol/h; above this value, TAC increases due to a higher solvent water recycle </w:t>
      </w:r>
      <w:r w:rsidRPr="00691C96">
        <w:rPr>
          <w:rFonts w:ascii="Times New Roman" w:hAnsi="Times New Roman" w:cs="Times New Roman"/>
        </w:rPr>
        <w:t>rate, which increases the reboiler duties in both the C1 and C3 columns. Below this optimum, TAC increases due to the rise in the C2 column reboiler duty.</w:t>
      </w:r>
    </w:p>
    <w:p w14:paraId="36DC3C7C" w14:textId="77777777" w:rsidR="00F43024" w:rsidRPr="00691C96" w:rsidRDefault="001C0E77">
      <w:pPr>
        <w:spacing w:after="295" w:line="259" w:lineRule="auto"/>
        <w:ind w:left="27" w:right="0" w:firstLine="0"/>
        <w:jc w:val="left"/>
        <w:rPr>
          <w:rFonts w:ascii="Times New Roman" w:hAnsi="Times New Roman" w:cs="Times New Roman"/>
        </w:rPr>
      </w:pPr>
      <w:r w:rsidRPr="00691C96">
        <w:rPr>
          <w:rFonts w:ascii="Times New Roman" w:eastAsia="Calibri" w:hAnsi="Times New Roman" w:cs="Times New Roman"/>
          <w:noProof/>
          <w:sz w:val="22"/>
        </w:rPr>
        <w:lastRenderedPageBreak/>
        <mc:AlternateContent>
          <mc:Choice Requires="wpg">
            <w:drawing>
              <wp:inline distT="0" distB="0" distL="0" distR="0" wp14:anchorId="0AEB04B2" wp14:editId="751FDFD3">
                <wp:extent cx="5943749" cy="4801922"/>
                <wp:effectExtent l="0" t="0" r="0" b="0"/>
                <wp:docPr id="6752" name="Group 6752"/>
                <wp:cNvGraphicFramePr/>
                <a:graphic xmlns:a="http://schemas.openxmlformats.org/drawingml/2006/main">
                  <a:graphicData uri="http://schemas.microsoft.com/office/word/2010/wordprocessingGroup">
                    <wpg:wgp>
                      <wpg:cNvGrpSpPr/>
                      <wpg:grpSpPr>
                        <a:xfrm>
                          <a:off x="0" y="0"/>
                          <a:ext cx="5943749" cy="4801922"/>
                          <a:chOff x="0" y="0"/>
                          <a:chExt cx="5943749" cy="4801922"/>
                        </a:xfrm>
                      </wpg:grpSpPr>
                      <pic:pic xmlns:pic="http://schemas.openxmlformats.org/drawingml/2006/picture">
                        <pic:nvPicPr>
                          <pic:cNvPr id="172" name="Picture 172"/>
                          <pic:cNvPicPr/>
                        </pic:nvPicPr>
                        <pic:blipFill>
                          <a:blip r:embed="rId13"/>
                          <a:stretch>
                            <a:fillRect/>
                          </a:stretch>
                        </pic:blipFill>
                        <pic:spPr>
                          <a:xfrm>
                            <a:off x="0" y="0"/>
                            <a:ext cx="5943749" cy="2287169"/>
                          </a:xfrm>
                          <a:prstGeom prst="rect">
                            <a:avLst/>
                          </a:prstGeom>
                        </pic:spPr>
                      </pic:pic>
                      <pic:pic xmlns:pic="http://schemas.openxmlformats.org/drawingml/2006/picture">
                        <pic:nvPicPr>
                          <pic:cNvPr id="174" name="Picture 174"/>
                          <pic:cNvPicPr/>
                        </pic:nvPicPr>
                        <pic:blipFill>
                          <a:blip r:embed="rId14"/>
                          <a:stretch>
                            <a:fillRect/>
                          </a:stretch>
                        </pic:blipFill>
                        <pic:spPr>
                          <a:xfrm>
                            <a:off x="1337298" y="2299787"/>
                            <a:ext cx="3269090" cy="2502135"/>
                          </a:xfrm>
                          <a:prstGeom prst="rect">
                            <a:avLst/>
                          </a:prstGeom>
                        </pic:spPr>
                      </pic:pic>
                    </wpg:wgp>
                  </a:graphicData>
                </a:graphic>
              </wp:inline>
            </w:drawing>
          </mc:Choice>
          <mc:Fallback xmlns:a="http://schemas.openxmlformats.org/drawingml/2006/main">
            <w:pict>
              <v:group id="Group 6752" style="width:468.012pt;height:378.104pt;mso-position-horizontal-relative:char;mso-position-vertical-relative:line" coordsize="59437,48019">
                <v:shape id="Picture 172" style="position:absolute;width:59437;height:22871;left:0;top:0;" filled="f">
                  <v:imagedata r:id="rId15"/>
                </v:shape>
                <v:shape id="Picture 174" style="position:absolute;width:32690;height:25021;left:13372;top:22997;" filled="f">
                  <v:imagedata r:id="rId16"/>
                </v:shape>
              </v:group>
            </w:pict>
          </mc:Fallback>
        </mc:AlternateContent>
      </w:r>
    </w:p>
    <w:p w14:paraId="3A093B43" w14:textId="77777777" w:rsidR="00F43024" w:rsidRPr="00691C96" w:rsidRDefault="001C0E77">
      <w:pPr>
        <w:ind w:left="22" w:right="5"/>
        <w:rPr>
          <w:rFonts w:ascii="Times New Roman" w:hAnsi="Times New Roman" w:cs="Times New Roman"/>
        </w:rPr>
      </w:pPr>
      <w:r w:rsidRPr="00691C96">
        <w:rPr>
          <w:rFonts w:ascii="Times New Roman" w:hAnsi="Times New Roman" w:cs="Times New Roman"/>
        </w:rPr>
        <w:t>Figure S6: Optimization of dominant design variable of EHAD design (a) water composition</w:t>
      </w:r>
    </w:p>
    <w:p w14:paraId="0F3355E1" w14:textId="77777777" w:rsidR="00F43024" w:rsidRPr="00691C96" w:rsidRDefault="001C0E77">
      <w:pPr>
        <w:ind w:left="22" w:right="5"/>
        <w:rPr>
          <w:rFonts w:ascii="Times New Roman" w:hAnsi="Times New Roman" w:cs="Times New Roman"/>
        </w:rPr>
      </w:pPr>
      <w:r w:rsidRPr="00691C96">
        <w:rPr>
          <w:rFonts w:ascii="Times New Roman" w:hAnsi="Times New Roman" w:cs="Times New Roman"/>
        </w:rPr>
        <w:t>(b) C1 column EtAc composition (c) Water split rate</w:t>
      </w:r>
    </w:p>
    <w:p w14:paraId="7D7919A0" w14:textId="77777777" w:rsidR="001163C9" w:rsidRPr="00691C96" w:rsidRDefault="001163C9">
      <w:pPr>
        <w:spacing w:after="160" w:line="278" w:lineRule="auto"/>
        <w:ind w:left="0" w:right="0" w:firstLine="0"/>
        <w:jc w:val="left"/>
        <w:rPr>
          <w:rFonts w:ascii="Times New Roman" w:hAnsi="Times New Roman" w:cs="Times New Roman"/>
          <w:b/>
          <w:sz w:val="34"/>
        </w:rPr>
      </w:pPr>
      <w:r w:rsidRPr="00691C96">
        <w:rPr>
          <w:rFonts w:ascii="Times New Roman" w:hAnsi="Times New Roman" w:cs="Times New Roman"/>
          <w:b/>
          <w:sz w:val="34"/>
        </w:rPr>
        <w:br w:type="page"/>
      </w:r>
    </w:p>
    <w:p w14:paraId="20C2B60F" w14:textId="7567B40F" w:rsidR="00F43024" w:rsidRPr="00691C96" w:rsidRDefault="001C0E77" w:rsidP="001163C9">
      <w:pPr>
        <w:spacing w:after="337" w:line="265" w:lineRule="auto"/>
        <w:ind w:left="22" w:right="0"/>
        <w:jc w:val="left"/>
        <w:rPr>
          <w:rFonts w:ascii="Times New Roman" w:hAnsi="Times New Roman" w:cs="Times New Roman"/>
        </w:rPr>
      </w:pPr>
      <w:r w:rsidRPr="00691C96">
        <w:rPr>
          <w:rFonts w:ascii="Times New Roman" w:hAnsi="Times New Roman" w:cs="Times New Roman"/>
          <w:b/>
          <w:sz w:val="34"/>
        </w:rPr>
        <w:lastRenderedPageBreak/>
        <w:t>Costing and sizing details</w:t>
      </w:r>
    </w:p>
    <w:p w14:paraId="68CF12CC" w14:textId="5BFED9E8" w:rsidR="00F43024" w:rsidRPr="00691C96" w:rsidRDefault="00F43024">
      <w:pPr>
        <w:spacing w:after="142" w:line="259" w:lineRule="auto"/>
        <w:ind w:left="1452" w:right="0" w:firstLine="0"/>
        <w:jc w:val="left"/>
        <w:rPr>
          <w:rFonts w:ascii="Times New Roman" w:hAnsi="Times New Roman" w:cs="Times New Roman"/>
        </w:rPr>
      </w:pPr>
    </w:p>
    <w:p w14:paraId="1715D51C" w14:textId="2FB27F11" w:rsidR="001163C9" w:rsidRPr="00691C96" w:rsidRDefault="001163C9" w:rsidP="001163C9">
      <w:pPr>
        <w:pStyle w:val="a4"/>
        <w:keepNext/>
        <w:ind w:firstLine="12"/>
        <w:jc w:val="center"/>
        <w:rPr>
          <w:rFonts w:ascii="Times New Roman" w:hAnsi="Times New Roman" w:cs="Times New Roman"/>
        </w:rPr>
      </w:pPr>
      <w:r w:rsidRPr="00691C96">
        <w:rPr>
          <w:rFonts w:ascii="Times New Roman" w:hAnsi="Times New Roman" w:cs="Times New Roman"/>
          <w:color w:val="auto"/>
        </w:rPr>
        <w:t>Table S</w:t>
      </w:r>
      <w:r w:rsidRPr="00691C96">
        <w:rPr>
          <w:rFonts w:ascii="Times New Roman" w:hAnsi="Times New Roman" w:cs="Times New Roman"/>
          <w:color w:val="auto"/>
        </w:rPr>
        <w:fldChar w:fldCharType="begin"/>
      </w:r>
      <w:r w:rsidRPr="00691C96">
        <w:rPr>
          <w:rFonts w:ascii="Times New Roman" w:hAnsi="Times New Roman" w:cs="Times New Roman"/>
          <w:color w:val="auto"/>
        </w:rPr>
        <w:instrText xml:space="preserve"> SEQ Table \* ARABIC </w:instrText>
      </w:r>
      <w:r w:rsidRPr="00691C96">
        <w:rPr>
          <w:rFonts w:ascii="Times New Roman" w:hAnsi="Times New Roman" w:cs="Times New Roman"/>
          <w:color w:val="auto"/>
        </w:rPr>
        <w:fldChar w:fldCharType="separate"/>
      </w:r>
      <w:r w:rsidRPr="00691C96">
        <w:rPr>
          <w:rFonts w:ascii="Times New Roman" w:hAnsi="Times New Roman" w:cs="Times New Roman"/>
          <w:noProof/>
          <w:color w:val="auto"/>
        </w:rPr>
        <w:t>2</w:t>
      </w:r>
      <w:r w:rsidRPr="00691C96">
        <w:rPr>
          <w:rFonts w:ascii="Times New Roman" w:hAnsi="Times New Roman" w:cs="Times New Roman"/>
          <w:color w:val="auto"/>
        </w:rPr>
        <w:fldChar w:fldCharType="end"/>
      </w:r>
      <w:r w:rsidRPr="00691C96">
        <w:rPr>
          <w:rFonts w:ascii="Times New Roman" w:hAnsi="Times New Roman" w:cs="Times New Roman"/>
          <w:color w:val="auto"/>
        </w:rPr>
        <w:t xml:space="preserve">: </w:t>
      </w:r>
      <w:r w:rsidRPr="00691C96">
        <w:rPr>
          <w:rFonts w:ascii="Times New Roman" w:hAnsi="Times New Roman" w:cs="Times New Roman"/>
          <w:i w:val="0"/>
          <w:iCs w:val="0"/>
          <w:color w:val="auto"/>
        </w:rPr>
        <w:t>Equipment dimensioning, cost relationships, and unit pricing data</w:t>
      </w:r>
    </w:p>
    <w:tbl>
      <w:tblPr>
        <w:tblStyle w:val="TableGrid"/>
        <w:tblW w:w="6272" w:type="dxa"/>
        <w:tblInd w:w="1572" w:type="dxa"/>
        <w:tblBorders>
          <w:top w:val="single" w:sz="4" w:space="0" w:color="auto"/>
          <w:bottom w:val="single" w:sz="4" w:space="0" w:color="auto"/>
        </w:tblBorders>
        <w:tblLook w:val="04A0" w:firstRow="1" w:lastRow="0" w:firstColumn="1" w:lastColumn="0" w:noHBand="0" w:noVBand="1"/>
      </w:tblPr>
      <w:tblGrid>
        <w:gridCol w:w="1396"/>
        <w:gridCol w:w="1573"/>
        <w:gridCol w:w="3303"/>
      </w:tblGrid>
      <w:tr w:rsidR="00F43024" w:rsidRPr="00691C96" w14:paraId="730B4326" w14:textId="77777777" w:rsidTr="001163C9">
        <w:trPr>
          <w:trHeight w:val="270"/>
        </w:trPr>
        <w:tc>
          <w:tcPr>
            <w:tcW w:w="1396" w:type="dxa"/>
          </w:tcPr>
          <w:p w14:paraId="6B110289"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sz w:val="22"/>
              </w:rPr>
              <w:t>Column</w:t>
            </w:r>
          </w:p>
        </w:tc>
        <w:tc>
          <w:tcPr>
            <w:tcW w:w="1573" w:type="dxa"/>
          </w:tcPr>
          <w:p w14:paraId="069B273A"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Diameter</w:t>
            </w:r>
          </w:p>
        </w:tc>
        <w:tc>
          <w:tcPr>
            <w:tcW w:w="3303" w:type="dxa"/>
          </w:tcPr>
          <w:p w14:paraId="093C8D74"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sz w:val="22"/>
              </w:rPr>
              <w:t>Tray Sizing utility (Fair’s method)</w:t>
            </w:r>
          </w:p>
        </w:tc>
      </w:tr>
      <w:tr w:rsidR="00F43024" w:rsidRPr="00691C96" w14:paraId="782218CB" w14:textId="77777777" w:rsidTr="001163C9">
        <w:trPr>
          <w:trHeight w:val="631"/>
        </w:trPr>
        <w:tc>
          <w:tcPr>
            <w:tcW w:w="1396" w:type="dxa"/>
          </w:tcPr>
          <w:p w14:paraId="121C08DC" w14:textId="77777777" w:rsidR="00F43024" w:rsidRPr="00691C96" w:rsidRDefault="00F43024">
            <w:pPr>
              <w:spacing w:after="160" w:line="259" w:lineRule="auto"/>
              <w:ind w:left="0" w:right="0" w:firstLine="0"/>
              <w:jc w:val="left"/>
              <w:rPr>
                <w:rFonts w:ascii="Times New Roman" w:hAnsi="Times New Roman" w:cs="Times New Roman"/>
              </w:rPr>
            </w:pPr>
          </w:p>
        </w:tc>
        <w:tc>
          <w:tcPr>
            <w:tcW w:w="1573" w:type="dxa"/>
          </w:tcPr>
          <w:p w14:paraId="588CA3B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Height</w:t>
            </w:r>
          </w:p>
        </w:tc>
        <w:tc>
          <w:tcPr>
            <w:tcW w:w="3303" w:type="dxa"/>
          </w:tcPr>
          <w:p w14:paraId="26722589" w14:textId="77777777" w:rsidR="00F43024" w:rsidRPr="00691C96" w:rsidRDefault="001C0E77">
            <w:pPr>
              <w:spacing w:after="74" w:line="259" w:lineRule="auto"/>
              <w:ind w:left="0" w:right="0" w:firstLine="0"/>
              <w:jc w:val="left"/>
              <w:rPr>
                <w:rFonts w:ascii="Times New Roman" w:hAnsi="Times New Roman" w:cs="Times New Roman"/>
              </w:rPr>
            </w:pPr>
            <w:r w:rsidRPr="00691C96">
              <w:rPr>
                <w:rFonts w:ascii="Times New Roman" w:hAnsi="Times New Roman" w:cs="Times New Roman"/>
                <w:sz w:val="22"/>
              </w:rPr>
              <w:t>Tray with 2 ft spacing</w:t>
            </w:r>
          </w:p>
          <w:p w14:paraId="0416C22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20 % Extra length for sump</w:t>
            </w:r>
          </w:p>
        </w:tc>
      </w:tr>
      <w:tr w:rsidR="00F43024" w:rsidRPr="00691C96" w14:paraId="619469E6" w14:textId="77777777" w:rsidTr="001163C9">
        <w:trPr>
          <w:trHeight w:val="325"/>
        </w:trPr>
        <w:tc>
          <w:tcPr>
            <w:tcW w:w="1396" w:type="dxa"/>
          </w:tcPr>
          <w:p w14:paraId="4F1E1569" w14:textId="77777777" w:rsidR="00F43024" w:rsidRPr="00691C96" w:rsidRDefault="00F43024">
            <w:pPr>
              <w:spacing w:after="160" w:line="259" w:lineRule="auto"/>
              <w:ind w:left="0" w:right="0" w:firstLine="0"/>
              <w:jc w:val="left"/>
              <w:rPr>
                <w:rFonts w:ascii="Times New Roman" w:hAnsi="Times New Roman" w:cs="Times New Roman"/>
              </w:rPr>
            </w:pPr>
          </w:p>
        </w:tc>
        <w:tc>
          <w:tcPr>
            <w:tcW w:w="1573" w:type="dxa"/>
          </w:tcPr>
          <w:p w14:paraId="50284C1D"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Capital cost</w:t>
            </w:r>
          </w:p>
        </w:tc>
        <w:tc>
          <w:tcPr>
            <w:tcW w:w="3303" w:type="dxa"/>
          </w:tcPr>
          <w:p w14:paraId="34FCCEC0"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sz w:val="22"/>
              </w:rPr>
              <w:t>$17640(</w:t>
            </w:r>
            <w:r w:rsidRPr="00691C96">
              <w:rPr>
                <w:rFonts w:ascii="Times New Roman" w:hAnsi="Times New Roman" w:cs="Times New Roman"/>
                <w:i/>
                <w:sz w:val="22"/>
              </w:rPr>
              <w:t>D</w:t>
            </w:r>
            <w:r w:rsidRPr="00691C96">
              <w:rPr>
                <w:rFonts w:ascii="Times New Roman" w:hAnsi="Times New Roman" w:cs="Times New Roman"/>
                <w:sz w:val="22"/>
              </w:rPr>
              <w:t>)</w:t>
            </w:r>
            <w:r w:rsidRPr="00691C96">
              <w:rPr>
                <w:rFonts w:ascii="Times New Roman" w:hAnsi="Times New Roman" w:cs="Times New Roman"/>
                <w:sz w:val="22"/>
                <w:vertAlign w:val="superscript"/>
              </w:rPr>
              <w:t>1.066</w:t>
            </w:r>
            <w:r w:rsidRPr="00691C96">
              <w:rPr>
                <w:rFonts w:ascii="Times New Roman" w:hAnsi="Times New Roman" w:cs="Times New Roman"/>
                <w:sz w:val="22"/>
              </w:rPr>
              <w:t>(</w:t>
            </w:r>
            <w:r w:rsidRPr="00691C96">
              <w:rPr>
                <w:rFonts w:ascii="Times New Roman" w:hAnsi="Times New Roman" w:cs="Times New Roman"/>
                <w:i/>
                <w:sz w:val="22"/>
              </w:rPr>
              <w:t>L</w:t>
            </w:r>
            <w:r w:rsidRPr="00691C96">
              <w:rPr>
                <w:rFonts w:ascii="Times New Roman" w:hAnsi="Times New Roman" w:cs="Times New Roman"/>
                <w:sz w:val="22"/>
              </w:rPr>
              <w:t>)</w:t>
            </w:r>
            <w:r w:rsidRPr="00691C96">
              <w:rPr>
                <w:rFonts w:ascii="Times New Roman" w:hAnsi="Times New Roman" w:cs="Times New Roman"/>
                <w:sz w:val="22"/>
                <w:vertAlign w:val="superscript"/>
              </w:rPr>
              <w:t xml:space="preserve">0.802 </w:t>
            </w:r>
            <w:r w:rsidRPr="00691C96">
              <w:rPr>
                <w:rFonts w:ascii="Times New Roman" w:hAnsi="Times New Roman" w:cs="Times New Roman"/>
                <w:sz w:val="22"/>
              </w:rPr>
              <w:t>(D,L in m)</w:t>
            </w:r>
          </w:p>
        </w:tc>
      </w:tr>
      <w:tr w:rsidR="00F43024" w:rsidRPr="00691C96" w14:paraId="2234D26A" w14:textId="77777777" w:rsidTr="001163C9">
        <w:trPr>
          <w:trHeight w:val="325"/>
        </w:trPr>
        <w:tc>
          <w:tcPr>
            <w:tcW w:w="1396" w:type="dxa"/>
          </w:tcPr>
          <w:p w14:paraId="15AF87B4"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sz w:val="22"/>
              </w:rPr>
              <w:t>Condenser</w:t>
            </w:r>
          </w:p>
        </w:tc>
        <w:tc>
          <w:tcPr>
            <w:tcW w:w="1573" w:type="dxa"/>
          </w:tcPr>
          <w:p w14:paraId="09F5D47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HTC</w:t>
            </w:r>
          </w:p>
        </w:tc>
        <w:tc>
          <w:tcPr>
            <w:tcW w:w="3303" w:type="dxa"/>
          </w:tcPr>
          <w:p w14:paraId="36E59FE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0.568 kW/(K.m</w:t>
            </w:r>
            <w:r w:rsidRPr="00691C96">
              <w:rPr>
                <w:rFonts w:ascii="Times New Roman" w:hAnsi="Times New Roman" w:cs="Times New Roman"/>
                <w:sz w:val="22"/>
                <w:vertAlign w:val="superscript"/>
              </w:rPr>
              <w:t>2</w:t>
            </w:r>
            <w:r w:rsidRPr="00691C96">
              <w:rPr>
                <w:rFonts w:ascii="Times New Roman" w:hAnsi="Times New Roman" w:cs="Times New Roman"/>
                <w:sz w:val="22"/>
              </w:rPr>
              <w:t>)</w:t>
            </w:r>
          </w:p>
        </w:tc>
      </w:tr>
      <w:tr w:rsidR="00F43024" w:rsidRPr="00691C96" w14:paraId="618317ED" w14:textId="77777777" w:rsidTr="001163C9">
        <w:trPr>
          <w:trHeight w:val="325"/>
        </w:trPr>
        <w:tc>
          <w:tcPr>
            <w:tcW w:w="1396" w:type="dxa"/>
          </w:tcPr>
          <w:p w14:paraId="5F78F064" w14:textId="77777777" w:rsidR="00F43024" w:rsidRPr="00691C96" w:rsidRDefault="00F43024">
            <w:pPr>
              <w:spacing w:after="160" w:line="259" w:lineRule="auto"/>
              <w:ind w:left="0" w:right="0" w:firstLine="0"/>
              <w:jc w:val="left"/>
              <w:rPr>
                <w:rFonts w:ascii="Times New Roman" w:hAnsi="Times New Roman" w:cs="Times New Roman"/>
              </w:rPr>
            </w:pPr>
          </w:p>
        </w:tc>
        <w:tc>
          <w:tcPr>
            <w:tcW w:w="1573" w:type="dxa"/>
          </w:tcPr>
          <w:p w14:paraId="3DAB1BE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Capital cost</w:t>
            </w:r>
          </w:p>
        </w:tc>
        <w:tc>
          <w:tcPr>
            <w:tcW w:w="3303" w:type="dxa"/>
          </w:tcPr>
          <w:p w14:paraId="685A0BC9"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$7296(</w:t>
            </w:r>
            <w:r w:rsidRPr="00691C96">
              <w:rPr>
                <w:rFonts w:ascii="Times New Roman" w:hAnsi="Times New Roman" w:cs="Times New Roman"/>
                <w:i/>
                <w:sz w:val="22"/>
              </w:rPr>
              <w:t>A</w:t>
            </w:r>
            <w:r w:rsidRPr="00691C96">
              <w:rPr>
                <w:rFonts w:ascii="Times New Roman" w:hAnsi="Times New Roman" w:cs="Times New Roman"/>
                <w:sz w:val="22"/>
              </w:rPr>
              <w:t>)</w:t>
            </w:r>
            <w:r w:rsidRPr="00691C96">
              <w:rPr>
                <w:rFonts w:ascii="Times New Roman" w:hAnsi="Times New Roman" w:cs="Times New Roman"/>
                <w:sz w:val="22"/>
                <w:vertAlign w:val="superscript"/>
              </w:rPr>
              <w:t>0.65</w:t>
            </w:r>
          </w:p>
        </w:tc>
      </w:tr>
      <w:tr w:rsidR="00F43024" w:rsidRPr="00691C96" w14:paraId="0C651F1D" w14:textId="77777777" w:rsidTr="001163C9">
        <w:trPr>
          <w:trHeight w:val="325"/>
        </w:trPr>
        <w:tc>
          <w:tcPr>
            <w:tcW w:w="1396" w:type="dxa"/>
          </w:tcPr>
          <w:p w14:paraId="7D39CD3D"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sz w:val="22"/>
              </w:rPr>
              <w:t>Reboiler</w:t>
            </w:r>
          </w:p>
        </w:tc>
        <w:tc>
          <w:tcPr>
            <w:tcW w:w="1573" w:type="dxa"/>
          </w:tcPr>
          <w:p w14:paraId="2D839DD0"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HTC</w:t>
            </w:r>
          </w:p>
        </w:tc>
        <w:tc>
          <w:tcPr>
            <w:tcW w:w="3303" w:type="dxa"/>
          </w:tcPr>
          <w:p w14:paraId="2D4A09C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0.852 kW/(K.m</w:t>
            </w:r>
            <w:r w:rsidRPr="00691C96">
              <w:rPr>
                <w:rFonts w:ascii="Times New Roman" w:hAnsi="Times New Roman" w:cs="Times New Roman"/>
                <w:sz w:val="22"/>
                <w:vertAlign w:val="superscript"/>
              </w:rPr>
              <w:t>2</w:t>
            </w:r>
            <w:r w:rsidRPr="00691C96">
              <w:rPr>
                <w:rFonts w:ascii="Times New Roman" w:hAnsi="Times New Roman" w:cs="Times New Roman"/>
                <w:sz w:val="22"/>
              </w:rPr>
              <w:t>)</w:t>
            </w:r>
          </w:p>
        </w:tc>
      </w:tr>
      <w:tr w:rsidR="00F43024" w:rsidRPr="00691C96" w14:paraId="15BCBA3D" w14:textId="77777777" w:rsidTr="001163C9">
        <w:trPr>
          <w:trHeight w:val="325"/>
        </w:trPr>
        <w:tc>
          <w:tcPr>
            <w:tcW w:w="1396" w:type="dxa"/>
          </w:tcPr>
          <w:p w14:paraId="1E674187" w14:textId="77777777" w:rsidR="00F43024" w:rsidRPr="00691C96" w:rsidRDefault="00F43024">
            <w:pPr>
              <w:spacing w:after="160" w:line="259" w:lineRule="auto"/>
              <w:ind w:left="0" w:right="0" w:firstLine="0"/>
              <w:jc w:val="left"/>
              <w:rPr>
                <w:rFonts w:ascii="Times New Roman" w:hAnsi="Times New Roman" w:cs="Times New Roman"/>
              </w:rPr>
            </w:pPr>
          </w:p>
        </w:tc>
        <w:tc>
          <w:tcPr>
            <w:tcW w:w="1573" w:type="dxa"/>
          </w:tcPr>
          <w:p w14:paraId="7A498F09"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Capital cost</w:t>
            </w:r>
          </w:p>
        </w:tc>
        <w:tc>
          <w:tcPr>
            <w:tcW w:w="3303" w:type="dxa"/>
          </w:tcPr>
          <w:p w14:paraId="730158E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$7296(</w:t>
            </w:r>
            <w:r w:rsidRPr="00691C96">
              <w:rPr>
                <w:rFonts w:ascii="Times New Roman" w:hAnsi="Times New Roman" w:cs="Times New Roman"/>
                <w:i/>
                <w:sz w:val="22"/>
              </w:rPr>
              <w:t>A</w:t>
            </w:r>
            <w:r w:rsidRPr="00691C96">
              <w:rPr>
                <w:rFonts w:ascii="Times New Roman" w:hAnsi="Times New Roman" w:cs="Times New Roman"/>
                <w:sz w:val="22"/>
              </w:rPr>
              <w:t>)</w:t>
            </w:r>
            <w:r w:rsidRPr="00691C96">
              <w:rPr>
                <w:rFonts w:ascii="Times New Roman" w:hAnsi="Times New Roman" w:cs="Times New Roman"/>
                <w:sz w:val="22"/>
                <w:vertAlign w:val="superscript"/>
              </w:rPr>
              <w:t>0.65</w:t>
            </w:r>
          </w:p>
        </w:tc>
      </w:tr>
      <w:tr w:rsidR="00F43024" w:rsidRPr="00691C96" w14:paraId="79332710" w14:textId="77777777" w:rsidTr="001163C9">
        <w:trPr>
          <w:trHeight w:val="339"/>
        </w:trPr>
        <w:tc>
          <w:tcPr>
            <w:tcW w:w="1396" w:type="dxa"/>
          </w:tcPr>
          <w:p w14:paraId="044176AD"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sz w:val="22"/>
              </w:rPr>
              <w:t>FEHE</w:t>
            </w:r>
          </w:p>
        </w:tc>
        <w:tc>
          <w:tcPr>
            <w:tcW w:w="1573" w:type="dxa"/>
          </w:tcPr>
          <w:p w14:paraId="5E728D6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HTC</w:t>
            </w:r>
          </w:p>
        </w:tc>
        <w:tc>
          <w:tcPr>
            <w:tcW w:w="3303" w:type="dxa"/>
          </w:tcPr>
          <w:p w14:paraId="6BA6CDD4"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0.85 kW/(K.m</w:t>
            </w:r>
            <w:r w:rsidRPr="00691C96">
              <w:rPr>
                <w:rFonts w:ascii="Times New Roman" w:hAnsi="Times New Roman" w:cs="Times New Roman"/>
                <w:sz w:val="22"/>
                <w:vertAlign w:val="superscript"/>
              </w:rPr>
              <w:t>2</w:t>
            </w:r>
            <w:r w:rsidRPr="00691C96">
              <w:rPr>
                <w:rFonts w:ascii="Times New Roman" w:hAnsi="Times New Roman" w:cs="Times New Roman"/>
                <w:sz w:val="22"/>
              </w:rPr>
              <w:t>)</w:t>
            </w:r>
          </w:p>
        </w:tc>
      </w:tr>
      <w:tr w:rsidR="00F43024" w:rsidRPr="00691C96" w14:paraId="48EDB7B1" w14:textId="77777777" w:rsidTr="001163C9">
        <w:trPr>
          <w:trHeight w:val="311"/>
        </w:trPr>
        <w:tc>
          <w:tcPr>
            <w:tcW w:w="1396" w:type="dxa"/>
          </w:tcPr>
          <w:p w14:paraId="3A6E842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sz w:val="22"/>
              </w:rPr>
              <w:t>LLX</w:t>
            </w:r>
          </w:p>
        </w:tc>
        <w:tc>
          <w:tcPr>
            <w:tcW w:w="1573" w:type="dxa"/>
          </w:tcPr>
          <w:p w14:paraId="3CCFAE7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HETS</w:t>
            </w:r>
          </w:p>
        </w:tc>
        <w:tc>
          <w:tcPr>
            <w:tcW w:w="3303" w:type="dxa"/>
          </w:tcPr>
          <w:p w14:paraId="066417B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2 ft</w:t>
            </w:r>
          </w:p>
        </w:tc>
      </w:tr>
      <w:tr w:rsidR="00F43024" w:rsidRPr="00691C96" w14:paraId="764EE01D" w14:textId="77777777" w:rsidTr="001163C9">
        <w:trPr>
          <w:trHeight w:val="317"/>
        </w:trPr>
        <w:tc>
          <w:tcPr>
            <w:tcW w:w="1396" w:type="dxa"/>
          </w:tcPr>
          <w:p w14:paraId="62ACEBB2" w14:textId="77777777" w:rsidR="00F43024" w:rsidRPr="00691C96" w:rsidRDefault="00F43024">
            <w:pPr>
              <w:spacing w:after="160" w:line="259" w:lineRule="auto"/>
              <w:ind w:left="0" w:right="0" w:firstLine="0"/>
              <w:jc w:val="left"/>
              <w:rPr>
                <w:rFonts w:ascii="Times New Roman" w:hAnsi="Times New Roman" w:cs="Times New Roman"/>
              </w:rPr>
            </w:pPr>
          </w:p>
        </w:tc>
        <w:tc>
          <w:tcPr>
            <w:tcW w:w="1573" w:type="dxa"/>
          </w:tcPr>
          <w:p w14:paraId="1EDB092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Capital cost</w:t>
            </w:r>
          </w:p>
        </w:tc>
        <w:tc>
          <w:tcPr>
            <w:tcW w:w="3303" w:type="dxa"/>
          </w:tcPr>
          <w:p w14:paraId="53FB99FA"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sz w:val="22"/>
              </w:rPr>
              <w:t>$17640(</w:t>
            </w:r>
            <w:r w:rsidRPr="00691C96">
              <w:rPr>
                <w:rFonts w:ascii="Times New Roman" w:hAnsi="Times New Roman" w:cs="Times New Roman"/>
                <w:i/>
                <w:sz w:val="22"/>
              </w:rPr>
              <w:t>D</w:t>
            </w:r>
            <w:r w:rsidRPr="00691C96">
              <w:rPr>
                <w:rFonts w:ascii="Times New Roman" w:hAnsi="Times New Roman" w:cs="Times New Roman"/>
                <w:sz w:val="22"/>
              </w:rPr>
              <w:t>)</w:t>
            </w:r>
            <w:r w:rsidRPr="00691C96">
              <w:rPr>
                <w:rFonts w:ascii="Times New Roman" w:hAnsi="Times New Roman" w:cs="Times New Roman"/>
                <w:sz w:val="22"/>
                <w:vertAlign w:val="superscript"/>
              </w:rPr>
              <w:t>1.066</w:t>
            </w:r>
            <w:r w:rsidRPr="00691C96">
              <w:rPr>
                <w:rFonts w:ascii="Times New Roman" w:hAnsi="Times New Roman" w:cs="Times New Roman"/>
                <w:sz w:val="22"/>
              </w:rPr>
              <w:t>(</w:t>
            </w:r>
            <w:r w:rsidRPr="00691C96">
              <w:rPr>
                <w:rFonts w:ascii="Times New Roman" w:hAnsi="Times New Roman" w:cs="Times New Roman"/>
                <w:i/>
                <w:sz w:val="22"/>
              </w:rPr>
              <w:t>L</w:t>
            </w:r>
            <w:r w:rsidRPr="00691C96">
              <w:rPr>
                <w:rFonts w:ascii="Times New Roman" w:hAnsi="Times New Roman" w:cs="Times New Roman"/>
                <w:sz w:val="22"/>
              </w:rPr>
              <w:t>)</w:t>
            </w:r>
            <w:r w:rsidRPr="00691C96">
              <w:rPr>
                <w:rFonts w:ascii="Times New Roman" w:hAnsi="Times New Roman" w:cs="Times New Roman"/>
                <w:sz w:val="22"/>
                <w:vertAlign w:val="superscript"/>
              </w:rPr>
              <w:t xml:space="preserve">0.802 </w:t>
            </w:r>
            <w:r w:rsidRPr="00691C96">
              <w:rPr>
                <w:rFonts w:ascii="Times New Roman" w:hAnsi="Times New Roman" w:cs="Times New Roman"/>
                <w:sz w:val="22"/>
              </w:rPr>
              <w:t>(D,L in m)</w:t>
            </w:r>
          </w:p>
        </w:tc>
      </w:tr>
      <w:tr w:rsidR="00F43024" w:rsidRPr="00691C96" w14:paraId="6C468B5D" w14:textId="77777777" w:rsidTr="001163C9">
        <w:trPr>
          <w:trHeight w:val="339"/>
        </w:trPr>
        <w:tc>
          <w:tcPr>
            <w:tcW w:w="1396" w:type="dxa"/>
          </w:tcPr>
          <w:p w14:paraId="4AF89FA3"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sz w:val="22"/>
              </w:rPr>
              <w:t>Utilities</w:t>
            </w:r>
          </w:p>
        </w:tc>
        <w:tc>
          <w:tcPr>
            <w:tcW w:w="1573" w:type="dxa"/>
          </w:tcPr>
          <w:p w14:paraId="3F1107A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HP Steam</w:t>
            </w:r>
          </w:p>
        </w:tc>
        <w:tc>
          <w:tcPr>
            <w:tcW w:w="3303" w:type="dxa"/>
          </w:tcPr>
          <w:p w14:paraId="0B5F90E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w:t>
            </w:r>
            <w:r w:rsidRPr="00691C96">
              <w:rPr>
                <w:rFonts w:ascii="Times New Roman" w:hAnsi="Times New Roman" w:cs="Times New Roman"/>
                <w:sz w:val="22"/>
              </w:rPr>
              <w:t>17.7 /GJ</w:t>
            </w:r>
          </w:p>
        </w:tc>
      </w:tr>
      <w:tr w:rsidR="00F43024" w:rsidRPr="00691C96" w14:paraId="2B565EAC" w14:textId="77777777" w:rsidTr="001163C9">
        <w:trPr>
          <w:trHeight w:val="325"/>
        </w:trPr>
        <w:tc>
          <w:tcPr>
            <w:tcW w:w="1396" w:type="dxa"/>
          </w:tcPr>
          <w:p w14:paraId="695D5762" w14:textId="77777777" w:rsidR="00F43024" w:rsidRPr="00691C96" w:rsidRDefault="00F43024">
            <w:pPr>
              <w:spacing w:after="160" w:line="259" w:lineRule="auto"/>
              <w:ind w:left="0" w:right="0" w:firstLine="0"/>
              <w:jc w:val="left"/>
              <w:rPr>
                <w:rFonts w:ascii="Times New Roman" w:hAnsi="Times New Roman" w:cs="Times New Roman"/>
              </w:rPr>
            </w:pPr>
          </w:p>
        </w:tc>
        <w:tc>
          <w:tcPr>
            <w:tcW w:w="1573" w:type="dxa"/>
          </w:tcPr>
          <w:p w14:paraId="3CEE3A5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MP Steam</w:t>
            </w:r>
          </w:p>
        </w:tc>
        <w:tc>
          <w:tcPr>
            <w:tcW w:w="3303" w:type="dxa"/>
          </w:tcPr>
          <w:p w14:paraId="1A402EF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w:t>
            </w:r>
            <w:r w:rsidRPr="00691C96">
              <w:rPr>
                <w:rFonts w:ascii="Times New Roman" w:hAnsi="Times New Roman" w:cs="Times New Roman"/>
                <w:sz w:val="22"/>
              </w:rPr>
              <w:t>14.85 /GJ</w:t>
            </w:r>
          </w:p>
        </w:tc>
      </w:tr>
      <w:tr w:rsidR="00F43024" w:rsidRPr="00691C96" w14:paraId="7B109461" w14:textId="77777777" w:rsidTr="001163C9">
        <w:trPr>
          <w:trHeight w:val="325"/>
        </w:trPr>
        <w:tc>
          <w:tcPr>
            <w:tcW w:w="1396" w:type="dxa"/>
          </w:tcPr>
          <w:p w14:paraId="2B7AB504" w14:textId="77777777" w:rsidR="00F43024" w:rsidRPr="00691C96" w:rsidRDefault="00F43024">
            <w:pPr>
              <w:spacing w:after="160" w:line="259" w:lineRule="auto"/>
              <w:ind w:left="0" w:right="0" w:firstLine="0"/>
              <w:jc w:val="left"/>
              <w:rPr>
                <w:rFonts w:ascii="Times New Roman" w:hAnsi="Times New Roman" w:cs="Times New Roman"/>
              </w:rPr>
            </w:pPr>
          </w:p>
        </w:tc>
        <w:tc>
          <w:tcPr>
            <w:tcW w:w="1573" w:type="dxa"/>
          </w:tcPr>
          <w:p w14:paraId="1D7F2DB3"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LP Steam</w:t>
            </w:r>
          </w:p>
        </w:tc>
        <w:tc>
          <w:tcPr>
            <w:tcW w:w="3303" w:type="dxa"/>
          </w:tcPr>
          <w:p w14:paraId="3308FE4D"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w:t>
            </w:r>
            <w:r w:rsidRPr="00691C96">
              <w:rPr>
                <w:rFonts w:ascii="Times New Roman" w:hAnsi="Times New Roman" w:cs="Times New Roman"/>
                <w:sz w:val="22"/>
              </w:rPr>
              <w:t>14.05 /GJ</w:t>
            </w:r>
          </w:p>
        </w:tc>
      </w:tr>
      <w:tr w:rsidR="00F43024" w:rsidRPr="00691C96" w14:paraId="079105FB" w14:textId="77777777" w:rsidTr="001163C9">
        <w:trPr>
          <w:trHeight w:val="300"/>
        </w:trPr>
        <w:tc>
          <w:tcPr>
            <w:tcW w:w="1396" w:type="dxa"/>
          </w:tcPr>
          <w:p w14:paraId="46194739" w14:textId="77777777" w:rsidR="00F43024" w:rsidRPr="00691C96" w:rsidRDefault="00F43024">
            <w:pPr>
              <w:spacing w:after="160" w:line="259" w:lineRule="auto"/>
              <w:ind w:left="0" w:right="0" w:firstLine="0"/>
              <w:jc w:val="left"/>
              <w:rPr>
                <w:rFonts w:ascii="Times New Roman" w:hAnsi="Times New Roman" w:cs="Times New Roman"/>
              </w:rPr>
            </w:pPr>
          </w:p>
        </w:tc>
        <w:tc>
          <w:tcPr>
            <w:tcW w:w="1573" w:type="dxa"/>
          </w:tcPr>
          <w:p w14:paraId="52CE247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sz w:val="22"/>
              </w:rPr>
              <w:t>Cooling water</w:t>
            </w:r>
          </w:p>
        </w:tc>
        <w:tc>
          <w:tcPr>
            <w:tcW w:w="3303" w:type="dxa"/>
          </w:tcPr>
          <w:p w14:paraId="495972A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eastAsia="Calibri" w:hAnsi="Times New Roman" w:cs="Times New Roman"/>
                <w:sz w:val="22"/>
              </w:rPr>
              <w:t>$</w:t>
            </w:r>
            <w:r w:rsidRPr="00691C96">
              <w:rPr>
                <w:rFonts w:ascii="Times New Roman" w:hAnsi="Times New Roman" w:cs="Times New Roman"/>
                <w:sz w:val="22"/>
              </w:rPr>
              <w:t>0.354 /GJ</w:t>
            </w:r>
          </w:p>
        </w:tc>
      </w:tr>
    </w:tbl>
    <w:p w14:paraId="324DF162" w14:textId="77777777" w:rsidR="00F43024" w:rsidRPr="00691C96" w:rsidRDefault="001C0E77">
      <w:pPr>
        <w:spacing w:after="0" w:line="259" w:lineRule="auto"/>
        <w:ind w:left="1572" w:right="0" w:firstLine="0"/>
        <w:jc w:val="left"/>
        <w:rPr>
          <w:rFonts w:ascii="Times New Roman" w:hAnsi="Times New Roman" w:cs="Times New Roman"/>
        </w:rPr>
      </w:pPr>
      <w:r w:rsidRPr="00691C96">
        <w:rPr>
          <w:rFonts w:ascii="Times New Roman" w:hAnsi="Times New Roman" w:cs="Times New Roman"/>
          <w:sz w:val="22"/>
        </w:rPr>
        <w:t>HTC=Heat transfer coefficient A= area</w:t>
      </w:r>
    </w:p>
    <w:p w14:paraId="04A4387E" w14:textId="77777777" w:rsidR="001163C9" w:rsidRPr="00691C96" w:rsidRDefault="001163C9">
      <w:pPr>
        <w:spacing w:after="160" w:line="278" w:lineRule="auto"/>
        <w:ind w:left="0" w:right="0" w:firstLine="0"/>
        <w:jc w:val="left"/>
        <w:rPr>
          <w:rFonts w:ascii="Times New Roman" w:hAnsi="Times New Roman" w:cs="Times New Roman"/>
        </w:rPr>
      </w:pPr>
      <w:bookmarkStart w:id="1" w:name="_Toc12776"/>
      <w:r w:rsidRPr="00691C96">
        <w:rPr>
          <w:rFonts w:ascii="Times New Roman" w:hAnsi="Times New Roman" w:cs="Times New Roman"/>
        </w:rPr>
        <w:br w:type="page"/>
      </w:r>
    </w:p>
    <w:bookmarkEnd w:id="1"/>
    <w:p w14:paraId="408FE64B" w14:textId="4295309B" w:rsidR="001163C9" w:rsidRPr="00691C96" w:rsidRDefault="001163C9" w:rsidP="001163C9">
      <w:pPr>
        <w:pStyle w:val="a4"/>
        <w:keepNext/>
        <w:jc w:val="center"/>
        <w:rPr>
          <w:rFonts w:ascii="Times New Roman" w:hAnsi="Times New Roman" w:cs="Times New Roman"/>
          <w:color w:val="auto"/>
        </w:rPr>
      </w:pPr>
      <w:r w:rsidRPr="00691C96">
        <w:rPr>
          <w:rFonts w:ascii="Times New Roman" w:hAnsi="Times New Roman" w:cs="Times New Roman"/>
          <w:color w:val="auto"/>
        </w:rPr>
        <w:lastRenderedPageBreak/>
        <w:t>Table S</w:t>
      </w:r>
      <w:r w:rsidRPr="00691C96">
        <w:rPr>
          <w:rFonts w:ascii="Times New Roman" w:hAnsi="Times New Roman" w:cs="Times New Roman"/>
          <w:color w:val="auto"/>
        </w:rPr>
        <w:fldChar w:fldCharType="begin"/>
      </w:r>
      <w:r w:rsidRPr="00691C96">
        <w:rPr>
          <w:rFonts w:ascii="Times New Roman" w:hAnsi="Times New Roman" w:cs="Times New Roman"/>
          <w:color w:val="auto"/>
        </w:rPr>
        <w:instrText xml:space="preserve"> SEQ Table \* ARABIC </w:instrText>
      </w:r>
      <w:r w:rsidRPr="00691C96">
        <w:rPr>
          <w:rFonts w:ascii="Times New Roman" w:hAnsi="Times New Roman" w:cs="Times New Roman"/>
          <w:color w:val="auto"/>
        </w:rPr>
        <w:fldChar w:fldCharType="separate"/>
      </w:r>
      <w:r w:rsidRPr="00691C96">
        <w:rPr>
          <w:rFonts w:ascii="Times New Roman" w:hAnsi="Times New Roman" w:cs="Times New Roman"/>
          <w:noProof/>
          <w:color w:val="auto"/>
        </w:rPr>
        <w:t>3</w:t>
      </w:r>
      <w:r w:rsidRPr="00691C96">
        <w:rPr>
          <w:rFonts w:ascii="Times New Roman" w:hAnsi="Times New Roman" w:cs="Times New Roman"/>
          <w:color w:val="auto"/>
        </w:rPr>
        <w:fldChar w:fldCharType="end"/>
      </w:r>
      <w:r w:rsidRPr="00691C96">
        <w:rPr>
          <w:rFonts w:ascii="Times New Roman" w:hAnsi="Times New Roman" w:cs="Times New Roman"/>
          <w:color w:val="auto"/>
        </w:rPr>
        <w:t xml:space="preserve">: </w:t>
      </w:r>
      <w:r w:rsidRPr="00691C96">
        <w:rPr>
          <w:rFonts w:ascii="Times New Roman" w:hAnsi="Times New Roman" w:cs="Times New Roman"/>
          <w:i w:val="0"/>
          <w:iCs w:val="0"/>
          <w:color w:val="auto"/>
        </w:rPr>
        <w:t>Major equipment cost and dimensional details of adapted EHAD design</w:t>
      </w:r>
    </w:p>
    <w:tbl>
      <w:tblPr>
        <w:tblStyle w:val="TableGrid"/>
        <w:tblW w:w="7987" w:type="dxa"/>
        <w:tblInd w:w="675" w:type="dxa"/>
        <w:tblCellMar>
          <w:top w:w="67" w:type="dxa"/>
          <w:right w:w="115" w:type="dxa"/>
        </w:tblCellMar>
        <w:tblLook w:val="04A0" w:firstRow="1" w:lastRow="0" w:firstColumn="1" w:lastColumn="0" w:noHBand="0" w:noVBand="1"/>
      </w:tblPr>
      <w:tblGrid>
        <w:gridCol w:w="1656"/>
        <w:gridCol w:w="2016"/>
        <w:gridCol w:w="932"/>
        <w:gridCol w:w="1049"/>
        <w:gridCol w:w="1237"/>
        <w:gridCol w:w="1097"/>
      </w:tblGrid>
      <w:tr w:rsidR="00F43024" w:rsidRPr="00691C96" w14:paraId="7B281E19" w14:textId="77777777">
        <w:trPr>
          <w:trHeight w:val="817"/>
        </w:trPr>
        <w:tc>
          <w:tcPr>
            <w:tcW w:w="1656" w:type="dxa"/>
            <w:tcBorders>
              <w:top w:val="single" w:sz="7" w:space="0" w:color="000000"/>
              <w:left w:val="nil"/>
              <w:bottom w:val="single" w:sz="5" w:space="0" w:color="000000"/>
              <w:right w:val="nil"/>
            </w:tcBorders>
          </w:tcPr>
          <w:p w14:paraId="6454560E" w14:textId="77777777" w:rsidR="00F43024" w:rsidRPr="00691C96" w:rsidRDefault="00F43024">
            <w:pPr>
              <w:spacing w:after="160" w:line="259" w:lineRule="auto"/>
              <w:ind w:left="0" w:right="0" w:firstLine="0"/>
              <w:jc w:val="left"/>
              <w:rPr>
                <w:rFonts w:ascii="Times New Roman" w:hAnsi="Times New Roman" w:cs="Times New Roman"/>
              </w:rPr>
            </w:pPr>
          </w:p>
        </w:tc>
        <w:tc>
          <w:tcPr>
            <w:tcW w:w="2948" w:type="dxa"/>
            <w:gridSpan w:val="2"/>
            <w:tcBorders>
              <w:top w:val="single" w:sz="7" w:space="0" w:color="000000"/>
              <w:left w:val="nil"/>
              <w:bottom w:val="single" w:sz="5" w:space="0" w:color="000000"/>
              <w:right w:val="nil"/>
            </w:tcBorders>
            <w:vAlign w:val="center"/>
          </w:tcPr>
          <w:p w14:paraId="12764F59" w14:textId="77777777" w:rsidR="00F43024" w:rsidRPr="00691C96" w:rsidRDefault="001C0E77">
            <w:pPr>
              <w:spacing w:after="0" w:line="259" w:lineRule="auto"/>
              <w:ind w:left="480" w:right="0" w:firstLine="0"/>
              <w:jc w:val="left"/>
              <w:rPr>
                <w:rFonts w:ascii="Times New Roman" w:hAnsi="Times New Roman" w:cs="Times New Roman"/>
              </w:rPr>
            </w:pPr>
            <w:r w:rsidRPr="00691C96">
              <w:rPr>
                <w:rFonts w:ascii="Times New Roman" w:hAnsi="Times New Roman" w:cs="Times New Roman"/>
                <w:b/>
              </w:rPr>
              <w:t>Measurement</w:t>
            </w:r>
          </w:p>
        </w:tc>
        <w:tc>
          <w:tcPr>
            <w:tcW w:w="1049" w:type="dxa"/>
            <w:tcBorders>
              <w:top w:val="single" w:sz="7" w:space="0" w:color="000000"/>
              <w:left w:val="nil"/>
              <w:bottom w:val="single" w:sz="5" w:space="0" w:color="000000"/>
              <w:right w:val="nil"/>
            </w:tcBorders>
            <w:vAlign w:val="center"/>
          </w:tcPr>
          <w:p w14:paraId="5FCED143" w14:textId="77777777" w:rsidR="00F43024" w:rsidRPr="00691C96" w:rsidRDefault="001C0E77">
            <w:pPr>
              <w:spacing w:after="47" w:line="259" w:lineRule="auto"/>
              <w:ind w:left="131" w:right="0" w:firstLine="0"/>
              <w:jc w:val="left"/>
              <w:rPr>
                <w:rFonts w:ascii="Times New Roman" w:hAnsi="Times New Roman" w:cs="Times New Roman"/>
              </w:rPr>
            </w:pPr>
            <w:r w:rsidRPr="00691C96">
              <w:rPr>
                <w:rFonts w:ascii="Times New Roman" w:hAnsi="Times New Roman" w:cs="Times New Roman"/>
                <w:b/>
              </w:rPr>
              <w:t>CC</w:t>
            </w:r>
          </w:p>
          <w:p w14:paraId="1C3EDF91" w14:textId="77777777" w:rsidR="00F43024" w:rsidRPr="00691C96" w:rsidRDefault="001C0E77">
            <w:pPr>
              <w:spacing w:after="0" w:line="259" w:lineRule="auto"/>
              <w:ind w:left="70" w:right="0" w:firstLine="0"/>
              <w:jc w:val="left"/>
              <w:rPr>
                <w:rFonts w:ascii="Times New Roman" w:hAnsi="Times New Roman" w:cs="Times New Roman"/>
              </w:rPr>
            </w:pPr>
            <w:r w:rsidRPr="00691C96">
              <w:rPr>
                <w:rFonts w:ascii="Times New Roman" w:eastAsia="Calibri" w:hAnsi="Times New Roman" w:cs="Times New Roman"/>
              </w:rPr>
              <w:t>$</w:t>
            </w:r>
            <w:r w:rsidRPr="00691C96">
              <w:rPr>
                <w:rFonts w:ascii="Times New Roman" w:hAnsi="Times New Roman" w:cs="Times New Roman"/>
                <w:b/>
              </w:rPr>
              <w:t>10</w:t>
            </w:r>
            <w:r w:rsidRPr="00691C96">
              <w:rPr>
                <w:rFonts w:ascii="Times New Roman" w:hAnsi="Times New Roman" w:cs="Times New Roman"/>
                <w:b/>
                <w:vertAlign w:val="superscript"/>
              </w:rPr>
              <w:t>6</w:t>
            </w:r>
          </w:p>
        </w:tc>
        <w:tc>
          <w:tcPr>
            <w:tcW w:w="1237" w:type="dxa"/>
            <w:tcBorders>
              <w:top w:val="single" w:sz="7" w:space="0" w:color="000000"/>
              <w:left w:val="nil"/>
              <w:bottom w:val="single" w:sz="5" w:space="0" w:color="000000"/>
              <w:right w:val="nil"/>
            </w:tcBorders>
            <w:vAlign w:val="center"/>
          </w:tcPr>
          <w:p w14:paraId="33138A8E" w14:textId="77777777" w:rsidR="00F43024" w:rsidRPr="00691C96" w:rsidRDefault="001C0E77">
            <w:pPr>
              <w:spacing w:after="0" w:line="259" w:lineRule="auto"/>
              <w:ind w:left="208" w:right="0" w:hanging="208"/>
              <w:jc w:val="left"/>
              <w:rPr>
                <w:rFonts w:ascii="Times New Roman" w:hAnsi="Times New Roman" w:cs="Times New Roman"/>
              </w:rPr>
            </w:pPr>
            <w:r w:rsidRPr="00691C96">
              <w:rPr>
                <w:rFonts w:ascii="Times New Roman" w:hAnsi="Times New Roman" w:cs="Times New Roman"/>
                <w:b/>
              </w:rPr>
              <w:t>Energy kW</w:t>
            </w:r>
          </w:p>
        </w:tc>
        <w:tc>
          <w:tcPr>
            <w:tcW w:w="1097" w:type="dxa"/>
            <w:tcBorders>
              <w:top w:val="single" w:sz="7" w:space="0" w:color="000000"/>
              <w:left w:val="nil"/>
              <w:bottom w:val="single" w:sz="5" w:space="0" w:color="000000"/>
              <w:right w:val="nil"/>
            </w:tcBorders>
            <w:vAlign w:val="center"/>
          </w:tcPr>
          <w:p w14:paraId="0FB72B00" w14:textId="77777777" w:rsidR="00F43024" w:rsidRPr="00691C96" w:rsidRDefault="001C0E77">
            <w:pPr>
              <w:spacing w:after="64" w:line="259" w:lineRule="auto"/>
              <w:ind w:left="263" w:right="0" w:firstLine="0"/>
              <w:jc w:val="left"/>
              <w:rPr>
                <w:rFonts w:ascii="Times New Roman" w:hAnsi="Times New Roman" w:cs="Times New Roman"/>
              </w:rPr>
            </w:pPr>
            <w:r w:rsidRPr="00691C96">
              <w:rPr>
                <w:rFonts w:ascii="Times New Roman" w:hAnsi="Times New Roman" w:cs="Times New Roman"/>
                <w:b/>
              </w:rPr>
              <w:t>EC</w:t>
            </w:r>
          </w:p>
          <w:p w14:paraId="00F9686F"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eastAsia="Calibri" w:hAnsi="Times New Roman" w:cs="Times New Roman"/>
              </w:rPr>
              <w:t>$</w:t>
            </w:r>
            <w:r w:rsidRPr="00691C96">
              <w:rPr>
                <w:rFonts w:ascii="Times New Roman" w:hAnsi="Times New Roman" w:cs="Times New Roman"/>
                <w:b/>
              </w:rPr>
              <w:t>10</w:t>
            </w:r>
            <w:r w:rsidRPr="00691C96">
              <w:rPr>
                <w:rFonts w:ascii="Times New Roman" w:hAnsi="Times New Roman" w:cs="Times New Roman"/>
                <w:b/>
                <w:vertAlign w:val="superscript"/>
              </w:rPr>
              <w:t>6</w:t>
            </w:r>
            <w:r w:rsidRPr="00691C96">
              <w:rPr>
                <w:rFonts w:ascii="Times New Roman" w:hAnsi="Times New Roman" w:cs="Times New Roman"/>
                <w:b/>
              </w:rPr>
              <w:t>/yr</w:t>
            </w:r>
          </w:p>
        </w:tc>
      </w:tr>
      <w:tr w:rsidR="00F43024" w:rsidRPr="00691C96" w14:paraId="75C8BBCE" w14:textId="77777777">
        <w:trPr>
          <w:trHeight w:val="760"/>
        </w:trPr>
        <w:tc>
          <w:tcPr>
            <w:tcW w:w="1656" w:type="dxa"/>
            <w:tcBorders>
              <w:top w:val="single" w:sz="5" w:space="0" w:color="000000"/>
              <w:left w:val="nil"/>
              <w:bottom w:val="nil"/>
              <w:right w:val="nil"/>
            </w:tcBorders>
          </w:tcPr>
          <w:p w14:paraId="4D1792A1" w14:textId="77777777" w:rsidR="00F43024" w:rsidRPr="00691C96" w:rsidRDefault="001C0E77">
            <w:pPr>
              <w:spacing w:after="42" w:line="259" w:lineRule="auto"/>
              <w:ind w:left="199" w:right="0" w:firstLine="0"/>
              <w:jc w:val="left"/>
              <w:rPr>
                <w:rFonts w:ascii="Times New Roman" w:hAnsi="Times New Roman" w:cs="Times New Roman"/>
              </w:rPr>
            </w:pPr>
            <w:r w:rsidRPr="00691C96">
              <w:rPr>
                <w:rFonts w:ascii="Times New Roman" w:hAnsi="Times New Roman" w:cs="Times New Roman"/>
                <w:b/>
              </w:rPr>
              <w:t>C1</w:t>
            </w:r>
          </w:p>
          <w:p w14:paraId="1C60FEEF"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Column</w:t>
            </w:r>
          </w:p>
        </w:tc>
        <w:tc>
          <w:tcPr>
            <w:tcW w:w="2016" w:type="dxa"/>
            <w:tcBorders>
              <w:top w:val="single" w:sz="5" w:space="0" w:color="000000"/>
              <w:left w:val="nil"/>
              <w:bottom w:val="nil"/>
              <w:right w:val="nil"/>
            </w:tcBorders>
          </w:tcPr>
          <w:p w14:paraId="5020E580" w14:textId="77777777" w:rsidR="00F43024" w:rsidRPr="00691C96" w:rsidRDefault="001C0E77">
            <w:pPr>
              <w:spacing w:after="42" w:line="259" w:lineRule="auto"/>
              <w:ind w:left="0" w:right="0" w:firstLine="0"/>
              <w:jc w:val="left"/>
              <w:rPr>
                <w:rFonts w:ascii="Times New Roman" w:hAnsi="Times New Roman" w:cs="Times New Roman"/>
              </w:rPr>
            </w:pPr>
            <w:r w:rsidRPr="00691C96">
              <w:rPr>
                <w:rFonts w:ascii="Times New Roman" w:hAnsi="Times New Roman" w:cs="Times New Roman"/>
              </w:rPr>
              <w:t>Height (m)</w:t>
            </w:r>
          </w:p>
          <w:p w14:paraId="19112EB4"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Diameter (m)</w:t>
            </w:r>
          </w:p>
        </w:tc>
        <w:tc>
          <w:tcPr>
            <w:tcW w:w="932" w:type="dxa"/>
            <w:tcBorders>
              <w:top w:val="single" w:sz="5" w:space="0" w:color="000000"/>
              <w:left w:val="nil"/>
              <w:bottom w:val="nil"/>
              <w:right w:val="nil"/>
            </w:tcBorders>
          </w:tcPr>
          <w:p w14:paraId="433962A4" w14:textId="77777777" w:rsidR="00F43024" w:rsidRPr="00691C96" w:rsidRDefault="001C0E77">
            <w:pPr>
              <w:spacing w:after="42" w:line="259" w:lineRule="auto"/>
              <w:ind w:left="0" w:right="0" w:firstLine="0"/>
              <w:jc w:val="left"/>
              <w:rPr>
                <w:rFonts w:ascii="Times New Roman" w:hAnsi="Times New Roman" w:cs="Times New Roman"/>
              </w:rPr>
            </w:pPr>
            <w:r w:rsidRPr="00691C96">
              <w:rPr>
                <w:rFonts w:ascii="Times New Roman" w:hAnsi="Times New Roman" w:cs="Times New Roman"/>
              </w:rPr>
              <w:t>6.58</w:t>
            </w:r>
          </w:p>
          <w:p w14:paraId="0B8A10B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0.85</w:t>
            </w:r>
          </w:p>
        </w:tc>
        <w:tc>
          <w:tcPr>
            <w:tcW w:w="1049" w:type="dxa"/>
            <w:tcBorders>
              <w:top w:val="single" w:sz="5" w:space="0" w:color="000000"/>
              <w:left w:val="nil"/>
              <w:bottom w:val="nil"/>
              <w:right w:val="nil"/>
            </w:tcBorders>
          </w:tcPr>
          <w:p w14:paraId="4AAFD582" w14:textId="77777777" w:rsidR="00F43024" w:rsidRPr="00691C96" w:rsidRDefault="001C0E77">
            <w:pPr>
              <w:spacing w:after="0" w:line="259" w:lineRule="auto"/>
              <w:ind w:left="59" w:right="0" w:firstLine="0"/>
              <w:jc w:val="left"/>
              <w:rPr>
                <w:rFonts w:ascii="Times New Roman" w:hAnsi="Times New Roman" w:cs="Times New Roman"/>
              </w:rPr>
            </w:pPr>
            <w:r w:rsidRPr="00691C96">
              <w:rPr>
                <w:rFonts w:ascii="Times New Roman" w:hAnsi="Times New Roman" w:cs="Times New Roman"/>
              </w:rPr>
              <w:t>0.067</w:t>
            </w:r>
          </w:p>
        </w:tc>
        <w:tc>
          <w:tcPr>
            <w:tcW w:w="1237" w:type="dxa"/>
            <w:tcBorders>
              <w:top w:val="single" w:sz="5" w:space="0" w:color="000000"/>
              <w:left w:val="nil"/>
              <w:bottom w:val="nil"/>
              <w:right w:val="nil"/>
            </w:tcBorders>
          </w:tcPr>
          <w:p w14:paraId="569EA954" w14:textId="77777777" w:rsidR="00F43024" w:rsidRPr="00691C96" w:rsidRDefault="00F43024">
            <w:pPr>
              <w:spacing w:after="160" w:line="259" w:lineRule="auto"/>
              <w:ind w:left="0" w:right="0" w:firstLine="0"/>
              <w:jc w:val="left"/>
              <w:rPr>
                <w:rFonts w:ascii="Times New Roman" w:hAnsi="Times New Roman" w:cs="Times New Roman"/>
              </w:rPr>
            </w:pPr>
          </w:p>
        </w:tc>
        <w:tc>
          <w:tcPr>
            <w:tcW w:w="1097" w:type="dxa"/>
            <w:tcBorders>
              <w:top w:val="single" w:sz="5" w:space="0" w:color="000000"/>
              <w:left w:val="nil"/>
              <w:bottom w:val="nil"/>
              <w:right w:val="nil"/>
            </w:tcBorders>
          </w:tcPr>
          <w:p w14:paraId="1FD2D1D6" w14:textId="77777777" w:rsidR="00F43024" w:rsidRPr="00691C96" w:rsidRDefault="00F43024">
            <w:pPr>
              <w:spacing w:after="160" w:line="259" w:lineRule="auto"/>
              <w:ind w:left="0" w:right="0" w:firstLine="0"/>
              <w:jc w:val="left"/>
              <w:rPr>
                <w:rFonts w:ascii="Times New Roman" w:hAnsi="Times New Roman" w:cs="Times New Roman"/>
              </w:rPr>
            </w:pPr>
          </w:p>
        </w:tc>
      </w:tr>
      <w:tr w:rsidR="00F43024" w:rsidRPr="00691C96" w14:paraId="1F090FF9" w14:textId="77777777">
        <w:trPr>
          <w:trHeight w:val="347"/>
        </w:trPr>
        <w:tc>
          <w:tcPr>
            <w:tcW w:w="1656" w:type="dxa"/>
            <w:tcBorders>
              <w:top w:val="nil"/>
              <w:left w:val="nil"/>
              <w:bottom w:val="nil"/>
              <w:right w:val="nil"/>
            </w:tcBorders>
          </w:tcPr>
          <w:p w14:paraId="30D9CF77" w14:textId="77777777" w:rsidR="00F43024" w:rsidRPr="00691C96" w:rsidRDefault="00F43024">
            <w:pPr>
              <w:spacing w:after="160" w:line="259" w:lineRule="auto"/>
              <w:ind w:left="0" w:right="0" w:firstLine="0"/>
              <w:jc w:val="left"/>
              <w:rPr>
                <w:rFonts w:ascii="Times New Roman" w:hAnsi="Times New Roman" w:cs="Times New Roman"/>
              </w:rPr>
            </w:pPr>
          </w:p>
        </w:tc>
        <w:tc>
          <w:tcPr>
            <w:tcW w:w="2016" w:type="dxa"/>
            <w:tcBorders>
              <w:top w:val="nil"/>
              <w:left w:val="nil"/>
              <w:bottom w:val="nil"/>
              <w:right w:val="nil"/>
            </w:tcBorders>
          </w:tcPr>
          <w:p w14:paraId="2EF8C500"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Condenser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18AA5064"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23.16</w:t>
            </w:r>
          </w:p>
        </w:tc>
        <w:tc>
          <w:tcPr>
            <w:tcW w:w="1049" w:type="dxa"/>
            <w:tcBorders>
              <w:top w:val="nil"/>
              <w:left w:val="nil"/>
              <w:bottom w:val="nil"/>
              <w:right w:val="nil"/>
            </w:tcBorders>
          </w:tcPr>
          <w:p w14:paraId="58DAD96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0.0562</w:t>
            </w:r>
          </w:p>
        </w:tc>
        <w:tc>
          <w:tcPr>
            <w:tcW w:w="1237" w:type="dxa"/>
            <w:tcBorders>
              <w:top w:val="nil"/>
              <w:left w:val="nil"/>
              <w:bottom w:val="nil"/>
              <w:right w:val="nil"/>
            </w:tcBorders>
          </w:tcPr>
          <w:p w14:paraId="5ED42747" w14:textId="77777777" w:rsidR="00F43024" w:rsidRPr="00691C96" w:rsidRDefault="001C0E77">
            <w:pPr>
              <w:spacing w:after="0" w:line="259" w:lineRule="auto"/>
              <w:ind w:left="153" w:right="0" w:firstLine="0"/>
              <w:jc w:val="left"/>
              <w:rPr>
                <w:rFonts w:ascii="Times New Roman" w:hAnsi="Times New Roman" w:cs="Times New Roman"/>
              </w:rPr>
            </w:pPr>
            <w:r w:rsidRPr="00691C96">
              <w:rPr>
                <w:rFonts w:ascii="Times New Roman" w:hAnsi="Times New Roman" w:cs="Times New Roman"/>
              </w:rPr>
              <w:t>584.7</w:t>
            </w:r>
          </w:p>
        </w:tc>
        <w:tc>
          <w:tcPr>
            <w:tcW w:w="1097" w:type="dxa"/>
            <w:tcBorders>
              <w:top w:val="nil"/>
              <w:left w:val="nil"/>
              <w:bottom w:val="nil"/>
              <w:right w:val="nil"/>
            </w:tcBorders>
          </w:tcPr>
          <w:p w14:paraId="0BF3B23A" w14:textId="77777777" w:rsidR="00F43024" w:rsidRPr="00691C96" w:rsidRDefault="001C0E77">
            <w:pPr>
              <w:spacing w:after="0" w:line="259" w:lineRule="auto"/>
              <w:ind w:left="124" w:right="0" w:firstLine="0"/>
              <w:jc w:val="left"/>
              <w:rPr>
                <w:rFonts w:ascii="Times New Roman" w:hAnsi="Times New Roman" w:cs="Times New Roman"/>
              </w:rPr>
            </w:pPr>
            <w:r w:rsidRPr="00691C96">
              <w:rPr>
                <w:rFonts w:ascii="Times New Roman" w:hAnsi="Times New Roman" w:cs="Times New Roman"/>
              </w:rPr>
              <w:t>0.0054</w:t>
            </w:r>
          </w:p>
        </w:tc>
      </w:tr>
      <w:tr w:rsidR="00F43024" w:rsidRPr="00691C96" w14:paraId="7555686D" w14:textId="77777777">
        <w:trPr>
          <w:trHeight w:val="362"/>
        </w:trPr>
        <w:tc>
          <w:tcPr>
            <w:tcW w:w="1656" w:type="dxa"/>
            <w:tcBorders>
              <w:top w:val="nil"/>
              <w:left w:val="nil"/>
              <w:bottom w:val="nil"/>
              <w:right w:val="nil"/>
            </w:tcBorders>
          </w:tcPr>
          <w:p w14:paraId="39B68013" w14:textId="77777777" w:rsidR="00F43024" w:rsidRPr="00691C96" w:rsidRDefault="00F43024">
            <w:pPr>
              <w:spacing w:after="160" w:line="259" w:lineRule="auto"/>
              <w:ind w:left="0" w:right="0" w:firstLine="0"/>
              <w:jc w:val="left"/>
              <w:rPr>
                <w:rFonts w:ascii="Times New Roman" w:hAnsi="Times New Roman" w:cs="Times New Roman"/>
              </w:rPr>
            </w:pPr>
          </w:p>
        </w:tc>
        <w:tc>
          <w:tcPr>
            <w:tcW w:w="2016" w:type="dxa"/>
            <w:tcBorders>
              <w:top w:val="nil"/>
              <w:left w:val="nil"/>
              <w:bottom w:val="nil"/>
              <w:right w:val="nil"/>
            </w:tcBorders>
          </w:tcPr>
          <w:p w14:paraId="295C30B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Reboiler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50C5D830"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22.1</w:t>
            </w:r>
          </w:p>
        </w:tc>
        <w:tc>
          <w:tcPr>
            <w:tcW w:w="1049" w:type="dxa"/>
            <w:tcBorders>
              <w:top w:val="nil"/>
              <w:left w:val="nil"/>
              <w:bottom w:val="nil"/>
              <w:right w:val="nil"/>
            </w:tcBorders>
          </w:tcPr>
          <w:p w14:paraId="51037F0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0.0546</w:t>
            </w:r>
          </w:p>
        </w:tc>
        <w:tc>
          <w:tcPr>
            <w:tcW w:w="1237" w:type="dxa"/>
            <w:tcBorders>
              <w:top w:val="nil"/>
              <w:left w:val="nil"/>
              <w:bottom w:val="nil"/>
              <w:right w:val="nil"/>
            </w:tcBorders>
          </w:tcPr>
          <w:p w14:paraId="0E2C33D7" w14:textId="77777777" w:rsidR="00F43024" w:rsidRPr="00691C96" w:rsidRDefault="001C0E77">
            <w:pPr>
              <w:spacing w:after="0" w:line="259" w:lineRule="auto"/>
              <w:ind w:left="94" w:right="0" w:firstLine="0"/>
              <w:jc w:val="left"/>
              <w:rPr>
                <w:rFonts w:ascii="Times New Roman" w:hAnsi="Times New Roman" w:cs="Times New Roman"/>
              </w:rPr>
            </w:pPr>
            <w:r w:rsidRPr="00691C96">
              <w:rPr>
                <w:rFonts w:ascii="Times New Roman" w:hAnsi="Times New Roman" w:cs="Times New Roman"/>
              </w:rPr>
              <w:t>1310.7</w:t>
            </w:r>
          </w:p>
        </w:tc>
        <w:tc>
          <w:tcPr>
            <w:tcW w:w="1097" w:type="dxa"/>
            <w:tcBorders>
              <w:top w:val="nil"/>
              <w:left w:val="nil"/>
              <w:bottom w:val="nil"/>
              <w:right w:val="nil"/>
            </w:tcBorders>
          </w:tcPr>
          <w:p w14:paraId="50CD76DA" w14:textId="77777777" w:rsidR="00F43024" w:rsidRPr="00691C96" w:rsidRDefault="001C0E77">
            <w:pPr>
              <w:spacing w:after="0" w:line="259" w:lineRule="auto"/>
              <w:ind w:left="123" w:right="0" w:firstLine="0"/>
              <w:jc w:val="left"/>
              <w:rPr>
                <w:rFonts w:ascii="Times New Roman" w:hAnsi="Times New Roman" w:cs="Times New Roman"/>
              </w:rPr>
            </w:pPr>
            <w:r w:rsidRPr="00691C96">
              <w:rPr>
                <w:rFonts w:ascii="Times New Roman" w:hAnsi="Times New Roman" w:cs="Times New Roman"/>
              </w:rPr>
              <w:t>0.4773</w:t>
            </w:r>
          </w:p>
        </w:tc>
      </w:tr>
      <w:tr w:rsidR="00F43024" w:rsidRPr="00691C96" w14:paraId="7D30286F" w14:textId="77777777">
        <w:trPr>
          <w:trHeight w:val="678"/>
        </w:trPr>
        <w:tc>
          <w:tcPr>
            <w:tcW w:w="1656" w:type="dxa"/>
            <w:tcBorders>
              <w:top w:val="nil"/>
              <w:left w:val="nil"/>
              <w:bottom w:val="nil"/>
              <w:right w:val="nil"/>
            </w:tcBorders>
          </w:tcPr>
          <w:p w14:paraId="689418A1" w14:textId="77777777" w:rsidR="00F43024" w:rsidRPr="00691C96" w:rsidRDefault="001C0E77">
            <w:pPr>
              <w:spacing w:after="42" w:line="259" w:lineRule="auto"/>
              <w:ind w:left="199" w:right="0" w:firstLine="0"/>
              <w:jc w:val="left"/>
              <w:rPr>
                <w:rFonts w:ascii="Times New Roman" w:hAnsi="Times New Roman" w:cs="Times New Roman"/>
              </w:rPr>
            </w:pPr>
            <w:r w:rsidRPr="00691C96">
              <w:rPr>
                <w:rFonts w:ascii="Times New Roman" w:hAnsi="Times New Roman" w:cs="Times New Roman"/>
                <w:b/>
              </w:rPr>
              <w:t>C2</w:t>
            </w:r>
          </w:p>
          <w:p w14:paraId="1481BC39"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Column</w:t>
            </w:r>
          </w:p>
        </w:tc>
        <w:tc>
          <w:tcPr>
            <w:tcW w:w="2016" w:type="dxa"/>
            <w:tcBorders>
              <w:top w:val="nil"/>
              <w:left w:val="nil"/>
              <w:bottom w:val="nil"/>
              <w:right w:val="nil"/>
            </w:tcBorders>
          </w:tcPr>
          <w:p w14:paraId="501E811E" w14:textId="77777777" w:rsidR="00F43024" w:rsidRPr="00691C96" w:rsidRDefault="001C0E77">
            <w:pPr>
              <w:spacing w:after="42" w:line="259" w:lineRule="auto"/>
              <w:ind w:left="0" w:right="0" w:firstLine="0"/>
              <w:jc w:val="left"/>
              <w:rPr>
                <w:rFonts w:ascii="Times New Roman" w:hAnsi="Times New Roman" w:cs="Times New Roman"/>
              </w:rPr>
            </w:pPr>
            <w:r w:rsidRPr="00691C96">
              <w:rPr>
                <w:rFonts w:ascii="Times New Roman" w:hAnsi="Times New Roman" w:cs="Times New Roman"/>
              </w:rPr>
              <w:t>Height (m)</w:t>
            </w:r>
          </w:p>
          <w:p w14:paraId="3D4C2E6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Diameter (m)</w:t>
            </w:r>
          </w:p>
        </w:tc>
        <w:tc>
          <w:tcPr>
            <w:tcW w:w="932" w:type="dxa"/>
            <w:tcBorders>
              <w:top w:val="nil"/>
              <w:left w:val="nil"/>
              <w:bottom w:val="nil"/>
              <w:right w:val="nil"/>
            </w:tcBorders>
          </w:tcPr>
          <w:p w14:paraId="2E9CB202" w14:textId="77777777" w:rsidR="00F43024" w:rsidRPr="00691C96" w:rsidRDefault="001C0E77">
            <w:pPr>
              <w:spacing w:after="42" w:line="259" w:lineRule="auto"/>
              <w:ind w:left="0" w:right="0" w:firstLine="0"/>
              <w:jc w:val="left"/>
              <w:rPr>
                <w:rFonts w:ascii="Times New Roman" w:hAnsi="Times New Roman" w:cs="Times New Roman"/>
              </w:rPr>
            </w:pPr>
            <w:r w:rsidRPr="00691C96">
              <w:rPr>
                <w:rFonts w:ascii="Times New Roman" w:hAnsi="Times New Roman" w:cs="Times New Roman"/>
              </w:rPr>
              <w:t>13.89</w:t>
            </w:r>
          </w:p>
          <w:p w14:paraId="4C65BDF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0.76</w:t>
            </w:r>
          </w:p>
        </w:tc>
        <w:tc>
          <w:tcPr>
            <w:tcW w:w="1049" w:type="dxa"/>
            <w:tcBorders>
              <w:top w:val="nil"/>
              <w:left w:val="nil"/>
              <w:bottom w:val="nil"/>
              <w:right w:val="nil"/>
            </w:tcBorders>
          </w:tcPr>
          <w:p w14:paraId="76363C6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0.1081</w:t>
            </w:r>
          </w:p>
        </w:tc>
        <w:tc>
          <w:tcPr>
            <w:tcW w:w="1237" w:type="dxa"/>
            <w:tcBorders>
              <w:top w:val="nil"/>
              <w:left w:val="nil"/>
              <w:bottom w:val="nil"/>
              <w:right w:val="nil"/>
            </w:tcBorders>
          </w:tcPr>
          <w:p w14:paraId="19B8C6D7" w14:textId="77777777" w:rsidR="00F43024" w:rsidRPr="00691C96" w:rsidRDefault="00F43024">
            <w:pPr>
              <w:spacing w:after="160" w:line="259" w:lineRule="auto"/>
              <w:ind w:left="0" w:right="0" w:firstLine="0"/>
              <w:jc w:val="left"/>
              <w:rPr>
                <w:rFonts w:ascii="Times New Roman" w:hAnsi="Times New Roman" w:cs="Times New Roman"/>
              </w:rPr>
            </w:pPr>
          </w:p>
        </w:tc>
        <w:tc>
          <w:tcPr>
            <w:tcW w:w="1097" w:type="dxa"/>
            <w:tcBorders>
              <w:top w:val="nil"/>
              <w:left w:val="nil"/>
              <w:bottom w:val="nil"/>
              <w:right w:val="nil"/>
            </w:tcBorders>
          </w:tcPr>
          <w:p w14:paraId="60B0E438" w14:textId="77777777" w:rsidR="00F43024" w:rsidRPr="00691C96" w:rsidRDefault="00F43024">
            <w:pPr>
              <w:spacing w:after="160" w:line="259" w:lineRule="auto"/>
              <w:ind w:left="0" w:right="0" w:firstLine="0"/>
              <w:jc w:val="left"/>
              <w:rPr>
                <w:rFonts w:ascii="Times New Roman" w:hAnsi="Times New Roman" w:cs="Times New Roman"/>
              </w:rPr>
            </w:pPr>
          </w:p>
        </w:tc>
      </w:tr>
      <w:tr w:rsidR="00F43024" w:rsidRPr="00691C96" w14:paraId="70940D54" w14:textId="77777777">
        <w:trPr>
          <w:trHeight w:val="347"/>
        </w:trPr>
        <w:tc>
          <w:tcPr>
            <w:tcW w:w="1656" w:type="dxa"/>
            <w:tcBorders>
              <w:top w:val="nil"/>
              <w:left w:val="nil"/>
              <w:bottom w:val="nil"/>
              <w:right w:val="nil"/>
            </w:tcBorders>
          </w:tcPr>
          <w:p w14:paraId="3B8C2056" w14:textId="77777777" w:rsidR="00F43024" w:rsidRPr="00691C96" w:rsidRDefault="00F43024">
            <w:pPr>
              <w:spacing w:after="160" w:line="259" w:lineRule="auto"/>
              <w:ind w:left="0" w:right="0" w:firstLine="0"/>
              <w:jc w:val="left"/>
              <w:rPr>
                <w:rFonts w:ascii="Times New Roman" w:hAnsi="Times New Roman" w:cs="Times New Roman"/>
              </w:rPr>
            </w:pPr>
          </w:p>
        </w:tc>
        <w:tc>
          <w:tcPr>
            <w:tcW w:w="2016" w:type="dxa"/>
            <w:tcBorders>
              <w:top w:val="nil"/>
              <w:left w:val="nil"/>
              <w:bottom w:val="nil"/>
              <w:right w:val="nil"/>
            </w:tcBorders>
          </w:tcPr>
          <w:p w14:paraId="09C1606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Condenser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5A9B3A9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25.24</w:t>
            </w:r>
          </w:p>
        </w:tc>
        <w:tc>
          <w:tcPr>
            <w:tcW w:w="1049" w:type="dxa"/>
            <w:tcBorders>
              <w:top w:val="nil"/>
              <w:left w:val="nil"/>
              <w:bottom w:val="nil"/>
              <w:right w:val="nil"/>
            </w:tcBorders>
          </w:tcPr>
          <w:p w14:paraId="1024568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0.0595</w:t>
            </w:r>
          </w:p>
        </w:tc>
        <w:tc>
          <w:tcPr>
            <w:tcW w:w="1237" w:type="dxa"/>
            <w:tcBorders>
              <w:top w:val="nil"/>
              <w:left w:val="nil"/>
              <w:bottom w:val="nil"/>
              <w:right w:val="nil"/>
            </w:tcBorders>
          </w:tcPr>
          <w:p w14:paraId="5D193DEE" w14:textId="77777777" w:rsidR="00F43024" w:rsidRPr="00691C96" w:rsidRDefault="001C0E77">
            <w:pPr>
              <w:spacing w:after="0" w:line="259" w:lineRule="auto"/>
              <w:ind w:left="153" w:right="0" w:firstLine="0"/>
              <w:jc w:val="left"/>
              <w:rPr>
                <w:rFonts w:ascii="Times New Roman" w:hAnsi="Times New Roman" w:cs="Times New Roman"/>
              </w:rPr>
            </w:pPr>
            <w:r w:rsidRPr="00691C96">
              <w:rPr>
                <w:rFonts w:ascii="Times New Roman" w:hAnsi="Times New Roman" w:cs="Times New Roman"/>
              </w:rPr>
              <w:t>616.6</w:t>
            </w:r>
          </w:p>
        </w:tc>
        <w:tc>
          <w:tcPr>
            <w:tcW w:w="1097" w:type="dxa"/>
            <w:tcBorders>
              <w:top w:val="nil"/>
              <w:left w:val="nil"/>
              <w:bottom w:val="nil"/>
              <w:right w:val="nil"/>
            </w:tcBorders>
          </w:tcPr>
          <w:p w14:paraId="2C69C414" w14:textId="77777777" w:rsidR="00F43024" w:rsidRPr="00691C96" w:rsidRDefault="001C0E77">
            <w:pPr>
              <w:spacing w:after="0" w:line="259" w:lineRule="auto"/>
              <w:ind w:left="124" w:right="0" w:firstLine="0"/>
              <w:jc w:val="left"/>
              <w:rPr>
                <w:rFonts w:ascii="Times New Roman" w:hAnsi="Times New Roman" w:cs="Times New Roman"/>
              </w:rPr>
            </w:pPr>
            <w:r w:rsidRPr="00691C96">
              <w:rPr>
                <w:rFonts w:ascii="Times New Roman" w:hAnsi="Times New Roman" w:cs="Times New Roman"/>
              </w:rPr>
              <w:t>0.0057</w:t>
            </w:r>
          </w:p>
        </w:tc>
      </w:tr>
      <w:tr w:rsidR="00F43024" w:rsidRPr="00691C96" w14:paraId="56D6B6AA" w14:textId="77777777">
        <w:trPr>
          <w:trHeight w:val="362"/>
        </w:trPr>
        <w:tc>
          <w:tcPr>
            <w:tcW w:w="1656" w:type="dxa"/>
            <w:tcBorders>
              <w:top w:val="nil"/>
              <w:left w:val="nil"/>
              <w:bottom w:val="nil"/>
              <w:right w:val="nil"/>
            </w:tcBorders>
          </w:tcPr>
          <w:p w14:paraId="7AD03617" w14:textId="77777777" w:rsidR="00F43024" w:rsidRPr="00691C96" w:rsidRDefault="00F43024">
            <w:pPr>
              <w:spacing w:after="160" w:line="259" w:lineRule="auto"/>
              <w:ind w:left="0" w:right="0" w:firstLine="0"/>
              <w:jc w:val="left"/>
              <w:rPr>
                <w:rFonts w:ascii="Times New Roman" w:hAnsi="Times New Roman" w:cs="Times New Roman"/>
              </w:rPr>
            </w:pPr>
          </w:p>
        </w:tc>
        <w:tc>
          <w:tcPr>
            <w:tcW w:w="2016" w:type="dxa"/>
            <w:tcBorders>
              <w:top w:val="nil"/>
              <w:left w:val="nil"/>
              <w:bottom w:val="nil"/>
              <w:right w:val="nil"/>
            </w:tcBorders>
          </w:tcPr>
          <w:p w14:paraId="20B803D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Reboiler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4E7765A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11.1</w:t>
            </w:r>
          </w:p>
        </w:tc>
        <w:tc>
          <w:tcPr>
            <w:tcW w:w="1049" w:type="dxa"/>
            <w:tcBorders>
              <w:top w:val="nil"/>
              <w:left w:val="nil"/>
              <w:bottom w:val="nil"/>
              <w:right w:val="nil"/>
            </w:tcBorders>
          </w:tcPr>
          <w:p w14:paraId="5584AE9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0.0349</w:t>
            </w:r>
          </w:p>
        </w:tc>
        <w:tc>
          <w:tcPr>
            <w:tcW w:w="1237" w:type="dxa"/>
            <w:tcBorders>
              <w:top w:val="nil"/>
              <w:left w:val="nil"/>
              <w:bottom w:val="nil"/>
              <w:right w:val="nil"/>
            </w:tcBorders>
          </w:tcPr>
          <w:p w14:paraId="5E2B6DD0" w14:textId="77777777" w:rsidR="00F43024" w:rsidRPr="00691C96" w:rsidRDefault="001C0E77">
            <w:pPr>
              <w:spacing w:after="0" w:line="259" w:lineRule="auto"/>
              <w:ind w:left="153" w:right="0" w:firstLine="0"/>
              <w:jc w:val="left"/>
              <w:rPr>
                <w:rFonts w:ascii="Times New Roman" w:hAnsi="Times New Roman" w:cs="Times New Roman"/>
              </w:rPr>
            </w:pPr>
            <w:r w:rsidRPr="00691C96">
              <w:rPr>
                <w:rFonts w:ascii="Times New Roman" w:hAnsi="Times New Roman" w:cs="Times New Roman"/>
              </w:rPr>
              <w:t>737.9</w:t>
            </w:r>
          </w:p>
        </w:tc>
        <w:tc>
          <w:tcPr>
            <w:tcW w:w="1097" w:type="dxa"/>
            <w:tcBorders>
              <w:top w:val="nil"/>
              <w:left w:val="nil"/>
              <w:bottom w:val="nil"/>
              <w:right w:val="nil"/>
            </w:tcBorders>
          </w:tcPr>
          <w:p w14:paraId="4320A7EB" w14:textId="77777777" w:rsidR="00F43024" w:rsidRPr="00691C96" w:rsidRDefault="001C0E77">
            <w:pPr>
              <w:spacing w:after="0" w:line="259" w:lineRule="auto"/>
              <w:ind w:left="124" w:right="0" w:firstLine="0"/>
              <w:jc w:val="left"/>
              <w:rPr>
                <w:rFonts w:ascii="Times New Roman" w:hAnsi="Times New Roman" w:cs="Times New Roman"/>
              </w:rPr>
            </w:pPr>
            <w:r w:rsidRPr="00691C96">
              <w:rPr>
                <w:rFonts w:ascii="Times New Roman" w:hAnsi="Times New Roman" w:cs="Times New Roman"/>
              </w:rPr>
              <w:t>0.2687</w:t>
            </w:r>
          </w:p>
        </w:tc>
      </w:tr>
      <w:tr w:rsidR="00F43024" w:rsidRPr="00691C96" w14:paraId="1CFC4770" w14:textId="77777777">
        <w:trPr>
          <w:trHeight w:val="678"/>
        </w:trPr>
        <w:tc>
          <w:tcPr>
            <w:tcW w:w="1656" w:type="dxa"/>
            <w:tcBorders>
              <w:top w:val="nil"/>
              <w:left w:val="nil"/>
              <w:bottom w:val="nil"/>
              <w:right w:val="nil"/>
            </w:tcBorders>
          </w:tcPr>
          <w:p w14:paraId="062A7EDD" w14:textId="77777777" w:rsidR="00F43024" w:rsidRPr="00691C96" w:rsidRDefault="001C0E77">
            <w:pPr>
              <w:spacing w:after="42" w:line="259" w:lineRule="auto"/>
              <w:ind w:left="199" w:right="0" w:firstLine="0"/>
              <w:jc w:val="left"/>
              <w:rPr>
                <w:rFonts w:ascii="Times New Roman" w:hAnsi="Times New Roman" w:cs="Times New Roman"/>
              </w:rPr>
            </w:pPr>
            <w:r w:rsidRPr="00691C96">
              <w:rPr>
                <w:rFonts w:ascii="Times New Roman" w:hAnsi="Times New Roman" w:cs="Times New Roman"/>
                <w:b/>
              </w:rPr>
              <w:t>C3</w:t>
            </w:r>
          </w:p>
          <w:p w14:paraId="2751955D"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Column</w:t>
            </w:r>
          </w:p>
        </w:tc>
        <w:tc>
          <w:tcPr>
            <w:tcW w:w="2016" w:type="dxa"/>
            <w:tcBorders>
              <w:top w:val="nil"/>
              <w:left w:val="nil"/>
              <w:bottom w:val="nil"/>
              <w:right w:val="nil"/>
            </w:tcBorders>
          </w:tcPr>
          <w:p w14:paraId="7FDBE9A6" w14:textId="77777777" w:rsidR="00F43024" w:rsidRPr="00691C96" w:rsidRDefault="001C0E77">
            <w:pPr>
              <w:spacing w:after="42" w:line="259" w:lineRule="auto"/>
              <w:ind w:left="0" w:right="0" w:firstLine="0"/>
              <w:jc w:val="left"/>
              <w:rPr>
                <w:rFonts w:ascii="Times New Roman" w:hAnsi="Times New Roman" w:cs="Times New Roman"/>
              </w:rPr>
            </w:pPr>
            <w:r w:rsidRPr="00691C96">
              <w:rPr>
                <w:rFonts w:ascii="Times New Roman" w:hAnsi="Times New Roman" w:cs="Times New Roman"/>
              </w:rPr>
              <w:t>Height (m)</w:t>
            </w:r>
          </w:p>
          <w:p w14:paraId="329F6F7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Diameter (m)</w:t>
            </w:r>
          </w:p>
        </w:tc>
        <w:tc>
          <w:tcPr>
            <w:tcW w:w="932" w:type="dxa"/>
            <w:tcBorders>
              <w:top w:val="nil"/>
              <w:left w:val="nil"/>
              <w:bottom w:val="nil"/>
              <w:right w:val="nil"/>
            </w:tcBorders>
          </w:tcPr>
          <w:p w14:paraId="298483FF" w14:textId="77777777" w:rsidR="00F43024" w:rsidRPr="00691C96" w:rsidRDefault="001C0E77">
            <w:pPr>
              <w:spacing w:after="42" w:line="259" w:lineRule="auto"/>
              <w:ind w:left="0" w:right="0" w:firstLine="0"/>
              <w:jc w:val="left"/>
              <w:rPr>
                <w:rFonts w:ascii="Times New Roman" w:hAnsi="Times New Roman" w:cs="Times New Roman"/>
              </w:rPr>
            </w:pPr>
            <w:r w:rsidRPr="00691C96">
              <w:rPr>
                <w:rFonts w:ascii="Times New Roman" w:hAnsi="Times New Roman" w:cs="Times New Roman"/>
              </w:rPr>
              <w:t>19.02</w:t>
            </w:r>
          </w:p>
          <w:p w14:paraId="5BC89DF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0.79</w:t>
            </w:r>
          </w:p>
        </w:tc>
        <w:tc>
          <w:tcPr>
            <w:tcW w:w="1049" w:type="dxa"/>
            <w:tcBorders>
              <w:top w:val="nil"/>
              <w:left w:val="nil"/>
              <w:bottom w:val="nil"/>
              <w:right w:val="nil"/>
            </w:tcBorders>
          </w:tcPr>
          <w:p w14:paraId="3A60B56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0.1458</w:t>
            </w:r>
          </w:p>
        </w:tc>
        <w:tc>
          <w:tcPr>
            <w:tcW w:w="1237" w:type="dxa"/>
            <w:tcBorders>
              <w:top w:val="nil"/>
              <w:left w:val="nil"/>
              <w:bottom w:val="nil"/>
              <w:right w:val="nil"/>
            </w:tcBorders>
          </w:tcPr>
          <w:p w14:paraId="2B1C958D" w14:textId="77777777" w:rsidR="00F43024" w:rsidRPr="00691C96" w:rsidRDefault="00F43024">
            <w:pPr>
              <w:spacing w:after="160" w:line="259" w:lineRule="auto"/>
              <w:ind w:left="0" w:right="0" w:firstLine="0"/>
              <w:jc w:val="left"/>
              <w:rPr>
                <w:rFonts w:ascii="Times New Roman" w:hAnsi="Times New Roman" w:cs="Times New Roman"/>
              </w:rPr>
            </w:pPr>
          </w:p>
        </w:tc>
        <w:tc>
          <w:tcPr>
            <w:tcW w:w="1097" w:type="dxa"/>
            <w:tcBorders>
              <w:top w:val="nil"/>
              <w:left w:val="nil"/>
              <w:bottom w:val="nil"/>
              <w:right w:val="nil"/>
            </w:tcBorders>
          </w:tcPr>
          <w:p w14:paraId="02A2073C" w14:textId="77777777" w:rsidR="00F43024" w:rsidRPr="00691C96" w:rsidRDefault="00F43024">
            <w:pPr>
              <w:spacing w:after="160" w:line="259" w:lineRule="auto"/>
              <w:ind w:left="0" w:right="0" w:firstLine="0"/>
              <w:jc w:val="left"/>
              <w:rPr>
                <w:rFonts w:ascii="Times New Roman" w:hAnsi="Times New Roman" w:cs="Times New Roman"/>
              </w:rPr>
            </w:pPr>
          </w:p>
        </w:tc>
      </w:tr>
      <w:tr w:rsidR="00F43024" w:rsidRPr="00691C96" w14:paraId="6CFC9AF7" w14:textId="77777777">
        <w:trPr>
          <w:trHeight w:val="347"/>
        </w:trPr>
        <w:tc>
          <w:tcPr>
            <w:tcW w:w="1656" w:type="dxa"/>
            <w:tcBorders>
              <w:top w:val="nil"/>
              <w:left w:val="nil"/>
              <w:bottom w:val="nil"/>
              <w:right w:val="nil"/>
            </w:tcBorders>
          </w:tcPr>
          <w:p w14:paraId="154D67D6" w14:textId="77777777" w:rsidR="00F43024" w:rsidRPr="00691C96" w:rsidRDefault="00F43024">
            <w:pPr>
              <w:spacing w:after="160" w:line="259" w:lineRule="auto"/>
              <w:ind w:left="0" w:right="0" w:firstLine="0"/>
              <w:jc w:val="left"/>
              <w:rPr>
                <w:rFonts w:ascii="Times New Roman" w:hAnsi="Times New Roman" w:cs="Times New Roman"/>
              </w:rPr>
            </w:pPr>
          </w:p>
        </w:tc>
        <w:tc>
          <w:tcPr>
            <w:tcW w:w="2016" w:type="dxa"/>
            <w:tcBorders>
              <w:top w:val="nil"/>
              <w:left w:val="nil"/>
              <w:bottom w:val="nil"/>
              <w:right w:val="nil"/>
            </w:tcBorders>
          </w:tcPr>
          <w:p w14:paraId="5595468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Condenser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5AC03F7A"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58.26</w:t>
            </w:r>
          </w:p>
        </w:tc>
        <w:tc>
          <w:tcPr>
            <w:tcW w:w="1049" w:type="dxa"/>
            <w:tcBorders>
              <w:top w:val="nil"/>
              <w:left w:val="nil"/>
              <w:bottom w:val="nil"/>
              <w:right w:val="nil"/>
            </w:tcBorders>
          </w:tcPr>
          <w:p w14:paraId="1C500443"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0.1025</w:t>
            </w:r>
          </w:p>
        </w:tc>
        <w:tc>
          <w:tcPr>
            <w:tcW w:w="1237" w:type="dxa"/>
            <w:tcBorders>
              <w:top w:val="nil"/>
              <w:left w:val="nil"/>
              <w:bottom w:val="nil"/>
              <w:right w:val="nil"/>
            </w:tcBorders>
          </w:tcPr>
          <w:p w14:paraId="44C0491E" w14:textId="77777777" w:rsidR="00F43024" w:rsidRPr="00691C96" w:rsidRDefault="001C0E77">
            <w:pPr>
              <w:spacing w:after="0" w:line="259" w:lineRule="auto"/>
              <w:ind w:left="94" w:right="0" w:firstLine="0"/>
              <w:jc w:val="left"/>
              <w:rPr>
                <w:rFonts w:ascii="Times New Roman" w:hAnsi="Times New Roman" w:cs="Times New Roman"/>
              </w:rPr>
            </w:pPr>
            <w:r w:rsidRPr="00691C96">
              <w:rPr>
                <w:rFonts w:ascii="Times New Roman" w:hAnsi="Times New Roman" w:cs="Times New Roman"/>
              </w:rPr>
              <w:t>1295.5</w:t>
            </w:r>
          </w:p>
        </w:tc>
        <w:tc>
          <w:tcPr>
            <w:tcW w:w="1097" w:type="dxa"/>
            <w:tcBorders>
              <w:top w:val="nil"/>
              <w:left w:val="nil"/>
              <w:bottom w:val="nil"/>
              <w:right w:val="nil"/>
            </w:tcBorders>
          </w:tcPr>
          <w:p w14:paraId="1FC1E861" w14:textId="77777777" w:rsidR="00F43024" w:rsidRPr="00691C96" w:rsidRDefault="001C0E77">
            <w:pPr>
              <w:spacing w:after="0" w:line="259" w:lineRule="auto"/>
              <w:ind w:left="123" w:right="0" w:firstLine="0"/>
              <w:jc w:val="left"/>
              <w:rPr>
                <w:rFonts w:ascii="Times New Roman" w:hAnsi="Times New Roman" w:cs="Times New Roman"/>
              </w:rPr>
            </w:pPr>
            <w:r w:rsidRPr="00691C96">
              <w:rPr>
                <w:rFonts w:ascii="Times New Roman" w:hAnsi="Times New Roman" w:cs="Times New Roman"/>
              </w:rPr>
              <w:t>0.0119</w:t>
            </w:r>
          </w:p>
        </w:tc>
      </w:tr>
      <w:tr w:rsidR="00F43024" w:rsidRPr="00691C96" w14:paraId="3FB16A7C" w14:textId="77777777">
        <w:trPr>
          <w:trHeight w:val="362"/>
        </w:trPr>
        <w:tc>
          <w:tcPr>
            <w:tcW w:w="1656" w:type="dxa"/>
            <w:tcBorders>
              <w:top w:val="nil"/>
              <w:left w:val="nil"/>
              <w:bottom w:val="nil"/>
              <w:right w:val="nil"/>
            </w:tcBorders>
          </w:tcPr>
          <w:p w14:paraId="31D1EBBE" w14:textId="77777777" w:rsidR="00F43024" w:rsidRPr="00691C96" w:rsidRDefault="00F43024">
            <w:pPr>
              <w:spacing w:after="160" w:line="259" w:lineRule="auto"/>
              <w:ind w:left="0" w:right="0" w:firstLine="0"/>
              <w:jc w:val="left"/>
              <w:rPr>
                <w:rFonts w:ascii="Times New Roman" w:hAnsi="Times New Roman" w:cs="Times New Roman"/>
              </w:rPr>
            </w:pPr>
          </w:p>
        </w:tc>
        <w:tc>
          <w:tcPr>
            <w:tcW w:w="2016" w:type="dxa"/>
            <w:tcBorders>
              <w:top w:val="nil"/>
              <w:left w:val="nil"/>
              <w:bottom w:val="nil"/>
              <w:right w:val="nil"/>
            </w:tcBorders>
          </w:tcPr>
          <w:p w14:paraId="5D4DB52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Reboiler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092BB74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31.69</w:t>
            </w:r>
          </w:p>
        </w:tc>
        <w:tc>
          <w:tcPr>
            <w:tcW w:w="1049" w:type="dxa"/>
            <w:tcBorders>
              <w:top w:val="nil"/>
              <w:left w:val="nil"/>
              <w:bottom w:val="nil"/>
              <w:right w:val="nil"/>
            </w:tcBorders>
          </w:tcPr>
          <w:p w14:paraId="6D228F9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0.0689</w:t>
            </w:r>
          </w:p>
        </w:tc>
        <w:tc>
          <w:tcPr>
            <w:tcW w:w="1237" w:type="dxa"/>
            <w:tcBorders>
              <w:top w:val="nil"/>
              <w:left w:val="nil"/>
              <w:bottom w:val="nil"/>
              <w:right w:val="nil"/>
            </w:tcBorders>
          </w:tcPr>
          <w:p w14:paraId="61EB25D6" w14:textId="77777777" w:rsidR="00F43024" w:rsidRPr="00691C96" w:rsidRDefault="001C0E77">
            <w:pPr>
              <w:spacing w:after="0" w:line="259" w:lineRule="auto"/>
              <w:ind w:left="94" w:right="0" w:firstLine="0"/>
              <w:jc w:val="left"/>
              <w:rPr>
                <w:rFonts w:ascii="Times New Roman" w:hAnsi="Times New Roman" w:cs="Times New Roman"/>
              </w:rPr>
            </w:pPr>
            <w:r w:rsidRPr="00691C96">
              <w:rPr>
                <w:rFonts w:ascii="Times New Roman" w:hAnsi="Times New Roman" w:cs="Times New Roman"/>
              </w:rPr>
              <w:t>1450.8</w:t>
            </w:r>
          </w:p>
        </w:tc>
        <w:tc>
          <w:tcPr>
            <w:tcW w:w="1097" w:type="dxa"/>
            <w:tcBorders>
              <w:top w:val="nil"/>
              <w:left w:val="nil"/>
              <w:bottom w:val="nil"/>
              <w:right w:val="nil"/>
            </w:tcBorders>
          </w:tcPr>
          <w:p w14:paraId="1517735D" w14:textId="77777777" w:rsidR="00F43024" w:rsidRPr="00691C96" w:rsidRDefault="001C0E77">
            <w:pPr>
              <w:spacing w:after="0" w:line="259" w:lineRule="auto"/>
              <w:ind w:left="124" w:right="0" w:firstLine="0"/>
              <w:jc w:val="left"/>
              <w:rPr>
                <w:rFonts w:ascii="Times New Roman" w:hAnsi="Times New Roman" w:cs="Times New Roman"/>
              </w:rPr>
            </w:pPr>
            <w:r w:rsidRPr="00691C96">
              <w:rPr>
                <w:rFonts w:ascii="Times New Roman" w:hAnsi="Times New Roman" w:cs="Times New Roman"/>
              </w:rPr>
              <w:t>0.5283</w:t>
            </w:r>
          </w:p>
        </w:tc>
      </w:tr>
      <w:tr w:rsidR="00F43024" w:rsidRPr="00691C96" w14:paraId="6D846C73" w14:textId="77777777">
        <w:trPr>
          <w:trHeight w:val="331"/>
        </w:trPr>
        <w:tc>
          <w:tcPr>
            <w:tcW w:w="1656" w:type="dxa"/>
            <w:tcBorders>
              <w:top w:val="nil"/>
              <w:left w:val="nil"/>
              <w:bottom w:val="nil"/>
              <w:right w:val="nil"/>
            </w:tcBorders>
          </w:tcPr>
          <w:p w14:paraId="144EFDA0"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Decanter</w:t>
            </w:r>
          </w:p>
        </w:tc>
        <w:tc>
          <w:tcPr>
            <w:tcW w:w="2016" w:type="dxa"/>
            <w:tcBorders>
              <w:top w:val="nil"/>
              <w:left w:val="nil"/>
              <w:bottom w:val="nil"/>
              <w:right w:val="nil"/>
            </w:tcBorders>
          </w:tcPr>
          <w:p w14:paraId="3564B027" w14:textId="77777777" w:rsidR="00F43024" w:rsidRPr="00691C96" w:rsidRDefault="00F43024">
            <w:pPr>
              <w:spacing w:after="160" w:line="259" w:lineRule="auto"/>
              <w:ind w:left="0" w:right="0" w:firstLine="0"/>
              <w:jc w:val="left"/>
              <w:rPr>
                <w:rFonts w:ascii="Times New Roman" w:hAnsi="Times New Roman" w:cs="Times New Roman"/>
              </w:rPr>
            </w:pPr>
          </w:p>
        </w:tc>
        <w:tc>
          <w:tcPr>
            <w:tcW w:w="932" w:type="dxa"/>
            <w:tcBorders>
              <w:top w:val="nil"/>
              <w:left w:val="nil"/>
              <w:bottom w:val="nil"/>
              <w:right w:val="nil"/>
            </w:tcBorders>
          </w:tcPr>
          <w:p w14:paraId="72C69784" w14:textId="77777777" w:rsidR="00F43024" w:rsidRPr="00691C96" w:rsidRDefault="00F43024">
            <w:pPr>
              <w:spacing w:after="160" w:line="259" w:lineRule="auto"/>
              <w:ind w:left="0" w:right="0" w:firstLine="0"/>
              <w:jc w:val="left"/>
              <w:rPr>
                <w:rFonts w:ascii="Times New Roman" w:hAnsi="Times New Roman" w:cs="Times New Roman"/>
              </w:rPr>
            </w:pPr>
          </w:p>
        </w:tc>
        <w:tc>
          <w:tcPr>
            <w:tcW w:w="1049" w:type="dxa"/>
            <w:tcBorders>
              <w:top w:val="nil"/>
              <w:left w:val="nil"/>
              <w:bottom w:val="nil"/>
              <w:right w:val="nil"/>
            </w:tcBorders>
          </w:tcPr>
          <w:p w14:paraId="47AF8A8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0.0453</w:t>
            </w:r>
          </w:p>
        </w:tc>
        <w:tc>
          <w:tcPr>
            <w:tcW w:w="1237" w:type="dxa"/>
            <w:tcBorders>
              <w:top w:val="nil"/>
              <w:left w:val="nil"/>
              <w:bottom w:val="nil"/>
              <w:right w:val="nil"/>
            </w:tcBorders>
          </w:tcPr>
          <w:p w14:paraId="346151E7" w14:textId="77777777" w:rsidR="00F43024" w:rsidRPr="00691C96" w:rsidRDefault="00F43024">
            <w:pPr>
              <w:spacing w:after="160" w:line="259" w:lineRule="auto"/>
              <w:ind w:left="0" w:right="0" w:firstLine="0"/>
              <w:jc w:val="left"/>
              <w:rPr>
                <w:rFonts w:ascii="Times New Roman" w:hAnsi="Times New Roman" w:cs="Times New Roman"/>
              </w:rPr>
            </w:pPr>
          </w:p>
        </w:tc>
        <w:tc>
          <w:tcPr>
            <w:tcW w:w="1097" w:type="dxa"/>
            <w:tcBorders>
              <w:top w:val="nil"/>
              <w:left w:val="nil"/>
              <w:bottom w:val="nil"/>
              <w:right w:val="nil"/>
            </w:tcBorders>
          </w:tcPr>
          <w:p w14:paraId="148FD8FF" w14:textId="77777777" w:rsidR="00F43024" w:rsidRPr="00691C96" w:rsidRDefault="00F43024">
            <w:pPr>
              <w:spacing w:after="160" w:line="259" w:lineRule="auto"/>
              <w:ind w:left="0" w:right="0" w:firstLine="0"/>
              <w:jc w:val="left"/>
              <w:rPr>
                <w:rFonts w:ascii="Times New Roman" w:hAnsi="Times New Roman" w:cs="Times New Roman"/>
              </w:rPr>
            </w:pPr>
          </w:p>
        </w:tc>
      </w:tr>
      <w:tr w:rsidR="00F43024" w:rsidRPr="00691C96" w14:paraId="5A06642C" w14:textId="77777777">
        <w:trPr>
          <w:trHeight w:val="347"/>
        </w:trPr>
        <w:tc>
          <w:tcPr>
            <w:tcW w:w="1656" w:type="dxa"/>
            <w:tcBorders>
              <w:top w:val="nil"/>
              <w:left w:val="nil"/>
              <w:bottom w:val="nil"/>
              <w:right w:val="nil"/>
            </w:tcBorders>
          </w:tcPr>
          <w:p w14:paraId="0C41725D"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FEHE</w:t>
            </w:r>
          </w:p>
        </w:tc>
        <w:tc>
          <w:tcPr>
            <w:tcW w:w="2016" w:type="dxa"/>
            <w:tcBorders>
              <w:top w:val="nil"/>
              <w:left w:val="nil"/>
              <w:bottom w:val="nil"/>
              <w:right w:val="nil"/>
            </w:tcBorders>
          </w:tcPr>
          <w:p w14:paraId="45CD138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Area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67740A2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1.65</w:t>
            </w:r>
          </w:p>
        </w:tc>
        <w:tc>
          <w:tcPr>
            <w:tcW w:w="1049" w:type="dxa"/>
            <w:tcBorders>
              <w:top w:val="nil"/>
              <w:left w:val="nil"/>
              <w:bottom w:val="nil"/>
              <w:right w:val="nil"/>
            </w:tcBorders>
          </w:tcPr>
          <w:p w14:paraId="69B62C4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0.0101</w:t>
            </w:r>
          </w:p>
        </w:tc>
        <w:tc>
          <w:tcPr>
            <w:tcW w:w="1237" w:type="dxa"/>
            <w:tcBorders>
              <w:top w:val="nil"/>
              <w:left w:val="nil"/>
              <w:bottom w:val="nil"/>
              <w:right w:val="nil"/>
            </w:tcBorders>
          </w:tcPr>
          <w:p w14:paraId="0CCE26F2" w14:textId="77777777" w:rsidR="00F43024" w:rsidRPr="00691C96" w:rsidRDefault="001C0E77">
            <w:pPr>
              <w:spacing w:after="0" w:line="259" w:lineRule="auto"/>
              <w:ind w:left="211" w:right="0" w:firstLine="0"/>
              <w:jc w:val="left"/>
              <w:rPr>
                <w:rFonts w:ascii="Times New Roman" w:hAnsi="Times New Roman" w:cs="Times New Roman"/>
              </w:rPr>
            </w:pPr>
            <w:r w:rsidRPr="00691C96">
              <w:rPr>
                <w:rFonts w:ascii="Times New Roman" w:hAnsi="Times New Roman" w:cs="Times New Roman"/>
              </w:rPr>
              <w:t>37.8</w:t>
            </w:r>
          </w:p>
        </w:tc>
        <w:tc>
          <w:tcPr>
            <w:tcW w:w="1097" w:type="dxa"/>
            <w:tcBorders>
              <w:top w:val="nil"/>
              <w:left w:val="nil"/>
              <w:bottom w:val="nil"/>
              <w:right w:val="nil"/>
            </w:tcBorders>
          </w:tcPr>
          <w:p w14:paraId="5BB8C264" w14:textId="77777777" w:rsidR="00F43024" w:rsidRPr="00691C96" w:rsidRDefault="00F43024">
            <w:pPr>
              <w:spacing w:after="160" w:line="259" w:lineRule="auto"/>
              <w:ind w:left="0" w:right="0" w:firstLine="0"/>
              <w:jc w:val="left"/>
              <w:rPr>
                <w:rFonts w:ascii="Times New Roman" w:hAnsi="Times New Roman" w:cs="Times New Roman"/>
              </w:rPr>
            </w:pPr>
          </w:p>
        </w:tc>
      </w:tr>
      <w:tr w:rsidR="00F43024" w:rsidRPr="00691C96" w14:paraId="710B6066" w14:textId="77777777">
        <w:trPr>
          <w:trHeight w:val="347"/>
        </w:trPr>
        <w:tc>
          <w:tcPr>
            <w:tcW w:w="1656" w:type="dxa"/>
            <w:tcBorders>
              <w:top w:val="nil"/>
              <w:left w:val="nil"/>
              <w:bottom w:val="nil"/>
              <w:right w:val="nil"/>
            </w:tcBorders>
          </w:tcPr>
          <w:p w14:paraId="423DD0C3"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Cooler 1</w:t>
            </w:r>
          </w:p>
        </w:tc>
        <w:tc>
          <w:tcPr>
            <w:tcW w:w="2016" w:type="dxa"/>
            <w:tcBorders>
              <w:top w:val="nil"/>
              <w:left w:val="nil"/>
              <w:bottom w:val="nil"/>
              <w:right w:val="nil"/>
            </w:tcBorders>
          </w:tcPr>
          <w:p w14:paraId="587EAE7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Area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0EF70A9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2.28</w:t>
            </w:r>
          </w:p>
        </w:tc>
        <w:tc>
          <w:tcPr>
            <w:tcW w:w="1049" w:type="dxa"/>
            <w:tcBorders>
              <w:top w:val="nil"/>
              <w:left w:val="nil"/>
              <w:bottom w:val="nil"/>
              <w:right w:val="nil"/>
            </w:tcBorders>
          </w:tcPr>
          <w:p w14:paraId="365DAE53"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0.0124</w:t>
            </w:r>
          </w:p>
        </w:tc>
        <w:tc>
          <w:tcPr>
            <w:tcW w:w="1237" w:type="dxa"/>
            <w:tcBorders>
              <w:top w:val="nil"/>
              <w:left w:val="nil"/>
              <w:bottom w:val="nil"/>
              <w:right w:val="nil"/>
            </w:tcBorders>
          </w:tcPr>
          <w:p w14:paraId="42F588D5" w14:textId="77777777" w:rsidR="00F43024" w:rsidRPr="00691C96" w:rsidRDefault="001C0E77">
            <w:pPr>
              <w:spacing w:after="0" w:line="259" w:lineRule="auto"/>
              <w:ind w:left="211" w:right="0" w:firstLine="0"/>
              <w:jc w:val="left"/>
              <w:rPr>
                <w:rFonts w:ascii="Times New Roman" w:hAnsi="Times New Roman" w:cs="Times New Roman"/>
              </w:rPr>
            </w:pPr>
            <w:r w:rsidRPr="00691C96">
              <w:rPr>
                <w:rFonts w:ascii="Times New Roman" w:hAnsi="Times New Roman" w:cs="Times New Roman"/>
              </w:rPr>
              <w:t>29.1</w:t>
            </w:r>
          </w:p>
        </w:tc>
        <w:tc>
          <w:tcPr>
            <w:tcW w:w="1097" w:type="dxa"/>
            <w:tcBorders>
              <w:top w:val="nil"/>
              <w:left w:val="nil"/>
              <w:bottom w:val="nil"/>
              <w:right w:val="nil"/>
            </w:tcBorders>
          </w:tcPr>
          <w:p w14:paraId="608F35AF" w14:textId="77777777" w:rsidR="00F43024" w:rsidRPr="00691C96" w:rsidRDefault="001C0E77">
            <w:pPr>
              <w:spacing w:after="0" w:line="259" w:lineRule="auto"/>
              <w:ind w:left="123" w:right="0" w:firstLine="0"/>
              <w:jc w:val="left"/>
              <w:rPr>
                <w:rFonts w:ascii="Times New Roman" w:hAnsi="Times New Roman" w:cs="Times New Roman"/>
              </w:rPr>
            </w:pPr>
            <w:r w:rsidRPr="00691C96">
              <w:rPr>
                <w:rFonts w:ascii="Times New Roman" w:hAnsi="Times New Roman" w:cs="Times New Roman"/>
              </w:rPr>
              <w:t>0.0003</w:t>
            </w:r>
          </w:p>
        </w:tc>
      </w:tr>
      <w:tr w:rsidR="00F43024" w:rsidRPr="00691C96" w14:paraId="50D54634" w14:textId="77777777">
        <w:trPr>
          <w:trHeight w:val="347"/>
        </w:trPr>
        <w:tc>
          <w:tcPr>
            <w:tcW w:w="1656" w:type="dxa"/>
            <w:tcBorders>
              <w:top w:val="nil"/>
              <w:left w:val="nil"/>
              <w:bottom w:val="nil"/>
              <w:right w:val="nil"/>
            </w:tcBorders>
          </w:tcPr>
          <w:p w14:paraId="5C7E237C"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Cooler 2</w:t>
            </w:r>
          </w:p>
        </w:tc>
        <w:tc>
          <w:tcPr>
            <w:tcW w:w="2016" w:type="dxa"/>
            <w:tcBorders>
              <w:top w:val="nil"/>
              <w:left w:val="nil"/>
              <w:bottom w:val="nil"/>
              <w:right w:val="nil"/>
            </w:tcBorders>
          </w:tcPr>
          <w:p w14:paraId="6E2444C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Area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006E91DC"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50.74</w:t>
            </w:r>
          </w:p>
        </w:tc>
        <w:tc>
          <w:tcPr>
            <w:tcW w:w="1049" w:type="dxa"/>
            <w:tcBorders>
              <w:top w:val="nil"/>
              <w:left w:val="nil"/>
              <w:bottom w:val="nil"/>
              <w:right w:val="nil"/>
            </w:tcBorders>
          </w:tcPr>
          <w:p w14:paraId="2CDE4E3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0.0937</w:t>
            </w:r>
          </w:p>
        </w:tc>
        <w:tc>
          <w:tcPr>
            <w:tcW w:w="1237" w:type="dxa"/>
            <w:tcBorders>
              <w:top w:val="nil"/>
              <w:left w:val="nil"/>
              <w:bottom w:val="nil"/>
              <w:right w:val="nil"/>
            </w:tcBorders>
          </w:tcPr>
          <w:p w14:paraId="676B2450" w14:textId="77777777" w:rsidR="00F43024" w:rsidRPr="00691C96" w:rsidRDefault="001C0E77">
            <w:pPr>
              <w:spacing w:after="0" w:line="259" w:lineRule="auto"/>
              <w:ind w:left="153" w:right="0" w:firstLine="0"/>
              <w:jc w:val="left"/>
              <w:rPr>
                <w:rFonts w:ascii="Times New Roman" w:hAnsi="Times New Roman" w:cs="Times New Roman"/>
              </w:rPr>
            </w:pPr>
            <w:r w:rsidRPr="00691C96">
              <w:rPr>
                <w:rFonts w:ascii="Times New Roman" w:hAnsi="Times New Roman" w:cs="Times New Roman"/>
              </w:rPr>
              <w:t>648.5</w:t>
            </w:r>
          </w:p>
        </w:tc>
        <w:tc>
          <w:tcPr>
            <w:tcW w:w="1097" w:type="dxa"/>
            <w:tcBorders>
              <w:top w:val="nil"/>
              <w:left w:val="nil"/>
              <w:bottom w:val="nil"/>
              <w:right w:val="nil"/>
            </w:tcBorders>
          </w:tcPr>
          <w:p w14:paraId="145D0D56" w14:textId="77777777" w:rsidR="00F43024" w:rsidRPr="00691C96" w:rsidRDefault="001C0E77">
            <w:pPr>
              <w:spacing w:after="0" w:line="259" w:lineRule="auto"/>
              <w:ind w:left="123" w:right="0" w:firstLine="0"/>
              <w:jc w:val="left"/>
              <w:rPr>
                <w:rFonts w:ascii="Times New Roman" w:hAnsi="Times New Roman" w:cs="Times New Roman"/>
              </w:rPr>
            </w:pPr>
            <w:r w:rsidRPr="00691C96">
              <w:rPr>
                <w:rFonts w:ascii="Times New Roman" w:hAnsi="Times New Roman" w:cs="Times New Roman"/>
              </w:rPr>
              <w:t>0.0059</w:t>
            </w:r>
          </w:p>
        </w:tc>
      </w:tr>
      <w:tr w:rsidR="00F43024" w:rsidRPr="00691C96" w14:paraId="6642B643" w14:textId="77777777">
        <w:trPr>
          <w:trHeight w:val="347"/>
        </w:trPr>
        <w:tc>
          <w:tcPr>
            <w:tcW w:w="1656" w:type="dxa"/>
            <w:tcBorders>
              <w:top w:val="nil"/>
              <w:left w:val="nil"/>
              <w:bottom w:val="nil"/>
              <w:right w:val="nil"/>
            </w:tcBorders>
          </w:tcPr>
          <w:p w14:paraId="20F307F1"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Cooler 3</w:t>
            </w:r>
          </w:p>
        </w:tc>
        <w:tc>
          <w:tcPr>
            <w:tcW w:w="2016" w:type="dxa"/>
            <w:tcBorders>
              <w:top w:val="nil"/>
              <w:left w:val="nil"/>
              <w:bottom w:val="nil"/>
              <w:right w:val="nil"/>
            </w:tcBorders>
          </w:tcPr>
          <w:p w14:paraId="2684743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Area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426BC07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4.57</w:t>
            </w:r>
          </w:p>
        </w:tc>
        <w:tc>
          <w:tcPr>
            <w:tcW w:w="1049" w:type="dxa"/>
            <w:tcBorders>
              <w:top w:val="nil"/>
              <w:left w:val="nil"/>
              <w:bottom w:val="nil"/>
              <w:right w:val="nil"/>
            </w:tcBorders>
          </w:tcPr>
          <w:p w14:paraId="3AC2940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0.0196</w:t>
            </w:r>
          </w:p>
        </w:tc>
        <w:tc>
          <w:tcPr>
            <w:tcW w:w="1237" w:type="dxa"/>
            <w:tcBorders>
              <w:top w:val="nil"/>
              <w:left w:val="nil"/>
              <w:bottom w:val="nil"/>
              <w:right w:val="nil"/>
            </w:tcBorders>
          </w:tcPr>
          <w:p w14:paraId="55B6B13B" w14:textId="77777777" w:rsidR="00F43024" w:rsidRPr="00691C96" w:rsidRDefault="001C0E77">
            <w:pPr>
              <w:spacing w:after="0" w:line="259" w:lineRule="auto"/>
              <w:ind w:left="211" w:right="0" w:firstLine="0"/>
              <w:jc w:val="left"/>
              <w:rPr>
                <w:rFonts w:ascii="Times New Roman" w:hAnsi="Times New Roman" w:cs="Times New Roman"/>
              </w:rPr>
            </w:pPr>
            <w:r w:rsidRPr="00691C96">
              <w:rPr>
                <w:rFonts w:ascii="Times New Roman" w:hAnsi="Times New Roman" w:cs="Times New Roman"/>
              </w:rPr>
              <w:t>58.4</w:t>
            </w:r>
          </w:p>
        </w:tc>
        <w:tc>
          <w:tcPr>
            <w:tcW w:w="1097" w:type="dxa"/>
            <w:tcBorders>
              <w:top w:val="nil"/>
              <w:left w:val="nil"/>
              <w:bottom w:val="nil"/>
              <w:right w:val="nil"/>
            </w:tcBorders>
          </w:tcPr>
          <w:p w14:paraId="5CB9FD99" w14:textId="77777777" w:rsidR="00F43024" w:rsidRPr="00691C96" w:rsidRDefault="001C0E77">
            <w:pPr>
              <w:spacing w:after="0" w:line="259" w:lineRule="auto"/>
              <w:ind w:left="123" w:right="0" w:firstLine="0"/>
              <w:jc w:val="left"/>
              <w:rPr>
                <w:rFonts w:ascii="Times New Roman" w:hAnsi="Times New Roman" w:cs="Times New Roman"/>
              </w:rPr>
            </w:pPr>
            <w:r w:rsidRPr="00691C96">
              <w:rPr>
                <w:rFonts w:ascii="Times New Roman" w:hAnsi="Times New Roman" w:cs="Times New Roman"/>
              </w:rPr>
              <w:t>0.0005</w:t>
            </w:r>
          </w:p>
        </w:tc>
      </w:tr>
      <w:tr w:rsidR="00F43024" w:rsidRPr="00691C96" w14:paraId="32A0AA45" w14:textId="77777777">
        <w:trPr>
          <w:trHeight w:val="362"/>
        </w:trPr>
        <w:tc>
          <w:tcPr>
            <w:tcW w:w="1656" w:type="dxa"/>
            <w:tcBorders>
              <w:top w:val="nil"/>
              <w:left w:val="nil"/>
              <w:bottom w:val="nil"/>
              <w:right w:val="nil"/>
            </w:tcBorders>
          </w:tcPr>
          <w:p w14:paraId="285726D2"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Cooler 4</w:t>
            </w:r>
          </w:p>
        </w:tc>
        <w:tc>
          <w:tcPr>
            <w:tcW w:w="2016" w:type="dxa"/>
            <w:tcBorders>
              <w:top w:val="nil"/>
              <w:left w:val="nil"/>
              <w:bottom w:val="nil"/>
              <w:right w:val="nil"/>
            </w:tcBorders>
          </w:tcPr>
          <w:p w14:paraId="3279112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Area (m</w:t>
            </w:r>
            <w:r w:rsidRPr="00691C96">
              <w:rPr>
                <w:rFonts w:ascii="Times New Roman" w:hAnsi="Times New Roman" w:cs="Times New Roman"/>
                <w:vertAlign w:val="superscript"/>
              </w:rPr>
              <w:t>2</w:t>
            </w:r>
            <w:r w:rsidRPr="00691C96">
              <w:rPr>
                <w:rFonts w:ascii="Times New Roman" w:hAnsi="Times New Roman" w:cs="Times New Roman"/>
              </w:rPr>
              <w:t>)</w:t>
            </w:r>
          </w:p>
        </w:tc>
        <w:tc>
          <w:tcPr>
            <w:tcW w:w="932" w:type="dxa"/>
            <w:tcBorders>
              <w:top w:val="nil"/>
              <w:left w:val="nil"/>
              <w:bottom w:val="nil"/>
              <w:right w:val="nil"/>
            </w:tcBorders>
          </w:tcPr>
          <w:p w14:paraId="69937D8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12.7</w:t>
            </w:r>
          </w:p>
        </w:tc>
        <w:tc>
          <w:tcPr>
            <w:tcW w:w="1049" w:type="dxa"/>
            <w:tcBorders>
              <w:top w:val="nil"/>
              <w:left w:val="nil"/>
              <w:bottom w:val="nil"/>
              <w:right w:val="nil"/>
            </w:tcBorders>
          </w:tcPr>
          <w:p w14:paraId="5A4369A6" w14:textId="77777777" w:rsidR="00F43024" w:rsidRPr="00691C96" w:rsidRDefault="001C0E77">
            <w:pPr>
              <w:spacing w:after="0" w:line="259" w:lineRule="auto"/>
              <w:ind w:left="59" w:right="0" w:firstLine="0"/>
              <w:jc w:val="left"/>
              <w:rPr>
                <w:rFonts w:ascii="Times New Roman" w:hAnsi="Times New Roman" w:cs="Times New Roman"/>
              </w:rPr>
            </w:pPr>
            <w:r w:rsidRPr="00691C96">
              <w:rPr>
                <w:rFonts w:ascii="Times New Roman" w:hAnsi="Times New Roman" w:cs="Times New Roman"/>
              </w:rPr>
              <w:t>0.038</w:t>
            </w:r>
          </w:p>
        </w:tc>
        <w:tc>
          <w:tcPr>
            <w:tcW w:w="1237" w:type="dxa"/>
            <w:tcBorders>
              <w:top w:val="nil"/>
              <w:left w:val="nil"/>
              <w:bottom w:val="nil"/>
              <w:right w:val="nil"/>
            </w:tcBorders>
          </w:tcPr>
          <w:p w14:paraId="6738FBB0" w14:textId="77777777" w:rsidR="00F43024" w:rsidRPr="00691C96" w:rsidRDefault="001C0E77">
            <w:pPr>
              <w:spacing w:after="0" w:line="259" w:lineRule="auto"/>
              <w:ind w:left="153" w:right="0" w:firstLine="0"/>
              <w:jc w:val="left"/>
              <w:rPr>
                <w:rFonts w:ascii="Times New Roman" w:hAnsi="Times New Roman" w:cs="Times New Roman"/>
              </w:rPr>
            </w:pPr>
            <w:r w:rsidRPr="00691C96">
              <w:rPr>
                <w:rFonts w:ascii="Times New Roman" w:hAnsi="Times New Roman" w:cs="Times New Roman"/>
              </w:rPr>
              <w:t>162.1</w:t>
            </w:r>
          </w:p>
        </w:tc>
        <w:tc>
          <w:tcPr>
            <w:tcW w:w="1097" w:type="dxa"/>
            <w:tcBorders>
              <w:top w:val="nil"/>
              <w:left w:val="nil"/>
              <w:bottom w:val="nil"/>
              <w:right w:val="nil"/>
            </w:tcBorders>
          </w:tcPr>
          <w:p w14:paraId="101C8ED8" w14:textId="77777777" w:rsidR="00F43024" w:rsidRPr="00691C96" w:rsidRDefault="001C0E77">
            <w:pPr>
              <w:spacing w:after="0" w:line="259" w:lineRule="auto"/>
              <w:ind w:left="123" w:right="0" w:firstLine="0"/>
              <w:jc w:val="left"/>
              <w:rPr>
                <w:rFonts w:ascii="Times New Roman" w:hAnsi="Times New Roman" w:cs="Times New Roman"/>
              </w:rPr>
            </w:pPr>
            <w:r w:rsidRPr="00691C96">
              <w:rPr>
                <w:rFonts w:ascii="Times New Roman" w:hAnsi="Times New Roman" w:cs="Times New Roman"/>
              </w:rPr>
              <w:t>0.0015</w:t>
            </w:r>
          </w:p>
        </w:tc>
      </w:tr>
      <w:tr w:rsidR="00F43024" w:rsidRPr="00691C96" w14:paraId="6890CF05" w14:textId="77777777">
        <w:trPr>
          <w:trHeight w:val="347"/>
        </w:trPr>
        <w:tc>
          <w:tcPr>
            <w:tcW w:w="1656" w:type="dxa"/>
            <w:tcBorders>
              <w:top w:val="nil"/>
              <w:left w:val="nil"/>
              <w:bottom w:val="nil"/>
              <w:right w:val="nil"/>
            </w:tcBorders>
          </w:tcPr>
          <w:p w14:paraId="58B0DC93"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TCC</w:t>
            </w:r>
          </w:p>
        </w:tc>
        <w:tc>
          <w:tcPr>
            <w:tcW w:w="2016" w:type="dxa"/>
            <w:tcBorders>
              <w:top w:val="nil"/>
              <w:left w:val="nil"/>
              <w:bottom w:val="nil"/>
              <w:right w:val="nil"/>
            </w:tcBorders>
          </w:tcPr>
          <w:p w14:paraId="140AE67F" w14:textId="77777777" w:rsidR="00F43024" w:rsidRPr="00691C96" w:rsidRDefault="00F43024">
            <w:pPr>
              <w:spacing w:after="160" w:line="259" w:lineRule="auto"/>
              <w:ind w:left="0" w:right="0" w:firstLine="0"/>
              <w:jc w:val="left"/>
              <w:rPr>
                <w:rFonts w:ascii="Times New Roman" w:hAnsi="Times New Roman" w:cs="Times New Roman"/>
              </w:rPr>
            </w:pPr>
          </w:p>
        </w:tc>
        <w:tc>
          <w:tcPr>
            <w:tcW w:w="932" w:type="dxa"/>
            <w:tcBorders>
              <w:top w:val="nil"/>
              <w:left w:val="nil"/>
              <w:bottom w:val="nil"/>
              <w:right w:val="nil"/>
            </w:tcBorders>
          </w:tcPr>
          <w:p w14:paraId="0139499E" w14:textId="77777777" w:rsidR="00F43024" w:rsidRPr="00691C96" w:rsidRDefault="00F43024">
            <w:pPr>
              <w:spacing w:after="160" w:line="259" w:lineRule="auto"/>
              <w:ind w:left="0" w:right="0" w:firstLine="0"/>
              <w:jc w:val="left"/>
              <w:rPr>
                <w:rFonts w:ascii="Times New Roman" w:hAnsi="Times New Roman" w:cs="Times New Roman"/>
              </w:rPr>
            </w:pPr>
          </w:p>
        </w:tc>
        <w:tc>
          <w:tcPr>
            <w:tcW w:w="1049" w:type="dxa"/>
            <w:tcBorders>
              <w:top w:val="nil"/>
              <w:left w:val="nil"/>
              <w:bottom w:val="nil"/>
              <w:right w:val="nil"/>
            </w:tcBorders>
          </w:tcPr>
          <w:p w14:paraId="0DC9DDB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0.9166</w:t>
            </w:r>
          </w:p>
        </w:tc>
        <w:tc>
          <w:tcPr>
            <w:tcW w:w="1237" w:type="dxa"/>
            <w:tcBorders>
              <w:top w:val="nil"/>
              <w:left w:val="nil"/>
              <w:bottom w:val="nil"/>
              <w:right w:val="nil"/>
            </w:tcBorders>
          </w:tcPr>
          <w:p w14:paraId="144B4226" w14:textId="77777777" w:rsidR="00F43024" w:rsidRPr="00691C96" w:rsidRDefault="00F43024">
            <w:pPr>
              <w:spacing w:after="160" w:line="259" w:lineRule="auto"/>
              <w:ind w:left="0" w:right="0" w:firstLine="0"/>
              <w:jc w:val="left"/>
              <w:rPr>
                <w:rFonts w:ascii="Times New Roman" w:hAnsi="Times New Roman" w:cs="Times New Roman"/>
              </w:rPr>
            </w:pPr>
          </w:p>
        </w:tc>
        <w:tc>
          <w:tcPr>
            <w:tcW w:w="1097" w:type="dxa"/>
            <w:tcBorders>
              <w:top w:val="nil"/>
              <w:left w:val="nil"/>
              <w:bottom w:val="nil"/>
              <w:right w:val="nil"/>
            </w:tcBorders>
          </w:tcPr>
          <w:p w14:paraId="26355F2C" w14:textId="77777777" w:rsidR="00F43024" w:rsidRPr="00691C96" w:rsidRDefault="00F43024">
            <w:pPr>
              <w:spacing w:after="160" w:line="259" w:lineRule="auto"/>
              <w:ind w:left="0" w:right="0" w:firstLine="0"/>
              <w:jc w:val="left"/>
              <w:rPr>
                <w:rFonts w:ascii="Times New Roman" w:hAnsi="Times New Roman" w:cs="Times New Roman"/>
              </w:rPr>
            </w:pPr>
          </w:p>
        </w:tc>
      </w:tr>
      <w:tr w:rsidR="00F43024" w:rsidRPr="00691C96" w14:paraId="109646C3" w14:textId="77777777">
        <w:trPr>
          <w:trHeight w:val="317"/>
        </w:trPr>
        <w:tc>
          <w:tcPr>
            <w:tcW w:w="1656" w:type="dxa"/>
            <w:tcBorders>
              <w:top w:val="nil"/>
              <w:left w:val="nil"/>
              <w:bottom w:val="nil"/>
              <w:right w:val="nil"/>
            </w:tcBorders>
          </w:tcPr>
          <w:p w14:paraId="1662E592"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YOC</w:t>
            </w:r>
          </w:p>
        </w:tc>
        <w:tc>
          <w:tcPr>
            <w:tcW w:w="2016" w:type="dxa"/>
            <w:tcBorders>
              <w:top w:val="nil"/>
              <w:left w:val="nil"/>
              <w:bottom w:val="nil"/>
              <w:right w:val="nil"/>
            </w:tcBorders>
          </w:tcPr>
          <w:p w14:paraId="6B0DDFAA" w14:textId="77777777" w:rsidR="00F43024" w:rsidRPr="00691C96" w:rsidRDefault="00F43024">
            <w:pPr>
              <w:spacing w:after="160" w:line="259" w:lineRule="auto"/>
              <w:ind w:left="0" w:right="0" w:firstLine="0"/>
              <w:jc w:val="left"/>
              <w:rPr>
                <w:rFonts w:ascii="Times New Roman" w:hAnsi="Times New Roman" w:cs="Times New Roman"/>
              </w:rPr>
            </w:pPr>
          </w:p>
        </w:tc>
        <w:tc>
          <w:tcPr>
            <w:tcW w:w="932" w:type="dxa"/>
            <w:tcBorders>
              <w:top w:val="nil"/>
              <w:left w:val="nil"/>
              <w:bottom w:val="nil"/>
              <w:right w:val="nil"/>
            </w:tcBorders>
          </w:tcPr>
          <w:p w14:paraId="0E4A5D7E" w14:textId="77777777" w:rsidR="00F43024" w:rsidRPr="00691C96" w:rsidRDefault="00F43024">
            <w:pPr>
              <w:spacing w:after="160" w:line="259" w:lineRule="auto"/>
              <w:ind w:left="0" w:right="0" w:firstLine="0"/>
              <w:jc w:val="left"/>
              <w:rPr>
                <w:rFonts w:ascii="Times New Roman" w:hAnsi="Times New Roman" w:cs="Times New Roman"/>
              </w:rPr>
            </w:pPr>
          </w:p>
        </w:tc>
        <w:tc>
          <w:tcPr>
            <w:tcW w:w="1049" w:type="dxa"/>
            <w:tcBorders>
              <w:top w:val="nil"/>
              <w:left w:val="nil"/>
              <w:bottom w:val="nil"/>
              <w:right w:val="nil"/>
            </w:tcBorders>
          </w:tcPr>
          <w:p w14:paraId="55F1716E" w14:textId="77777777" w:rsidR="00F43024" w:rsidRPr="00691C96" w:rsidRDefault="00F43024">
            <w:pPr>
              <w:spacing w:after="160" w:line="259" w:lineRule="auto"/>
              <w:ind w:left="0" w:right="0" w:firstLine="0"/>
              <w:jc w:val="left"/>
              <w:rPr>
                <w:rFonts w:ascii="Times New Roman" w:hAnsi="Times New Roman" w:cs="Times New Roman"/>
              </w:rPr>
            </w:pPr>
          </w:p>
        </w:tc>
        <w:tc>
          <w:tcPr>
            <w:tcW w:w="1237" w:type="dxa"/>
            <w:tcBorders>
              <w:top w:val="nil"/>
              <w:left w:val="nil"/>
              <w:bottom w:val="nil"/>
              <w:right w:val="nil"/>
            </w:tcBorders>
          </w:tcPr>
          <w:p w14:paraId="2A996DD1" w14:textId="77777777" w:rsidR="00F43024" w:rsidRPr="00691C96" w:rsidRDefault="00F43024">
            <w:pPr>
              <w:spacing w:after="160" w:line="259" w:lineRule="auto"/>
              <w:ind w:left="0" w:right="0" w:firstLine="0"/>
              <w:jc w:val="left"/>
              <w:rPr>
                <w:rFonts w:ascii="Times New Roman" w:hAnsi="Times New Roman" w:cs="Times New Roman"/>
              </w:rPr>
            </w:pPr>
          </w:p>
        </w:tc>
        <w:tc>
          <w:tcPr>
            <w:tcW w:w="1097" w:type="dxa"/>
            <w:tcBorders>
              <w:top w:val="nil"/>
              <w:left w:val="nil"/>
              <w:bottom w:val="nil"/>
              <w:right w:val="nil"/>
            </w:tcBorders>
          </w:tcPr>
          <w:p w14:paraId="5B16B122" w14:textId="77777777" w:rsidR="00F43024" w:rsidRPr="00691C96" w:rsidRDefault="001C0E77">
            <w:pPr>
              <w:spacing w:after="0" w:line="259" w:lineRule="auto"/>
              <w:ind w:left="124" w:right="0" w:firstLine="0"/>
              <w:jc w:val="left"/>
              <w:rPr>
                <w:rFonts w:ascii="Times New Roman" w:hAnsi="Times New Roman" w:cs="Times New Roman"/>
              </w:rPr>
            </w:pPr>
            <w:r w:rsidRPr="00691C96">
              <w:rPr>
                <w:rFonts w:ascii="Times New Roman" w:hAnsi="Times New Roman" w:cs="Times New Roman"/>
              </w:rPr>
              <w:t>1.3055</w:t>
            </w:r>
          </w:p>
        </w:tc>
      </w:tr>
      <w:tr w:rsidR="00F43024" w:rsidRPr="00691C96" w14:paraId="54147409" w14:textId="77777777">
        <w:trPr>
          <w:trHeight w:val="417"/>
        </w:trPr>
        <w:tc>
          <w:tcPr>
            <w:tcW w:w="1656" w:type="dxa"/>
            <w:tcBorders>
              <w:top w:val="nil"/>
              <w:left w:val="nil"/>
              <w:bottom w:val="single" w:sz="7" w:space="0" w:color="000000"/>
              <w:right w:val="nil"/>
            </w:tcBorders>
          </w:tcPr>
          <w:p w14:paraId="70255F68" w14:textId="77777777" w:rsidR="00F43024" w:rsidRPr="00691C96" w:rsidRDefault="001C0E77">
            <w:pPr>
              <w:spacing w:after="0" w:line="259" w:lineRule="auto"/>
              <w:ind w:left="199" w:right="0" w:firstLine="0"/>
              <w:jc w:val="left"/>
              <w:rPr>
                <w:rFonts w:ascii="Times New Roman" w:hAnsi="Times New Roman" w:cs="Times New Roman"/>
              </w:rPr>
            </w:pPr>
            <w:r w:rsidRPr="00691C96">
              <w:rPr>
                <w:rFonts w:ascii="Times New Roman" w:hAnsi="Times New Roman" w:cs="Times New Roman"/>
                <w:b/>
              </w:rPr>
              <w:t>TAC</w:t>
            </w:r>
          </w:p>
        </w:tc>
        <w:tc>
          <w:tcPr>
            <w:tcW w:w="2016" w:type="dxa"/>
            <w:tcBorders>
              <w:top w:val="nil"/>
              <w:left w:val="nil"/>
              <w:bottom w:val="single" w:sz="7" w:space="0" w:color="000000"/>
              <w:right w:val="nil"/>
            </w:tcBorders>
          </w:tcPr>
          <w:p w14:paraId="64CA1E4D" w14:textId="77777777" w:rsidR="00F43024" w:rsidRPr="00691C96" w:rsidRDefault="00F43024">
            <w:pPr>
              <w:spacing w:after="160" w:line="259" w:lineRule="auto"/>
              <w:ind w:left="0" w:right="0" w:firstLine="0"/>
              <w:jc w:val="left"/>
              <w:rPr>
                <w:rFonts w:ascii="Times New Roman" w:hAnsi="Times New Roman" w:cs="Times New Roman"/>
              </w:rPr>
            </w:pPr>
          </w:p>
        </w:tc>
        <w:tc>
          <w:tcPr>
            <w:tcW w:w="932" w:type="dxa"/>
            <w:tcBorders>
              <w:top w:val="nil"/>
              <w:left w:val="nil"/>
              <w:bottom w:val="single" w:sz="7" w:space="0" w:color="000000"/>
              <w:right w:val="nil"/>
            </w:tcBorders>
          </w:tcPr>
          <w:p w14:paraId="38F96430" w14:textId="77777777" w:rsidR="00F43024" w:rsidRPr="00691C96" w:rsidRDefault="00F43024">
            <w:pPr>
              <w:spacing w:after="160" w:line="259" w:lineRule="auto"/>
              <w:ind w:left="0" w:right="0" w:firstLine="0"/>
              <w:jc w:val="left"/>
              <w:rPr>
                <w:rFonts w:ascii="Times New Roman" w:hAnsi="Times New Roman" w:cs="Times New Roman"/>
              </w:rPr>
            </w:pPr>
          </w:p>
        </w:tc>
        <w:tc>
          <w:tcPr>
            <w:tcW w:w="1049" w:type="dxa"/>
            <w:tcBorders>
              <w:top w:val="nil"/>
              <w:left w:val="nil"/>
              <w:bottom w:val="single" w:sz="7" w:space="0" w:color="000000"/>
              <w:right w:val="nil"/>
            </w:tcBorders>
          </w:tcPr>
          <w:p w14:paraId="528554B6" w14:textId="77777777" w:rsidR="00F43024" w:rsidRPr="00691C96" w:rsidRDefault="00F43024">
            <w:pPr>
              <w:spacing w:after="160" w:line="259" w:lineRule="auto"/>
              <w:ind w:left="0" w:right="0" w:firstLine="0"/>
              <w:jc w:val="left"/>
              <w:rPr>
                <w:rFonts w:ascii="Times New Roman" w:hAnsi="Times New Roman" w:cs="Times New Roman"/>
              </w:rPr>
            </w:pPr>
          </w:p>
        </w:tc>
        <w:tc>
          <w:tcPr>
            <w:tcW w:w="2334" w:type="dxa"/>
            <w:gridSpan w:val="2"/>
            <w:tcBorders>
              <w:top w:val="nil"/>
              <w:left w:val="nil"/>
              <w:bottom w:val="single" w:sz="7" w:space="0" w:color="000000"/>
              <w:right w:val="nil"/>
            </w:tcBorders>
          </w:tcPr>
          <w:p w14:paraId="600FAAB3" w14:textId="77777777" w:rsidR="00F43024" w:rsidRPr="00691C96" w:rsidRDefault="001C0E77">
            <w:pPr>
              <w:spacing w:after="0" w:line="259" w:lineRule="auto"/>
              <w:ind w:left="282" w:right="0" w:firstLine="0"/>
              <w:jc w:val="left"/>
              <w:rPr>
                <w:rFonts w:ascii="Times New Roman" w:hAnsi="Times New Roman" w:cs="Times New Roman"/>
              </w:rPr>
            </w:pPr>
            <w:r w:rsidRPr="00691C96">
              <w:rPr>
                <w:rFonts w:ascii="Times New Roman" w:eastAsia="Calibri" w:hAnsi="Times New Roman" w:cs="Times New Roman"/>
              </w:rPr>
              <w:t>$</w:t>
            </w:r>
            <w:r w:rsidRPr="00691C96">
              <w:rPr>
                <w:rFonts w:ascii="Times New Roman" w:hAnsi="Times New Roman" w:cs="Times New Roman"/>
              </w:rPr>
              <w:t>1.611</w:t>
            </w:r>
            <w:r w:rsidRPr="00691C96">
              <w:rPr>
                <w:rFonts w:ascii="Times New Roman" w:eastAsia="Calibri" w:hAnsi="Times New Roman" w:cs="Times New Roman"/>
              </w:rPr>
              <w:t>×</w:t>
            </w:r>
            <w:r w:rsidRPr="00691C96">
              <w:rPr>
                <w:rFonts w:ascii="Times New Roman" w:hAnsi="Times New Roman" w:cs="Times New Roman"/>
              </w:rPr>
              <w:t>10</w:t>
            </w:r>
            <w:r w:rsidRPr="00691C96">
              <w:rPr>
                <w:rFonts w:ascii="Times New Roman" w:hAnsi="Times New Roman" w:cs="Times New Roman"/>
                <w:vertAlign w:val="superscript"/>
              </w:rPr>
              <w:t xml:space="preserve">6 </w:t>
            </w:r>
            <w:r w:rsidRPr="00691C96">
              <w:rPr>
                <w:rFonts w:ascii="Times New Roman" w:hAnsi="Times New Roman" w:cs="Times New Roman"/>
              </w:rPr>
              <w:t>/yr</w:t>
            </w:r>
          </w:p>
        </w:tc>
      </w:tr>
    </w:tbl>
    <w:p w14:paraId="2FB46366" w14:textId="77777777" w:rsidR="00F43024" w:rsidRPr="00691C96" w:rsidRDefault="001C0E77">
      <w:pPr>
        <w:spacing w:after="44"/>
        <w:ind w:left="884" w:right="5"/>
        <w:rPr>
          <w:rFonts w:ascii="Times New Roman" w:hAnsi="Times New Roman" w:cs="Times New Roman"/>
        </w:rPr>
      </w:pPr>
      <w:r w:rsidRPr="00691C96">
        <w:rPr>
          <w:rFonts w:ascii="Times New Roman" w:hAnsi="Times New Roman" w:cs="Times New Roman"/>
        </w:rPr>
        <w:t>CC=Capital cost, EC=Energy Cost, TCC=Total Capital cost</w:t>
      </w:r>
    </w:p>
    <w:p w14:paraId="365609A3" w14:textId="77777777" w:rsidR="00F43024" w:rsidRPr="00691C96" w:rsidRDefault="001C0E77">
      <w:pPr>
        <w:ind w:left="884" w:right="5"/>
        <w:rPr>
          <w:rFonts w:ascii="Times New Roman" w:hAnsi="Times New Roman" w:cs="Times New Roman"/>
        </w:rPr>
      </w:pPr>
      <w:r w:rsidRPr="00691C96">
        <w:rPr>
          <w:rFonts w:ascii="Times New Roman" w:hAnsi="Times New Roman" w:cs="Times New Roman"/>
        </w:rPr>
        <w:t>YOC=Yearly Operating Cost</w:t>
      </w:r>
    </w:p>
    <w:p w14:paraId="5287C44E" w14:textId="77777777" w:rsidR="001163C9" w:rsidRPr="00691C96" w:rsidRDefault="001163C9">
      <w:pPr>
        <w:spacing w:after="160" w:line="278" w:lineRule="auto"/>
        <w:ind w:left="0" w:right="0" w:firstLine="0"/>
        <w:jc w:val="left"/>
        <w:rPr>
          <w:rFonts w:ascii="Times New Roman" w:hAnsi="Times New Roman" w:cs="Times New Roman"/>
          <w:i/>
          <w:sz w:val="29"/>
        </w:rPr>
      </w:pPr>
      <w:r w:rsidRPr="00691C96">
        <w:rPr>
          <w:rFonts w:ascii="Times New Roman" w:hAnsi="Times New Roman" w:cs="Times New Roman"/>
          <w:i/>
          <w:sz w:val="29"/>
        </w:rPr>
        <w:br w:type="page"/>
      </w:r>
    </w:p>
    <w:p w14:paraId="1DBC73EE" w14:textId="2B17FE69" w:rsidR="00F43024" w:rsidRPr="00691C96" w:rsidRDefault="001C0E77">
      <w:pPr>
        <w:spacing w:after="83" w:line="259" w:lineRule="auto"/>
        <w:ind w:left="22" w:right="0"/>
        <w:jc w:val="left"/>
        <w:rPr>
          <w:rFonts w:ascii="Times New Roman" w:hAnsi="Times New Roman" w:cs="Times New Roman"/>
        </w:rPr>
      </w:pPr>
      <w:r w:rsidRPr="00691C96">
        <w:rPr>
          <w:rFonts w:ascii="Times New Roman" w:hAnsi="Times New Roman" w:cs="Times New Roman"/>
          <w:i/>
          <w:sz w:val="29"/>
        </w:rPr>
        <w:lastRenderedPageBreak/>
        <w:t>CO</w:t>
      </w:r>
      <w:r w:rsidRPr="00691C96">
        <w:rPr>
          <w:rFonts w:ascii="Times New Roman" w:hAnsi="Times New Roman" w:cs="Times New Roman"/>
          <w:sz w:val="29"/>
          <w:vertAlign w:val="subscript"/>
        </w:rPr>
        <w:t xml:space="preserve">2 </w:t>
      </w:r>
      <w:r w:rsidRPr="00691C96">
        <w:rPr>
          <w:rFonts w:ascii="Times New Roman" w:hAnsi="Times New Roman" w:cs="Times New Roman"/>
          <w:b/>
          <w:sz w:val="29"/>
        </w:rPr>
        <w:t>analysis</w:t>
      </w:r>
    </w:p>
    <w:p w14:paraId="61B83066" w14:textId="77777777" w:rsidR="00F43024" w:rsidRPr="00691C96" w:rsidRDefault="001C0E77">
      <w:pPr>
        <w:tabs>
          <w:tab w:val="center" w:pos="4769"/>
          <w:tab w:val="right" w:pos="9433"/>
        </w:tabs>
        <w:spacing w:after="60" w:line="265"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Pr="00691C96">
        <w:rPr>
          <w:rFonts w:ascii="Times New Roman" w:hAnsi="Times New Roman" w:cs="Times New Roman"/>
          <w:noProof/>
        </w:rPr>
        <w:drawing>
          <wp:inline distT="0" distB="0" distL="0" distR="0" wp14:anchorId="2504EFE3" wp14:editId="49739A60">
            <wp:extent cx="2154936" cy="329184"/>
            <wp:effectExtent l="0" t="0" r="0" b="0"/>
            <wp:docPr id="11730" name="Picture 11730"/>
            <wp:cNvGraphicFramePr/>
            <a:graphic xmlns:a="http://schemas.openxmlformats.org/drawingml/2006/main">
              <a:graphicData uri="http://schemas.openxmlformats.org/drawingml/2006/picture">
                <pic:pic xmlns:pic="http://schemas.openxmlformats.org/drawingml/2006/picture">
                  <pic:nvPicPr>
                    <pic:cNvPr id="11730" name="Picture 11730"/>
                    <pic:cNvPicPr/>
                  </pic:nvPicPr>
                  <pic:blipFill>
                    <a:blip r:embed="rId17"/>
                    <a:stretch>
                      <a:fillRect/>
                    </a:stretch>
                  </pic:blipFill>
                  <pic:spPr>
                    <a:xfrm>
                      <a:off x="0" y="0"/>
                      <a:ext cx="2154936" cy="329184"/>
                    </a:xfrm>
                    <a:prstGeom prst="rect">
                      <a:avLst/>
                    </a:prstGeom>
                  </pic:spPr>
                </pic:pic>
              </a:graphicData>
            </a:graphic>
          </wp:inline>
        </w:drawing>
      </w:r>
      <w:r w:rsidRPr="00691C96">
        <w:rPr>
          <w:rFonts w:ascii="Times New Roman" w:hAnsi="Times New Roman" w:cs="Times New Roman"/>
        </w:rPr>
        <w:tab/>
        <w:t>(1)</w:t>
      </w:r>
    </w:p>
    <w:p w14:paraId="7225A912" w14:textId="77777777" w:rsidR="00F43024" w:rsidRPr="00691C96" w:rsidRDefault="001C0E77">
      <w:pPr>
        <w:tabs>
          <w:tab w:val="center" w:pos="4724"/>
          <w:tab w:val="right" w:pos="9433"/>
        </w:tabs>
        <w:spacing w:line="265" w:lineRule="auto"/>
        <w:ind w:left="0" w:right="0" w:firstLine="0"/>
        <w:jc w:val="left"/>
        <w:rPr>
          <w:rFonts w:ascii="Times New Roman" w:hAnsi="Times New Roman" w:cs="Times New Roman"/>
        </w:rPr>
      </w:pPr>
      <w:r w:rsidRPr="00691C96">
        <w:rPr>
          <w:rFonts w:ascii="Times New Roman" w:eastAsia="Calibri" w:hAnsi="Times New Roman" w:cs="Times New Roman"/>
          <w:sz w:val="22"/>
        </w:rPr>
        <w:tab/>
      </w:r>
      <w:r w:rsidRPr="00691C96">
        <w:rPr>
          <w:rFonts w:ascii="Times New Roman" w:hAnsi="Times New Roman" w:cs="Times New Roman"/>
          <w:noProof/>
        </w:rPr>
        <w:drawing>
          <wp:inline distT="0" distB="0" distL="0" distR="0" wp14:anchorId="72F63694" wp14:editId="6A98C692">
            <wp:extent cx="3505200" cy="374904"/>
            <wp:effectExtent l="0" t="0" r="0" b="0"/>
            <wp:docPr id="11731" name="Picture 11731"/>
            <wp:cNvGraphicFramePr/>
            <a:graphic xmlns:a="http://schemas.openxmlformats.org/drawingml/2006/main">
              <a:graphicData uri="http://schemas.openxmlformats.org/drawingml/2006/picture">
                <pic:pic xmlns:pic="http://schemas.openxmlformats.org/drawingml/2006/picture">
                  <pic:nvPicPr>
                    <pic:cNvPr id="11731" name="Picture 11731"/>
                    <pic:cNvPicPr/>
                  </pic:nvPicPr>
                  <pic:blipFill>
                    <a:blip r:embed="rId18"/>
                    <a:stretch>
                      <a:fillRect/>
                    </a:stretch>
                  </pic:blipFill>
                  <pic:spPr>
                    <a:xfrm>
                      <a:off x="0" y="0"/>
                      <a:ext cx="3505200" cy="374904"/>
                    </a:xfrm>
                    <a:prstGeom prst="rect">
                      <a:avLst/>
                    </a:prstGeom>
                  </pic:spPr>
                </pic:pic>
              </a:graphicData>
            </a:graphic>
          </wp:inline>
        </w:drawing>
      </w:r>
      <w:r w:rsidRPr="00691C96">
        <w:rPr>
          <w:rFonts w:ascii="Times New Roman" w:hAnsi="Times New Roman" w:cs="Times New Roman"/>
        </w:rPr>
        <w:tab/>
        <w:t>(2)</w:t>
      </w:r>
    </w:p>
    <w:tbl>
      <w:tblPr>
        <w:tblStyle w:val="TableGrid"/>
        <w:tblW w:w="8650" w:type="dxa"/>
        <w:tblInd w:w="19" w:type="dxa"/>
        <w:tblCellMar>
          <w:bottom w:w="4" w:type="dxa"/>
        </w:tblCellMar>
        <w:tblLook w:val="04A0" w:firstRow="1" w:lastRow="0" w:firstColumn="1" w:lastColumn="0" w:noHBand="0" w:noVBand="1"/>
      </w:tblPr>
      <w:tblGrid>
        <w:gridCol w:w="8650"/>
      </w:tblGrid>
      <w:tr w:rsidR="001163C9" w:rsidRPr="00691C96" w14:paraId="2A691435" w14:textId="77777777" w:rsidTr="001163C9">
        <w:trPr>
          <w:trHeight w:val="368"/>
        </w:trPr>
        <w:tc>
          <w:tcPr>
            <w:tcW w:w="8650" w:type="dxa"/>
          </w:tcPr>
          <w:p w14:paraId="0FC5981C" w14:textId="1CC001A5" w:rsidR="001163C9" w:rsidRPr="00691C96" w:rsidRDefault="001163C9" w:rsidP="001163C9">
            <w:pPr>
              <w:spacing w:after="120" w:line="259" w:lineRule="auto"/>
              <w:ind w:left="0" w:right="0" w:firstLine="0"/>
              <w:jc w:val="left"/>
              <w:rPr>
                <w:rFonts w:ascii="Times New Roman" w:hAnsi="Times New Roman" w:cs="Times New Roman"/>
              </w:rPr>
            </w:pPr>
            <w:r w:rsidRPr="00691C96">
              <w:rPr>
                <w:rFonts w:ascii="Times New Roman" w:hAnsi="Times New Roman" w:cs="Times New Roman"/>
              </w:rPr>
              <w:t>All the values given in the equation are given in Table S4.</w:t>
            </w:r>
            <w:r w:rsidRPr="00691C96">
              <w:rPr>
                <w:rFonts w:ascii="Times New Roman" w:hAnsi="Times New Roman" w:cs="Times New Roman"/>
                <w:vertAlign w:val="superscript"/>
              </w:rPr>
              <w:t>2</w:t>
            </w:r>
          </w:p>
        </w:tc>
      </w:tr>
    </w:tbl>
    <w:p w14:paraId="3FB0B448" w14:textId="485C8C92" w:rsidR="001163C9" w:rsidRPr="00691C96" w:rsidRDefault="001163C9" w:rsidP="001163C9">
      <w:pPr>
        <w:pStyle w:val="a4"/>
        <w:keepNext/>
        <w:ind w:left="0" w:firstLine="0"/>
        <w:jc w:val="center"/>
        <w:rPr>
          <w:rFonts w:ascii="Times New Roman" w:hAnsi="Times New Roman" w:cs="Times New Roman"/>
          <w:color w:val="auto"/>
        </w:rPr>
      </w:pPr>
      <w:r w:rsidRPr="00691C96">
        <w:rPr>
          <w:rFonts w:ascii="Times New Roman" w:hAnsi="Times New Roman" w:cs="Times New Roman"/>
          <w:color w:val="auto"/>
        </w:rPr>
        <w:t>Table S</w:t>
      </w:r>
      <w:r w:rsidRPr="00691C96">
        <w:rPr>
          <w:rFonts w:ascii="Times New Roman" w:hAnsi="Times New Roman" w:cs="Times New Roman"/>
          <w:color w:val="auto"/>
        </w:rPr>
        <w:fldChar w:fldCharType="begin"/>
      </w:r>
      <w:r w:rsidRPr="00691C96">
        <w:rPr>
          <w:rFonts w:ascii="Times New Roman" w:hAnsi="Times New Roman" w:cs="Times New Roman"/>
          <w:color w:val="auto"/>
        </w:rPr>
        <w:instrText xml:space="preserve"> SEQ Table \* ARABIC </w:instrText>
      </w:r>
      <w:r w:rsidRPr="00691C96">
        <w:rPr>
          <w:rFonts w:ascii="Times New Roman" w:hAnsi="Times New Roman" w:cs="Times New Roman"/>
          <w:color w:val="auto"/>
        </w:rPr>
        <w:fldChar w:fldCharType="separate"/>
      </w:r>
      <w:r w:rsidRPr="00691C96">
        <w:rPr>
          <w:rFonts w:ascii="Times New Roman" w:hAnsi="Times New Roman" w:cs="Times New Roman"/>
          <w:noProof/>
          <w:color w:val="auto"/>
        </w:rPr>
        <w:t>4</w:t>
      </w:r>
      <w:r w:rsidRPr="00691C96">
        <w:rPr>
          <w:rFonts w:ascii="Times New Roman" w:hAnsi="Times New Roman" w:cs="Times New Roman"/>
          <w:color w:val="auto"/>
        </w:rPr>
        <w:fldChar w:fldCharType="end"/>
      </w:r>
      <w:r w:rsidRPr="00691C96">
        <w:rPr>
          <w:rFonts w:ascii="Times New Roman" w:hAnsi="Times New Roman" w:cs="Times New Roman"/>
          <w:color w:val="auto"/>
        </w:rPr>
        <w:t xml:space="preserve">: </w:t>
      </w:r>
      <w:r w:rsidRPr="00691C96">
        <w:rPr>
          <w:rFonts w:ascii="Times New Roman" w:hAnsi="Times New Roman" w:cs="Times New Roman"/>
          <w:i w:val="0"/>
          <w:iCs w:val="0"/>
          <w:color w:val="auto"/>
        </w:rPr>
        <w:t>The parameters and their values used for environmental evaluation</w:t>
      </w:r>
    </w:p>
    <w:tbl>
      <w:tblPr>
        <w:tblStyle w:val="TableGrid"/>
        <w:tblW w:w="8650" w:type="dxa"/>
        <w:tblInd w:w="19" w:type="dxa"/>
        <w:tblBorders>
          <w:top w:val="single" w:sz="4" w:space="0" w:color="auto"/>
          <w:bottom w:val="single" w:sz="4" w:space="0" w:color="auto"/>
        </w:tblBorders>
        <w:tblCellMar>
          <w:bottom w:w="4" w:type="dxa"/>
        </w:tblCellMar>
        <w:tblLook w:val="04A0" w:firstRow="1" w:lastRow="0" w:firstColumn="1" w:lastColumn="0" w:noHBand="0" w:noVBand="1"/>
      </w:tblPr>
      <w:tblGrid>
        <w:gridCol w:w="2210"/>
        <w:gridCol w:w="4562"/>
        <w:gridCol w:w="1166"/>
        <w:gridCol w:w="712"/>
      </w:tblGrid>
      <w:tr w:rsidR="00F43024" w:rsidRPr="00691C96" w14:paraId="59CD92E9" w14:textId="77777777" w:rsidTr="001163C9">
        <w:trPr>
          <w:trHeight w:val="280"/>
        </w:trPr>
        <w:tc>
          <w:tcPr>
            <w:tcW w:w="2210" w:type="dxa"/>
          </w:tcPr>
          <w:p w14:paraId="3CC137A9" w14:textId="77777777" w:rsidR="00F43024" w:rsidRPr="00691C96" w:rsidRDefault="001C0E77">
            <w:pPr>
              <w:spacing w:after="0" w:line="259" w:lineRule="auto"/>
              <w:ind w:left="838" w:right="0" w:firstLine="0"/>
              <w:jc w:val="left"/>
              <w:rPr>
                <w:rFonts w:ascii="Times New Roman" w:hAnsi="Times New Roman" w:cs="Times New Roman"/>
              </w:rPr>
            </w:pPr>
            <w:r w:rsidRPr="00691C96">
              <w:rPr>
                <w:rFonts w:ascii="Times New Roman" w:hAnsi="Times New Roman" w:cs="Times New Roman"/>
                <w:b/>
              </w:rPr>
              <w:t>Variable</w:t>
            </w:r>
          </w:p>
        </w:tc>
        <w:tc>
          <w:tcPr>
            <w:tcW w:w="4562" w:type="dxa"/>
          </w:tcPr>
          <w:p w14:paraId="5B811BB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rPr>
              <w:t>Definition</w:t>
            </w:r>
          </w:p>
        </w:tc>
        <w:tc>
          <w:tcPr>
            <w:tcW w:w="1166" w:type="dxa"/>
          </w:tcPr>
          <w:p w14:paraId="03114D1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rPr>
              <w:t>Value</w:t>
            </w:r>
          </w:p>
        </w:tc>
        <w:tc>
          <w:tcPr>
            <w:tcW w:w="712" w:type="dxa"/>
          </w:tcPr>
          <w:p w14:paraId="49C65C3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b/>
              </w:rPr>
              <w:t>Unit</w:t>
            </w:r>
          </w:p>
        </w:tc>
      </w:tr>
      <w:tr w:rsidR="00F43024" w:rsidRPr="00691C96" w14:paraId="435C1034" w14:textId="77777777" w:rsidTr="001163C9">
        <w:trPr>
          <w:trHeight w:val="357"/>
        </w:trPr>
        <w:tc>
          <w:tcPr>
            <w:tcW w:w="2210" w:type="dxa"/>
          </w:tcPr>
          <w:p w14:paraId="3E89E410" w14:textId="77777777" w:rsidR="00F43024" w:rsidRPr="00691C96" w:rsidRDefault="001C0E77">
            <w:pPr>
              <w:spacing w:after="0" w:line="259" w:lineRule="auto"/>
              <w:ind w:left="0" w:right="23" w:firstLine="0"/>
              <w:jc w:val="center"/>
              <w:rPr>
                <w:rFonts w:ascii="Times New Roman" w:hAnsi="Times New Roman" w:cs="Times New Roman"/>
              </w:rPr>
            </w:pPr>
            <w:r w:rsidRPr="00691C96">
              <w:rPr>
                <w:rFonts w:ascii="Times New Roman" w:hAnsi="Times New Roman" w:cs="Times New Roman"/>
                <w:i/>
              </w:rPr>
              <w:t>Q</w:t>
            </w:r>
            <w:r w:rsidRPr="00691C96">
              <w:rPr>
                <w:rFonts w:ascii="Times New Roman" w:hAnsi="Times New Roman" w:cs="Times New Roman"/>
                <w:i/>
                <w:sz w:val="16"/>
              </w:rPr>
              <w:t>fuel</w:t>
            </w:r>
          </w:p>
        </w:tc>
        <w:tc>
          <w:tcPr>
            <w:tcW w:w="4562" w:type="dxa"/>
          </w:tcPr>
          <w:p w14:paraId="4AFF1779"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energy consumption of the heavy oil fuel</w:t>
            </w:r>
          </w:p>
        </w:tc>
        <w:tc>
          <w:tcPr>
            <w:tcW w:w="1166" w:type="dxa"/>
          </w:tcPr>
          <w:p w14:paraId="373458BF"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w:t>
            </w:r>
          </w:p>
        </w:tc>
        <w:tc>
          <w:tcPr>
            <w:tcW w:w="712" w:type="dxa"/>
          </w:tcPr>
          <w:p w14:paraId="6E3D5E6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kJ/s</w:t>
            </w:r>
          </w:p>
        </w:tc>
      </w:tr>
      <w:tr w:rsidR="00F43024" w:rsidRPr="00691C96" w14:paraId="403CA783" w14:textId="77777777" w:rsidTr="001163C9">
        <w:trPr>
          <w:trHeight w:val="337"/>
        </w:trPr>
        <w:tc>
          <w:tcPr>
            <w:tcW w:w="2210" w:type="dxa"/>
          </w:tcPr>
          <w:p w14:paraId="3DE672EF" w14:textId="77777777" w:rsidR="00F43024" w:rsidRPr="00691C96" w:rsidRDefault="001C0E77">
            <w:pPr>
              <w:spacing w:after="0" w:line="259" w:lineRule="auto"/>
              <w:ind w:left="0" w:right="8" w:firstLine="0"/>
              <w:jc w:val="center"/>
              <w:rPr>
                <w:rFonts w:ascii="Times New Roman" w:hAnsi="Times New Roman" w:cs="Times New Roman"/>
              </w:rPr>
            </w:pPr>
            <w:r w:rsidRPr="00691C96">
              <w:rPr>
                <w:rFonts w:ascii="Times New Roman" w:hAnsi="Times New Roman" w:cs="Times New Roman"/>
              </w:rPr>
              <w:t>NHV</w:t>
            </w:r>
          </w:p>
        </w:tc>
        <w:tc>
          <w:tcPr>
            <w:tcW w:w="4562" w:type="dxa"/>
          </w:tcPr>
          <w:p w14:paraId="4CD3FEB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net heating value</w:t>
            </w:r>
          </w:p>
        </w:tc>
        <w:tc>
          <w:tcPr>
            <w:tcW w:w="1166" w:type="dxa"/>
          </w:tcPr>
          <w:p w14:paraId="7BDF555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39771</w:t>
            </w:r>
          </w:p>
        </w:tc>
        <w:tc>
          <w:tcPr>
            <w:tcW w:w="712" w:type="dxa"/>
          </w:tcPr>
          <w:p w14:paraId="41D91663"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rPr>
              <w:t>kJ/kg</w:t>
            </w:r>
          </w:p>
        </w:tc>
      </w:tr>
      <w:tr w:rsidR="00F43024" w:rsidRPr="00691C96" w14:paraId="01E89A78" w14:textId="77777777" w:rsidTr="001163C9">
        <w:trPr>
          <w:trHeight w:val="347"/>
        </w:trPr>
        <w:tc>
          <w:tcPr>
            <w:tcW w:w="2210" w:type="dxa"/>
          </w:tcPr>
          <w:p w14:paraId="71F3145E" w14:textId="77777777" w:rsidR="00F43024" w:rsidRPr="00691C96" w:rsidRDefault="001C0E77">
            <w:pPr>
              <w:spacing w:after="0" w:line="259" w:lineRule="auto"/>
              <w:ind w:left="0" w:right="170" w:firstLine="0"/>
              <w:jc w:val="center"/>
              <w:rPr>
                <w:rFonts w:ascii="Times New Roman" w:hAnsi="Times New Roman" w:cs="Times New Roman"/>
              </w:rPr>
            </w:pPr>
            <w:r w:rsidRPr="00691C96">
              <w:rPr>
                <w:rFonts w:ascii="Times New Roman" w:hAnsi="Times New Roman" w:cs="Times New Roman"/>
              </w:rPr>
              <w:t>C%</w:t>
            </w:r>
          </w:p>
        </w:tc>
        <w:tc>
          <w:tcPr>
            <w:tcW w:w="4562" w:type="dxa"/>
          </w:tcPr>
          <w:p w14:paraId="15615AC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carbon content</w:t>
            </w:r>
          </w:p>
        </w:tc>
        <w:tc>
          <w:tcPr>
            <w:tcW w:w="1166" w:type="dxa"/>
          </w:tcPr>
          <w:p w14:paraId="52E53FAA"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86.5</w:t>
            </w:r>
          </w:p>
        </w:tc>
        <w:tc>
          <w:tcPr>
            <w:tcW w:w="712" w:type="dxa"/>
          </w:tcPr>
          <w:p w14:paraId="3FC84AC1"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rPr>
              <w:t>kg/kg</w:t>
            </w:r>
          </w:p>
        </w:tc>
      </w:tr>
      <w:tr w:rsidR="00F43024" w:rsidRPr="00691C96" w14:paraId="6F78932B" w14:textId="77777777" w:rsidTr="001163C9">
        <w:trPr>
          <w:trHeight w:val="357"/>
        </w:trPr>
        <w:tc>
          <w:tcPr>
            <w:tcW w:w="2210" w:type="dxa"/>
          </w:tcPr>
          <w:p w14:paraId="537AA497" w14:textId="77777777" w:rsidR="00F43024" w:rsidRPr="00691C96" w:rsidRDefault="001C0E77">
            <w:pPr>
              <w:spacing w:after="0" w:line="259" w:lineRule="auto"/>
              <w:ind w:left="838" w:right="0" w:firstLine="0"/>
              <w:jc w:val="left"/>
              <w:rPr>
                <w:rFonts w:ascii="Times New Roman" w:hAnsi="Times New Roman" w:cs="Times New Roman"/>
              </w:rPr>
            </w:pPr>
            <w:r w:rsidRPr="00691C96">
              <w:rPr>
                <w:rFonts w:ascii="Times New Roman" w:eastAsia="Calibri" w:hAnsi="Times New Roman" w:cs="Times New Roman"/>
              </w:rPr>
              <w:t>α</w:t>
            </w:r>
          </w:p>
        </w:tc>
        <w:tc>
          <w:tcPr>
            <w:tcW w:w="4562" w:type="dxa"/>
          </w:tcPr>
          <w:p w14:paraId="23091B23"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 xml:space="preserve">the molar mass of </w:t>
            </w:r>
            <w:r w:rsidRPr="00691C96">
              <w:rPr>
                <w:rFonts w:ascii="Times New Roman" w:hAnsi="Times New Roman" w:cs="Times New Roman"/>
                <w:i/>
              </w:rPr>
              <w:t>CO</w:t>
            </w:r>
            <w:r w:rsidRPr="00691C96">
              <w:rPr>
                <w:rFonts w:ascii="Times New Roman" w:hAnsi="Times New Roman" w:cs="Times New Roman"/>
                <w:vertAlign w:val="subscript"/>
              </w:rPr>
              <w:t xml:space="preserve">2 </w:t>
            </w:r>
            <w:r w:rsidRPr="00691C96">
              <w:rPr>
                <w:rFonts w:ascii="Times New Roman" w:hAnsi="Times New Roman" w:cs="Times New Roman"/>
              </w:rPr>
              <w:t>and C</w:t>
            </w:r>
          </w:p>
        </w:tc>
        <w:tc>
          <w:tcPr>
            <w:tcW w:w="1166" w:type="dxa"/>
          </w:tcPr>
          <w:p w14:paraId="2F62D5DF"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3.67</w:t>
            </w:r>
          </w:p>
        </w:tc>
        <w:tc>
          <w:tcPr>
            <w:tcW w:w="712" w:type="dxa"/>
          </w:tcPr>
          <w:p w14:paraId="7DB3A2C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w:t>
            </w:r>
          </w:p>
        </w:tc>
      </w:tr>
      <w:tr w:rsidR="00F43024" w:rsidRPr="00691C96" w14:paraId="0D4225AB" w14:textId="77777777" w:rsidTr="001163C9">
        <w:trPr>
          <w:trHeight w:val="347"/>
        </w:trPr>
        <w:tc>
          <w:tcPr>
            <w:tcW w:w="2210" w:type="dxa"/>
          </w:tcPr>
          <w:p w14:paraId="7FB2C198" w14:textId="77777777" w:rsidR="00F43024" w:rsidRPr="00691C96" w:rsidRDefault="001C0E77">
            <w:pPr>
              <w:spacing w:after="0" w:line="259" w:lineRule="auto"/>
              <w:ind w:left="0" w:right="4" w:firstLine="0"/>
              <w:jc w:val="center"/>
              <w:rPr>
                <w:rFonts w:ascii="Times New Roman" w:hAnsi="Times New Roman" w:cs="Times New Roman"/>
              </w:rPr>
            </w:pPr>
            <w:r w:rsidRPr="00691C96">
              <w:rPr>
                <w:rFonts w:ascii="Times New Roman" w:hAnsi="Times New Roman" w:cs="Times New Roman"/>
                <w:i/>
              </w:rPr>
              <w:t>Q</w:t>
            </w:r>
            <w:r w:rsidRPr="00691C96">
              <w:rPr>
                <w:rFonts w:ascii="Times New Roman" w:hAnsi="Times New Roman" w:cs="Times New Roman"/>
                <w:i/>
                <w:sz w:val="16"/>
              </w:rPr>
              <w:t>total</w:t>
            </w:r>
          </w:p>
        </w:tc>
        <w:tc>
          <w:tcPr>
            <w:tcW w:w="4562" w:type="dxa"/>
          </w:tcPr>
          <w:p w14:paraId="07B9D07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reboiler energy consumption</w:t>
            </w:r>
          </w:p>
        </w:tc>
        <w:tc>
          <w:tcPr>
            <w:tcW w:w="1166" w:type="dxa"/>
          </w:tcPr>
          <w:p w14:paraId="7E80376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w:t>
            </w:r>
          </w:p>
        </w:tc>
        <w:tc>
          <w:tcPr>
            <w:tcW w:w="712" w:type="dxa"/>
          </w:tcPr>
          <w:p w14:paraId="17D97AA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kW</w:t>
            </w:r>
          </w:p>
        </w:tc>
      </w:tr>
      <w:tr w:rsidR="00F43024" w:rsidRPr="00691C96" w14:paraId="1AC38A0D" w14:textId="77777777" w:rsidTr="001163C9">
        <w:trPr>
          <w:trHeight w:val="352"/>
        </w:trPr>
        <w:tc>
          <w:tcPr>
            <w:tcW w:w="2210" w:type="dxa"/>
          </w:tcPr>
          <w:p w14:paraId="3DABC6EC" w14:textId="77777777" w:rsidR="00F43024" w:rsidRPr="00691C96" w:rsidRDefault="001C0E77">
            <w:pPr>
              <w:spacing w:after="0" w:line="259" w:lineRule="auto"/>
              <w:ind w:left="293" w:right="0" w:firstLine="0"/>
              <w:jc w:val="center"/>
              <w:rPr>
                <w:rFonts w:ascii="Times New Roman" w:hAnsi="Times New Roman" w:cs="Times New Roman"/>
              </w:rPr>
            </w:pPr>
            <w:r w:rsidRPr="00691C96">
              <w:rPr>
                <w:rFonts w:ascii="Times New Roman" w:hAnsi="Times New Roman" w:cs="Times New Roman"/>
                <w:i/>
              </w:rPr>
              <w:t>λ</w:t>
            </w:r>
            <w:r w:rsidRPr="00691C96">
              <w:rPr>
                <w:rFonts w:ascii="Times New Roman" w:hAnsi="Times New Roman" w:cs="Times New Roman"/>
                <w:i/>
                <w:sz w:val="16"/>
              </w:rPr>
              <w:t>steamLP</w:t>
            </w:r>
          </w:p>
        </w:tc>
        <w:tc>
          <w:tcPr>
            <w:tcW w:w="4562" w:type="dxa"/>
          </w:tcPr>
          <w:p w14:paraId="01FB0F40"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latent heat of the steam</w:t>
            </w:r>
          </w:p>
        </w:tc>
        <w:tc>
          <w:tcPr>
            <w:tcW w:w="1166" w:type="dxa"/>
          </w:tcPr>
          <w:p w14:paraId="1784B09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2081.63</w:t>
            </w:r>
          </w:p>
        </w:tc>
        <w:tc>
          <w:tcPr>
            <w:tcW w:w="712" w:type="dxa"/>
          </w:tcPr>
          <w:p w14:paraId="587850E0"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rPr>
              <w:t>kJ/kg</w:t>
            </w:r>
          </w:p>
        </w:tc>
      </w:tr>
      <w:tr w:rsidR="00F43024" w:rsidRPr="00691C96" w14:paraId="6850EA23" w14:textId="77777777" w:rsidTr="001163C9">
        <w:trPr>
          <w:trHeight w:val="347"/>
        </w:trPr>
        <w:tc>
          <w:tcPr>
            <w:tcW w:w="2210" w:type="dxa"/>
          </w:tcPr>
          <w:p w14:paraId="5A93E50B" w14:textId="77777777" w:rsidR="00F43024" w:rsidRPr="00691C96" w:rsidRDefault="001C0E77">
            <w:pPr>
              <w:spacing w:after="0" w:line="259" w:lineRule="auto"/>
              <w:ind w:left="357" w:right="0" w:firstLine="0"/>
              <w:jc w:val="center"/>
              <w:rPr>
                <w:rFonts w:ascii="Times New Roman" w:hAnsi="Times New Roman" w:cs="Times New Roman"/>
              </w:rPr>
            </w:pPr>
            <w:r w:rsidRPr="00691C96">
              <w:rPr>
                <w:rFonts w:ascii="Times New Roman" w:hAnsi="Times New Roman" w:cs="Times New Roman"/>
                <w:i/>
              </w:rPr>
              <w:t>λ</w:t>
            </w:r>
            <w:r w:rsidRPr="00691C96">
              <w:rPr>
                <w:rFonts w:ascii="Times New Roman" w:hAnsi="Times New Roman" w:cs="Times New Roman"/>
                <w:i/>
                <w:sz w:val="16"/>
              </w:rPr>
              <w:t>steamMP</w:t>
            </w:r>
          </w:p>
        </w:tc>
        <w:tc>
          <w:tcPr>
            <w:tcW w:w="4562" w:type="dxa"/>
          </w:tcPr>
          <w:p w14:paraId="76C6CC6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latent heat of the steam</w:t>
            </w:r>
          </w:p>
        </w:tc>
        <w:tc>
          <w:tcPr>
            <w:tcW w:w="1166" w:type="dxa"/>
          </w:tcPr>
          <w:p w14:paraId="439CA3D2"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1999.69</w:t>
            </w:r>
          </w:p>
        </w:tc>
        <w:tc>
          <w:tcPr>
            <w:tcW w:w="712" w:type="dxa"/>
          </w:tcPr>
          <w:p w14:paraId="6B459ACF"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rPr>
              <w:t>kJ/kg</w:t>
            </w:r>
          </w:p>
        </w:tc>
      </w:tr>
      <w:tr w:rsidR="00F43024" w:rsidRPr="00691C96" w14:paraId="37028808" w14:textId="77777777" w:rsidTr="001163C9">
        <w:trPr>
          <w:trHeight w:val="347"/>
        </w:trPr>
        <w:tc>
          <w:tcPr>
            <w:tcW w:w="2210" w:type="dxa"/>
          </w:tcPr>
          <w:p w14:paraId="03333322" w14:textId="77777777" w:rsidR="00F43024" w:rsidRPr="00691C96" w:rsidRDefault="001C0E77">
            <w:pPr>
              <w:spacing w:after="0" w:line="259" w:lineRule="auto"/>
              <w:ind w:left="329" w:right="0" w:firstLine="0"/>
              <w:jc w:val="center"/>
              <w:rPr>
                <w:rFonts w:ascii="Times New Roman" w:hAnsi="Times New Roman" w:cs="Times New Roman"/>
              </w:rPr>
            </w:pPr>
            <w:r w:rsidRPr="00691C96">
              <w:rPr>
                <w:rFonts w:ascii="Times New Roman" w:hAnsi="Times New Roman" w:cs="Times New Roman"/>
                <w:i/>
              </w:rPr>
              <w:t>λ</w:t>
            </w:r>
            <w:r w:rsidRPr="00691C96">
              <w:rPr>
                <w:rFonts w:ascii="Times New Roman" w:hAnsi="Times New Roman" w:cs="Times New Roman"/>
                <w:i/>
                <w:sz w:val="16"/>
              </w:rPr>
              <w:t>steamHP</w:t>
            </w:r>
          </w:p>
        </w:tc>
        <w:tc>
          <w:tcPr>
            <w:tcW w:w="4562" w:type="dxa"/>
          </w:tcPr>
          <w:p w14:paraId="5E3D60D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latent heat of the steam</w:t>
            </w:r>
          </w:p>
        </w:tc>
        <w:tc>
          <w:tcPr>
            <w:tcW w:w="1166" w:type="dxa"/>
          </w:tcPr>
          <w:p w14:paraId="73B8E88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1725.33</w:t>
            </w:r>
          </w:p>
        </w:tc>
        <w:tc>
          <w:tcPr>
            <w:tcW w:w="712" w:type="dxa"/>
          </w:tcPr>
          <w:p w14:paraId="17BC89E3"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rPr>
              <w:t>kJ/kg</w:t>
            </w:r>
          </w:p>
        </w:tc>
      </w:tr>
      <w:tr w:rsidR="00F43024" w:rsidRPr="00691C96" w14:paraId="049DB42A" w14:textId="77777777" w:rsidTr="001163C9">
        <w:trPr>
          <w:trHeight w:val="347"/>
        </w:trPr>
        <w:tc>
          <w:tcPr>
            <w:tcW w:w="2210" w:type="dxa"/>
          </w:tcPr>
          <w:p w14:paraId="77296814" w14:textId="77777777" w:rsidR="00F43024" w:rsidRPr="00691C96" w:rsidRDefault="001C0E77">
            <w:pPr>
              <w:spacing w:after="0" w:line="259" w:lineRule="auto"/>
              <w:ind w:left="291" w:right="0" w:firstLine="0"/>
              <w:jc w:val="center"/>
              <w:rPr>
                <w:rFonts w:ascii="Times New Roman" w:hAnsi="Times New Roman" w:cs="Times New Roman"/>
              </w:rPr>
            </w:pPr>
            <w:r w:rsidRPr="00691C96">
              <w:rPr>
                <w:rFonts w:ascii="Times New Roman" w:hAnsi="Times New Roman" w:cs="Times New Roman"/>
                <w:i/>
              </w:rPr>
              <w:t>h</w:t>
            </w:r>
            <w:r w:rsidRPr="00691C96">
              <w:rPr>
                <w:rFonts w:ascii="Times New Roman" w:hAnsi="Times New Roman" w:cs="Times New Roman"/>
                <w:i/>
                <w:sz w:val="16"/>
              </w:rPr>
              <w:t>steamLP</w:t>
            </w:r>
          </w:p>
        </w:tc>
        <w:tc>
          <w:tcPr>
            <w:tcW w:w="4562" w:type="dxa"/>
          </w:tcPr>
          <w:p w14:paraId="0A8ACAE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enthalpy of the steam</w:t>
            </w:r>
          </w:p>
        </w:tc>
        <w:tc>
          <w:tcPr>
            <w:tcW w:w="1166" w:type="dxa"/>
          </w:tcPr>
          <w:p w14:paraId="09975265"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2756.37</w:t>
            </w:r>
          </w:p>
        </w:tc>
        <w:tc>
          <w:tcPr>
            <w:tcW w:w="712" w:type="dxa"/>
          </w:tcPr>
          <w:p w14:paraId="0D40A8F0"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rPr>
              <w:t>kJ/kg</w:t>
            </w:r>
          </w:p>
        </w:tc>
      </w:tr>
      <w:tr w:rsidR="00F43024" w:rsidRPr="00691C96" w14:paraId="34186E84" w14:textId="77777777" w:rsidTr="001163C9">
        <w:trPr>
          <w:trHeight w:val="347"/>
        </w:trPr>
        <w:tc>
          <w:tcPr>
            <w:tcW w:w="2210" w:type="dxa"/>
          </w:tcPr>
          <w:p w14:paraId="311572D8" w14:textId="77777777" w:rsidR="00F43024" w:rsidRPr="00691C96" w:rsidRDefault="001C0E77">
            <w:pPr>
              <w:spacing w:after="0" w:line="259" w:lineRule="auto"/>
              <w:ind w:left="355" w:right="0" w:firstLine="0"/>
              <w:jc w:val="center"/>
              <w:rPr>
                <w:rFonts w:ascii="Times New Roman" w:hAnsi="Times New Roman" w:cs="Times New Roman"/>
              </w:rPr>
            </w:pPr>
            <w:r w:rsidRPr="00691C96">
              <w:rPr>
                <w:rFonts w:ascii="Times New Roman" w:hAnsi="Times New Roman" w:cs="Times New Roman"/>
                <w:i/>
              </w:rPr>
              <w:t>h</w:t>
            </w:r>
            <w:r w:rsidRPr="00691C96">
              <w:rPr>
                <w:rFonts w:ascii="Times New Roman" w:hAnsi="Times New Roman" w:cs="Times New Roman"/>
                <w:i/>
                <w:sz w:val="16"/>
              </w:rPr>
              <w:t>steamMP</w:t>
            </w:r>
          </w:p>
        </w:tc>
        <w:tc>
          <w:tcPr>
            <w:tcW w:w="4562" w:type="dxa"/>
          </w:tcPr>
          <w:p w14:paraId="1EE39C2A"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enthalpy of the steam</w:t>
            </w:r>
          </w:p>
        </w:tc>
        <w:tc>
          <w:tcPr>
            <w:tcW w:w="1166" w:type="dxa"/>
          </w:tcPr>
          <w:p w14:paraId="1CEACCFA"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2778.64</w:t>
            </w:r>
          </w:p>
        </w:tc>
        <w:tc>
          <w:tcPr>
            <w:tcW w:w="712" w:type="dxa"/>
          </w:tcPr>
          <w:p w14:paraId="76C664DD"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rPr>
              <w:t>kJ/kg</w:t>
            </w:r>
          </w:p>
        </w:tc>
      </w:tr>
      <w:tr w:rsidR="00F43024" w:rsidRPr="00691C96" w14:paraId="2A1D936D" w14:textId="77777777" w:rsidTr="001163C9">
        <w:trPr>
          <w:trHeight w:val="347"/>
        </w:trPr>
        <w:tc>
          <w:tcPr>
            <w:tcW w:w="2210" w:type="dxa"/>
          </w:tcPr>
          <w:p w14:paraId="28549E17" w14:textId="77777777" w:rsidR="00F43024" w:rsidRPr="00691C96" w:rsidRDefault="001C0E77">
            <w:pPr>
              <w:spacing w:after="0" w:line="259" w:lineRule="auto"/>
              <w:ind w:left="327" w:right="0" w:firstLine="0"/>
              <w:jc w:val="center"/>
              <w:rPr>
                <w:rFonts w:ascii="Times New Roman" w:hAnsi="Times New Roman" w:cs="Times New Roman"/>
              </w:rPr>
            </w:pPr>
            <w:r w:rsidRPr="00691C96">
              <w:rPr>
                <w:rFonts w:ascii="Times New Roman" w:hAnsi="Times New Roman" w:cs="Times New Roman"/>
                <w:i/>
              </w:rPr>
              <w:t>h</w:t>
            </w:r>
            <w:r w:rsidRPr="00691C96">
              <w:rPr>
                <w:rFonts w:ascii="Times New Roman" w:hAnsi="Times New Roman" w:cs="Times New Roman"/>
                <w:i/>
                <w:sz w:val="16"/>
              </w:rPr>
              <w:t>steamHP</w:t>
            </w:r>
          </w:p>
        </w:tc>
        <w:tc>
          <w:tcPr>
            <w:tcW w:w="4562" w:type="dxa"/>
          </w:tcPr>
          <w:p w14:paraId="51418D8E"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enthalpy of the steam</w:t>
            </w:r>
          </w:p>
        </w:tc>
        <w:tc>
          <w:tcPr>
            <w:tcW w:w="1166" w:type="dxa"/>
          </w:tcPr>
          <w:p w14:paraId="5AE05913"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2800.32</w:t>
            </w:r>
          </w:p>
        </w:tc>
        <w:tc>
          <w:tcPr>
            <w:tcW w:w="712" w:type="dxa"/>
          </w:tcPr>
          <w:p w14:paraId="6BC61B98" w14:textId="77777777" w:rsidR="00F43024" w:rsidRPr="00691C96" w:rsidRDefault="001C0E77">
            <w:pPr>
              <w:spacing w:after="0" w:line="259" w:lineRule="auto"/>
              <w:ind w:left="0" w:right="0" w:firstLine="0"/>
              <w:rPr>
                <w:rFonts w:ascii="Times New Roman" w:hAnsi="Times New Roman" w:cs="Times New Roman"/>
              </w:rPr>
            </w:pPr>
            <w:r w:rsidRPr="00691C96">
              <w:rPr>
                <w:rFonts w:ascii="Times New Roman" w:hAnsi="Times New Roman" w:cs="Times New Roman"/>
              </w:rPr>
              <w:t>kJ/kg</w:t>
            </w:r>
          </w:p>
        </w:tc>
      </w:tr>
      <w:tr w:rsidR="00F43024" w:rsidRPr="00691C96" w14:paraId="7545EA19" w14:textId="77777777" w:rsidTr="001163C9">
        <w:trPr>
          <w:trHeight w:val="342"/>
        </w:trPr>
        <w:tc>
          <w:tcPr>
            <w:tcW w:w="2210" w:type="dxa"/>
          </w:tcPr>
          <w:p w14:paraId="4BAD8427" w14:textId="77777777" w:rsidR="00F43024" w:rsidRPr="00691C96" w:rsidRDefault="001C0E77">
            <w:pPr>
              <w:spacing w:after="0" w:line="259" w:lineRule="auto"/>
              <w:ind w:left="73" w:right="0" w:firstLine="0"/>
              <w:jc w:val="center"/>
              <w:rPr>
                <w:rFonts w:ascii="Times New Roman" w:hAnsi="Times New Roman" w:cs="Times New Roman"/>
              </w:rPr>
            </w:pPr>
            <w:r w:rsidRPr="00691C96">
              <w:rPr>
                <w:rFonts w:ascii="Times New Roman" w:hAnsi="Times New Roman" w:cs="Times New Roman"/>
                <w:i/>
              </w:rPr>
              <w:t>T</w:t>
            </w:r>
            <w:r w:rsidRPr="00691C96">
              <w:rPr>
                <w:rFonts w:ascii="Times New Roman" w:hAnsi="Times New Roman" w:cs="Times New Roman"/>
                <w:i/>
                <w:sz w:val="16"/>
              </w:rPr>
              <w:t>flame</w:t>
            </w:r>
          </w:p>
        </w:tc>
        <w:tc>
          <w:tcPr>
            <w:tcW w:w="4562" w:type="dxa"/>
          </w:tcPr>
          <w:p w14:paraId="5AB3B7EA"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flame temperature</w:t>
            </w:r>
          </w:p>
        </w:tc>
        <w:tc>
          <w:tcPr>
            <w:tcW w:w="1166" w:type="dxa"/>
          </w:tcPr>
          <w:p w14:paraId="3BA36D7D"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2073.15</w:t>
            </w:r>
          </w:p>
        </w:tc>
        <w:tc>
          <w:tcPr>
            <w:tcW w:w="712" w:type="dxa"/>
          </w:tcPr>
          <w:p w14:paraId="07AC3A51"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K</w:t>
            </w:r>
          </w:p>
        </w:tc>
      </w:tr>
      <w:tr w:rsidR="00F43024" w:rsidRPr="00691C96" w14:paraId="471D05C5" w14:textId="77777777" w:rsidTr="001163C9">
        <w:trPr>
          <w:trHeight w:val="347"/>
        </w:trPr>
        <w:tc>
          <w:tcPr>
            <w:tcW w:w="2210" w:type="dxa"/>
          </w:tcPr>
          <w:p w14:paraId="1632B586" w14:textId="77777777" w:rsidR="00F43024" w:rsidRPr="00691C96" w:rsidRDefault="001C0E77">
            <w:pPr>
              <w:spacing w:after="0" w:line="259" w:lineRule="auto"/>
              <w:ind w:left="0" w:right="6" w:firstLine="0"/>
              <w:jc w:val="center"/>
              <w:rPr>
                <w:rFonts w:ascii="Times New Roman" w:hAnsi="Times New Roman" w:cs="Times New Roman"/>
              </w:rPr>
            </w:pPr>
            <w:r w:rsidRPr="00691C96">
              <w:rPr>
                <w:rFonts w:ascii="Times New Roman" w:hAnsi="Times New Roman" w:cs="Times New Roman"/>
                <w:i/>
              </w:rPr>
              <w:t>T</w:t>
            </w:r>
            <w:r w:rsidRPr="00691C96">
              <w:rPr>
                <w:rFonts w:ascii="Times New Roman" w:hAnsi="Times New Roman" w:cs="Times New Roman"/>
                <w:i/>
                <w:sz w:val="16"/>
              </w:rPr>
              <w:t>stack</w:t>
            </w:r>
          </w:p>
        </w:tc>
        <w:tc>
          <w:tcPr>
            <w:tcW w:w="4562" w:type="dxa"/>
          </w:tcPr>
          <w:p w14:paraId="326A93A6"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stack temperature</w:t>
            </w:r>
          </w:p>
        </w:tc>
        <w:tc>
          <w:tcPr>
            <w:tcW w:w="1166" w:type="dxa"/>
          </w:tcPr>
          <w:p w14:paraId="3DAF0319"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433.15</w:t>
            </w:r>
          </w:p>
        </w:tc>
        <w:tc>
          <w:tcPr>
            <w:tcW w:w="712" w:type="dxa"/>
          </w:tcPr>
          <w:p w14:paraId="7E16ADF8"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K</w:t>
            </w:r>
          </w:p>
        </w:tc>
      </w:tr>
      <w:tr w:rsidR="00F43024" w:rsidRPr="00691C96" w14:paraId="607A7246" w14:textId="77777777" w:rsidTr="001163C9">
        <w:trPr>
          <w:trHeight w:val="290"/>
        </w:trPr>
        <w:tc>
          <w:tcPr>
            <w:tcW w:w="2210" w:type="dxa"/>
            <w:vAlign w:val="bottom"/>
          </w:tcPr>
          <w:p w14:paraId="3F732804" w14:textId="77777777" w:rsidR="00F43024" w:rsidRPr="00691C96" w:rsidRDefault="001C0E77">
            <w:pPr>
              <w:spacing w:after="0" w:line="259" w:lineRule="auto"/>
              <w:ind w:left="215" w:right="0" w:firstLine="0"/>
              <w:jc w:val="center"/>
              <w:rPr>
                <w:rFonts w:ascii="Times New Roman" w:hAnsi="Times New Roman" w:cs="Times New Roman"/>
              </w:rPr>
            </w:pPr>
            <w:r w:rsidRPr="00691C96">
              <w:rPr>
                <w:rFonts w:ascii="Times New Roman" w:hAnsi="Times New Roman" w:cs="Times New Roman"/>
                <w:i/>
              </w:rPr>
              <w:t>T</w:t>
            </w:r>
            <w:r w:rsidRPr="00691C96">
              <w:rPr>
                <w:rFonts w:ascii="Times New Roman" w:hAnsi="Times New Roman" w:cs="Times New Roman"/>
                <w:i/>
                <w:sz w:val="16"/>
              </w:rPr>
              <w:t>ambient</w:t>
            </w:r>
          </w:p>
        </w:tc>
        <w:tc>
          <w:tcPr>
            <w:tcW w:w="4562" w:type="dxa"/>
          </w:tcPr>
          <w:p w14:paraId="3FD2E5F0"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ambient temperature</w:t>
            </w:r>
          </w:p>
        </w:tc>
        <w:tc>
          <w:tcPr>
            <w:tcW w:w="1166" w:type="dxa"/>
          </w:tcPr>
          <w:p w14:paraId="18CC02C7"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298.15</w:t>
            </w:r>
          </w:p>
        </w:tc>
        <w:tc>
          <w:tcPr>
            <w:tcW w:w="712" w:type="dxa"/>
          </w:tcPr>
          <w:p w14:paraId="659356EB" w14:textId="77777777" w:rsidR="00F43024" w:rsidRPr="00691C96" w:rsidRDefault="001C0E77">
            <w:pPr>
              <w:spacing w:after="0" w:line="259" w:lineRule="auto"/>
              <w:ind w:left="0" w:right="0" w:firstLine="0"/>
              <w:jc w:val="left"/>
              <w:rPr>
                <w:rFonts w:ascii="Times New Roman" w:hAnsi="Times New Roman" w:cs="Times New Roman"/>
              </w:rPr>
            </w:pPr>
            <w:r w:rsidRPr="00691C96">
              <w:rPr>
                <w:rFonts w:ascii="Times New Roman" w:hAnsi="Times New Roman" w:cs="Times New Roman"/>
              </w:rPr>
              <w:t>K</w:t>
            </w:r>
          </w:p>
        </w:tc>
      </w:tr>
    </w:tbl>
    <w:p w14:paraId="37767B83" w14:textId="6D3934BE" w:rsidR="009E05BF" w:rsidRDefault="009E05BF">
      <w:pPr>
        <w:spacing w:after="107" w:line="265" w:lineRule="auto"/>
        <w:ind w:left="22" w:right="0"/>
        <w:jc w:val="left"/>
        <w:rPr>
          <w:rFonts w:ascii="Times New Roman" w:hAnsi="Times New Roman" w:cs="Times New Roman"/>
          <w:b/>
          <w:sz w:val="34"/>
        </w:rPr>
      </w:pPr>
    </w:p>
    <w:p w14:paraId="46A95522" w14:textId="77777777" w:rsidR="009E05BF" w:rsidRDefault="009E05BF">
      <w:pPr>
        <w:spacing w:after="160" w:line="278" w:lineRule="auto"/>
        <w:ind w:left="0" w:right="0" w:firstLine="0"/>
        <w:jc w:val="left"/>
        <w:rPr>
          <w:rFonts w:ascii="Times New Roman" w:hAnsi="Times New Roman" w:cs="Times New Roman"/>
          <w:b/>
          <w:sz w:val="34"/>
        </w:rPr>
      </w:pPr>
      <w:r>
        <w:rPr>
          <w:rFonts w:ascii="Times New Roman" w:hAnsi="Times New Roman" w:cs="Times New Roman"/>
          <w:b/>
          <w:sz w:val="34"/>
        </w:rPr>
        <w:br w:type="page"/>
      </w:r>
    </w:p>
    <w:p w14:paraId="667D3BCD" w14:textId="760561A5" w:rsidR="009E05BF" w:rsidRPr="009E05BF" w:rsidRDefault="009E05BF" w:rsidP="009E05BF">
      <w:pPr>
        <w:spacing w:after="83" w:line="259" w:lineRule="auto"/>
        <w:ind w:left="22" w:right="0"/>
        <w:jc w:val="left"/>
        <w:rPr>
          <w:rFonts w:ascii="Times New Roman" w:hAnsi="Times New Roman" w:cs="Times New Roman"/>
          <w:b/>
          <w:bCs/>
          <w:iCs/>
        </w:rPr>
      </w:pPr>
      <w:r w:rsidRPr="009E05BF">
        <w:rPr>
          <w:rFonts w:ascii="Times New Roman" w:hAnsi="Times New Roman" w:cs="Times New Roman"/>
          <w:b/>
          <w:bCs/>
          <w:iCs/>
          <w:sz w:val="29"/>
        </w:rPr>
        <w:lastRenderedPageBreak/>
        <w:t>Structure of PSD Design</w:t>
      </w:r>
    </w:p>
    <w:p w14:paraId="2FFF38F7" w14:textId="5B7B893D" w:rsidR="009E05BF" w:rsidRDefault="009E05BF">
      <w:pPr>
        <w:spacing w:after="160" w:line="278" w:lineRule="auto"/>
        <w:ind w:left="0" w:right="0" w:firstLine="0"/>
        <w:jc w:val="left"/>
        <w:rPr>
          <w:rFonts w:ascii="Times New Roman" w:hAnsi="Times New Roman" w:cs="Times New Roman"/>
          <w:b/>
          <w:sz w:val="34"/>
        </w:rPr>
      </w:pPr>
      <w:r>
        <w:rPr>
          <w:noProof/>
        </w:rPr>
        <mc:AlternateContent>
          <mc:Choice Requires="wps">
            <w:drawing>
              <wp:anchor distT="0" distB="0" distL="114300" distR="114300" simplePos="0" relativeHeight="251660288" behindDoc="0" locked="0" layoutInCell="1" allowOverlap="1" wp14:anchorId="2D4CCFAA" wp14:editId="3EA86ECD">
                <wp:simplePos x="0" y="0"/>
                <wp:positionH relativeFrom="column">
                  <wp:posOffset>169545</wp:posOffset>
                </wp:positionH>
                <wp:positionV relativeFrom="paragraph">
                  <wp:posOffset>5866130</wp:posOffset>
                </wp:positionV>
                <wp:extent cx="5989320" cy="635"/>
                <wp:effectExtent l="0" t="0" r="0" b="0"/>
                <wp:wrapTopAndBottom/>
                <wp:docPr id="1917774758" name="Text Box 1"/>
                <wp:cNvGraphicFramePr/>
                <a:graphic xmlns:a="http://schemas.openxmlformats.org/drawingml/2006/main">
                  <a:graphicData uri="http://schemas.microsoft.com/office/word/2010/wordprocessingShape">
                    <wps:wsp>
                      <wps:cNvSpPr txBox="1"/>
                      <wps:spPr>
                        <a:xfrm>
                          <a:off x="0" y="0"/>
                          <a:ext cx="5989320" cy="635"/>
                        </a:xfrm>
                        <a:prstGeom prst="rect">
                          <a:avLst/>
                        </a:prstGeom>
                        <a:solidFill>
                          <a:prstClr val="white"/>
                        </a:solidFill>
                        <a:ln>
                          <a:noFill/>
                        </a:ln>
                      </wps:spPr>
                      <wps:txbx>
                        <w:txbxContent>
                          <w:p w14:paraId="67040D99" w14:textId="2CDB7299" w:rsidR="009E05BF" w:rsidRPr="009E05BF" w:rsidRDefault="009E05BF" w:rsidP="009E05BF">
                            <w:pPr>
                              <w:pStyle w:val="a4"/>
                              <w:jc w:val="center"/>
                              <w:rPr>
                                <w:rFonts w:ascii="Times New Roman" w:hAnsi="Times New Roman" w:cs="Times New Roman"/>
                                <w:b/>
                                <w:i w:val="0"/>
                                <w:iCs w:val="0"/>
                                <w:noProof/>
                                <w:color w:val="auto"/>
                                <w:sz w:val="44"/>
                                <w:szCs w:val="24"/>
                              </w:rPr>
                            </w:pPr>
                            <w:r w:rsidRPr="009E05BF">
                              <w:rPr>
                                <w:rFonts w:ascii="Times New Roman" w:hAnsi="Times New Roman" w:cs="Times New Roman"/>
                                <w:i w:val="0"/>
                                <w:iCs w:val="0"/>
                                <w:color w:val="auto"/>
                                <w:sz w:val="24"/>
                                <w:szCs w:val="24"/>
                              </w:rPr>
                              <w:t>Figure S7: Pressure Swing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4CCFAA" id="_x0000_t202" coordsize="21600,21600" o:spt="202" path="m,l,21600r21600,l21600,xe">
                <v:stroke joinstyle="miter"/>
                <v:path gradientshapeok="t" o:connecttype="rect"/>
              </v:shapetype>
              <v:shape id="Text Box 1" o:spid="_x0000_s1026" type="#_x0000_t202" style="position:absolute;margin-left:13.35pt;margin-top:461.9pt;width:471.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" stroked="f">
                <v:textbox style="mso-fit-shape-to-text:t" inset="0,0,0,0">
                  <w:txbxContent>
                    <w:p w14:paraId="67040D99" w14:textId="2CDB7299" w:rsidR="009E05BF" w:rsidRPr="009E05BF" w:rsidRDefault="009E05BF" w:rsidP="009E05BF">
                      <w:pPr>
                        <w:pStyle w:val="Caption"/>
                        <w:jc w:val="center"/>
                        <w:rPr>
                          <w:rFonts w:ascii="Times New Roman" w:hAnsi="Times New Roman" w:cs="Times New Roman"/>
                          <w:b/>
                          <w:i w:val="0"/>
                          <w:iCs w:val="0"/>
                          <w:noProof/>
                          <w:color w:val="auto"/>
                          <w:sz w:val="44"/>
                          <w:szCs w:val="24"/>
                        </w:rPr>
                      </w:pPr>
                      <w:r w:rsidRPr="009E05BF">
                        <w:rPr>
                          <w:rFonts w:ascii="Times New Roman" w:hAnsi="Times New Roman" w:cs="Times New Roman"/>
                          <w:i w:val="0"/>
                          <w:iCs w:val="0"/>
                          <w:color w:val="auto"/>
                          <w:sz w:val="24"/>
                          <w:szCs w:val="24"/>
                        </w:rPr>
                        <w:t>Figure S7: Pressure Swing Design</w:t>
                      </w:r>
                    </w:p>
                  </w:txbxContent>
                </v:textbox>
                <w10:wrap type="topAndBottom"/>
              </v:shape>
            </w:pict>
          </mc:Fallback>
        </mc:AlternateContent>
      </w:r>
      <w:r>
        <w:rPr>
          <w:rFonts w:ascii="Times New Roman" w:hAnsi="Times New Roman" w:cs="Times New Roman"/>
          <w:b/>
          <w:noProof/>
          <w:sz w:val="34"/>
        </w:rPr>
        <w:drawing>
          <wp:anchor distT="0" distB="0" distL="114300" distR="114300" simplePos="0" relativeHeight="251658240" behindDoc="0" locked="0" layoutInCell="1" allowOverlap="1" wp14:anchorId="3B86792D" wp14:editId="53A7A729">
            <wp:simplePos x="0" y="0"/>
            <wp:positionH relativeFrom="column">
              <wp:posOffset>169545</wp:posOffset>
            </wp:positionH>
            <wp:positionV relativeFrom="paragraph">
              <wp:posOffset>628650</wp:posOffset>
            </wp:positionV>
            <wp:extent cx="5989320" cy="5180330"/>
            <wp:effectExtent l="0" t="0" r="0" b="1270"/>
            <wp:wrapTopAndBottom/>
            <wp:docPr id="457935900" name="Picture 1" descr="A diagram of a chemical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35900" name="Picture 1" descr="A diagram of a chemical proces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9320" cy="5180330"/>
                    </a:xfrm>
                    <a:prstGeom prst="rect">
                      <a:avLst/>
                    </a:prstGeom>
                  </pic:spPr>
                </pic:pic>
              </a:graphicData>
            </a:graphic>
          </wp:anchor>
        </w:drawing>
      </w:r>
      <w:r>
        <w:rPr>
          <w:rFonts w:ascii="Times New Roman" w:hAnsi="Times New Roman" w:cs="Times New Roman"/>
          <w:b/>
          <w:sz w:val="34"/>
        </w:rPr>
        <w:br w:type="page"/>
      </w:r>
    </w:p>
    <w:p w14:paraId="0536C519" w14:textId="77777777" w:rsidR="001163C9" w:rsidRPr="00691C96" w:rsidRDefault="001163C9">
      <w:pPr>
        <w:spacing w:after="107" w:line="265" w:lineRule="auto"/>
        <w:ind w:left="22" w:right="0"/>
        <w:jc w:val="left"/>
        <w:rPr>
          <w:rFonts w:ascii="Times New Roman" w:hAnsi="Times New Roman" w:cs="Times New Roman"/>
          <w:b/>
          <w:sz w:val="34"/>
        </w:rPr>
      </w:pPr>
    </w:p>
    <w:p w14:paraId="547EDFC3" w14:textId="21899DC6" w:rsidR="00F43024" w:rsidRPr="00691C96" w:rsidRDefault="001C0E77">
      <w:pPr>
        <w:spacing w:after="107" w:line="265" w:lineRule="auto"/>
        <w:ind w:left="22" w:right="0"/>
        <w:jc w:val="left"/>
        <w:rPr>
          <w:rFonts w:ascii="Times New Roman" w:hAnsi="Times New Roman" w:cs="Times New Roman"/>
        </w:rPr>
      </w:pPr>
      <w:r w:rsidRPr="00691C96">
        <w:rPr>
          <w:rFonts w:ascii="Times New Roman" w:hAnsi="Times New Roman" w:cs="Times New Roman"/>
          <w:b/>
          <w:sz w:val="34"/>
        </w:rPr>
        <w:t>References</w:t>
      </w:r>
    </w:p>
    <w:p w14:paraId="225B311B" w14:textId="77777777" w:rsidR="00F43024" w:rsidRPr="00691C96" w:rsidRDefault="001C0E77">
      <w:pPr>
        <w:numPr>
          <w:ilvl w:val="0"/>
          <w:numId w:val="1"/>
        </w:numPr>
        <w:spacing w:after="222"/>
        <w:ind w:left="428" w:right="5" w:hanging="416"/>
        <w:rPr>
          <w:rFonts w:ascii="Times New Roman" w:hAnsi="Times New Roman" w:cs="Times New Roman"/>
        </w:rPr>
      </w:pPr>
      <w:r w:rsidRPr="00691C96">
        <w:rPr>
          <w:rFonts w:ascii="Times New Roman" w:hAnsi="Times New Roman" w:cs="Times New Roman"/>
        </w:rPr>
        <w:t xml:space="preserve">Srivastava, P.; Gupta, A.; Kaistha, N. Synthesis and Integrated Design of a Compact Azeotropic Process for EtAc–MeOH–Water Separation. </w:t>
      </w:r>
      <w:r w:rsidRPr="00691C96">
        <w:rPr>
          <w:rFonts w:ascii="Times New Roman" w:hAnsi="Times New Roman" w:cs="Times New Roman"/>
          <w:i/>
        </w:rPr>
        <w:t xml:space="preserve">Industrial &amp; Engineering Chemistry Research </w:t>
      </w:r>
      <w:r w:rsidRPr="00691C96">
        <w:rPr>
          <w:rFonts w:ascii="Times New Roman" w:hAnsi="Times New Roman" w:cs="Times New Roman"/>
          <w:b/>
        </w:rPr>
        <w:t>2024</w:t>
      </w:r>
      <w:r w:rsidRPr="00691C96">
        <w:rPr>
          <w:rFonts w:ascii="Times New Roman" w:hAnsi="Times New Roman" w:cs="Times New Roman"/>
        </w:rPr>
        <w:t xml:space="preserve">, </w:t>
      </w:r>
      <w:r w:rsidRPr="00691C96">
        <w:rPr>
          <w:rFonts w:ascii="Times New Roman" w:hAnsi="Times New Roman" w:cs="Times New Roman"/>
          <w:i/>
        </w:rPr>
        <w:t>63</w:t>
      </w:r>
      <w:r w:rsidRPr="00691C96">
        <w:rPr>
          <w:rFonts w:ascii="Times New Roman" w:hAnsi="Times New Roman" w:cs="Times New Roman"/>
        </w:rPr>
        <w:t>, 21466–21478.</w:t>
      </w:r>
    </w:p>
    <w:p w14:paraId="1F77968D" w14:textId="77777777" w:rsidR="00F43024" w:rsidRPr="00691C96" w:rsidRDefault="001C0E77">
      <w:pPr>
        <w:numPr>
          <w:ilvl w:val="0"/>
          <w:numId w:val="1"/>
        </w:numPr>
        <w:ind w:left="428" w:right="5" w:hanging="416"/>
        <w:rPr>
          <w:rFonts w:ascii="Times New Roman" w:hAnsi="Times New Roman" w:cs="Times New Roman"/>
        </w:rPr>
      </w:pPr>
      <w:r w:rsidRPr="00691C96">
        <w:rPr>
          <w:rFonts w:ascii="Times New Roman" w:hAnsi="Times New Roman" w:cs="Times New Roman"/>
        </w:rPr>
        <w:t>Mukherjee, R.; Mondal, B.; Jana, A. K. A Carbon-Neutral Highly Productive SolarPowered Desalination Process: Improving Economic Performance with Carbon Pricing.</w:t>
      </w:r>
    </w:p>
    <w:p w14:paraId="49D76C79" w14:textId="77777777" w:rsidR="00F43024" w:rsidRPr="00691C96" w:rsidRDefault="001C0E77">
      <w:pPr>
        <w:spacing w:after="100" w:line="265" w:lineRule="auto"/>
        <w:ind w:left="441" w:right="0"/>
        <w:jc w:val="left"/>
        <w:rPr>
          <w:rFonts w:ascii="Times New Roman" w:hAnsi="Times New Roman" w:cs="Times New Roman"/>
        </w:rPr>
      </w:pPr>
      <w:r w:rsidRPr="00691C96">
        <w:rPr>
          <w:rFonts w:ascii="Times New Roman" w:hAnsi="Times New Roman" w:cs="Times New Roman"/>
          <w:i/>
        </w:rPr>
        <w:t xml:space="preserve">Industrial &amp; Engineering Chemistry Research </w:t>
      </w:r>
      <w:r w:rsidRPr="00691C96">
        <w:rPr>
          <w:rFonts w:ascii="Times New Roman" w:hAnsi="Times New Roman" w:cs="Times New Roman"/>
          <w:b/>
        </w:rPr>
        <w:t>2024</w:t>
      </w:r>
      <w:r w:rsidRPr="00691C96">
        <w:rPr>
          <w:rFonts w:ascii="Times New Roman" w:hAnsi="Times New Roman" w:cs="Times New Roman"/>
        </w:rPr>
        <w:t xml:space="preserve">, </w:t>
      </w:r>
      <w:r w:rsidRPr="00691C96">
        <w:rPr>
          <w:rFonts w:ascii="Times New Roman" w:hAnsi="Times New Roman" w:cs="Times New Roman"/>
          <w:i/>
        </w:rPr>
        <w:t>63</w:t>
      </w:r>
      <w:r w:rsidRPr="00691C96">
        <w:rPr>
          <w:rFonts w:ascii="Times New Roman" w:hAnsi="Times New Roman" w:cs="Times New Roman"/>
        </w:rPr>
        <w:t>, 9107–9123.</w:t>
      </w:r>
    </w:p>
    <w:sectPr w:rsidR="00F43024" w:rsidRPr="00691C96">
      <w:footerReference w:type="even" r:id="rId20"/>
      <w:footerReference w:type="default" r:id="rId21"/>
      <w:footerReference w:type="first" r:id="rId22"/>
      <w:pgSz w:w="12240" w:h="15840"/>
      <w:pgMar w:top="1440" w:right="1395" w:bottom="1553" w:left="1413" w:header="720" w:footer="7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3D119" w14:textId="77777777" w:rsidR="00577A77" w:rsidRDefault="00577A77">
      <w:pPr>
        <w:spacing w:after="0" w:line="240" w:lineRule="auto"/>
      </w:pPr>
      <w:r>
        <w:separator/>
      </w:r>
    </w:p>
  </w:endnote>
  <w:endnote w:type="continuationSeparator" w:id="0">
    <w:p w14:paraId="41E54669" w14:textId="77777777" w:rsidR="00577A77" w:rsidRDefault="00577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8CB86" w14:textId="77777777" w:rsidR="00F43024" w:rsidRDefault="001C0E77">
    <w:pPr>
      <w:spacing w:after="0" w:line="259" w:lineRule="auto"/>
      <w:ind w:left="0" w:right="18" w:firstLine="0"/>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93571" w14:textId="77777777" w:rsidR="00F43024" w:rsidRDefault="001C0E77">
    <w:pPr>
      <w:spacing w:after="0" w:line="259" w:lineRule="auto"/>
      <w:ind w:left="0" w:right="18" w:firstLine="0"/>
      <w:jc w:val="center"/>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EB197" w14:textId="77777777" w:rsidR="00F43024" w:rsidRDefault="001C0E77">
    <w:pPr>
      <w:spacing w:after="0" w:line="259" w:lineRule="auto"/>
      <w:ind w:left="0" w:right="18" w:firstLine="0"/>
      <w:jc w:val="cent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5CACC" w14:textId="77777777" w:rsidR="00577A77" w:rsidRDefault="00577A77">
      <w:pPr>
        <w:spacing w:after="0" w:line="240" w:lineRule="auto"/>
      </w:pPr>
      <w:r>
        <w:separator/>
      </w:r>
    </w:p>
  </w:footnote>
  <w:footnote w:type="continuationSeparator" w:id="0">
    <w:p w14:paraId="5B06835D" w14:textId="77777777" w:rsidR="00577A77" w:rsidRDefault="00577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F14088"/>
    <w:multiLevelType w:val="hybridMultilevel"/>
    <w:tmpl w:val="AF3ADC5E"/>
    <w:lvl w:ilvl="0" w:tplc="9AC86C68">
      <w:start w:val="1"/>
      <w:numFmt w:val="decimal"/>
      <w:lvlText w:val="(%1)"/>
      <w:lvlJc w:val="left"/>
      <w:pPr>
        <w:ind w:left="42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73EED718">
      <w:start w:val="1"/>
      <w:numFmt w:val="lowerLetter"/>
      <w:lvlText w:val="%2"/>
      <w:lvlJc w:val="left"/>
      <w:pPr>
        <w:ind w:left="108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2F1E1C44">
      <w:start w:val="1"/>
      <w:numFmt w:val="lowerRoman"/>
      <w:lvlText w:val="%3"/>
      <w:lvlJc w:val="left"/>
      <w:pPr>
        <w:ind w:left="180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CD70D47C">
      <w:start w:val="1"/>
      <w:numFmt w:val="decimal"/>
      <w:lvlText w:val="%4"/>
      <w:lvlJc w:val="left"/>
      <w:pPr>
        <w:ind w:left="252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204A419C">
      <w:start w:val="1"/>
      <w:numFmt w:val="lowerLetter"/>
      <w:lvlText w:val="%5"/>
      <w:lvlJc w:val="left"/>
      <w:pPr>
        <w:ind w:left="324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5236605A">
      <w:start w:val="1"/>
      <w:numFmt w:val="lowerRoman"/>
      <w:lvlText w:val="%6"/>
      <w:lvlJc w:val="left"/>
      <w:pPr>
        <w:ind w:left="396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E92E4D0E">
      <w:start w:val="1"/>
      <w:numFmt w:val="decimal"/>
      <w:lvlText w:val="%7"/>
      <w:lvlJc w:val="left"/>
      <w:pPr>
        <w:ind w:left="468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6D084FDE">
      <w:start w:val="1"/>
      <w:numFmt w:val="lowerLetter"/>
      <w:lvlText w:val="%8"/>
      <w:lvlJc w:val="left"/>
      <w:pPr>
        <w:ind w:left="540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7FA2F65E">
      <w:start w:val="1"/>
      <w:numFmt w:val="lowerRoman"/>
      <w:lvlText w:val="%9"/>
      <w:lvlJc w:val="left"/>
      <w:pPr>
        <w:ind w:left="6129"/>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num w:numId="1" w16cid:durableId="2097170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024"/>
    <w:rsid w:val="001163C9"/>
    <w:rsid w:val="00161EEE"/>
    <w:rsid w:val="001C0E77"/>
    <w:rsid w:val="00545F88"/>
    <w:rsid w:val="00577A77"/>
    <w:rsid w:val="0064201B"/>
    <w:rsid w:val="00691C96"/>
    <w:rsid w:val="00956D19"/>
    <w:rsid w:val="009659AA"/>
    <w:rsid w:val="009E05BF"/>
    <w:rsid w:val="00B844EB"/>
    <w:rsid w:val="00F43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AD99D"/>
  <w15:docId w15:val="{11C35B1B-27AB-4206-87C5-BB46854A7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 w:line="257" w:lineRule="auto"/>
      <w:ind w:left="10" w:right="12" w:hanging="10"/>
      <w:jc w:val="both"/>
    </w:pPr>
    <w:rPr>
      <w:rFonts w:ascii="Cambria" w:eastAsia="Cambria" w:hAnsi="Cambria" w:cs="Cambria"/>
      <w:color w:val="000000"/>
    </w:rPr>
  </w:style>
  <w:style w:type="paragraph" w:styleId="1">
    <w:name w:val="heading 1"/>
    <w:next w:val="a"/>
    <w:link w:val="10"/>
    <w:uiPriority w:val="9"/>
    <w:qFormat/>
    <w:pPr>
      <w:keepNext/>
      <w:keepLines/>
      <w:spacing w:after="3" w:line="257" w:lineRule="auto"/>
      <w:ind w:left="10" w:right="12" w:hanging="10"/>
      <w:jc w:val="both"/>
      <w:outlineLvl w:val="0"/>
    </w:pPr>
    <w:rPr>
      <w:rFonts w:ascii="Cambria" w:eastAsia="Cambria" w:hAnsi="Cambria" w:cs="Cambria"/>
      <w:color w:val="000000"/>
    </w:rPr>
  </w:style>
  <w:style w:type="paragraph" w:styleId="2">
    <w:name w:val="heading 2"/>
    <w:next w:val="a"/>
    <w:link w:val="20"/>
    <w:uiPriority w:val="9"/>
    <w:unhideWhenUsed/>
    <w:qFormat/>
    <w:pPr>
      <w:keepNext/>
      <w:keepLines/>
      <w:spacing w:after="3" w:line="265" w:lineRule="auto"/>
      <w:ind w:left="10" w:right="12" w:hanging="10"/>
      <w:jc w:val="right"/>
      <w:outlineLvl w:val="1"/>
    </w:pPr>
    <w:rPr>
      <w:rFonts w:ascii="Cambria" w:eastAsia="Cambria" w:hAnsi="Cambria" w:cs="Cambria"/>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Cambria" w:eastAsia="Cambria" w:hAnsi="Cambria" w:cs="Cambria"/>
      <w:color w:val="000000"/>
      <w:sz w:val="24"/>
    </w:rPr>
  </w:style>
  <w:style w:type="character" w:customStyle="1" w:styleId="20">
    <w:name w:val="标题 2 字符"/>
    <w:link w:val="2"/>
    <w:rPr>
      <w:rFonts w:ascii="Cambria" w:eastAsia="Cambria" w:hAnsi="Cambria" w:cs="Cambria"/>
      <w:color w:val="000000"/>
      <w:sz w:val="24"/>
    </w:rPr>
  </w:style>
  <w:style w:type="paragraph" w:styleId="TOC1">
    <w:name w:val="toc 1"/>
    <w:hidden/>
    <w:uiPriority w:val="39"/>
    <w:pPr>
      <w:spacing w:line="259" w:lineRule="auto"/>
      <w:ind w:left="15" w:right="15"/>
    </w:pPr>
    <w:rPr>
      <w:rFonts w:ascii="Calibri" w:eastAsia="Calibri" w:hAnsi="Calibri" w:cs="Calibri"/>
      <w:color w:val="000000"/>
      <w:sz w:val="22"/>
    </w:rPr>
  </w:style>
  <w:style w:type="paragraph" w:styleId="TOC2">
    <w:name w:val="toc 2"/>
    <w:hidden/>
    <w:uiPriority w:val="39"/>
    <w:pPr>
      <w:spacing w:line="259" w:lineRule="auto"/>
      <w:ind w:left="15" w:right="15"/>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1163C9"/>
    <w:rPr>
      <w:color w:val="467886" w:themeColor="hyperlink"/>
      <w:u w:val="single"/>
    </w:rPr>
  </w:style>
  <w:style w:type="paragraph" w:styleId="a4">
    <w:name w:val="caption"/>
    <w:basedOn w:val="a"/>
    <w:next w:val="a"/>
    <w:uiPriority w:val="35"/>
    <w:unhideWhenUsed/>
    <w:qFormat/>
    <w:rsid w:val="001163C9"/>
    <w:pPr>
      <w:spacing w:after="200" w:line="240" w:lineRule="auto"/>
    </w:pPr>
    <w:rPr>
      <w:i/>
      <w:iCs/>
      <w:color w:val="0E2841" w:themeColor="text2"/>
      <w:sz w:val="18"/>
      <w:szCs w:val="18"/>
    </w:rPr>
  </w:style>
  <w:style w:type="paragraph" w:styleId="a5">
    <w:name w:val="header"/>
    <w:basedOn w:val="a"/>
    <w:link w:val="a6"/>
    <w:uiPriority w:val="99"/>
    <w:unhideWhenUsed/>
    <w:rsid w:val="001C0E77"/>
    <w:pPr>
      <w:tabs>
        <w:tab w:val="center" w:pos="4153"/>
        <w:tab w:val="right" w:pos="8306"/>
      </w:tabs>
      <w:snapToGrid w:val="0"/>
      <w:spacing w:line="240" w:lineRule="auto"/>
      <w:jc w:val="center"/>
    </w:pPr>
    <w:rPr>
      <w:sz w:val="18"/>
      <w:szCs w:val="18"/>
    </w:rPr>
  </w:style>
  <w:style w:type="character" w:customStyle="1" w:styleId="a6">
    <w:name w:val="页眉 字符"/>
    <w:basedOn w:val="a0"/>
    <w:link w:val="a5"/>
    <w:uiPriority w:val="99"/>
    <w:rsid w:val="001C0E77"/>
    <w:rPr>
      <w:rFonts w:ascii="Cambria" w:eastAsia="Cambria" w:hAnsi="Cambria" w:cs="Cambri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60.jp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0.jpg"/><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 gupta</dc:creator>
  <cp:keywords/>
  <cp:lastModifiedBy>tian huang</cp:lastModifiedBy>
  <cp:revision>5</cp:revision>
  <dcterms:created xsi:type="dcterms:W3CDTF">2025-07-10T07:56:00Z</dcterms:created>
  <dcterms:modified xsi:type="dcterms:W3CDTF">2025-07-27T14:05:00Z</dcterms:modified>
</cp:coreProperties>
</file>