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ti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703865" w14:textId="4F766783" w:rsidR="00C20623" w:rsidRPr="00760D7D" w:rsidRDefault="00760D7D" w:rsidP="00C20623">
      <w:pPr>
        <w:spacing w:line="360" w:lineRule="auto"/>
        <w:jc w:val="center"/>
        <w:rPr>
          <w:rFonts w:eastAsiaTheme="minorEastAsia" w:hint="eastAsia"/>
          <w:b/>
          <w:sz w:val="36"/>
          <w:szCs w:val="36"/>
          <w:lang w:val="en-US" w:eastAsia="zh-CN"/>
        </w:rPr>
      </w:pPr>
      <w:r w:rsidRPr="00760D7D">
        <w:rPr>
          <w:rFonts w:eastAsiaTheme="minorEastAsia" w:hint="eastAsia"/>
          <w:b/>
          <w:sz w:val="36"/>
          <w:szCs w:val="36"/>
          <w:lang w:val="en-US" w:eastAsia="zh-CN"/>
        </w:rPr>
        <w:t xml:space="preserve">Electronic </w:t>
      </w:r>
      <w:r w:rsidR="00C20623" w:rsidRPr="00760D7D">
        <w:rPr>
          <w:b/>
          <w:sz w:val="36"/>
          <w:szCs w:val="36"/>
          <w:lang w:val="en-US"/>
        </w:rPr>
        <w:t xml:space="preserve">Supplementary </w:t>
      </w:r>
      <w:r w:rsidRPr="00760D7D">
        <w:rPr>
          <w:rFonts w:eastAsiaTheme="minorEastAsia" w:hint="eastAsia"/>
          <w:b/>
          <w:sz w:val="36"/>
          <w:szCs w:val="36"/>
          <w:lang w:val="en-US" w:eastAsia="zh-CN"/>
        </w:rPr>
        <w:t>Material</w:t>
      </w:r>
    </w:p>
    <w:p w14:paraId="1730307E" w14:textId="77777777" w:rsidR="00C20623" w:rsidRDefault="00C20623" w:rsidP="00C20623">
      <w:pPr>
        <w:spacing w:line="360" w:lineRule="auto"/>
        <w:jc w:val="center"/>
        <w:rPr>
          <w:b/>
          <w:sz w:val="28"/>
          <w:szCs w:val="28"/>
          <w:lang w:val="en-US"/>
        </w:rPr>
      </w:pPr>
    </w:p>
    <w:p w14:paraId="41722C16" w14:textId="77777777" w:rsidR="00760D7D" w:rsidRPr="00760D7D" w:rsidRDefault="00760D7D" w:rsidP="00760D7D">
      <w:pPr>
        <w:spacing w:line="360" w:lineRule="auto"/>
        <w:jc w:val="center"/>
        <w:rPr>
          <w:rFonts w:eastAsia="等线"/>
          <w:b/>
          <w:sz w:val="28"/>
          <w:szCs w:val="28"/>
          <w:lang w:val="en-US" w:eastAsia="en-US"/>
        </w:rPr>
      </w:pPr>
      <w:r w:rsidRPr="00760D7D">
        <w:rPr>
          <w:rFonts w:eastAsia="等线"/>
          <w:b/>
          <w:sz w:val="28"/>
          <w:szCs w:val="28"/>
          <w:lang w:val="en-US" w:eastAsia="en-US"/>
        </w:rPr>
        <w:t xml:space="preserve">Selective and sensitive </w:t>
      </w:r>
      <w:proofErr w:type="spellStart"/>
      <w:r w:rsidRPr="00760D7D">
        <w:rPr>
          <w:rFonts w:eastAsia="等线"/>
          <w:b/>
          <w:sz w:val="28"/>
          <w:szCs w:val="28"/>
          <w:lang w:val="en-US" w:eastAsia="en-US"/>
        </w:rPr>
        <w:t>ratiometric</w:t>
      </w:r>
      <w:proofErr w:type="spellEnd"/>
      <w:r w:rsidRPr="00760D7D">
        <w:rPr>
          <w:rFonts w:eastAsia="等线"/>
          <w:b/>
          <w:sz w:val="28"/>
          <w:szCs w:val="28"/>
          <w:lang w:val="en-US" w:eastAsia="en-US"/>
        </w:rPr>
        <w:t xml:space="preserve"> fluorescent probe for copper(II) cations in an aqueous solution based on resonance energy transfer and «1,8</w:t>
      </w:r>
      <w:r w:rsidRPr="00760D7D">
        <w:rPr>
          <w:rFonts w:eastAsia="等线"/>
          <w:b/>
          <w:sz w:val="28"/>
          <w:szCs w:val="28"/>
          <w:lang w:val="en-US" w:eastAsia="en-US"/>
        </w:rPr>
        <w:noBreakHyphen/>
        <w:t xml:space="preserve">naphthalimide-styrylpyridine» dyad bearing </w:t>
      </w:r>
      <w:proofErr w:type="spellStart"/>
      <w:r w:rsidRPr="00760D7D">
        <w:rPr>
          <w:rFonts w:eastAsia="等线"/>
          <w:b/>
          <w:sz w:val="28"/>
          <w:szCs w:val="28"/>
          <w:lang w:val="en-US" w:eastAsia="en-US"/>
        </w:rPr>
        <w:t>dipicolylamine</w:t>
      </w:r>
      <w:proofErr w:type="spellEnd"/>
      <w:r w:rsidRPr="00760D7D">
        <w:rPr>
          <w:rFonts w:eastAsia="等线"/>
          <w:b/>
          <w:sz w:val="28"/>
          <w:szCs w:val="28"/>
          <w:lang w:val="en-US" w:eastAsia="en-US"/>
        </w:rPr>
        <w:t xml:space="preserve"> receptor</w:t>
      </w:r>
    </w:p>
    <w:p w14:paraId="54122CB2" w14:textId="77777777" w:rsidR="00760D7D" w:rsidRPr="00760D7D" w:rsidRDefault="00760D7D" w:rsidP="00760D7D">
      <w:pPr>
        <w:spacing w:line="360" w:lineRule="auto"/>
        <w:jc w:val="center"/>
        <w:rPr>
          <w:rFonts w:eastAsia="等线"/>
          <w:lang w:val="en-US" w:eastAsia="en-US"/>
        </w:rPr>
      </w:pPr>
      <w:r w:rsidRPr="00760D7D">
        <w:rPr>
          <w:rFonts w:eastAsia="等线"/>
          <w:lang w:val="en-US" w:eastAsia="en-US"/>
        </w:rPr>
        <w:t xml:space="preserve">Pavel A. Panchenko </w:t>
      </w:r>
      <w:r w:rsidRPr="00760D7D">
        <w:rPr>
          <w:rFonts w:eastAsia="等线"/>
          <w:b/>
          <w:lang w:val="en-US" w:eastAsia="en-US"/>
        </w:rPr>
        <w:t>(</w:t>
      </w:r>
      <w:r w:rsidRPr="00760D7D">
        <w:rPr>
          <w:rFonts w:eastAsia="等线"/>
          <w:b/>
          <w:lang w:val="en-US" w:eastAsia="en-US"/>
        </w:rPr>
        <w:sym w:font="Wingdings" w:char="F02A"/>
      </w:r>
      <w:r w:rsidRPr="00760D7D">
        <w:rPr>
          <w:rFonts w:eastAsia="等线"/>
          <w:b/>
          <w:lang w:val="en-US" w:eastAsia="en-US"/>
        </w:rPr>
        <w:t>)</w:t>
      </w:r>
      <w:r w:rsidRPr="00760D7D">
        <w:rPr>
          <w:rFonts w:eastAsia="等线"/>
          <w:vertAlign w:val="superscript"/>
          <w:lang w:val="en-US" w:eastAsia="en-US"/>
        </w:rPr>
        <w:t>1</w:t>
      </w:r>
      <w:r w:rsidRPr="00760D7D">
        <w:rPr>
          <w:rFonts w:eastAsia="等线"/>
          <w:lang w:val="en-US" w:eastAsia="en-US"/>
        </w:rPr>
        <w:t>, Marina A. Pavlova</w:t>
      </w:r>
      <w:r w:rsidRPr="00760D7D">
        <w:rPr>
          <w:rFonts w:eastAsia="等线"/>
          <w:vertAlign w:val="superscript"/>
          <w:lang w:val="en-US" w:eastAsia="en-US"/>
        </w:rPr>
        <w:t>1</w:t>
      </w:r>
      <w:r w:rsidRPr="00760D7D">
        <w:rPr>
          <w:rFonts w:eastAsia="等线"/>
          <w:lang w:val="en-US" w:eastAsia="en-US"/>
        </w:rPr>
        <w:t>,</w:t>
      </w:r>
      <w:r w:rsidRPr="00760D7D">
        <w:rPr>
          <w:rFonts w:eastAsia="等线"/>
          <w:vertAlign w:val="superscript"/>
          <w:lang w:val="en-US" w:eastAsia="en-US"/>
        </w:rPr>
        <w:t xml:space="preserve"> </w:t>
      </w:r>
      <w:r w:rsidRPr="00760D7D">
        <w:rPr>
          <w:rFonts w:eastAsia="等线"/>
          <w:lang w:val="en-US" w:eastAsia="en-US"/>
        </w:rPr>
        <w:t>Anastasija V. Efremenko</w:t>
      </w:r>
      <w:r w:rsidRPr="00760D7D">
        <w:rPr>
          <w:rFonts w:eastAsia="等线"/>
          <w:vertAlign w:val="superscript"/>
          <w:lang w:val="en-US" w:eastAsia="en-US"/>
        </w:rPr>
        <w:t>2</w:t>
      </w:r>
      <w:r w:rsidRPr="00760D7D">
        <w:rPr>
          <w:rFonts w:eastAsia="等线"/>
          <w:lang w:val="en-US" w:eastAsia="en-US"/>
        </w:rPr>
        <w:t>, Uliana A. Kutsevalova</w:t>
      </w:r>
      <w:r w:rsidRPr="00760D7D">
        <w:rPr>
          <w:rFonts w:eastAsia="等线"/>
          <w:vertAlign w:val="superscript"/>
          <w:lang w:val="en-US" w:eastAsia="en-US"/>
        </w:rPr>
        <w:t>1</w:t>
      </w:r>
      <w:r w:rsidRPr="00760D7D">
        <w:rPr>
          <w:rFonts w:eastAsia="等线"/>
          <w:lang w:val="en-US" w:eastAsia="en-US"/>
        </w:rPr>
        <w:t>,</w:t>
      </w:r>
      <w:r w:rsidRPr="00760D7D">
        <w:rPr>
          <w:rFonts w:eastAsia="等线"/>
          <w:vertAlign w:val="superscript"/>
          <w:lang w:val="en-US" w:eastAsia="en-US"/>
        </w:rPr>
        <w:t xml:space="preserve"> </w:t>
      </w:r>
      <w:r w:rsidRPr="00760D7D">
        <w:rPr>
          <w:rFonts w:eastAsia="等线"/>
          <w:lang w:val="en-US" w:eastAsia="en-US"/>
        </w:rPr>
        <w:t>Maria A. Ustimova</w:t>
      </w:r>
      <w:r w:rsidRPr="00760D7D">
        <w:rPr>
          <w:rFonts w:eastAsia="等线"/>
          <w:vertAlign w:val="superscript"/>
          <w:lang w:val="en-US" w:eastAsia="en-US"/>
        </w:rPr>
        <w:t>1</w:t>
      </w:r>
      <w:r w:rsidRPr="00760D7D">
        <w:rPr>
          <w:rFonts w:eastAsia="等线"/>
          <w:lang w:val="en-US" w:eastAsia="en-US"/>
        </w:rPr>
        <w:t>, Alexey V. Feofanov</w:t>
      </w:r>
      <w:r w:rsidRPr="00760D7D">
        <w:rPr>
          <w:rFonts w:eastAsia="等线"/>
          <w:vertAlign w:val="superscript"/>
          <w:lang w:val="en-US" w:eastAsia="en-US"/>
        </w:rPr>
        <w:t>2</w:t>
      </w:r>
      <w:r w:rsidRPr="00760D7D">
        <w:rPr>
          <w:rFonts w:eastAsia="等线"/>
          <w:lang w:val="en-US" w:eastAsia="en-US"/>
        </w:rPr>
        <w:t>,</w:t>
      </w:r>
      <w:r w:rsidRPr="00760D7D">
        <w:rPr>
          <w:rFonts w:eastAsia="等线"/>
          <w:vertAlign w:val="superscript"/>
          <w:lang w:val="en-US" w:eastAsia="en-US"/>
        </w:rPr>
        <w:t xml:space="preserve"> </w:t>
      </w:r>
      <w:r w:rsidRPr="00760D7D">
        <w:rPr>
          <w:rFonts w:eastAsia="等线"/>
          <w:lang w:val="en-US" w:eastAsia="en-US"/>
        </w:rPr>
        <w:t>Yuri V. Fedorov</w:t>
      </w:r>
      <w:r w:rsidRPr="00760D7D">
        <w:rPr>
          <w:rFonts w:eastAsia="等线"/>
          <w:vertAlign w:val="superscript"/>
          <w:lang w:val="en-US" w:eastAsia="en-US"/>
        </w:rPr>
        <w:t>1</w:t>
      </w:r>
      <w:r w:rsidRPr="00760D7D">
        <w:rPr>
          <w:rFonts w:eastAsia="等线"/>
          <w:lang w:val="en-US" w:eastAsia="en-US"/>
        </w:rPr>
        <w:t>,</w:t>
      </w:r>
      <w:r w:rsidRPr="00760D7D">
        <w:rPr>
          <w:rFonts w:eastAsia="等线"/>
          <w:vertAlign w:val="superscript"/>
          <w:lang w:val="en-US" w:eastAsia="en-US"/>
        </w:rPr>
        <w:t xml:space="preserve"> </w:t>
      </w:r>
      <w:r w:rsidRPr="00760D7D">
        <w:rPr>
          <w:rFonts w:eastAsia="等线"/>
          <w:lang w:val="en-US" w:eastAsia="en-US"/>
        </w:rPr>
        <w:t>Olga A. Fedorova</w:t>
      </w:r>
      <w:r w:rsidRPr="00760D7D">
        <w:rPr>
          <w:rFonts w:eastAsia="等线"/>
          <w:vertAlign w:val="superscript"/>
          <w:lang w:val="en-US" w:eastAsia="en-US"/>
        </w:rPr>
        <w:t>1</w:t>
      </w:r>
    </w:p>
    <w:p w14:paraId="5849874C" w14:textId="77777777" w:rsidR="00760D7D" w:rsidRPr="00760D7D" w:rsidRDefault="00760D7D" w:rsidP="00760D7D">
      <w:pPr>
        <w:spacing w:before="120" w:after="120" w:line="360" w:lineRule="auto"/>
        <w:jc w:val="center"/>
        <w:rPr>
          <w:rFonts w:eastAsia="等线"/>
          <w:i/>
          <w:lang w:val="en-US" w:eastAsia="en-US"/>
        </w:rPr>
      </w:pPr>
      <w:r w:rsidRPr="00760D7D">
        <w:rPr>
          <w:rFonts w:eastAsia="等线"/>
          <w:lang w:val="en-US" w:eastAsia="en-US"/>
        </w:rPr>
        <w:t xml:space="preserve">1 A. N. Nesmeyanov Institute of </w:t>
      </w:r>
      <w:proofErr w:type="spellStart"/>
      <w:r w:rsidRPr="00760D7D">
        <w:rPr>
          <w:rFonts w:eastAsia="等线"/>
          <w:lang w:val="en-US" w:eastAsia="en-US"/>
        </w:rPr>
        <w:t>Organoelement</w:t>
      </w:r>
      <w:proofErr w:type="spellEnd"/>
      <w:r w:rsidRPr="00760D7D">
        <w:rPr>
          <w:rFonts w:eastAsia="等线"/>
          <w:lang w:val="en-US" w:eastAsia="en-US"/>
        </w:rPr>
        <w:t xml:space="preserve"> Compounds of Russian Academy of Sciences (INEOS RAS), 119334 Mosco</w:t>
      </w:r>
      <w:r w:rsidRPr="00760D7D">
        <w:rPr>
          <w:rFonts w:eastAsia="等线"/>
          <w:color w:val="000000"/>
          <w:lang w:val="en-US" w:eastAsia="en-US"/>
        </w:rPr>
        <w:t>w, Russia</w:t>
      </w:r>
    </w:p>
    <w:p w14:paraId="17D85843" w14:textId="77777777" w:rsidR="00760D7D" w:rsidRPr="00760D7D" w:rsidRDefault="00760D7D" w:rsidP="00760D7D">
      <w:pPr>
        <w:spacing w:line="360" w:lineRule="auto"/>
        <w:jc w:val="center"/>
        <w:rPr>
          <w:rFonts w:eastAsia="等线"/>
          <w:lang w:val="en-US" w:eastAsia="en-US"/>
        </w:rPr>
      </w:pPr>
      <w:r w:rsidRPr="00760D7D">
        <w:rPr>
          <w:rFonts w:eastAsia="等线"/>
          <w:iCs/>
          <w:lang w:val="en-US" w:eastAsia="en-US"/>
        </w:rPr>
        <w:t xml:space="preserve">2 </w:t>
      </w:r>
      <w:proofErr w:type="spellStart"/>
      <w:r w:rsidRPr="00760D7D">
        <w:rPr>
          <w:rFonts w:eastAsia="等线"/>
          <w:iCs/>
          <w:lang w:val="en-US" w:eastAsia="en-US"/>
        </w:rPr>
        <w:t>Shemyakin</w:t>
      </w:r>
      <w:proofErr w:type="spellEnd"/>
      <w:r w:rsidRPr="00760D7D">
        <w:rPr>
          <w:rFonts w:eastAsia="等线"/>
          <w:iCs/>
          <w:lang w:val="en-US" w:eastAsia="en-US"/>
        </w:rPr>
        <w:t>-Ovchinnikov Institute of Bioorganic Chemistry of Russian Academy of Sciences, 117997 Moscow, Russia</w:t>
      </w:r>
    </w:p>
    <w:p w14:paraId="6CF89D18" w14:textId="6723C86F" w:rsidR="00760D7D" w:rsidRPr="00760D7D" w:rsidRDefault="00760D7D" w:rsidP="00760D7D">
      <w:pPr>
        <w:spacing w:line="360" w:lineRule="auto"/>
        <w:rPr>
          <w:rFonts w:eastAsia="等线"/>
          <w:noProof/>
          <w:lang w:eastAsia="zh-CN"/>
        </w:rPr>
      </w:pPr>
      <w:r w:rsidRPr="00760D7D">
        <w:rPr>
          <w:rFonts w:eastAsia="等线"/>
          <w:noProof/>
          <w:lang w:eastAsia="zh-CN"/>
        </w:rPr>
        <w:t xml:space="preserve"> </w:t>
      </w:r>
    </w:p>
    <w:p w14:paraId="477A60EA" w14:textId="18AF98A2" w:rsidR="00C20623" w:rsidRDefault="00760D7D" w:rsidP="00760D7D">
      <w:pPr>
        <w:spacing w:line="360" w:lineRule="auto"/>
        <w:rPr>
          <w:rFonts w:ascii="Calibri" w:eastAsia="等线" w:hAnsi="Calibri"/>
          <w:sz w:val="22"/>
          <w:szCs w:val="22"/>
          <w:lang w:eastAsia="en-US"/>
        </w:rPr>
      </w:pPr>
      <w:r w:rsidRPr="00760D7D">
        <w:rPr>
          <w:rFonts w:eastAsia="等线"/>
          <w:color w:val="000000"/>
          <w:lang w:val="en-US" w:eastAsia="en-US"/>
        </w:rPr>
        <w:t xml:space="preserve">E-mail: </w:t>
      </w:r>
      <w:hyperlink r:id="rId8" w:history="1">
        <w:r w:rsidRPr="00760D7D">
          <w:rPr>
            <w:rFonts w:eastAsia="等线"/>
            <w:color w:val="0563C1"/>
            <w:u w:val="single"/>
            <w:lang w:val="en-US" w:eastAsia="en-US"/>
          </w:rPr>
          <w:t>pavel@ineos.ac.ru</w:t>
        </w:r>
      </w:hyperlink>
    </w:p>
    <w:p w14:paraId="77DF1827" w14:textId="77777777" w:rsidR="00760D7D" w:rsidRDefault="00760D7D" w:rsidP="00760D7D">
      <w:pPr>
        <w:spacing w:line="360" w:lineRule="auto"/>
        <w:rPr>
          <w:rFonts w:ascii="Calibri" w:eastAsia="等线" w:hAnsi="Calibri"/>
          <w:sz w:val="22"/>
          <w:szCs w:val="22"/>
          <w:lang w:eastAsia="zh-CN"/>
        </w:rPr>
      </w:pPr>
    </w:p>
    <w:p w14:paraId="36BBC4BF" w14:textId="77777777" w:rsidR="00760D7D" w:rsidRDefault="00760D7D" w:rsidP="00760D7D">
      <w:pPr>
        <w:spacing w:line="360" w:lineRule="auto"/>
        <w:rPr>
          <w:rFonts w:ascii="Calibri" w:eastAsia="等线" w:hAnsi="Calibri"/>
          <w:sz w:val="22"/>
          <w:szCs w:val="22"/>
          <w:lang w:eastAsia="zh-CN"/>
        </w:rPr>
      </w:pPr>
    </w:p>
    <w:p w14:paraId="774B8F95" w14:textId="77777777" w:rsidR="00760D7D" w:rsidRDefault="00760D7D" w:rsidP="00760D7D">
      <w:pPr>
        <w:spacing w:line="360" w:lineRule="auto"/>
        <w:rPr>
          <w:rFonts w:hint="eastAsia"/>
          <w:b/>
          <w:lang w:val="en-US" w:eastAsia="zh-CN"/>
        </w:rPr>
      </w:pPr>
    </w:p>
    <w:p w14:paraId="3CE4BF3C" w14:textId="77777777" w:rsidR="00C20623" w:rsidRDefault="00C20623" w:rsidP="00C20623">
      <w:pPr>
        <w:spacing w:line="360" w:lineRule="auto"/>
        <w:jc w:val="center"/>
        <w:rPr>
          <w:lang w:val="en-US"/>
        </w:rPr>
      </w:pPr>
      <w:r w:rsidRPr="00844DF4">
        <w:rPr>
          <w:lang w:val="en-US"/>
        </w:rPr>
        <w:t>CONTENTS</w:t>
      </w:r>
    </w:p>
    <w:p w14:paraId="2E892C8D" w14:textId="77777777" w:rsidR="00C20623" w:rsidRDefault="00C20623" w:rsidP="00C20623">
      <w:pPr>
        <w:spacing w:line="360" w:lineRule="auto"/>
        <w:jc w:val="center"/>
        <w:rPr>
          <w:lang w:val="en-US"/>
        </w:rPr>
      </w:pPr>
    </w:p>
    <w:p w14:paraId="5F7EE933" w14:textId="303DC548" w:rsidR="00C20623" w:rsidRDefault="00ED234F" w:rsidP="00ED234F">
      <w:pPr>
        <w:spacing w:line="360" w:lineRule="auto"/>
        <w:rPr>
          <w:lang w:val="en-US"/>
        </w:rPr>
      </w:pPr>
      <w:r>
        <w:rPr>
          <w:lang w:val="en-US"/>
        </w:rPr>
        <w:t>1. </w:t>
      </w:r>
      <w:r w:rsidR="00E42F5F">
        <w:rPr>
          <w:lang w:val="en-US"/>
        </w:rPr>
        <w:t>Synthesis of the compounds</w:t>
      </w:r>
      <w:r w:rsidR="00D303A4">
        <w:rPr>
          <w:lang w:val="en-US"/>
        </w:rPr>
        <w:t>…</w:t>
      </w:r>
      <w:r w:rsidR="00E42F5F">
        <w:rPr>
          <w:lang w:val="en-US"/>
        </w:rPr>
        <w:t>………………………………………...</w:t>
      </w:r>
      <w:r w:rsidR="00D303A4">
        <w:rPr>
          <w:lang w:val="en-US"/>
        </w:rPr>
        <w:t>……</w:t>
      </w:r>
      <w:r w:rsidR="00BA3FDF">
        <w:rPr>
          <w:lang w:val="en-US"/>
        </w:rPr>
        <w:t>...</w:t>
      </w:r>
      <w:r w:rsidR="00D303A4">
        <w:rPr>
          <w:lang w:val="en-US"/>
        </w:rPr>
        <w:t>………..…..</w:t>
      </w:r>
      <w:r w:rsidR="00C20623">
        <w:rPr>
          <w:lang w:val="en-US"/>
        </w:rPr>
        <w:t>…S2</w:t>
      </w:r>
    </w:p>
    <w:p w14:paraId="22C52A69" w14:textId="373D6ACA" w:rsidR="00C20623" w:rsidRPr="00720BE8" w:rsidRDefault="00ED234F" w:rsidP="00ED234F">
      <w:pPr>
        <w:spacing w:line="360" w:lineRule="auto"/>
        <w:rPr>
          <w:lang w:val="en-US"/>
        </w:rPr>
      </w:pPr>
      <w:r>
        <w:rPr>
          <w:lang w:val="en-US"/>
        </w:rPr>
        <w:t>2. </w:t>
      </w:r>
      <w:r w:rsidR="00E42F5F">
        <w:rPr>
          <w:lang w:val="en-US"/>
        </w:rPr>
        <w:t>Theoretical calculation of RET efficiency</w:t>
      </w:r>
      <w:r w:rsidR="00720BE8">
        <w:rPr>
          <w:lang w:val="en-US"/>
        </w:rPr>
        <w:t xml:space="preserve"> by the Förster theory</w:t>
      </w:r>
      <w:r w:rsidR="00BA3FDF">
        <w:rPr>
          <w:lang w:val="en-US"/>
        </w:rPr>
        <w:t>...</w:t>
      </w:r>
      <w:r w:rsidR="00720BE8">
        <w:rPr>
          <w:lang w:val="en-US"/>
        </w:rPr>
        <w:t>...</w:t>
      </w:r>
      <w:r w:rsidR="00BD5FD6">
        <w:rPr>
          <w:lang w:val="en-US"/>
        </w:rPr>
        <w:t>…...</w:t>
      </w:r>
      <w:r w:rsidR="007213DB">
        <w:rPr>
          <w:lang w:val="en-US"/>
        </w:rPr>
        <w:t>.</w:t>
      </w:r>
      <w:r w:rsidR="00BD5FD6">
        <w:rPr>
          <w:lang w:val="en-US"/>
        </w:rPr>
        <w:t>…...…..</w:t>
      </w:r>
      <w:r w:rsidR="00E42F5F">
        <w:rPr>
          <w:lang w:val="en-US"/>
        </w:rPr>
        <w:t>…</w:t>
      </w:r>
      <w:r w:rsidR="001D22A8">
        <w:rPr>
          <w:lang w:val="en-US"/>
        </w:rPr>
        <w:t>.</w:t>
      </w:r>
      <w:r w:rsidR="00E42F5F">
        <w:rPr>
          <w:lang w:val="en-US"/>
        </w:rPr>
        <w:t>……….</w:t>
      </w:r>
      <w:r w:rsidR="00C20623">
        <w:rPr>
          <w:lang w:val="en-US"/>
        </w:rPr>
        <w:t>.</w:t>
      </w:r>
      <w:r w:rsidR="00C20623" w:rsidRPr="007213DB">
        <w:rPr>
          <w:lang w:val="en-US"/>
        </w:rPr>
        <w:t>S</w:t>
      </w:r>
      <w:r w:rsidR="007213DB" w:rsidRPr="007213DB">
        <w:rPr>
          <w:lang w:val="en-US"/>
        </w:rPr>
        <w:t>5</w:t>
      </w:r>
    </w:p>
    <w:p w14:paraId="41AF8EF7" w14:textId="600EBCF0" w:rsidR="00F15077" w:rsidRPr="006D1C0F" w:rsidRDefault="00754A26" w:rsidP="00ED234F">
      <w:pPr>
        <w:spacing w:line="360" w:lineRule="auto"/>
        <w:rPr>
          <w:lang w:val="en-US"/>
        </w:rPr>
      </w:pPr>
      <w:r>
        <w:rPr>
          <w:lang w:val="en-US"/>
        </w:rPr>
        <w:t>3</w:t>
      </w:r>
      <w:r w:rsidR="00ED234F">
        <w:rPr>
          <w:lang w:val="en-US"/>
        </w:rPr>
        <w:t>. </w:t>
      </w:r>
      <w:r w:rsidR="00BD5FD6">
        <w:rPr>
          <w:lang w:val="en-US"/>
        </w:rPr>
        <w:t>Figures S1–</w:t>
      </w:r>
      <w:r w:rsidR="00BD5FD6" w:rsidRPr="00932655">
        <w:rPr>
          <w:lang w:val="en-US"/>
        </w:rPr>
        <w:t>S</w:t>
      </w:r>
      <w:r w:rsidR="00932655">
        <w:rPr>
          <w:lang w:val="en-US"/>
        </w:rPr>
        <w:t>2</w:t>
      </w:r>
      <w:r w:rsidR="00265145">
        <w:rPr>
          <w:lang w:val="en-US"/>
        </w:rPr>
        <w:t>5</w:t>
      </w:r>
      <w:r w:rsidR="00BA3FDF">
        <w:rPr>
          <w:lang w:val="en-US"/>
        </w:rPr>
        <w:t>……..</w:t>
      </w:r>
      <w:r w:rsidR="00FE2D15">
        <w:rPr>
          <w:lang w:val="en-US"/>
        </w:rPr>
        <w:t>..</w:t>
      </w:r>
      <w:r w:rsidR="00BA3FDF">
        <w:rPr>
          <w:lang w:val="en-US"/>
        </w:rPr>
        <w:t>.</w:t>
      </w:r>
      <w:r w:rsidR="00720BE8">
        <w:rPr>
          <w:lang w:val="en-US"/>
        </w:rPr>
        <w:t>………………</w:t>
      </w:r>
      <w:r w:rsidR="00A77E86">
        <w:rPr>
          <w:lang w:val="en-US"/>
        </w:rPr>
        <w:t>…</w:t>
      </w:r>
      <w:r w:rsidR="00BD5FD6">
        <w:rPr>
          <w:lang w:val="en-US"/>
        </w:rPr>
        <w:t>…….……….……</w:t>
      </w:r>
      <w:r w:rsidR="00A77E86">
        <w:rPr>
          <w:lang w:val="en-US"/>
        </w:rPr>
        <w:t>……</w:t>
      </w:r>
      <w:r w:rsidR="00FE2D15">
        <w:rPr>
          <w:lang w:val="en-US"/>
        </w:rPr>
        <w:t>.</w:t>
      </w:r>
      <w:r w:rsidR="00A77E86">
        <w:rPr>
          <w:lang w:val="en-US"/>
        </w:rPr>
        <w:t>……</w:t>
      </w:r>
      <w:r w:rsidR="00932655">
        <w:rPr>
          <w:lang w:val="en-US"/>
        </w:rPr>
        <w:t>…</w:t>
      </w:r>
      <w:r w:rsidR="007E5EE4">
        <w:rPr>
          <w:lang w:val="en-US"/>
        </w:rPr>
        <w:t>.</w:t>
      </w:r>
      <w:r w:rsidR="00C70D73">
        <w:rPr>
          <w:lang w:val="en-US"/>
        </w:rPr>
        <w:t>.</w:t>
      </w:r>
      <w:r w:rsidR="00A77E86">
        <w:rPr>
          <w:lang w:val="en-US"/>
        </w:rPr>
        <w:t>…………</w:t>
      </w:r>
      <w:r w:rsidR="007213DB">
        <w:rPr>
          <w:lang w:val="en-US"/>
        </w:rPr>
        <w:t>.</w:t>
      </w:r>
      <w:r w:rsidR="00452D61">
        <w:rPr>
          <w:lang w:val="en-US"/>
        </w:rPr>
        <w:t>..</w:t>
      </w:r>
      <w:r w:rsidR="002971C5">
        <w:rPr>
          <w:lang w:val="en-US"/>
        </w:rPr>
        <w:t>……</w:t>
      </w:r>
      <w:r w:rsidR="00A77E86">
        <w:rPr>
          <w:lang w:val="en-US"/>
        </w:rPr>
        <w:t>.</w:t>
      </w:r>
      <w:r w:rsidR="00A77E86" w:rsidRPr="007213DB">
        <w:rPr>
          <w:lang w:val="en-US"/>
        </w:rPr>
        <w:t>S</w:t>
      </w:r>
      <w:r w:rsidR="007213DB" w:rsidRPr="007213DB">
        <w:rPr>
          <w:lang w:val="en-US"/>
        </w:rPr>
        <w:t>6</w:t>
      </w:r>
    </w:p>
    <w:p w14:paraId="5B5941D3" w14:textId="2440B0E1" w:rsidR="00E42F5F" w:rsidRPr="00760D7D" w:rsidRDefault="00E42F5F" w:rsidP="00760D7D">
      <w:pPr>
        <w:spacing w:line="312" w:lineRule="auto"/>
        <w:jc w:val="both"/>
        <w:rPr>
          <w:rFonts w:eastAsiaTheme="minorEastAsia" w:hint="eastAsia"/>
          <w:highlight w:val="yellow"/>
          <w:lang w:val="en-US" w:eastAsia="zh-CN"/>
        </w:rPr>
      </w:pPr>
    </w:p>
    <w:p w14:paraId="44E33C78" w14:textId="50FF2E0B" w:rsidR="00432626" w:rsidRPr="00432626" w:rsidRDefault="00F15077" w:rsidP="00432626">
      <w:pPr>
        <w:spacing w:line="360" w:lineRule="auto"/>
        <w:rPr>
          <w:b/>
          <w:lang w:val="en-US"/>
        </w:rPr>
      </w:pPr>
      <w:r>
        <w:rPr>
          <w:b/>
          <w:lang w:val="en-US"/>
        </w:rPr>
        <w:t>1. Synthesi</w:t>
      </w:r>
      <w:r w:rsidR="00E42F5F" w:rsidRPr="00E42F5F">
        <w:rPr>
          <w:b/>
          <w:lang w:val="en-US"/>
        </w:rPr>
        <w:t>s of the compounds</w:t>
      </w:r>
    </w:p>
    <w:p w14:paraId="0D698BEE" w14:textId="3E774A84" w:rsidR="00BD5FD6" w:rsidRDefault="00BD5FD6" w:rsidP="00E020DF">
      <w:pPr>
        <w:spacing w:line="360" w:lineRule="auto"/>
        <w:ind w:firstLine="709"/>
        <w:jc w:val="both"/>
        <w:rPr>
          <w:rFonts w:eastAsia="Calibri"/>
          <w:lang w:val="en-US" w:eastAsia="en-US"/>
        </w:rPr>
      </w:pPr>
      <w:r w:rsidRPr="00BD5FD6">
        <w:rPr>
          <w:rFonts w:eastAsia="Calibri"/>
          <w:lang w:val="en-US" w:eastAsia="en-US"/>
        </w:rPr>
        <w:t>The reaction course and purity of the final products was followed by TLC on silica gel (DC-</w:t>
      </w:r>
      <w:proofErr w:type="spellStart"/>
      <w:r w:rsidRPr="00BD5FD6">
        <w:rPr>
          <w:rFonts w:eastAsia="Calibri"/>
          <w:lang w:val="en-US" w:eastAsia="en-US"/>
        </w:rPr>
        <w:t>Alufolien</w:t>
      </w:r>
      <w:proofErr w:type="spellEnd"/>
      <w:r w:rsidRPr="00BD5FD6">
        <w:rPr>
          <w:rFonts w:eastAsia="Calibri"/>
          <w:lang w:val="en-US" w:eastAsia="en-US"/>
        </w:rPr>
        <w:t xml:space="preserve"> </w:t>
      </w:r>
      <w:proofErr w:type="spellStart"/>
      <w:r w:rsidRPr="00BD5FD6">
        <w:rPr>
          <w:rFonts w:eastAsia="Calibri"/>
          <w:lang w:val="en-US" w:eastAsia="en-US"/>
        </w:rPr>
        <w:t>Kieselgel</w:t>
      </w:r>
      <w:proofErr w:type="spellEnd"/>
      <w:r w:rsidRPr="00BD5FD6">
        <w:rPr>
          <w:rFonts w:eastAsia="Calibri"/>
          <w:lang w:val="en-US" w:eastAsia="en-US"/>
        </w:rPr>
        <w:t xml:space="preserve"> 60 F254, Merck). Flash chromatography was </w:t>
      </w:r>
      <w:r w:rsidR="00E020DF">
        <w:rPr>
          <w:rFonts w:eastAsia="Calibri"/>
          <w:lang w:val="en-US" w:eastAsia="en-US"/>
        </w:rPr>
        <w:t>carried out</w:t>
      </w:r>
      <w:r w:rsidRPr="00BD5FD6">
        <w:rPr>
          <w:rFonts w:eastAsia="Calibri"/>
          <w:lang w:val="en-US" w:eastAsia="en-US"/>
        </w:rPr>
        <w:t xml:space="preserve"> using a </w:t>
      </w:r>
      <w:proofErr w:type="spellStart"/>
      <w:r w:rsidRPr="00BD5FD6">
        <w:rPr>
          <w:rFonts w:eastAsia="Calibri"/>
          <w:lang w:val="en-US" w:eastAsia="en-US"/>
        </w:rPr>
        <w:t>Biotage</w:t>
      </w:r>
      <w:proofErr w:type="spellEnd"/>
      <w:r w:rsidRPr="00BD5FD6">
        <w:rPr>
          <w:rFonts w:eastAsia="Calibri"/>
          <w:lang w:val="en-US" w:eastAsia="en-US"/>
        </w:rPr>
        <w:t xml:space="preserve"> </w:t>
      </w:r>
      <w:proofErr w:type="spellStart"/>
      <w:r w:rsidRPr="00BD5FD6">
        <w:rPr>
          <w:rFonts w:eastAsia="Calibri"/>
          <w:lang w:val="en-US" w:eastAsia="en-US"/>
        </w:rPr>
        <w:t>IsoleraTM</w:t>
      </w:r>
      <w:proofErr w:type="spellEnd"/>
      <w:r w:rsidRPr="00BD5FD6">
        <w:rPr>
          <w:rFonts w:eastAsia="Calibri"/>
          <w:lang w:val="en-US" w:eastAsia="en-US"/>
        </w:rPr>
        <w:t xml:space="preserve"> Prime system. Melting points were measured on Melt-temp melting point electrothermal apparatus and were uncorrected.</w:t>
      </w:r>
      <w:r w:rsidR="00432626" w:rsidRPr="00432626">
        <w:rPr>
          <w:rFonts w:eastAsia="Calibri"/>
          <w:lang w:val="en-US" w:eastAsia="en-US"/>
        </w:rPr>
        <w:t xml:space="preserve"> Elemental analysis was conducted on a Carlo Erba 1108 elemental analyzer at the Laboratory of Microanalysis of </w:t>
      </w:r>
      <w:r w:rsidR="00E020DF">
        <w:rPr>
          <w:rFonts w:eastAsia="Calibri"/>
          <w:lang w:val="en-US" w:eastAsia="en-US"/>
        </w:rPr>
        <w:t>INEOS RAS</w:t>
      </w:r>
      <w:r w:rsidR="00432626" w:rsidRPr="00432626">
        <w:rPr>
          <w:rFonts w:eastAsia="Calibri"/>
          <w:lang w:val="en-US" w:eastAsia="en-US"/>
        </w:rPr>
        <w:t>.</w:t>
      </w:r>
      <w:r w:rsidR="00E020DF">
        <w:rPr>
          <w:rFonts w:eastAsia="Calibri"/>
          <w:lang w:val="en-US" w:eastAsia="en-US"/>
        </w:rPr>
        <w:t xml:space="preserve"> </w:t>
      </w:r>
      <w:r w:rsidR="00432626" w:rsidRPr="00432626">
        <w:rPr>
          <w:rFonts w:eastAsia="Calibri"/>
          <w:lang w:val="en-US" w:eastAsia="en-US"/>
        </w:rPr>
        <w:t xml:space="preserve">LC-ESI-MS </w:t>
      </w:r>
      <w:r w:rsidR="00E020DF">
        <w:rPr>
          <w:rFonts w:eastAsia="Calibri"/>
          <w:lang w:val="en-US" w:eastAsia="en-US"/>
        </w:rPr>
        <w:t xml:space="preserve">and MALDI-MS </w:t>
      </w:r>
      <w:r w:rsidR="00432626" w:rsidRPr="00432626">
        <w:rPr>
          <w:rFonts w:eastAsia="Calibri"/>
          <w:lang w:val="en-US" w:eastAsia="en-US"/>
        </w:rPr>
        <w:t xml:space="preserve">analyses were performed </w:t>
      </w:r>
      <w:r w:rsidR="00E020DF">
        <w:rPr>
          <w:rFonts w:eastAsia="Calibri"/>
          <w:lang w:val="en-US" w:eastAsia="en-US"/>
        </w:rPr>
        <w:t>in</w:t>
      </w:r>
      <w:r w:rsidR="00432626" w:rsidRPr="00432626">
        <w:rPr>
          <w:rFonts w:eastAsia="Calibri"/>
          <w:lang w:val="en-US" w:eastAsia="en-US"/>
        </w:rPr>
        <w:t xml:space="preserve"> acetonitrile</w:t>
      </w:r>
      <w:r w:rsidR="005D6A5D">
        <w:rPr>
          <w:rFonts w:eastAsia="Calibri"/>
          <w:lang w:val="en-US" w:eastAsia="en-US"/>
        </w:rPr>
        <w:t xml:space="preserve"> or methanol</w:t>
      </w:r>
      <w:r w:rsidR="00432626" w:rsidRPr="00432626">
        <w:rPr>
          <w:rFonts w:eastAsia="Calibri"/>
          <w:lang w:val="en-US" w:eastAsia="en-US"/>
        </w:rPr>
        <w:t xml:space="preserve"> solutions on a Shimadzu LCMS-2020 liquid chromatography mass spectrometer</w:t>
      </w:r>
      <w:r w:rsidR="00E020DF">
        <w:rPr>
          <w:rFonts w:eastAsia="Calibri"/>
          <w:lang w:val="en-US" w:eastAsia="en-US"/>
        </w:rPr>
        <w:t xml:space="preserve"> and</w:t>
      </w:r>
      <w:r w:rsidR="00432626" w:rsidRPr="00432626">
        <w:rPr>
          <w:rFonts w:eastAsia="Calibri"/>
          <w:lang w:val="en-US" w:eastAsia="en-US"/>
        </w:rPr>
        <w:t xml:space="preserve"> a MALDI-TOF Shimadzu AXIMA Confidence mass spectrometer using α-cyano-4-hydroxycinnamic acid </w:t>
      </w:r>
      <w:r w:rsidR="00E020DF" w:rsidRPr="00432626">
        <w:rPr>
          <w:rFonts w:eastAsia="Calibri"/>
          <w:lang w:val="en-US" w:eastAsia="en-US"/>
        </w:rPr>
        <w:t>(CHCA)</w:t>
      </w:r>
      <w:r w:rsidR="00E020DF">
        <w:rPr>
          <w:rFonts w:eastAsia="Calibri"/>
          <w:lang w:val="en-US" w:eastAsia="en-US"/>
        </w:rPr>
        <w:t xml:space="preserve"> as a </w:t>
      </w:r>
      <w:r w:rsidR="00432626" w:rsidRPr="00432626">
        <w:rPr>
          <w:rFonts w:eastAsia="Calibri"/>
          <w:lang w:val="en-US" w:eastAsia="en-US"/>
        </w:rPr>
        <w:t>matrix.</w:t>
      </w:r>
    </w:p>
    <w:p w14:paraId="5EE7639A" w14:textId="76978A61" w:rsidR="00432626" w:rsidRDefault="00432626" w:rsidP="00BD5FD6">
      <w:pPr>
        <w:spacing w:line="360" w:lineRule="auto"/>
        <w:ind w:firstLine="709"/>
        <w:jc w:val="both"/>
        <w:rPr>
          <w:rFonts w:eastAsia="Calibri"/>
          <w:lang w:val="en-US" w:eastAsia="en-US"/>
        </w:rPr>
      </w:pPr>
      <w:r w:rsidRPr="00432626">
        <w:rPr>
          <w:rFonts w:eastAsia="Calibri"/>
          <w:vertAlign w:val="superscript"/>
          <w:lang w:val="en-US" w:eastAsia="en-US"/>
        </w:rPr>
        <w:t>1</w:t>
      </w:r>
      <w:r w:rsidRPr="00432626">
        <w:rPr>
          <w:rFonts w:eastAsia="Calibri"/>
          <w:lang w:val="en-US" w:eastAsia="en-US"/>
        </w:rPr>
        <w:t xml:space="preserve">H and </w:t>
      </w:r>
      <w:r w:rsidRPr="00432626">
        <w:rPr>
          <w:rFonts w:eastAsia="Calibri"/>
          <w:vertAlign w:val="superscript"/>
          <w:lang w:val="en-US" w:eastAsia="en-US"/>
        </w:rPr>
        <w:t>13</w:t>
      </w:r>
      <w:r w:rsidRPr="00432626">
        <w:rPr>
          <w:rFonts w:eastAsia="Calibri"/>
          <w:lang w:val="en-US" w:eastAsia="en-US"/>
        </w:rPr>
        <w:t xml:space="preserve">C NMR spectra were recorded on an Avance 300, Avance 400 (Bruker) and Inova 400 (Agilent) spectrometers. The NMR chemical shifts (given as </w:t>
      </w:r>
      <w:r w:rsidRPr="00BD5FD6">
        <w:rPr>
          <w:rFonts w:eastAsia="Calibri"/>
          <w:i/>
          <w:lang w:val="en-US" w:eastAsia="en-US"/>
        </w:rPr>
        <w:t>δ</w:t>
      </w:r>
      <w:r w:rsidRPr="00432626">
        <w:rPr>
          <w:rFonts w:eastAsia="Calibri"/>
          <w:lang w:val="en-US" w:eastAsia="en-US"/>
        </w:rPr>
        <w:t xml:space="preserve">) were determined with an </w:t>
      </w:r>
      <w:r w:rsidRPr="00432626">
        <w:rPr>
          <w:rFonts w:eastAsia="Calibri"/>
          <w:lang w:val="en-US" w:eastAsia="en-US"/>
        </w:rPr>
        <w:lastRenderedPageBreak/>
        <w:t>accuracy of 0.01 ppm relative to the signals corresponding to the residual solvents and recalculated to the internal standard (TMS); the spin-spin coupling constants (</w:t>
      </w:r>
      <w:r w:rsidRPr="00432626">
        <w:rPr>
          <w:rFonts w:eastAsia="Calibri"/>
          <w:i/>
          <w:lang w:val="en-US" w:eastAsia="en-US"/>
        </w:rPr>
        <w:t>J</w:t>
      </w:r>
      <w:r w:rsidRPr="00432626">
        <w:rPr>
          <w:rFonts w:eastAsia="Calibri"/>
          <w:lang w:val="en-US" w:eastAsia="en-US"/>
        </w:rPr>
        <w:t xml:space="preserve">) were measured with an accuracy of 0.1 Hz. The assignment of signals in the NMR spectra of compounds </w:t>
      </w:r>
      <w:r w:rsidRPr="00432626">
        <w:rPr>
          <w:rFonts w:eastAsia="Calibri"/>
          <w:b/>
          <w:lang w:val="en-US" w:eastAsia="en-US"/>
        </w:rPr>
        <w:t>3</w:t>
      </w:r>
      <w:r w:rsidRPr="00432626">
        <w:rPr>
          <w:rFonts w:eastAsia="Calibri"/>
          <w:lang w:val="en-US" w:eastAsia="en-US"/>
        </w:rPr>
        <w:t xml:space="preserve">, </w:t>
      </w:r>
      <w:r w:rsidRPr="00432626">
        <w:rPr>
          <w:rFonts w:eastAsia="Calibri"/>
          <w:b/>
          <w:lang w:val="en-US" w:eastAsia="en-US"/>
        </w:rPr>
        <w:t>5</w:t>
      </w:r>
      <w:r w:rsidRPr="00432626">
        <w:rPr>
          <w:rFonts w:eastAsia="Calibri"/>
          <w:lang w:val="en-US" w:eastAsia="en-US"/>
        </w:rPr>
        <w:t xml:space="preserve"> and </w:t>
      </w:r>
      <w:r w:rsidRPr="00432626">
        <w:rPr>
          <w:rFonts w:eastAsia="Calibri"/>
          <w:b/>
          <w:lang w:val="en-US" w:eastAsia="en-US"/>
        </w:rPr>
        <w:t xml:space="preserve">NI-SP </w:t>
      </w:r>
      <w:r w:rsidRPr="00432626">
        <w:rPr>
          <w:rFonts w:eastAsia="Calibri"/>
          <w:lang w:val="en-US" w:eastAsia="en-US"/>
        </w:rPr>
        <w:t xml:space="preserve">was </w:t>
      </w:r>
      <w:r w:rsidRPr="00BD5FD6">
        <w:rPr>
          <w:rFonts w:eastAsia="Calibri"/>
          <w:lang w:val="en-US" w:eastAsia="en-US"/>
        </w:rPr>
        <w:t>based on 2D NMR experiments (HMBC, HSQC</w:t>
      </w:r>
      <w:r>
        <w:rPr>
          <w:rFonts w:eastAsia="Calibri"/>
          <w:lang w:val="en-US" w:eastAsia="en-US"/>
        </w:rPr>
        <w:t>/HMQC</w:t>
      </w:r>
      <w:r w:rsidRPr="00BD5FD6">
        <w:rPr>
          <w:rFonts w:eastAsia="Calibri"/>
          <w:lang w:val="en-US" w:eastAsia="en-US"/>
        </w:rPr>
        <w:t xml:space="preserve">, </w:t>
      </w:r>
      <w:r w:rsidRPr="00BD5FD6">
        <w:rPr>
          <w:rFonts w:eastAsia="Calibri"/>
          <w:vertAlign w:val="superscript"/>
          <w:lang w:val="en-US" w:eastAsia="en-US"/>
        </w:rPr>
        <w:t>1</w:t>
      </w:r>
      <w:r w:rsidRPr="00BD5FD6">
        <w:rPr>
          <w:rFonts w:eastAsia="Calibri"/>
          <w:lang w:val="en-US" w:eastAsia="en-US"/>
        </w:rPr>
        <w:t>H COSY), which were performed using standard pulse sequences from the Bruker library.</w:t>
      </w:r>
      <w:r w:rsidRPr="00432626">
        <w:rPr>
          <w:rFonts w:eastAsia="Calibri"/>
          <w:lang w:val="en-US" w:eastAsia="en-US"/>
        </w:rPr>
        <w:t xml:space="preserve"> The numbering of atoms in the compounds used by us for the description of </w:t>
      </w:r>
      <w:r w:rsidRPr="00432626">
        <w:rPr>
          <w:rFonts w:eastAsia="Calibri"/>
          <w:vertAlign w:val="superscript"/>
          <w:lang w:val="en-US" w:eastAsia="en-US"/>
        </w:rPr>
        <w:t>1</w:t>
      </w:r>
      <w:r w:rsidRPr="00432626">
        <w:rPr>
          <w:rFonts w:eastAsia="Calibri"/>
          <w:lang w:val="en-US" w:eastAsia="en-US"/>
        </w:rPr>
        <w:t xml:space="preserve">H and </w:t>
      </w:r>
      <w:r w:rsidRPr="00432626">
        <w:rPr>
          <w:rFonts w:eastAsia="Calibri"/>
          <w:vertAlign w:val="superscript"/>
          <w:lang w:val="en-US" w:eastAsia="en-US"/>
        </w:rPr>
        <w:t>13</w:t>
      </w:r>
      <w:r w:rsidRPr="00432626">
        <w:rPr>
          <w:rFonts w:eastAsia="Calibri"/>
          <w:lang w:val="en-US" w:eastAsia="en-US"/>
        </w:rPr>
        <w:t xml:space="preserve">C NMR spectra is shown </w:t>
      </w:r>
      <w:r>
        <w:rPr>
          <w:rFonts w:eastAsia="Calibri"/>
          <w:lang w:val="en-US" w:eastAsia="en-US"/>
        </w:rPr>
        <w:t>Scheme</w:t>
      </w:r>
      <w:r w:rsidRPr="00432626">
        <w:rPr>
          <w:rFonts w:eastAsia="Calibri"/>
          <w:lang w:val="en-US" w:eastAsia="en-US"/>
        </w:rPr>
        <w:t xml:space="preserve"> S1.</w:t>
      </w:r>
    </w:p>
    <w:p w14:paraId="5235C57A" w14:textId="77777777" w:rsidR="00432626" w:rsidRPr="00432626" w:rsidRDefault="00432626" w:rsidP="00432626">
      <w:pPr>
        <w:spacing w:line="360" w:lineRule="auto"/>
        <w:ind w:firstLine="709"/>
        <w:jc w:val="center"/>
        <w:rPr>
          <w:rFonts w:eastAsia="Calibri"/>
          <w:lang w:val="en-US" w:eastAsia="en-US"/>
        </w:rPr>
      </w:pPr>
      <w:r w:rsidRPr="00432626">
        <w:rPr>
          <w:rFonts w:eastAsia="Calibri"/>
          <w:lang w:eastAsia="en-US"/>
        </w:rPr>
        <w:object w:dxaOrig="6153" w:dyaOrig="2138" w14:anchorId="17CDEE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93.5pt;height:100.45pt" o:ole="">
            <v:imagedata r:id="rId9" o:title=""/>
          </v:shape>
          <o:OLEObject Type="Embed" ProgID="ChemDraw.Document.6.0" ShapeID="_x0000_i1025" DrawAspect="Content" ObjectID="_1811186591" r:id="rId10"/>
        </w:object>
      </w:r>
    </w:p>
    <w:p w14:paraId="0A6D94B9" w14:textId="0CF6C286" w:rsidR="00BD5FD6" w:rsidRPr="003D7FEC" w:rsidRDefault="00432626" w:rsidP="003D7FEC">
      <w:pPr>
        <w:spacing w:line="360" w:lineRule="auto"/>
        <w:jc w:val="center"/>
        <w:rPr>
          <w:rFonts w:eastAsia="Calibri"/>
          <w:sz w:val="20"/>
          <w:szCs w:val="20"/>
          <w:lang w:val="en-US" w:eastAsia="en-US"/>
        </w:rPr>
      </w:pPr>
      <w:r w:rsidRPr="00432626">
        <w:rPr>
          <w:rFonts w:eastAsia="Calibri"/>
          <w:b/>
          <w:sz w:val="20"/>
          <w:szCs w:val="20"/>
          <w:lang w:val="en-US" w:eastAsia="en-US"/>
        </w:rPr>
        <w:t>Scheme S1</w:t>
      </w:r>
      <w:r w:rsidRPr="00432626">
        <w:rPr>
          <w:rFonts w:eastAsia="Calibri"/>
          <w:sz w:val="20"/>
          <w:szCs w:val="20"/>
          <w:lang w:val="en-US" w:eastAsia="en-US"/>
        </w:rPr>
        <w:t xml:space="preserve">. Atom numbering for </w:t>
      </w:r>
      <w:proofErr w:type="spellStart"/>
      <w:r w:rsidRPr="00432626">
        <w:rPr>
          <w:rFonts w:eastAsia="Calibri"/>
          <w:sz w:val="20"/>
          <w:szCs w:val="20"/>
          <w:lang w:val="en-US" w:eastAsia="en-US"/>
        </w:rPr>
        <w:t>naphthalimide</w:t>
      </w:r>
      <w:proofErr w:type="spellEnd"/>
      <w:r w:rsidRPr="00432626">
        <w:rPr>
          <w:rFonts w:eastAsia="Calibri"/>
          <w:sz w:val="20"/>
          <w:szCs w:val="20"/>
          <w:lang w:val="en-US" w:eastAsia="en-US"/>
        </w:rPr>
        <w:t xml:space="preserve"> and </w:t>
      </w:r>
      <w:proofErr w:type="spellStart"/>
      <w:r w:rsidRPr="00432626">
        <w:rPr>
          <w:rFonts w:eastAsia="Calibri"/>
          <w:sz w:val="20"/>
          <w:szCs w:val="20"/>
          <w:lang w:val="en-US" w:eastAsia="en-US"/>
        </w:rPr>
        <w:t>styrylpiridine</w:t>
      </w:r>
      <w:proofErr w:type="spellEnd"/>
      <w:r w:rsidRPr="00432626">
        <w:rPr>
          <w:rFonts w:eastAsia="Calibri"/>
          <w:sz w:val="20"/>
          <w:szCs w:val="20"/>
          <w:lang w:val="en-US" w:eastAsia="en-US"/>
        </w:rPr>
        <w:t xml:space="preserve"> fragments in the </w:t>
      </w:r>
      <w:r w:rsidRPr="00432626">
        <w:rPr>
          <w:rFonts w:eastAsia="Calibri"/>
          <w:b/>
          <w:sz w:val="20"/>
          <w:szCs w:val="20"/>
          <w:lang w:val="en-US" w:eastAsia="en-US"/>
        </w:rPr>
        <w:t>NI-SP</w:t>
      </w:r>
      <w:r w:rsidRPr="00432626">
        <w:rPr>
          <w:rFonts w:eastAsia="Calibri"/>
          <w:sz w:val="20"/>
          <w:szCs w:val="20"/>
          <w:lang w:val="en-US" w:eastAsia="en-US"/>
        </w:rPr>
        <w:t xml:space="preserve"> structure.</w:t>
      </w:r>
    </w:p>
    <w:p w14:paraId="2150129D" w14:textId="76AF7F1E" w:rsidR="00720BE8" w:rsidRDefault="00BD5FD6" w:rsidP="00BD5FD6">
      <w:pPr>
        <w:spacing w:line="360" w:lineRule="auto"/>
        <w:ind w:firstLine="709"/>
        <w:jc w:val="both"/>
        <w:rPr>
          <w:rFonts w:eastAsia="Calibri"/>
          <w:lang w:val="en-US" w:eastAsia="en-US"/>
        </w:rPr>
      </w:pPr>
      <w:r w:rsidRPr="00E020DF">
        <w:rPr>
          <w:rFonts w:eastAsia="Calibri"/>
          <w:b/>
          <w:lang w:val="en-US" w:eastAsia="en-US"/>
        </w:rPr>
        <w:t>Compound</w:t>
      </w:r>
      <w:r w:rsidRPr="00BD5FD6">
        <w:rPr>
          <w:rFonts w:eastAsia="Calibri"/>
          <w:lang w:val="en-US" w:eastAsia="en-US"/>
        </w:rPr>
        <w:t xml:space="preserve"> </w:t>
      </w:r>
      <w:r w:rsidR="00720BE8">
        <w:rPr>
          <w:rFonts w:eastAsia="Calibri"/>
          <w:b/>
          <w:lang w:val="en-US" w:eastAsia="en-US"/>
        </w:rPr>
        <w:t>3</w:t>
      </w:r>
      <w:r w:rsidR="003D7FEC">
        <w:rPr>
          <w:rFonts w:eastAsia="Calibri"/>
          <w:lang w:val="en-US" w:eastAsia="en-US"/>
        </w:rPr>
        <w:t xml:space="preserve">. </w:t>
      </w:r>
      <w:r w:rsidR="003D7FEC" w:rsidRPr="003D7FEC">
        <w:rPr>
          <w:rFonts w:eastAsia="Calibri"/>
          <w:lang w:val="en-US" w:eastAsia="en-US"/>
        </w:rPr>
        <w:t>A mixture of</w:t>
      </w:r>
      <w:r w:rsidR="003D7FEC" w:rsidRPr="003D7FEC">
        <w:rPr>
          <w:rFonts w:eastAsia="Calibri"/>
          <w:b/>
          <w:lang w:val="en-US" w:eastAsia="en-US"/>
        </w:rPr>
        <w:t xml:space="preserve"> 1 </w:t>
      </w:r>
      <w:r w:rsidR="003D7FEC" w:rsidRPr="003D7FEC">
        <w:rPr>
          <w:rFonts w:eastAsia="Calibri"/>
          <w:lang w:val="en-US" w:eastAsia="en-US"/>
        </w:rPr>
        <w:t xml:space="preserve">(0.232 g, 0.76 mmol) and </w:t>
      </w:r>
      <w:r w:rsidR="003D7FEC" w:rsidRPr="003D7FEC">
        <w:rPr>
          <w:rFonts w:eastAsia="Calibri"/>
          <w:b/>
          <w:lang w:val="en-US" w:eastAsia="en-US"/>
        </w:rPr>
        <w:t xml:space="preserve">2 </w:t>
      </w:r>
      <w:r w:rsidR="003D7FEC" w:rsidRPr="003D7FEC">
        <w:rPr>
          <w:rFonts w:eastAsia="Calibri"/>
          <w:lang w:val="en-US" w:eastAsia="en-US"/>
        </w:rPr>
        <w:t>(0.195 g, 0.76 mmol, 1 eq</w:t>
      </w:r>
      <w:r w:rsidR="00754A26">
        <w:rPr>
          <w:rFonts w:eastAsia="Calibri"/>
          <w:lang w:val="en-US" w:eastAsia="en-US"/>
        </w:rPr>
        <w:t>uiv</w:t>
      </w:r>
      <w:r w:rsidR="003D7FEC" w:rsidRPr="003D7FEC">
        <w:rPr>
          <w:rFonts w:eastAsia="Calibri"/>
          <w:lang w:val="en-US" w:eastAsia="en-US"/>
        </w:rPr>
        <w:t>.) with DIPEA (0.264 ml, 1.51 mmol, 2 eq</w:t>
      </w:r>
      <w:r w:rsidR="00754A26">
        <w:rPr>
          <w:rFonts w:eastAsia="Calibri"/>
          <w:lang w:val="en-US" w:eastAsia="en-US"/>
        </w:rPr>
        <w:t>uiv</w:t>
      </w:r>
      <w:r w:rsidR="003D7FEC" w:rsidRPr="003D7FEC">
        <w:rPr>
          <w:rFonts w:eastAsia="Calibri"/>
          <w:lang w:val="en-US" w:eastAsia="en-US"/>
        </w:rPr>
        <w:t xml:space="preserve">.) and </w:t>
      </w:r>
      <w:proofErr w:type="spellStart"/>
      <w:r w:rsidR="003D7FEC" w:rsidRPr="003D7FEC">
        <w:rPr>
          <w:rFonts w:eastAsia="Calibri"/>
          <w:lang w:val="en-US" w:eastAsia="en-US"/>
        </w:rPr>
        <w:t>CuI</w:t>
      </w:r>
      <w:proofErr w:type="spellEnd"/>
      <w:r w:rsidR="003D7FEC" w:rsidRPr="003D7FEC">
        <w:rPr>
          <w:rFonts w:eastAsia="Calibri"/>
          <w:lang w:val="en-US" w:eastAsia="en-US"/>
        </w:rPr>
        <w:t xml:space="preserve"> (43 mg, 0.23 mmol, 0.3 eq</w:t>
      </w:r>
      <w:r w:rsidR="00754A26">
        <w:rPr>
          <w:rFonts w:eastAsia="Calibri"/>
          <w:lang w:val="en-US" w:eastAsia="en-US"/>
        </w:rPr>
        <w:t>uiv</w:t>
      </w:r>
      <w:r w:rsidR="003D7FEC" w:rsidRPr="003D7FEC">
        <w:rPr>
          <w:rFonts w:eastAsia="Calibri"/>
          <w:lang w:val="en-US" w:eastAsia="en-US"/>
        </w:rPr>
        <w:t xml:space="preserve">.) in 33 ml DMF was stirred at 80°C </w:t>
      </w:r>
      <w:r w:rsidR="00C7167D">
        <w:rPr>
          <w:rFonts w:eastAsia="Calibri"/>
          <w:lang w:val="en-US" w:eastAsia="en-US"/>
        </w:rPr>
        <w:t xml:space="preserve">in argon atmosphere for 48 h. </w:t>
      </w:r>
      <w:r w:rsidR="003D7FEC" w:rsidRPr="003D7FEC">
        <w:rPr>
          <w:rFonts w:eastAsia="Calibri"/>
          <w:lang w:val="en-US" w:eastAsia="en-US"/>
        </w:rPr>
        <w:t xml:space="preserve">Then the solvent was evaporated and crude residue was chromatographed </w:t>
      </w:r>
      <w:r w:rsidR="00C7167D">
        <w:rPr>
          <w:rFonts w:eastAsia="Calibri"/>
          <w:lang w:val="en-US" w:eastAsia="en-US"/>
        </w:rPr>
        <w:t>on</w:t>
      </w:r>
      <w:r w:rsidR="003D7FEC" w:rsidRPr="003D7FEC">
        <w:rPr>
          <w:rFonts w:eastAsia="Calibri"/>
          <w:lang w:val="en-US" w:eastAsia="en-US"/>
        </w:rPr>
        <w:t xml:space="preserve"> Al</w:t>
      </w:r>
      <w:r w:rsidR="003D7FEC" w:rsidRPr="00C7167D">
        <w:rPr>
          <w:rFonts w:eastAsia="Calibri"/>
          <w:vertAlign w:val="subscript"/>
          <w:lang w:val="en-US" w:eastAsia="en-US"/>
        </w:rPr>
        <w:t>2</w:t>
      </w:r>
      <w:r w:rsidR="003D7FEC" w:rsidRPr="003D7FEC">
        <w:rPr>
          <w:rFonts w:eastAsia="Calibri"/>
          <w:lang w:val="en-US" w:eastAsia="en-US"/>
        </w:rPr>
        <w:t>O</w:t>
      </w:r>
      <w:r w:rsidR="003D7FEC" w:rsidRPr="00C7167D">
        <w:rPr>
          <w:rFonts w:eastAsia="Calibri"/>
          <w:vertAlign w:val="subscript"/>
          <w:lang w:val="en-US" w:eastAsia="en-US"/>
        </w:rPr>
        <w:t>3</w:t>
      </w:r>
      <w:r w:rsidR="003D7FEC" w:rsidRPr="003D7FEC">
        <w:rPr>
          <w:rFonts w:eastAsia="Calibri"/>
          <w:lang w:val="en-US" w:eastAsia="en-US"/>
        </w:rPr>
        <w:t xml:space="preserve"> using CH</w:t>
      </w:r>
      <w:r w:rsidR="003D7FEC" w:rsidRPr="003D7FEC">
        <w:rPr>
          <w:rFonts w:eastAsia="Calibri"/>
          <w:vertAlign w:val="subscript"/>
          <w:lang w:val="en-US" w:eastAsia="en-US"/>
        </w:rPr>
        <w:t>2</w:t>
      </w:r>
      <w:r w:rsidR="003D7FEC" w:rsidRPr="003D7FEC">
        <w:rPr>
          <w:rFonts w:eastAsia="Calibri"/>
          <w:lang w:val="en-US" w:eastAsia="en-US"/>
        </w:rPr>
        <w:t>Cl</w:t>
      </w:r>
      <w:r w:rsidR="003D7FEC" w:rsidRPr="003D7FEC">
        <w:rPr>
          <w:rFonts w:eastAsia="Calibri"/>
          <w:vertAlign w:val="subscript"/>
          <w:lang w:val="en-US" w:eastAsia="en-US"/>
        </w:rPr>
        <w:t>2</w:t>
      </w:r>
      <w:r w:rsidR="003D7FEC" w:rsidRPr="003D7FEC">
        <w:rPr>
          <w:rFonts w:eastAsia="Calibri"/>
          <w:lang w:val="en-US" w:eastAsia="en-US"/>
        </w:rPr>
        <w:t>/MeOH as eluent (gradient elution</w:t>
      </w:r>
      <w:r w:rsidR="00C7167D">
        <w:rPr>
          <w:rFonts w:eastAsia="Calibri"/>
          <w:lang w:val="en-US" w:eastAsia="en-US"/>
        </w:rPr>
        <w:t>, v/v from 1:0 to 6:1)</w:t>
      </w:r>
      <w:r w:rsidR="003D7FEC" w:rsidRPr="003D7FEC">
        <w:rPr>
          <w:rFonts w:eastAsia="Calibri"/>
          <w:lang w:val="en-US" w:eastAsia="en-US"/>
        </w:rPr>
        <w:t xml:space="preserve"> to give 0.110 g of product as a light beige solid (yield 26%). </w:t>
      </w:r>
      <w:proofErr w:type="spellStart"/>
      <w:r w:rsidR="003D7FEC" w:rsidRPr="003D7FEC">
        <w:rPr>
          <w:rFonts w:eastAsia="Calibri"/>
          <w:lang w:val="en-US" w:eastAsia="en-US"/>
        </w:rPr>
        <w:t>M.p.</w:t>
      </w:r>
      <w:proofErr w:type="spellEnd"/>
      <w:r w:rsidR="003D7FEC" w:rsidRPr="003D7FEC">
        <w:rPr>
          <w:rFonts w:eastAsia="Calibri"/>
          <w:lang w:val="en-US" w:eastAsia="en-US"/>
        </w:rPr>
        <w:t xml:space="preserve"> 99</w:t>
      </w:r>
      <w:r w:rsidR="00754A26">
        <w:rPr>
          <w:rFonts w:eastAsia="Calibri"/>
          <w:lang w:val="en-US" w:eastAsia="en-US"/>
        </w:rPr>
        <w:t> </w:t>
      </w:r>
      <w:r w:rsidR="003D7FEC" w:rsidRPr="003D7FEC">
        <w:rPr>
          <w:rFonts w:eastAsia="Calibri"/>
          <w:lang w:val="en-US" w:eastAsia="en-US"/>
        </w:rPr>
        <w:t>−</w:t>
      </w:r>
      <w:r w:rsidR="00754A26">
        <w:rPr>
          <w:rFonts w:eastAsia="Calibri"/>
          <w:lang w:val="en-US" w:eastAsia="en-US"/>
        </w:rPr>
        <w:t> </w:t>
      </w:r>
      <w:r w:rsidR="003D7FEC" w:rsidRPr="003D7FEC">
        <w:rPr>
          <w:rFonts w:eastAsia="Calibri"/>
          <w:lang w:val="en-US" w:eastAsia="en-US"/>
        </w:rPr>
        <w:t xml:space="preserve">100°C. </w:t>
      </w:r>
      <w:r w:rsidR="003D7FEC" w:rsidRPr="003D7FEC">
        <w:rPr>
          <w:rFonts w:eastAsia="Calibri"/>
          <w:vertAlign w:val="superscript"/>
          <w:lang w:val="en-US" w:eastAsia="en-US"/>
        </w:rPr>
        <w:t>1</w:t>
      </w:r>
      <w:r w:rsidR="003D7FEC" w:rsidRPr="003D7FEC">
        <w:rPr>
          <w:rFonts w:eastAsia="Calibri"/>
          <w:lang w:val="en-US" w:eastAsia="en-US"/>
        </w:rPr>
        <w:t>H NMR (300.13 MHz, DMSO-</w:t>
      </w:r>
      <w:r w:rsidR="003D7FEC" w:rsidRPr="003D7FEC">
        <w:rPr>
          <w:rFonts w:eastAsia="Calibri"/>
          <w:i/>
          <w:lang w:val="en-US" w:eastAsia="en-US"/>
        </w:rPr>
        <w:t>d</w:t>
      </w:r>
      <w:r w:rsidR="003D7FEC" w:rsidRPr="003D7FEC">
        <w:rPr>
          <w:rFonts w:eastAsia="Calibri"/>
          <w:i/>
          <w:vertAlign w:val="subscript"/>
          <w:lang w:val="en-US" w:eastAsia="en-US"/>
        </w:rPr>
        <w:t>6</w:t>
      </w:r>
      <w:r w:rsidR="003D7FEC" w:rsidRPr="003D7FEC">
        <w:rPr>
          <w:rFonts w:eastAsia="Calibri"/>
          <w:lang w:val="en-US" w:eastAsia="en-US"/>
        </w:rPr>
        <w:t xml:space="preserve">, 21°C, </w:t>
      </w:r>
      <w:r w:rsidR="003D7FEC" w:rsidRPr="003D7FEC">
        <w:rPr>
          <w:rFonts w:eastAsia="Calibri"/>
          <w:i/>
          <w:lang w:val="en-US" w:eastAsia="en-US"/>
        </w:rPr>
        <w:t>δ</w:t>
      </w:r>
      <w:r w:rsidR="003D7FEC" w:rsidRPr="003D7FEC">
        <w:rPr>
          <w:rFonts w:eastAsia="Calibri"/>
          <w:lang w:val="en-US" w:eastAsia="en-US"/>
        </w:rPr>
        <w:t xml:space="preserve"> / ppm, </w:t>
      </w:r>
      <w:r w:rsidR="003D7FEC" w:rsidRPr="003D7FEC">
        <w:rPr>
          <w:rFonts w:eastAsia="Calibri"/>
          <w:i/>
          <w:lang w:val="en-US" w:eastAsia="en-US"/>
        </w:rPr>
        <w:t>J</w:t>
      </w:r>
      <w:r w:rsidR="003D7FEC" w:rsidRPr="003D7FEC">
        <w:rPr>
          <w:rFonts w:eastAsia="Calibri"/>
          <w:lang w:val="en-US" w:eastAsia="en-US"/>
        </w:rPr>
        <w:t xml:space="preserve"> / Hz): 0.92 (t, 3H, C</w:t>
      </w:r>
      <w:r w:rsidR="003D7FEC" w:rsidRPr="003D7FEC">
        <w:rPr>
          <w:rFonts w:eastAsia="Calibri"/>
          <w:u w:val="single"/>
          <w:lang w:val="en-US" w:eastAsia="en-US"/>
        </w:rPr>
        <w:t>H</w:t>
      </w:r>
      <w:r w:rsidR="003D7FEC" w:rsidRPr="003D7FEC">
        <w:rPr>
          <w:rFonts w:eastAsia="Calibri"/>
          <w:vertAlign w:val="subscript"/>
          <w:lang w:val="en-US" w:eastAsia="en-US"/>
        </w:rPr>
        <w:t>3</w:t>
      </w:r>
      <w:r w:rsidR="003D7FEC" w:rsidRPr="003D7FEC">
        <w:rPr>
          <w:rFonts w:eastAsia="Calibri"/>
          <w:lang w:val="en-US" w:eastAsia="en-US"/>
        </w:rPr>
        <w:t xml:space="preserve"> (Bu),</w:t>
      </w:r>
      <w:r w:rsidR="003D7FEC" w:rsidRPr="003D7FEC">
        <w:rPr>
          <w:rFonts w:eastAsia="Calibri"/>
          <w:i/>
          <w:lang w:val="en-US" w:eastAsia="en-US"/>
        </w:rPr>
        <w:t xml:space="preserve"> J</w:t>
      </w:r>
      <w:r w:rsidR="003D7FEC" w:rsidRPr="003D7FEC">
        <w:rPr>
          <w:rFonts w:eastAsia="Calibri"/>
          <w:lang w:val="en-US" w:eastAsia="en-US"/>
        </w:rPr>
        <w:t xml:space="preserve"> = 7.3), 1.31 ‒ 1.40 (m, 2H, C</w:t>
      </w:r>
      <w:r w:rsidR="003D7FEC" w:rsidRPr="003D7FEC">
        <w:rPr>
          <w:rFonts w:eastAsia="Calibri"/>
          <w:u w:val="single"/>
          <w:lang w:val="en-US" w:eastAsia="en-US"/>
        </w:rPr>
        <w:t>H</w:t>
      </w:r>
      <w:r w:rsidR="003D7FEC" w:rsidRPr="003D7FEC">
        <w:rPr>
          <w:rFonts w:eastAsia="Calibri"/>
          <w:u w:val="single"/>
          <w:vertAlign w:val="subscript"/>
          <w:lang w:val="en-US" w:eastAsia="en-US"/>
        </w:rPr>
        <w:t>2</w:t>
      </w:r>
      <w:r w:rsidR="003D7FEC" w:rsidRPr="003D7FEC">
        <w:rPr>
          <w:rFonts w:eastAsia="Calibri"/>
          <w:lang w:val="en-US" w:eastAsia="en-US"/>
        </w:rPr>
        <w:t>CH</w:t>
      </w:r>
      <w:r w:rsidR="003D7FEC" w:rsidRPr="003D7FEC">
        <w:rPr>
          <w:rFonts w:eastAsia="Calibri"/>
          <w:vertAlign w:val="subscript"/>
          <w:lang w:val="en-US" w:eastAsia="en-US"/>
        </w:rPr>
        <w:t>3</w:t>
      </w:r>
      <w:r w:rsidR="003D7FEC" w:rsidRPr="003D7FEC">
        <w:rPr>
          <w:rFonts w:eastAsia="Calibri"/>
          <w:lang w:val="en-US" w:eastAsia="en-US"/>
        </w:rPr>
        <w:t>), 1.55 ‒ 1.65 (m, 2H, C</w:t>
      </w:r>
      <w:r w:rsidR="003D7FEC" w:rsidRPr="003D7FEC">
        <w:rPr>
          <w:rFonts w:eastAsia="Calibri"/>
          <w:u w:val="single"/>
          <w:lang w:val="en-US" w:eastAsia="en-US"/>
        </w:rPr>
        <w:t>H</w:t>
      </w:r>
      <w:r w:rsidR="003D7FEC" w:rsidRPr="003D7FEC">
        <w:rPr>
          <w:rFonts w:eastAsia="Calibri"/>
          <w:u w:val="single"/>
          <w:vertAlign w:val="subscript"/>
          <w:lang w:val="en-US" w:eastAsia="en-US"/>
        </w:rPr>
        <w:t>2</w:t>
      </w:r>
      <w:r w:rsidR="003D7FEC" w:rsidRPr="003D7FEC">
        <w:rPr>
          <w:rFonts w:eastAsia="Calibri"/>
          <w:lang w:val="en-US" w:eastAsia="en-US"/>
        </w:rPr>
        <w:t>CH</w:t>
      </w:r>
      <w:r w:rsidR="003D7FEC" w:rsidRPr="003D7FEC">
        <w:rPr>
          <w:rFonts w:eastAsia="Calibri"/>
          <w:vertAlign w:val="subscript"/>
          <w:lang w:val="en-US" w:eastAsia="en-US"/>
        </w:rPr>
        <w:t>2</w:t>
      </w:r>
      <w:r w:rsidR="003D7FEC" w:rsidRPr="003D7FEC">
        <w:rPr>
          <w:rFonts w:eastAsia="Calibri"/>
          <w:lang w:val="en-US" w:eastAsia="en-US"/>
        </w:rPr>
        <w:t>CH</w:t>
      </w:r>
      <w:r w:rsidR="003D7FEC" w:rsidRPr="003D7FEC">
        <w:rPr>
          <w:rFonts w:eastAsia="Calibri"/>
          <w:vertAlign w:val="subscript"/>
          <w:lang w:val="en-US" w:eastAsia="en-US"/>
        </w:rPr>
        <w:t>3</w:t>
      </w:r>
      <w:r w:rsidR="003D7FEC" w:rsidRPr="003D7FEC">
        <w:rPr>
          <w:rFonts w:eastAsia="Calibri"/>
          <w:lang w:val="en-US" w:eastAsia="en-US"/>
        </w:rPr>
        <w:t>), 2.53 ‒ 2.63 (m, 5H, N</w:t>
      </w:r>
      <w:r w:rsidR="003D7FEC" w:rsidRPr="003D7FEC">
        <w:rPr>
          <w:rFonts w:eastAsia="Calibri"/>
          <w:vertAlign w:val="superscript"/>
          <w:lang w:val="en-US" w:eastAsia="en-US"/>
        </w:rPr>
        <w:t>+</w:t>
      </w:r>
      <w:r w:rsidR="003D7FEC" w:rsidRPr="003D7FEC">
        <w:rPr>
          <w:rFonts w:eastAsia="Calibri"/>
          <w:lang w:val="en-US" w:eastAsia="en-US"/>
        </w:rPr>
        <w:t>CH</w:t>
      </w:r>
      <w:r w:rsidR="003D7FEC" w:rsidRPr="003D7FEC">
        <w:rPr>
          <w:rFonts w:eastAsia="Calibri"/>
          <w:vertAlign w:val="subscript"/>
          <w:lang w:val="en-US" w:eastAsia="en-US"/>
        </w:rPr>
        <w:t>2</w:t>
      </w:r>
      <w:r w:rsidR="003D7FEC" w:rsidRPr="003D7FEC">
        <w:rPr>
          <w:rFonts w:eastAsia="Calibri"/>
          <w:lang w:val="en-US" w:eastAsia="en-US"/>
        </w:rPr>
        <w:t>C</w:t>
      </w:r>
      <w:r w:rsidR="003D7FEC" w:rsidRPr="003D7FEC">
        <w:rPr>
          <w:rFonts w:eastAsia="Calibri"/>
          <w:u w:val="single"/>
          <w:lang w:val="en-US" w:eastAsia="en-US"/>
        </w:rPr>
        <w:t>H</w:t>
      </w:r>
      <w:r w:rsidR="003D7FEC" w:rsidRPr="003D7FEC">
        <w:rPr>
          <w:rFonts w:eastAsia="Calibri"/>
          <w:u w:val="single"/>
          <w:vertAlign w:val="subscript"/>
          <w:lang w:val="en-US" w:eastAsia="en-US"/>
        </w:rPr>
        <w:t>2</w:t>
      </w:r>
      <w:r w:rsidR="003D7FEC" w:rsidRPr="003D7FEC">
        <w:rPr>
          <w:rFonts w:eastAsia="Calibri"/>
          <w:lang w:val="en-US" w:eastAsia="en-US"/>
        </w:rPr>
        <w:t>CH</w:t>
      </w:r>
      <w:r w:rsidR="003D7FEC" w:rsidRPr="003D7FEC">
        <w:rPr>
          <w:rFonts w:eastAsia="Calibri"/>
          <w:vertAlign w:val="subscript"/>
          <w:lang w:val="en-US" w:eastAsia="en-US"/>
        </w:rPr>
        <w:t>2</w:t>
      </w:r>
      <w:r w:rsidR="003D7FEC" w:rsidRPr="003D7FEC">
        <w:rPr>
          <w:rFonts w:eastAsia="Calibri"/>
          <w:lang w:val="en-US" w:eastAsia="en-US"/>
        </w:rPr>
        <w:t>, CH</w:t>
      </w:r>
      <w:r w:rsidR="003D7FEC" w:rsidRPr="003D7FEC">
        <w:rPr>
          <w:rFonts w:eastAsia="Calibri"/>
          <w:vertAlign w:val="subscript"/>
          <w:lang w:val="en-US" w:eastAsia="en-US"/>
        </w:rPr>
        <w:t>3</w:t>
      </w:r>
      <w:r w:rsidR="003D7FEC" w:rsidRPr="003D7FEC">
        <w:rPr>
          <w:rFonts w:eastAsia="Calibri"/>
          <w:lang w:val="en-US" w:eastAsia="en-US"/>
        </w:rPr>
        <w:t>(Py)), 4.04 (t, 2H, C</w:t>
      </w:r>
      <w:r w:rsidR="003D7FEC" w:rsidRPr="003D7FEC">
        <w:rPr>
          <w:rFonts w:eastAsia="Calibri"/>
          <w:u w:val="single"/>
          <w:lang w:val="en-US" w:eastAsia="en-US"/>
        </w:rPr>
        <w:t>H</w:t>
      </w:r>
      <w:r w:rsidR="003D7FEC" w:rsidRPr="003D7FEC">
        <w:rPr>
          <w:rFonts w:eastAsia="Calibri"/>
          <w:u w:val="single"/>
          <w:vertAlign w:val="subscript"/>
          <w:lang w:val="en-US" w:eastAsia="en-US"/>
        </w:rPr>
        <w:t>2</w:t>
      </w:r>
      <w:r w:rsidR="003D7FEC" w:rsidRPr="003D7FEC">
        <w:rPr>
          <w:rFonts w:eastAsia="Calibri"/>
          <w:lang w:val="en-US" w:eastAsia="en-US"/>
        </w:rPr>
        <w:t>(CH</w:t>
      </w:r>
      <w:r w:rsidR="003D7FEC" w:rsidRPr="003D7FEC">
        <w:rPr>
          <w:rFonts w:eastAsia="Calibri"/>
          <w:vertAlign w:val="subscript"/>
          <w:lang w:val="en-US" w:eastAsia="en-US"/>
        </w:rPr>
        <w:t>2</w:t>
      </w:r>
      <w:r w:rsidR="003D7FEC" w:rsidRPr="003D7FEC">
        <w:rPr>
          <w:rFonts w:eastAsia="Calibri"/>
          <w:lang w:val="en-US" w:eastAsia="en-US"/>
        </w:rPr>
        <w:t>)</w:t>
      </w:r>
      <w:r w:rsidR="003D7FEC" w:rsidRPr="003D7FEC">
        <w:rPr>
          <w:rFonts w:eastAsia="Calibri"/>
          <w:vertAlign w:val="subscript"/>
          <w:lang w:val="en-US" w:eastAsia="en-US"/>
        </w:rPr>
        <w:t>2</w:t>
      </w:r>
      <w:r w:rsidR="003D7FEC" w:rsidRPr="003D7FEC">
        <w:rPr>
          <w:rFonts w:eastAsia="Calibri"/>
          <w:lang w:val="en-US" w:eastAsia="en-US"/>
        </w:rPr>
        <w:t>CH</w:t>
      </w:r>
      <w:r w:rsidR="003D7FEC" w:rsidRPr="003D7FEC">
        <w:rPr>
          <w:rFonts w:eastAsia="Calibri"/>
          <w:vertAlign w:val="subscript"/>
          <w:lang w:val="en-US" w:eastAsia="en-US"/>
        </w:rPr>
        <w:t>3</w:t>
      </w:r>
      <w:r w:rsidR="003D7FEC" w:rsidRPr="003D7FEC">
        <w:rPr>
          <w:rFonts w:eastAsia="Calibri"/>
          <w:lang w:val="en-US" w:eastAsia="en-US"/>
        </w:rPr>
        <w:t>,</w:t>
      </w:r>
      <w:r w:rsidR="003D7FEC" w:rsidRPr="003D7FEC">
        <w:rPr>
          <w:rFonts w:eastAsia="Calibri"/>
          <w:i/>
          <w:lang w:val="en-US" w:eastAsia="en-US"/>
        </w:rPr>
        <w:t xml:space="preserve"> J</w:t>
      </w:r>
      <w:r w:rsidR="003D7FEC" w:rsidRPr="003D7FEC">
        <w:rPr>
          <w:rFonts w:eastAsia="Calibri"/>
          <w:lang w:val="en-US" w:eastAsia="en-US"/>
        </w:rPr>
        <w:t xml:space="preserve"> = 7.1), 4.51 (t, 2H, N</w:t>
      </w:r>
      <w:r w:rsidR="003D7FEC" w:rsidRPr="003D7FEC">
        <w:rPr>
          <w:rFonts w:eastAsia="Calibri"/>
          <w:vertAlign w:val="superscript"/>
          <w:lang w:val="en-US" w:eastAsia="en-US"/>
        </w:rPr>
        <w:t>+</w:t>
      </w:r>
      <w:r w:rsidR="003D7FEC" w:rsidRPr="003D7FEC">
        <w:rPr>
          <w:rFonts w:eastAsia="Calibri"/>
          <w:lang w:val="en-US" w:eastAsia="en-US"/>
        </w:rPr>
        <w:t>CH</w:t>
      </w:r>
      <w:r w:rsidR="003D7FEC" w:rsidRPr="003D7FEC">
        <w:rPr>
          <w:rFonts w:eastAsia="Calibri"/>
          <w:vertAlign w:val="subscript"/>
          <w:lang w:val="en-US" w:eastAsia="en-US"/>
        </w:rPr>
        <w:t>2</w:t>
      </w:r>
      <w:r w:rsidR="003D7FEC" w:rsidRPr="003D7FEC">
        <w:rPr>
          <w:rFonts w:eastAsia="Calibri"/>
          <w:lang w:val="en-US" w:eastAsia="en-US"/>
        </w:rPr>
        <w:t>CH</w:t>
      </w:r>
      <w:r w:rsidR="003D7FEC" w:rsidRPr="003D7FEC">
        <w:rPr>
          <w:rFonts w:eastAsia="Calibri"/>
          <w:vertAlign w:val="subscript"/>
          <w:lang w:val="en-US" w:eastAsia="en-US"/>
        </w:rPr>
        <w:t>2</w:t>
      </w:r>
      <w:r w:rsidR="003D7FEC" w:rsidRPr="003D7FEC">
        <w:rPr>
          <w:rFonts w:eastAsia="Calibri"/>
          <w:lang w:val="en-US" w:eastAsia="en-US"/>
        </w:rPr>
        <w:t>C</w:t>
      </w:r>
      <w:r w:rsidR="003D7FEC" w:rsidRPr="003D7FEC">
        <w:rPr>
          <w:rFonts w:eastAsia="Calibri"/>
          <w:u w:val="single"/>
          <w:lang w:val="en-US" w:eastAsia="en-US"/>
        </w:rPr>
        <w:t>H</w:t>
      </w:r>
      <w:r w:rsidR="003D7FEC" w:rsidRPr="003D7FEC">
        <w:rPr>
          <w:rFonts w:eastAsia="Calibri"/>
          <w:u w:val="single"/>
          <w:vertAlign w:val="subscript"/>
          <w:lang w:val="en-US" w:eastAsia="en-US"/>
        </w:rPr>
        <w:t>2</w:t>
      </w:r>
      <w:r w:rsidR="003D7FEC" w:rsidRPr="003D7FEC">
        <w:rPr>
          <w:rFonts w:eastAsia="Calibri"/>
          <w:lang w:val="en-US" w:eastAsia="en-US"/>
        </w:rPr>
        <w:t>),</w:t>
      </w:r>
      <w:r w:rsidR="003D7FEC" w:rsidRPr="003D7FEC">
        <w:rPr>
          <w:rFonts w:eastAsia="Calibri"/>
          <w:i/>
          <w:lang w:val="en-US" w:eastAsia="en-US"/>
        </w:rPr>
        <w:t xml:space="preserve"> J</w:t>
      </w:r>
      <w:r w:rsidR="003D7FEC" w:rsidRPr="003D7FEC">
        <w:rPr>
          <w:rFonts w:eastAsia="Calibri"/>
          <w:lang w:val="en-US" w:eastAsia="en-US"/>
        </w:rPr>
        <w:t xml:space="preserve"> = 6.2), 4.61 (t, 2H, N</w:t>
      </w:r>
      <w:r w:rsidR="003D7FEC" w:rsidRPr="003D7FEC">
        <w:rPr>
          <w:rFonts w:eastAsia="Calibri"/>
          <w:vertAlign w:val="superscript"/>
          <w:lang w:val="en-US" w:eastAsia="en-US"/>
        </w:rPr>
        <w:t>+</w:t>
      </w:r>
      <w:r w:rsidR="003D7FEC" w:rsidRPr="003D7FEC">
        <w:rPr>
          <w:rFonts w:eastAsia="Calibri"/>
          <w:lang w:val="en-US" w:eastAsia="en-US"/>
        </w:rPr>
        <w:t>C</w:t>
      </w:r>
      <w:r w:rsidR="003D7FEC" w:rsidRPr="003D7FEC">
        <w:rPr>
          <w:rFonts w:eastAsia="Calibri"/>
          <w:u w:val="single"/>
          <w:lang w:val="en-US" w:eastAsia="en-US"/>
        </w:rPr>
        <w:t>H</w:t>
      </w:r>
      <w:r w:rsidR="003D7FEC" w:rsidRPr="003D7FEC">
        <w:rPr>
          <w:rFonts w:eastAsia="Calibri"/>
          <w:u w:val="single"/>
          <w:vertAlign w:val="subscript"/>
          <w:lang w:val="en-US" w:eastAsia="en-US"/>
        </w:rPr>
        <w:t>2</w:t>
      </w:r>
      <w:r w:rsidR="003D7FEC" w:rsidRPr="003D7FEC">
        <w:rPr>
          <w:rFonts w:eastAsia="Calibri"/>
          <w:lang w:val="en-US" w:eastAsia="en-US"/>
        </w:rPr>
        <w:t>CH</w:t>
      </w:r>
      <w:r w:rsidR="003D7FEC" w:rsidRPr="003D7FEC">
        <w:rPr>
          <w:rFonts w:eastAsia="Calibri"/>
          <w:vertAlign w:val="subscript"/>
          <w:lang w:val="en-US" w:eastAsia="en-US"/>
        </w:rPr>
        <w:t>2</w:t>
      </w:r>
      <w:r w:rsidR="003D7FEC" w:rsidRPr="003D7FEC">
        <w:rPr>
          <w:rFonts w:eastAsia="Calibri"/>
          <w:lang w:val="en-US" w:eastAsia="en-US"/>
        </w:rPr>
        <w:t>CH</w:t>
      </w:r>
      <w:r w:rsidR="003D7FEC" w:rsidRPr="003D7FEC">
        <w:rPr>
          <w:rFonts w:eastAsia="Calibri"/>
          <w:vertAlign w:val="subscript"/>
          <w:lang w:val="en-US" w:eastAsia="en-US"/>
        </w:rPr>
        <w:t>2</w:t>
      </w:r>
      <w:r w:rsidR="003D7FEC" w:rsidRPr="003D7FEC">
        <w:rPr>
          <w:rFonts w:eastAsia="Calibri"/>
          <w:lang w:val="en-US" w:eastAsia="en-US"/>
        </w:rPr>
        <w:t>CH</w:t>
      </w:r>
      <w:r w:rsidR="003D7FEC" w:rsidRPr="003D7FEC">
        <w:rPr>
          <w:rFonts w:eastAsia="Calibri"/>
          <w:vertAlign w:val="subscript"/>
          <w:lang w:val="en-US" w:eastAsia="en-US"/>
        </w:rPr>
        <w:t>2</w:t>
      </w:r>
      <w:r w:rsidR="003D7FEC" w:rsidRPr="003D7FEC">
        <w:rPr>
          <w:rFonts w:eastAsia="Calibri"/>
          <w:lang w:val="en-US" w:eastAsia="en-US"/>
        </w:rPr>
        <w:t>,</w:t>
      </w:r>
      <w:r w:rsidR="003D7FEC" w:rsidRPr="003D7FEC">
        <w:rPr>
          <w:rFonts w:eastAsia="Calibri"/>
          <w:i/>
          <w:lang w:val="en-US" w:eastAsia="en-US"/>
        </w:rPr>
        <w:t xml:space="preserve"> J</w:t>
      </w:r>
      <w:r w:rsidR="003D7FEC" w:rsidRPr="003D7FEC">
        <w:rPr>
          <w:rFonts w:eastAsia="Calibri"/>
          <w:lang w:val="en-US" w:eastAsia="en-US"/>
        </w:rPr>
        <w:t xml:space="preserve"> = 7.8), 5.55 (s, 2H, OCH</w:t>
      </w:r>
      <w:r w:rsidR="003D7FEC" w:rsidRPr="003D7FEC">
        <w:rPr>
          <w:rFonts w:eastAsia="Calibri"/>
          <w:vertAlign w:val="subscript"/>
          <w:lang w:val="en-US" w:eastAsia="en-US"/>
        </w:rPr>
        <w:t>2</w:t>
      </w:r>
      <w:r w:rsidR="003D7FEC" w:rsidRPr="003D7FEC">
        <w:rPr>
          <w:rFonts w:eastAsia="Calibri"/>
          <w:lang w:val="en-US" w:eastAsia="en-US"/>
        </w:rPr>
        <w:t>), 7.58 (d, 1H, H (3),</w:t>
      </w:r>
      <w:r w:rsidR="003D7FEC" w:rsidRPr="003D7FEC">
        <w:rPr>
          <w:rFonts w:eastAsia="Calibri"/>
          <w:i/>
          <w:lang w:val="en-US" w:eastAsia="en-US"/>
        </w:rPr>
        <w:t xml:space="preserve"> J</w:t>
      </w:r>
      <w:r w:rsidR="003D7FEC" w:rsidRPr="003D7FEC">
        <w:rPr>
          <w:rFonts w:eastAsia="Calibri"/>
          <w:lang w:val="en-US" w:eastAsia="en-US"/>
        </w:rPr>
        <w:t xml:space="preserve"> = 8.9), 7.80 − 7.87 (m, 1H, H (6)), 7.98 (d, 2H, H (3’), H (5’)),</w:t>
      </w:r>
      <w:r w:rsidR="003D7FEC" w:rsidRPr="003D7FEC">
        <w:rPr>
          <w:rFonts w:eastAsia="Calibri"/>
          <w:i/>
          <w:lang w:val="en-US" w:eastAsia="en-US"/>
        </w:rPr>
        <w:t xml:space="preserve"> J</w:t>
      </w:r>
      <w:r w:rsidR="003D7FEC" w:rsidRPr="003D7FEC">
        <w:rPr>
          <w:rFonts w:eastAsia="Calibri"/>
          <w:lang w:val="en-US" w:eastAsia="en-US"/>
        </w:rPr>
        <w:t xml:space="preserve"> = 6.2), 8.41 (s, 1H, CH(triazole)), 8.47 − 8.55 (m, 3H, H (2), H (5), (7)), 8.90 (d, 2H, H (2’), H (6’),</w:t>
      </w:r>
      <w:r w:rsidR="003D7FEC" w:rsidRPr="003D7FEC">
        <w:rPr>
          <w:rFonts w:eastAsia="Calibri"/>
          <w:i/>
          <w:lang w:val="en-US" w:eastAsia="en-US"/>
        </w:rPr>
        <w:t xml:space="preserve"> J</w:t>
      </w:r>
      <w:r w:rsidR="003D7FEC" w:rsidRPr="003D7FEC">
        <w:rPr>
          <w:rFonts w:eastAsia="Calibri"/>
          <w:lang w:val="en-US" w:eastAsia="en-US"/>
        </w:rPr>
        <w:t xml:space="preserve"> = 6.6). </w:t>
      </w:r>
      <w:r w:rsidR="003D7FEC" w:rsidRPr="003D7FEC">
        <w:rPr>
          <w:rFonts w:eastAsia="Calibri"/>
          <w:vertAlign w:val="superscript"/>
          <w:lang w:val="en-US" w:eastAsia="en-US"/>
        </w:rPr>
        <w:t>13</w:t>
      </w:r>
      <w:r w:rsidR="003D7FEC" w:rsidRPr="003D7FEC">
        <w:rPr>
          <w:rFonts w:eastAsia="Calibri"/>
          <w:lang w:val="en-US" w:eastAsia="en-US"/>
        </w:rPr>
        <w:t xml:space="preserve">C </w:t>
      </w:r>
      <w:r w:rsidR="003D7FEC" w:rsidRPr="003D7FEC">
        <w:rPr>
          <w:rFonts w:eastAsia="Calibri"/>
          <w:lang w:eastAsia="en-US"/>
        </w:rPr>
        <w:t>ЯМР</w:t>
      </w:r>
      <w:r w:rsidR="003D7FEC" w:rsidRPr="003D7FEC">
        <w:rPr>
          <w:rFonts w:eastAsia="Calibri"/>
          <w:lang w:val="en-US" w:eastAsia="en-US"/>
        </w:rPr>
        <w:t xml:space="preserve"> (100.60 MHz, DMSO-</w:t>
      </w:r>
      <w:r w:rsidR="003D7FEC" w:rsidRPr="003D7FEC">
        <w:rPr>
          <w:rFonts w:eastAsia="Calibri"/>
          <w:i/>
          <w:lang w:val="en-US" w:eastAsia="en-US"/>
        </w:rPr>
        <w:t>d</w:t>
      </w:r>
      <w:r w:rsidR="003D7FEC" w:rsidRPr="003D7FEC">
        <w:rPr>
          <w:rFonts w:eastAsia="Calibri"/>
          <w:i/>
          <w:vertAlign w:val="subscript"/>
          <w:lang w:val="en-US" w:eastAsia="en-US"/>
        </w:rPr>
        <w:t>6</w:t>
      </w:r>
      <w:r w:rsidR="003D7FEC" w:rsidRPr="003D7FEC">
        <w:rPr>
          <w:rFonts w:eastAsia="Calibri"/>
          <w:lang w:val="en-US" w:eastAsia="en-US"/>
        </w:rPr>
        <w:t xml:space="preserve">, 18°C, </w:t>
      </w:r>
      <w:r w:rsidR="003D7FEC" w:rsidRPr="003D7FEC">
        <w:rPr>
          <w:rFonts w:eastAsia="Calibri"/>
          <w:i/>
          <w:lang w:val="en-US" w:eastAsia="en-US"/>
        </w:rPr>
        <w:t>δ</w:t>
      </w:r>
      <w:r w:rsidR="00C7167D">
        <w:rPr>
          <w:rFonts w:eastAsia="Calibri"/>
          <w:lang w:val="en-US" w:eastAsia="en-US"/>
        </w:rPr>
        <w:t xml:space="preserve"> / ppm</w:t>
      </w:r>
      <w:r w:rsidR="003D7FEC" w:rsidRPr="003D7FEC">
        <w:rPr>
          <w:rFonts w:eastAsia="Calibri"/>
          <w:lang w:val="en-US" w:eastAsia="en-US"/>
        </w:rPr>
        <w:t xml:space="preserve">): </w:t>
      </w:r>
      <w:r w:rsidR="003D7FEC" w:rsidRPr="003D7FEC">
        <w:rPr>
          <w:rFonts w:eastAsia="Calibri"/>
          <w:iCs/>
          <w:lang w:val="en-US" w:eastAsia="en-US"/>
        </w:rPr>
        <w:t>13.69 (CH</w:t>
      </w:r>
      <w:r w:rsidR="003D7FEC" w:rsidRPr="003D7FEC">
        <w:rPr>
          <w:rFonts w:eastAsia="Calibri"/>
          <w:iCs/>
          <w:vertAlign w:val="subscript"/>
          <w:lang w:val="en-US" w:eastAsia="en-US"/>
        </w:rPr>
        <w:t>3</w:t>
      </w:r>
      <w:r w:rsidR="003D7FEC" w:rsidRPr="003D7FEC">
        <w:rPr>
          <w:rFonts w:eastAsia="Calibri"/>
          <w:iCs/>
          <w:lang w:val="en-US" w:eastAsia="en-US"/>
        </w:rPr>
        <w:t xml:space="preserve"> (Bu)), 19.77 (</w:t>
      </w:r>
      <w:r w:rsidR="003D7FEC" w:rsidRPr="003D7FEC">
        <w:rPr>
          <w:rFonts w:eastAsia="Calibri"/>
          <w:iCs/>
          <w:u w:val="single"/>
          <w:lang w:val="en-US" w:eastAsia="en-US"/>
        </w:rPr>
        <w:t>C</w:t>
      </w:r>
      <w:r w:rsidR="003D7FEC" w:rsidRPr="003D7FEC">
        <w:rPr>
          <w:rFonts w:eastAsia="Calibri"/>
          <w:iCs/>
          <w:lang w:val="en-US" w:eastAsia="en-US"/>
        </w:rPr>
        <w:t>H</w:t>
      </w:r>
      <w:r w:rsidR="003D7FEC" w:rsidRPr="003D7FEC">
        <w:rPr>
          <w:rFonts w:eastAsia="Calibri"/>
          <w:iCs/>
          <w:vertAlign w:val="subscript"/>
          <w:lang w:val="en-US" w:eastAsia="en-US"/>
        </w:rPr>
        <w:t>2</w:t>
      </w:r>
      <w:r w:rsidR="003D7FEC" w:rsidRPr="003D7FEC">
        <w:rPr>
          <w:rFonts w:eastAsia="Calibri"/>
          <w:iCs/>
          <w:lang w:val="en-US" w:eastAsia="en-US"/>
        </w:rPr>
        <w:t>CH</w:t>
      </w:r>
      <w:r w:rsidR="003D7FEC" w:rsidRPr="003D7FEC">
        <w:rPr>
          <w:rFonts w:eastAsia="Calibri"/>
          <w:iCs/>
          <w:vertAlign w:val="subscript"/>
          <w:lang w:val="en-US" w:eastAsia="en-US"/>
        </w:rPr>
        <w:t>3</w:t>
      </w:r>
      <w:r w:rsidR="003D7FEC" w:rsidRPr="003D7FEC">
        <w:rPr>
          <w:rFonts w:eastAsia="Calibri"/>
          <w:iCs/>
          <w:lang w:val="en-US" w:eastAsia="en-US"/>
        </w:rPr>
        <w:t>), 21.34 (</w:t>
      </w:r>
      <w:r w:rsidR="003D7FEC" w:rsidRPr="00C7167D">
        <w:rPr>
          <w:rFonts w:eastAsia="Calibri"/>
          <w:iCs/>
          <w:u w:val="single"/>
          <w:lang w:val="en-US" w:eastAsia="en-US"/>
        </w:rPr>
        <w:t>C</w:t>
      </w:r>
      <w:r w:rsidR="003D7FEC" w:rsidRPr="003D7FEC">
        <w:rPr>
          <w:rFonts w:eastAsia="Calibri"/>
          <w:iCs/>
          <w:lang w:val="en-US" w:eastAsia="en-US"/>
        </w:rPr>
        <w:t>H</w:t>
      </w:r>
      <w:r w:rsidR="003D7FEC" w:rsidRPr="003D7FEC">
        <w:rPr>
          <w:rFonts w:eastAsia="Calibri"/>
          <w:iCs/>
          <w:vertAlign w:val="subscript"/>
          <w:lang w:val="en-US" w:eastAsia="en-US"/>
        </w:rPr>
        <w:t>3</w:t>
      </w:r>
      <w:r w:rsidR="00C7167D">
        <w:rPr>
          <w:rFonts w:eastAsia="Calibri"/>
          <w:iCs/>
          <w:lang w:val="en-US" w:eastAsia="en-US"/>
        </w:rPr>
        <w:t>C</w:t>
      </w:r>
      <w:r w:rsidR="00C7167D" w:rsidRPr="00C7167D">
        <w:rPr>
          <w:rFonts w:eastAsia="Calibri"/>
          <w:iCs/>
          <w:vertAlign w:val="subscript"/>
          <w:lang w:val="en-US" w:eastAsia="en-US"/>
        </w:rPr>
        <w:t>5</w:t>
      </w:r>
      <w:r w:rsidR="00C7167D">
        <w:rPr>
          <w:rFonts w:eastAsia="Calibri"/>
          <w:iCs/>
          <w:lang w:val="en-US" w:eastAsia="en-US"/>
        </w:rPr>
        <w:t>H</w:t>
      </w:r>
      <w:r w:rsidR="00C7167D" w:rsidRPr="00C7167D">
        <w:rPr>
          <w:rFonts w:eastAsia="Calibri"/>
          <w:iCs/>
          <w:vertAlign w:val="subscript"/>
          <w:lang w:val="en-US" w:eastAsia="en-US"/>
        </w:rPr>
        <w:t>4</w:t>
      </w:r>
      <w:r w:rsidR="00C7167D">
        <w:rPr>
          <w:rFonts w:eastAsia="Calibri"/>
          <w:iCs/>
          <w:lang w:val="en-US" w:eastAsia="en-US"/>
        </w:rPr>
        <w:t>N</w:t>
      </w:r>
      <w:r w:rsidR="003D7FEC" w:rsidRPr="003D7FEC">
        <w:rPr>
          <w:rFonts w:eastAsia="Calibri"/>
          <w:iCs/>
          <w:lang w:val="en-US" w:eastAsia="en-US"/>
        </w:rPr>
        <w:t>), 29.69 (</w:t>
      </w:r>
      <w:r w:rsidR="003D7FEC" w:rsidRPr="003D7FEC">
        <w:rPr>
          <w:rFonts w:eastAsia="Calibri"/>
          <w:u w:val="single"/>
          <w:lang w:val="en-US" w:eastAsia="en-US"/>
        </w:rPr>
        <w:t>C</w:t>
      </w:r>
      <w:r w:rsidR="003D7FEC" w:rsidRPr="003D7FEC">
        <w:rPr>
          <w:rFonts w:eastAsia="Calibri"/>
          <w:lang w:val="en-US" w:eastAsia="en-US"/>
        </w:rPr>
        <w:t>H</w:t>
      </w:r>
      <w:r w:rsidR="003D7FEC" w:rsidRPr="003D7FEC">
        <w:rPr>
          <w:rFonts w:eastAsia="Calibri"/>
          <w:vertAlign w:val="subscript"/>
          <w:lang w:val="en-US" w:eastAsia="en-US"/>
        </w:rPr>
        <w:t>2</w:t>
      </w:r>
      <w:r w:rsidR="003D7FEC" w:rsidRPr="003D7FEC">
        <w:rPr>
          <w:rFonts w:eastAsia="Calibri"/>
          <w:lang w:val="en-US" w:eastAsia="en-US"/>
        </w:rPr>
        <w:t>CH</w:t>
      </w:r>
      <w:r w:rsidR="003D7FEC" w:rsidRPr="003D7FEC">
        <w:rPr>
          <w:rFonts w:eastAsia="Calibri"/>
          <w:vertAlign w:val="subscript"/>
          <w:lang w:val="en-US" w:eastAsia="en-US"/>
        </w:rPr>
        <w:t>2</w:t>
      </w:r>
      <w:r w:rsidR="003D7FEC" w:rsidRPr="003D7FEC">
        <w:rPr>
          <w:rFonts w:eastAsia="Calibri"/>
          <w:iCs/>
          <w:lang w:val="en-US" w:eastAsia="en-US"/>
        </w:rPr>
        <w:t>CH</w:t>
      </w:r>
      <w:r w:rsidR="003D7FEC" w:rsidRPr="003D7FEC">
        <w:rPr>
          <w:rFonts w:eastAsia="Calibri"/>
          <w:iCs/>
          <w:vertAlign w:val="subscript"/>
          <w:lang w:val="en-US" w:eastAsia="en-US"/>
        </w:rPr>
        <w:t>3</w:t>
      </w:r>
      <w:r w:rsidR="003D7FEC" w:rsidRPr="003D7FEC">
        <w:rPr>
          <w:rFonts w:eastAsia="Calibri"/>
          <w:iCs/>
          <w:lang w:val="en-US" w:eastAsia="en-US"/>
        </w:rPr>
        <w:t>), 30.60 (</w:t>
      </w:r>
      <w:r w:rsidR="003D7FEC" w:rsidRPr="003D7FEC">
        <w:rPr>
          <w:rFonts w:eastAsia="Calibri"/>
          <w:lang w:val="en-US" w:eastAsia="en-US"/>
        </w:rPr>
        <w:t>N</w:t>
      </w:r>
      <w:r w:rsidR="003D7FEC" w:rsidRPr="003D7FEC">
        <w:rPr>
          <w:rFonts w:eastAsia="Calibri"/>
          <w:vertAlign w:val="superscript"/>
          <w:lang w:val="en-US" w:eastAsia="en-US"/>
        </w:rPr>
        <w:t>+</w:t>
      </w:r>
      <w:r w:rsidR="003D7FEC" w:rsidRPr="003D7FEC">
        <w:rPr>
          <w:rFonts w:eastAsia="Calibri"/>
          <w:lang w:val="en-US" w:eastAsia="en-US"/>
        </w:rPr>
        <w:t>CH</w:t>
      </w:r>
      <w:r w:rsidR="003D7FEC" w:rsidRPr="003D7FEC">
        <w:rPr>
          <w:rFonts w:eastAsia="Calibri"/>
          <w:vertAlign w:val="subscript"/>
          <w:lang w:val="en-US" w:eastAsia="en-US"/>
        </w:rPr>
        <w:t>2</w:t>
      </w:r>
      <w:r w:rsidR="003D7FEC" w:rsidRPr="003D7FEC">
        <w:rPr>
          <w:rFonts w:eastAsia="Calibri"/>
          <w:u w:val="single"/>
          <w:lang w:val="en-US" w:eastAsia="en-US"/>
        </w:rPr>
        <w:t>C</w:t>
      </w:r>
      <w:r w:rsidR="003D7FEC" w:rsidRPr="003D7FEC">
        <w:rPr>
          <w:rFonts w:eastAsia="Calibri"/>
          <w:lang w:val="en-US" w:eastAsia="en-US"/>
        </w:rPr>
        <w:t>H</w:t>
      </w:r>
      <w:r w:rsidR="003D7FEC" w:rsidRPr="003D7FEC">
        <w:rPr>
          <w:rFonts w:eastAsia="Calibri"/>
          <w:vertAlign w:val="subscript"/>
          <w:lang w:val="en-US" w:eastAsia="en-US"/>
        </w:rPr>
        <w:t>2</w:t>
      </w:r>
      <w:r w:rsidR="003D7FEC" w:rsidRPr="003D7FEC">
        <w:rPr>
          <w:rFonts w:eastAsia="Calibri"/>
          <w:lang w:val="en-US" w:eastAsia="en-US"/>
        </w:rPr>
        <w:t>CH</w:t>
      </w:r>
      <w:r w:rsidR="003D7FEC" w:rsidRPr="003D7FEC">
        <w:rPr>
          <w:rFonts w:eastAsia="Calibri"/>
          <w:vertAlign w:val="subscript"/>
          <w:lang w:val="en-US" w:eastAsia="en-US"/>
        </w:rPr>
        <w:t>2</w:t>
      </w:r>
      <w:r w:rsidR="003D7FEC" w:rsidRPr="003D7FEC">
        <w:rPr>
          <w:rFonts w:eastAsia="Calibri"/>
          <w:iCs/>
          <w:lang w:val="en-US" w:eastAsia="en-US"/>
        </w:rPr>
        <w:t>), 39.88 (</w:t>
      </w:r>
      <w:r w:rsidR="003D7FEC" w:rsidRPr="003D7FEC">
        <w:rPr>
          <w:rFonts w:eastAsia="Calibri"/>
          <w:u w:val="single"/>
          <w:lang w:val="en-US" w:eastAsia="en-US"/>
        </w:rPr>
        <w:t>C</w:t>
      </w:r>
      <w:r w:rsidR="003D7FEC" w:rsidRPr="003D7FEC">
        <w:rPr>
          <w:rFonts w:eastAsia="Calibri"/>
          <w:lang w:val="en-US" w:eastAsia="en-US"/>
        </w:rPr>
        <w:t>H</w:t>
      </w:r>
      <w:r w:rsidR="003D7FEC" w:rsidRPr="003D7FEC">
        <w:rPr>
          <w:rFonts w:eastAsia="Calibri"/>
          <w:vertAlign w:val="subscript"/>
          <w:lang w:val="en-US" w:eastAsia="en-US"/>
        </w:rPr>
        <w:t>2</w:t>
      </w:r>
      <w:r w:rsidR="003D7FEC" w:rsidRPr="003D7FEC">
        <w:rPr>
          <w:rFonts w:eastAsia="Calibri"/>
          <w:lang w:val="en-US" w:eastAsia="en-US"/>
        </w:rPr>
        <w:t>(CH</w:t>
      </w:r>
      <w:r w:rsidR="003D7FEC" w:rsidRPr="003D7FEC">
        <w:rPr>
          <w:rFonts w:eastAsia="Calibri"/>
          <w:vertAlign w:val="subscript"/>
          <w:lang w:val="en-US" w:eastAsia="en-US"/>
        </w:rPr>
        <w:t>2</w:t>
      </w:r>
      <w:r w:rsidR="003D7FEC" w:rsidRPr="003D7FEC">
        <w:rPr>
          <w:rFonts w:eastAsia="Calibri"/>
          <w:lang w:val="en-US" w:eastAsia="en-US"/>
        </w:rPr>
        <w:t>)</w:t>
      </w:r>
      <w:r w:rsidR="003D7FEC" w:rsidRPr="003D7FEC">
        <w:rPr>
          <w:rFonts w:eastAsia="Calibri"/>
          <w:vertAlign w:val="subscript"/>
          <w:lang w:val="en-US" w:eastAsia="en-US"/>
        </w:rPr>
        <w:t>2</w:t>
      </w:r>
      <w:r w:rsidR="003D7FEC" w:rsidRPr="003D7FEC">
        <w:rPr>
          <w:rFonts w:eastAsia="Calibri"/>
          <w:iCs/>
          <w:lang w:val="en-US" w:eastAsia="en-US"/>
        </w:rPr>
        <w:t>CH</w:t>
      </w:r>
      <w:r w:rsidR="003D7FEC" w:rsidRPr="003D7FEC">
        <w:rPr>
          <w:rFonts w:eastAsia="Calibri"/>
          <w:iCs/>
          <w:vertAlign w:val="subscript"/>
          <w:lang w:val="en-US" w:eastAsia="en-US"/>
        </w:rPr>
        <w:t>3</w:t>
      </w:r>
      <w:r w:rsidR="003D7FEC" w:rsidRPr="003D7FEC">
        <w:rPr>
          <w:rFonts w:eastAsia="Calibri"/>
          <w:iCs/>
          <w:lang w:val="en-US" w:eastAsia="en-US"/>
        </w:rPr>
        <w:t>), 46.48 (</w:t>
      </w:r>
      <w:r w:rsidR="003D7FEC" w:rsidRPr="003D7FEC">
        <w:rPr>
          <w:rFonts w:eastAsia="Calibri"/>
          <w:lang w:val="en-US" w:eastAsia="en-US"/>
        </w:rPr>
        <w:t>N</w:t>
      </w:r>
      <w:r w:rsidR="003D7FEC" w:rsidRPr="003D7FEC">
        <w:rPr>
          <w:rFonts w:eastAsia="Calibri"/>
          <w:vertAlign w:val="superscript"/>
          <w:lang w:val="en-US" w:eastAsia="en-US"/>
        </w:rPr>
        <w:t>+</w:t>
      </w:r>
      <w:r w:rsidR="003D7FEC" w:rsidRPr="003D7FEC">
        <w:rPr>
          <w:rFonts w:eastAsia="Calibri"/>
          <w:lang w:val="en-US" w:eastAsia="en-US"/>
        </w:rPr>
        <w:t>CH</w:t>
      </w:r>
      <w:r w:rsidR="003D7FEC" w:rsidRPr="003D7FEC">
        <w:rPr>
          <w:rFonts w:eastAsia="Calibri"/>
          <w:vertAlign w:val="subscript"/>
          <w:lang w:val="en-US" w:eastAsia="en-US"/>
        </w:rPr>
        <w:t>2</w:t>
      </w:r>
      <w:r w:rsidR="003D7FEC" w:rsidRPr="003D7FEC">
        <w:rPr>
          <w:rFonts w:eastAsia="Calibri"/>
          <w:lang w:val="en-US" w:eastAsia="en-US"/>
        </w:rPr>
        <w:t>CH</w:t>
      </w:r>
      <w:r w:rsidR="003D7FEC" w:rsidRPr="003D7FEC">
        <w:rPr>
          <w:rFonts w:eastAsia="Calibri"/>
          <w:vertAlign w:val="subscript"/>
          <w:lang w:val="en-US" w:eastAsia="en-US"/>
        </w:rPr>
        <w:t>2</w:t>
      </w:r>
      <w:r w:rsidR="003D7FEC" w:rsidRPr="003D7FEC">
        <w:rPr>
          <w:rFonts w:eastAsia="Calibri"/>
          <w:u w:val="single"/>
          <w:lang w:val="en-US" w:eastAsia="en-US"/>
        </w:rPr>
        <w:t>C</w:t>
      </w:r>
      <w:r w:rsidR="003D7FEC" w:rsidRPr="003D7FEC">
        <w:rPr>
          <w:rFonts w:eastAsia="Calibri"/>
          <w:lang w:val="en-US" w:eastAsia="en-US"/>
        </w:rPr>
        <w:t>H</w:t>
      </w:r>
      <w:r w:rsidR="003D7FEC" w:rsidRPr="003D7FEC">
        <w:rPr>
          <w:rFonts w:eastAsia="Calibri"/>
          <w:vertAlign w:val="subscript"/>
          <w:lang w:val="en-US" w:eastAsia="en-US"/>
        </w:rPr>
        <w:t>2</w:t>
      </w:r>
      <w:r w:rsidR="003D7FEC" w:rsidRPr="003D7FEC">
        <w:rPr>
          <w:rFonts w:eastAsia="Calibri"/>
          <w:iCs/>
          <w:lang w:val="en-US" w:eastAsia="en-US"/>
        </w:rPr>
        <w:t>), 57.48 (</w:t>
      </w:r>
      <w:r w:rsidR="003D7FEC" w:rsidRPr="003D7FEC">
        <w:rPr>
          <w:rFonts w:eastAsia="Calibri"/>
          <w:lang w:val="en-US" w:eastAsia="en-US"/>
        </w:rPr>
        <w:t>N</w:t>
      </w:r>
      <w:r w:rsidR="003D7FEC" w:rsidRPr="003D7FEC">
        <w:rPr>
          <w:rFonts w:eastAsia="Calibri"/>
          <w:vertAlign w:val="superscript"/>
          <w:lang w:val="en-US" w:eastAsia="en-US"/>
        </w:rPr>
        <w:t>+</w:t>
      </w:r>
      <w:r w:rsidR="003D7FEC" w:rsidRPr="003D7FEC">
        <w:rPr>
          <w:rFonts w:eastAsia="Calibri"/>
          <w:u w:val="single"/>
          <w:lang w:val="en-US" w:eastAsia="en-US"/>
        </w:rPr>
        <w:t>C</w:t>
      </w:r>
      <w:r w:rsidR="003D7FEC" w:rsidRPr="003D7FEC">
        <w:rPr>
          <w:rFonts w:eastAsia="Calibri"/>
          <w:lang w:val="en-US" w:eastAsia="en-US"/>
        </w:rPr>
        <w:t>H</w:t>
      </w:r>
      <w:r w:rsidR="003D7FEC" w:rsidRPr="003D7FEC">
        <w:rPr>
          <w:rFonts w:eastAsia="Calibri"/>
          <w:vertAlign w:val="subscript"/>
          <w:lang w:val="en-US" w:eastAsia="en-US"/>
        </w:rPr>
        <w:t>2</w:t>
      </w:r>
      <w:r w:rsidR="003D7FEC" w:rsidRPr="003D7FEC">
        <w:rPr>
          <w:rFonts w:eastAsia="Calibri"/>
          <w:lang w:val="en-US" w:eastAsia="en-US"/>
        </w:rPr>
        <w:t>CH</w:t>
      </w:r>
      <w:r w:rsidR="003D7FEC" w:rsidRPr="003D7FEC">
        <w:rPr>
          <w:rFonts w:eastAsia="Calibri"/>
          <w:vertAlign w:val="subscript"/>
          <w:lang w:val="en-US" w:eastAsia="en-US"/>
        </w:rPr>
        <w:t>2</w:t>
      </w:r>
      <w:r w:rsidR="003D7FEC" w:rsidRPr="003D7FEC">
        <w:rPr>
          <w:rFonts w:eastAsia="Calibri"/>
          <w:lang w:val="en-US" w:eastAsia="en-US"/>
        </w:rPr>
        <w:t>CH</w:t>
      </w:r>
      <w:r w:rsidR="003D7FEC" w:rsidRPr="003D7FEC">
        <w:rPr>
          <w:rFonts w:eastAsia="Calibri"/>
          <w:vertAlign w:val="subscript"/>
          <w:lang w:val="en-US" w:eastAsia="en-US"/>
        </w:rPr>
        <w:t>2</w:t>
      </w:r>
      <w:r w:rsidR="003D7FEC" w:rsidRPr="003D7FEC">
        <w:rPr>
          <w:rFonts w:eastAsia="Calibri"/>
          <w:iCs/>
          <w:lang w:val="en-US" w:eastAsia="en-US"/>
        </w:rPr>
        <w:t>), 62.46 (OCH</w:t>
      </w:r>
      <w:r w:rsidR="003D7FEC" w:rsidRPr="003D7FEC">
        <w:rPr>
          <w:rFonts w:eastAsia="Calibri"/>
          <w:iCs/>
          <w:vertAlign w:val="subscript"/>
          <w:lang w:val="en-US" w:eastAsia="en-US"/>
        </w:rPr>
        <w:t>2</w:t>
      </w:r>
      <w:r w:rsidR="003D7FEC" w:rsidRPr="003D7FEC">
        <w:rPr>
          <w:rFonts w:eastAsia="Calibri"/>
          <w:iCs/>
          <w:lang w:val="en-US" w:eastAsia="en-US"/>
        </w:rPr>
        <w:t>), 107.52 (C(3)), 114.61 (C(1)), 121.96 (C(8)), 122.84 (C(4a)), 124.99 (CH(triazole)), 126.47 (C(6)), 128.30 (C(3’), C(5’), C(2) or C(5) or C(7)), 128.61 (C(8a)), 131.10 (C(2) or C(5) or C(7)), 133.05 (C(2) or C(5) or C(7)), 141.95 (C</w:t>
      </w:r>
      <w:r w:rsidR="003D7FEC" w:rsidRPr="003D7FEC">
        <w:rPr>
          <w:rFonts w:eastAsia="Calibri"/>
          <w:iCs/>
          <w:vertAlign w:val="superscript"/>
          <w:lang w:val="en-US" w:eastAsia="en-US"/>
        </w:rPr>
        <w:t>IV</w:t>
      </w:r>
      <w:r w:rsidR="003D7FEC" w:rsidRPr="003D7FEC">
        <w:rPr>
          <w:rFonts w:eastAsia="Calibri"/>
          <w:iCs/>
          <w:lang w:val="en-US" w:eastAsia="en-US"/>
        </w:rPr>
        <w:t>(triazole)), 143.88 (C(2’), C(6’)), 158.87 (C(4) or C(4’)), 158.95 (C(4) or C(4’)), 162.87 (C(8b) or C(8c)), 163.51 (C(8b) or C(8c)).</w:t>
      </w:r>
      <w:r w:rsidR="003D7FEC" w:rsidRPr="003D7FEC">
        <w:rPr>
          <w:rFonts w:eastAsia="Calibri"/>
          <w:lang w:val="en-US" w:eastAsia="en-US"/>
        </w:rPr>
        <w:t xml:space="preserve"> </w:t>
      </w:r>
      <w:r w:rsidR="003D7FEC">
        <w:rPr>
          <w:rFonts w:eastAsia="Calibri"/>
          <w:lang w:val="en-US" w:eastAsia="en-US"/>
        </w:rPr>
        <w:t xml:space="preserve">ESI-MS </w:t>
      </w:r>
      <w:r w:rsidR="003D7FEC" w:rsidRPr="003D7FEC">
        <w:rPr>
          <w:rFonts w:eastAsia="Calibri"/>
          <w:lang w:val="en-US" w:eastAsia="en-US"/>
        </w:rPr>
        <w:t xml:space="preserve">in </w:t>
      </w:r>
      <w:proofErr w:type="spellStart"/>
      <w:r w:rsidR="003D7FEC" w:rsidRPr="003D7FEC">
        <w:rPr>
          <w:rFonts w:eastAsia="Calibri"/>
          <w:lang w:val="en-US" w:eastAsia="en-US"/>
        </w:rPr>
        <w:t>MeCN</w:t>
      </w:r>
      <w:proofErr w:type="spellEnd"/>
      <w:r w:rsidR="003D7FEC" w:rsidRPr="003D7FEC">
        <w:rPr>
          <w:rFonts w:eastAsia="Calibri"/>
          <w:lang w:val="en-US" w:eastAsia="en-US"/>
        </w:rPr>
        <w:t xml:space="preserve">, </w:t>
      </w:r>
      <w:r w:rsidR="003D7FEC" w:rsidRPr="00B12011">
        <w:rPr>
          <w:rFonts w:eastAsia="Calibri"/>
          <w:i/>
          <w:lang w:val="en-US" w:eastAsia="en-US"/>
        </w:rPr>
        <w:t>m</w:t>
      </w:r>
      <w:r w:rsidR="003D7FEC" w:rsidRPr="003D7FEC">
        <w:rPr>
          <w:rFonts w:eastAsia="Calibri"/>
          <w:lang w:val="en-US" w:eastAsia="en-US"/>
        </w:rPr>
        <w:t>/</w:t>
      </w:r>
      <w:r w:rsidR="003D7FEC" w:rsidRPr="00B12011">
        <w:rPr>
          <w:rFonts w:eastAsia="Calibri"/>
          <w:i/>
          <w:lang w:val="en-US" w:eastAsia="en-US"/>
        </w:rPr>
        <w:t>z</w:t>
      </w:r>
      <w:r w:rsidR="003D7FEC">
        <w:rPr>
          <w:rFonts w:eastAsia="Calibri"/>
          <w:lang w:val="en-US" w:eastAsia="en-US"/>
        </w:rPr>
        <w:t>, found</w:t>
      </w:r>
      <w:r w:rsidR="003D7FEC" w:rsidRPr="003D7FEC">
        <w:rPr>
          <w:rFonts w:eastAsia="Calibri"/>
          <w:lang w:val="en-US" w:eastAsia="en-US"/>
        </w:rPr>
        <w:t>:</w:t>
      </w:r>
      <w:r w:rsidR="003D7FEC">
        <w:rPr>
          <w:rFonts w:eastAsia="Calibri"/>
          <w:lang w:val="en-US" w:eastAsia="en-US"/>
        </w:rPr>
        <w:t xml:space="preserve"> 484.30</w:t>
      </w:r>
      <w:r w:rsidR="005D6A5D">
        <w:rPr>
          <w:rFonts w:eastAsia="Calibri"/>
          <w:lang w:val="en-US" w:eastAsia="en-US"/>
        </w:rPr>
        <w:t>; calculated:</w:t>
      </w:r>
      <w:r w:rsidR="003D7FEC" w:rsidRPr="003D7FEC">
        <w:rPr>
          <w:rFonts w:eastAsia="Calibri"/>
          <w:lang w:val="en-US" w:eastAsia="en-US"/>
        </w:rPr>
        <w:t xml:space="preserve"> 484.23</w:t>
      </w:r>
      <w:r w:rsidR="005D6A5D">
        <w:rPr>
          <w:rFonts w:eastAsia="Calibri"/>
          <w:lang w:val="en-US" w:eastAsia="en-US"/>
        </w:rPr>
        <w:t xml:space="preserve"> </w:t>
      </w:r>
      <w:r w:rsidR="005D6A5D" w:rsidRPr="003D7FEC">
        <w:rPr>
          <w:rFonts w:eastAsia="Calibri"/>
          <w:lang w:val="en-US" w:eastAsia="en-US"/>
        </w:rPr>
        <w:t>[C</w:t>
      </w:r>
      <w:r w:rsidR="005D6A5D" w:rsidRPr="003D7FEC">
        <w:rPr>
          <w:rFonts w:eastAsia="Calibri"/>
          <w:vertAlign w:val="subscript"/>
          <w:lang w:val="en-US" w:eastAsia="en-US"/>
        </w:rPr>
        <w:t>28</w:t>
      </w:r>
      <w:r w:rsidR="005D6A5D" w:rsidRPr="003D7FEC">
        <w:rPr>
          <w:rFonts w:eastAsia="Calibri"/>
          <w:lang w:val="en-US" w:eastAsia="en-US"/>
        </w:rPr>
        <w:t>H</w:t>
      </w:r>
      <w:r w:rsidR="005D6A5D" w:rsidRPr="003D7FEC">
        <w:rPr>
          <w:rFonts w:eastAsia="Calibri"/>
          <w:vertAlign w:val="subscript"/>
          <w:lang w:val="en-US" w:eastAsia="en-US"/>
        </w:rPr>
        <w:t>30</w:t>
      </w:r>
      <w:r w:rsidR="005D6A5D" w:rsidRPr="003D7FEC">
        <w:rPr>
          <w:rFonts w:eastAsia="Calibri"/>
          <w:lang w:val="en-US" w:eastAsia="en-US"/>
        </w:rPr>
        <w:t>N</w:t>
      </w:r>
      <w:r w:rsidR="005D6A5D" w:rsidRPr="003D7FEC">
        <w:rPr>
          <w:rFonts w:eastAsia="Calibri"/>
          <w:vertAlign w:val="subscript"/>
          <w:lang w:val="en-US" w:eastAsia="en-US"/>
        </w:rPr>
        <w:t>5</w:t>
      </w:r>
      <w:r w:rsidR="005D6A5D" w:rsidRPr="003D7FEC">
        <w:rPr>
          <w:rFonts w:eastAsia="Calibri"/>
          <w:lang w:val="en-US" w:eastAsia="en-US"/>
        </w:rPr>
        <w:t>O</w:t>
      </w:r>
      <w:r w:rsidR="005D6A5D" w:rsidRPr="003D7FEC">
        <w:rPr>
          <w:rFonts w:eastAsia="Calibri"/>
          <w:vertAlign w:val="subscript"/>
          <w:lang w:val="en-US" w:eastAsia="en-US"/>
        </w:rPr>
        <w:t>3</w:t>
      </w:r>
      <w:r w:rsidR="005D6A5D" w:rsidRPr="003D7FEC">
        <w:rPr>
          <w:rFonts w:eastAsia="Calibri"/>
          <w:lang w:val="en-US" w:eastAsia="en-US"/>
        </w:rPr>
        <w:t>]</w:t>
      </w:r>
      <w:r w:rsidR="005D6A5D" w:rsidRPr="003D7FEC">
        <w:rPr>
          <w:rFonts w:eastAsia="Calibri"/>
          <w:vertAlign w:val="superscript"/>
          <w:lang w:val="en-US" w:eastAsia="en-US"/>
        </w:rPr>
        <w:t>+</w:t>
      </w:r>
      <w:r w:rsidR="003D7FEC" w:rsidRPr="003D7FEC">
        <w:rPr>
          <w:rFonts w:eastAsia="Calibri"/>
          <w:lang w:val="en-US" w:eastAsia="en-US"/>
        </w:rPr>
        <w:t>.</w:t>
      </w:r>
    </w:p>
    <w:p w14:paraId="50246F6F" w14:textId="2BF68334" w:rsidR="00720BE8" w:rsidRDefault="00720BE8" w:rsidP="00E020DF">
      <w:pPr>
        <w:spacing w:line="360" w:lineRule="auto"/>
        <w:ind w:firstLine="709"/>
        <w:jc w:val="both"/>
        <w:rPr>
          <w:rFonts w:eastAsia="Calibri"/>
          <w:lang w:val="en-US" w:eastAsia="en-US"/>
        </w:rPr>
      </w:pPr>
      <w:r w:rsidRPr="00E020DF">
        <w:rPr>
          <w:rFonts w:eastAsia="Calibri"/>
          <w:b/>
          <w:lang w:val="en-US" w:eastAsia="en-US"/>
        </w:rPr>
        <w:t>Compound</w:t>
      </w:r>
      <w:r>
        <w:rPr>
          <w:rFonts w:eastAsia="Calibri"/>
          <w:lang w:val="en-US" w:eastAsia="en-US"/>
        </w:rPr>
        <w:t xml:space="preserve"> </w:t>
      </w:r>
      <w:r w:rsidRPr="00720BE8">
        <w:rPr>
          <w:rFonts w:eastAsia="Calibri"/>
          <w:b/>
          <w:lang w:val="en-US" w:eastAsia="en-US"/>
        </w:rPr>
        <w:t>5</w:t>
      </w:r>
      <w:r>
        <w:rPr>
          <w:rFonts w:eastAsia="Calibri"/>
          <w:lang w:val="en-US" w:eastAsia="en-US"/>
        </w:rPr>
        <w:t>.</w:t>
      </w:r>
      <w:r w:rsidR="004F3CC9" w:rsidRPr="004F3CC9">
        <w:rPr>
          <w:rFonts w:eastAsia="Calibri"/>
          <w:lang w:val="en-US" w:eastAsia="en-US"/>
        </w:rPr>
        <w:t xml:space="preserve"> A solution of 1-(3-azidopropyl)-4-methylpyridinium bromide </w:t>
      </w:r>
      <w:r w:rsidR="004F3CC9" w:rsidRPr="004F3CC9">
        <w:rPr>
          <w:rFonts w:eastAsia="Calibri"/>
          <w:b/>
          <w:lang w:val="en-US" w:eastAsia="en-US"/>
        </w:rPr>
        <w:t>2</w:t>
      </w:r>
      <w:r w:rsidR="004F3CC9" w:rsidRPr="004F3CC9">
        <w:rPr>
          <w:rFonts w:eastAsia="Calibri"/>
          <w:lang w:val="en-US" w:eastAsia="en-US"/>
        </w:rPr>
        <w:t xml:space="preserve"> (0.136 g, 0.53 mmol), aldehyde </w:t>
      </w:r>
      <w:r w:rsidR="004F3CC9" w:rsidRPr="004F3CC9">
        <w:rPr>
          <w:rFonts w:eastAsia="Calibri"/>
          <w:b/>
          <w:lang w:val="en-US" w:eastAsia="en-US"/>
        </w:rPr>
        <w:t>4</w:t>
      </w:r>
      <w:r w:rsidR="004F3CC9" w:rsidRPr="004F3CC9">
        <w:rPr>
          <w:rFonts w:eastAsia="Calibri"/>
          <w:lang w:val="en-US" w:eastAsia="en-US"/>
        </w:rPr>
        <w:t xml:space="preserve"> (0.125 g, 0.53 mmol), piper</w:t>
      </w:r>
      <w:r w:rsidR="00C7167D">
        <w:rPr>
          <w:rFonts w:eastAsia="Calibri"/>
          <w:lang w:val="en-US" w:eastAsia="en-US"/>
        </w:rPr>
        <w:t xml:space="preserve">idine (20 </w:t>
      </w:r>
      <w:proofErr w:type="spellStart"/>
      <w:r w:rsidR="00C7167D">
        <w:rPr>
          <w:rFonts w:eastAsia="Calibri"/>
          <w:lang w:val="en-US" w:eastAsia="en-US"/>
        </w:rPr>
        <w:t>μl</w:t>
      </w:r>
      <w:proofErr w:type="spellEnd"/>
      <w:r w:rsidR="00C7167D">
        <w:rPr>
          <w:rFonts w:eastAsia="Calibri"/>
          <w:lang w:val="en-US" w:eastAsia="en-US"/>
        </w:rPr>
        <w:t>, 0.21 mmol) in absolute</w:t>
      </w:r>
      <w:r w:rsidR="004F3CC9" w:rsidRPr="004F3CC9">
        <w:rPr>
          <w:rFonts w:eastAsia="Calibri"/>
          <w:lang w:val="en-US" w:eastAsia="en-US"/>
        </w:rPr>
        <w:t xml:space="preserve"> </w:t>
      </w:r>
      <w:r w:rsidR="004F3CC9" w:rsidRPr="00C7167D">
        <w:rPr>
          <w:rFonts w:eastAsia="Calibri"/>
          <w:i/>
          <w:lang w:val="en-US" w:eastAsia="en-US"/>
        </w:rPr>
        <w:t>n</w:t>
      </w:r>
      <w:r w:rsidR="00C7167D">
        <w:rPr>
          <w:rFonts w:eastAsia="Calibri"/>
          <w:lang w:val="en-US" w:eastAsia="en-US"/>
        </w:rPr>
        <w:t>-butanol was heated at 100</w:t>
      </w:r>
      <w:r w:rsidR="004F3CC9" w:rsidRPr="004F3CC9">
        <w:rPr>
          <w:rFonts w:eastAsia="Calibri"/>
          <w:lang w:val="en-US" w:eastAsia="en-US"/>
        </w:rPr>
        <w:t>°C in</w:t>
      </w:r>
      <w:r w:rsidR="00C7167D">
        <w:rPr>
          <w:rFonts w:eastAsia="Calibri"/>
          <w:lang w:val="en-US" w:eastAsia="en-US"/>
        </w:rPr>
        <w:t xml:space="preserve"> a microwave reactor for 3 h</w:t>
      </w:r>
      <w:r w:rsidR="004F3CC9" w:rsidRPr="004F3CC9">
        <w:rPr>
          <w:rFonts w:eastAsia="Calibri"/>
          <w:lang w:val="en-US" w:eastAsia="en-US"/>
        </w:rPr>
        <w:t>. Then the solvent was evaporated and the residue was purified by column chromatography on SiO</w:t>
      </w:r>
      <w:r w:rsidR="004F3CC9" w:rsidRPr="004F3CC9">
        <w:rPr>
          <w:rFonts w:eastAsia="Calibri"/>
          <w:vertAlign w:val="subscript"/>
          <w:lang w:val="en-US" w:eastAsia="en-US"/>
        </w:rPr>
        <w:t>2</w:t>
      </w:r>
      <w:r w:rsidR="004F3CC9" w:rsidRPr="004F3CC9">
        <w:rPr>
          <w:rFonts w:eastAsia="Calibri"/>
          <w:lang w:val="en-US" w:eastAsia="en-US"/>
        </w:rPr>
        <w:t xml:space="preserve"> in the dichloromethane </w:t>
      </w:r>
      <w:r w:rsidR="00C7167D">
        <w:rPr>
          <w:rFonts w:eastAsia="Calibri"/>
          <w:lang w:val="en-US" w:eastAsia="en-US"/>
        </w:rPr>
        <w:t>–</w:t>
      </w:r>
      <w:r w:rsidR="004F3CC9" w:rsidRPr="004F3CC9">
        <w:rPr>
          <w:rFonts w:eastAsia="Calibri"/>
          <w:lang w:val="en-US" w:eastAsia="en-US"/>
        </w:rPr>
        <w:t xml:space="preserve"> methanol system using gradient elution (</w:t>
      </w:r>
      <w:r w:rsidR="00C7167D">
        <w:rPr>
          <w:rFonts w:eastAsia="Calibri"/>
          <w:lang w:val="en-US" w:eastAsia="en-US"/>
        </w:rPr>
        <w:t>v/v from 1:0 to 4:1</w:t>
      </w:r>
      <w:r w:rsidR="004F3CC9" w:rsidRPr="004F3CC9">
        <w:rPr>
          <w:rFonts w:eastAsia="Calibri"/>
          <w:lang w:val="en-US" w:eastAsia="en-US"/>
        </w:rPr>
        <w:t xml:space="preserve">). Orange oil, yield 25% (0.07 g). </w:t>
      </w:r>
      <w:r w:rsidR="004F3CC9" w:rsidRPr="004F3CC9">
        <w:rPr>
          <w:rFonts w:eastAsia="Calibri"/>
          <w:vertAlign w:val="superscript"/>
          <w:lang w:val="en-US" w:eastAsia="en-US"/>
        </w:rPr>
        <w:t>1</w:t>
      </w:r>
      <w:r w:rsidR="004F3CC9" w:rsidRPr="004F3CC9">
        <w:rPr>
          <w:rFonts w:eastAsia="Calibri"/>
          <w:lang w:val="en-US" w:eastAsia="en-US"/>
        </w:rPr>
        <w:t xml:space="preserve">H NMR </w:t>
      </w:r>
      <w:r w:rsidR="004F3CC9" w:rsidRPr="004F3CC9">
        <w:rPr>
          <w:rFonts w:eastAsia="Calibri"/>
          <w:lang w:val="en-US" w:eastAsia="en-US"/>
        </w:rPr>
        <w:lastRenderedPageBreak/>
        <w:t>(400.13 MHz, DMSO-</w:t>
      </w:r>
      <w:r w:rsidR="004F3CC9" w:rsidRPr="004F3CC9">
        <w:rPr>
          <w:rFonts w:eastAsia="Calibri"/>
          <w:i/>
          <w:lang w:val="en-US" w:eastAsia="en-US"/>
        </w:rPr>
        <w:t>d</w:t>
      </w:r>
      <w:r w:rsidR="004F3CC9" w:rsidRPr="004F3CC9">
        <w:rPr>
          <w:rFonts w:eastAsia="Calibri"/>
          <w:i/>
          <w:vertAlign w:val="subscript"/>
          <w:lang w:val="en-US" w:eastAsia="en-US"/>
        </w:rPr>
        <w:t>6</w:t>
      </w:r>
      <w:r w:rsidR="004F3CC9" w:rsidRPr="004F3CC9">
        <w:rPr>
          <w:rFonts w:eastAsia="Calibri"/>
          <w:lang w:val="en-US" w:eastAsia="en-US"/>
        </w:rPr>
        <w:t xml:space="preserve">, 20°C, </w:t>
      </w:r>
      <w:r w:rsidR="004F3CC9" w:rsidRPr="004F3CC9">
        <w:rPr>
          <w:rFonts w:eastAsia="Calibri"/>
          <w:i/>
          <w:lang w:eastAsia="en-US"/>
        </w:rPr>
        <w:t>δ</w:t>
      </w:r>
      <w:r w:rsidR="004F3CC9" w:rsidRPr="004F3CC9">
        <w:rPr>
          <w:rFonts w:eastAsia="Calibri"/>
          <w:lang w:val="en-US" w:eastAsia="en-US"/>
        </w:rPr>
        <w:t xml:space="preserve"> / ppm, </w:t>
      </w:r>
      <w:r w:rsidR="004F3CC9" w:rsidRPr="004F3CC9">
        <w:rPr>
          <w:rFonts w:eastAsia="Calibri"/>
          <w:i/>
          <w:lang w:val="en-US" w:eastAsia="en-US"/>
        </w:rPr>
        <w:t>J</w:t>
      </w:r>
      <w:r w:rsidR="004F3CC9" w:rsidRPr="004F3CC9">
        <w:rPr>
          <w:rFonts w:eastAsia="Calibri"/>
          <w:lang w:val="en-US" w:eastAsia="en-US"/>
        </w:rPr>
        <w:t xml:space="preserve"> / Hz):</w:t>
      </w:r>
      <w:r w:rsidR="004F3CC9" w:rsidRPr="004F3CC9">
        <w:rPr>
          <w:rFonts w:eastAsia="Calibri"/>
          <w:vertAlign w:val="superscript"/>
          <w:lang w:val="en-US" w:eastAsia="en-US"/>
        </w:rPr>
        <w:t xml:space="preserve"> </w:t>
      </w:r>
      <w:r w:rsidR="004F3CC9" w:rsidRPr="004F3CC9">
        <w:rPr>
          <w:rFonts w:eastAsia="Calibri"/>
          <w:lang w:val="en-US" w:eastAsia="en-US"/>
        </w:rPr>
        <w:t xml:space="preserve"> 2.12 – 2.17 (m, 2H, CH</w:t>
      </w:r>
      <w:r w:rsidR="004F3CC9" w:rsidRPr="004F3CC9">
        <w:rPr>
          <w:rFonts w:eastAsia="Calibri"/>
          <w:vertAlign w:val="subscript"/>
          <w:lang w:val="en-US" w:eastAsia="en-US"/>
        </w:rPr>
        <w:t>2</w:t>
      </w:r>
      <w:r w:rsidR="004F3CC9" w:rsidRPr="004F3CC9">
        <w:rPr>
          <w:rFonts w:eastAsia="Calibri"/>
          <w:lang w:val="en-US" w:eastAsia="en-US"/>
        </w:rPr>
        <w:t>C</w:t>
      </w:r>
      <w:r w:rsidR="004F3CC9" w:rsidRPr="004F3CC9">
        <w:rPr>
          <w:rFonts w:eastAsia="Calibri"/>
          <w:u w:val="single"/>
          <w:lang w:val="en-US" w:eastAsia="en-US"/>
        </w:rPr>
        <w:t>H</w:t>
      </w:r>
      <w:r w:rsidR="004F3CC9" w:rsidRPr="004F3CC9">
        <w:rPr>
          <w:rFonts w:eastAsia="Calibri"/>
          <w:vertAlign w:val="subscript"/>
          <w:lang w:val="en-US" w:eastAsia="en-US"/>
        </w:rPr>
        <w:t>2</w:t>
      </w:r>
      <w:r w:rsidR="004F3CC9" w:rsidRPr="004F3CC9">
        <w:rPr>
          <w:rFonts w:eastAsia="Calibri"/>
          <w:lang w:val="en-US" w:eastAsia="en-US"/>
        </w:rPr>
        <w:t>CH</w:t>
      </w:r>
      <w:r w:rsidR="004F3CC9" w:rsidRPr="004F3CC9">
        <w:rPr>
          <w:rFonts w:eastAsia="Calibri"/>
          <w:vertAlign w:val="subscript"/>
          <w:lang w:val="en-US" w:eastAsia="en-US"/>
        </w:rPr>
        <w:t>2</w:t>
      </w:r>
      <w:r w:rsidR="004F3CC9" w:rsidRPr="004F3CC9">
        <w:rPr>
          <w:rFonts w:eastAsia="Calibri"/>
          <w:lang w:val="en-US" w:eastAsia="en-US"/>
        </w:rPr>
        <w:t>N</w:t>
      </w:r>
      <w:r w:rsidR="004F3CC9" w:rsidRPr="004F3CC9">
        <w:rPr>
          <w:rFonts w:eastAsia="Calibri"/>
          <w:vertAlign w:val="subscript"/>
          <w:lang w:val="en-US" w:eastAsia="en-US"/>
        </w:rPr>
        <w:t>3</w:t>
      </w:r>
      <w:r w:rsidR="00455411">
        <w:rPr>
          <w:rFonts w:eastAsia="Calibri"/>
          <w:lang w:val="en-US" w:eastAsia="en-US"/>
        </w:rPr>
        <w:t>),</w:t>
      </w:r>
      <w:r w:rsidR="004F3CC9" w:rsidRPr="004F3CC9">
        <w:rPr>
          <w:rFonts w:eastAsia="Calibri"/>
          <w:lang w:val="en-US" w:eastAsia="en-US"/>
        </w:rPr>
        <w:t xml:space="preserve"> 3.46 (t, 2H, CH</w:t>
      </w:r>
      <w:r w:rsidR="004F3CC9" w:rsidRPr="004F3CC9">
        <w:rPr>
          <w:rFonts w:eastAsia="Calibri"/>
          <w:vertAlign w:val="subscript"/>
          <w:lang w:val="en-US" w:eastAsia="en-US"/>
        </w:rPr>
        <w:t>2</w:t>
      </w:r>
      <w:r w:rsidR="004F3CC9" w:rsidRPr="004F3CC9">
        <w:rPr>
          <w:rFonts w:eastAsia="Calibri"/>
          <w:lang w:val="en-US" w:eastAsia="en-US"/>
        </w:rPr>
        <w:t>N</w:t>
      </w:r>
      <w:r w:rsidR="004F3CC9" w:rsidRPr="004F3CC9">
        <w:rPr>
          <w:rFonts w:eastAsia="Calibri"/>
          <w:vertAlign w:val="subscript"/>
          <w:lang w:val="en-US" w:eastAsia="en-US"/>
        </w:rPr>
        <w:t>3</w:t>
      </w:r>
      <w:r w:rsidR="004F3CC9" w:rsidRPr="004F3CC9">
        <w:rPr>
          <w:rFonts w:eastAsia="Calibri"/>
          <w:lang w:val="en-US" w:eastAsia="en-US"/>
        </w:rPr>
        <w:t xml:space="preserve">, </w:t>
      </w:r>
      <w:r w:rsidR="004F3CC9" w:rsidRPr="004F3CC9">
        <w:rPr>
          <w:rFonts w:eastAsia="Calibri"/>
          <w:i/>
          <w:lang w:val="en-US" w:eastAsia="en-US"/>
        </w:rPr>
        <w:t xml:space="preserve">J </w:t>
      </w:r>
      <w:r w:rsidR="00455411">
        <w:rPr>
          <w:rFonts w:eastAsia="Calibri"/>
          <w:lang w:val="en-US" w:eastAsia="en-US"/>
        </w:rPr>
        <w:t>= 6.9),</w:t>
      </w:r>
      <w:r w:rsidR="004F3CC9" w:rsidRPr="004F3CC9">
        <w:rPr>
          <w:rFonts w:eastAsia="Calibri"/>
          <w:lang w:val="en-US" w:eastAsia="en-US"/>
        </w:rPr>
        <w:t xml:space="preserve"> 4.48 (t, 2H, C</w:t>
      </w:r>
      <w:r w:rsidR="004F3CC9" w:rsidRPr="004F3CC9">
        <w:rPr>
          <w:rFonts w:eastAsia="Calibri"/>
          <w:u w:val="single"/>
          <w:lang w:val="en-US" w:eastAsia="en-US"/>
        </w:rPr>
        <w:t>H</w:t>
      </w:r>
      <w:r w:rsidR="004F3CC9" w:rsidRPr="004F3CC9">
        <w:rPr>
          <w:rFonts w:eastAsia="Calibri"/>
          <w:vertAlign w:val="subscript"/>
          <w:lang w:val="en-US" w:eastAsia="en-US"/>
        </w:rPr>
        <w:t>2</w:t>
      </w:r>
      <w:r w:rsidR="004F3CC9" w:rsidRPr="004F3CC9">
        <w:rPr>
          <w:rFonts w:eastAsia="Calibri"/>
          <w:lang w:val="en-US" w:eastAsia="en-US"/>
        </w:rPr>
        <w:t>CH</w:t>
      </w:r>
      <w:r w:rsidR="004F3CC9" w:rsidRPr="004F3CC9">
        <w:rPr>
          <w:rFonts w:eastAsia="Calibri"/>
          <w:vertAlign w:val="subscript"/>
          <w:lang w:val="en-US" w:eastAsia="en-US"/>
        </w:rPr>
        <w:t>2</w:t>
      </w:r>
      <w:r w:rsidR="004F3CC9" w:rsidRPr="004F3CC9">
        <w:rPr>
          <w:rFonts w:eastAsia="Calibri"/>
          <w:lang w:val="en-US" w:eastAsia="en-US"/>
        </w:rPr>
        <w:t>CH</w:t>
      </w:r>
      <w:r w:rsidR="004F3CC9" w:rsidRPr="004F3CC9">
        <w:rPr>
          <w:rFonts w:eastAsia="Calibri"/>
          <w:vertAlign w:val="subscript"/>
          <w:lang w:val="en-US" w:eastAsia="en-US"/>
        </w:rPr>
        <w:t>2</w:t>
      </w:r>
      <w:r w:rsidR="004F3CC9" w:rsidRPr="004F3CC9">
        <w:rPr>
          <w:rFonts w:eastAsia="Calibri"/>
          <w:lang w:val="en-US" w:eastAsia="en-US"/>
        </w:rPr>
        <w:t>N</w:t>
      </w:r>
      <w:r w:rsidR="004F3CC9" w:rsidRPr="004F3CC9">
        <w:rPr>
          <w:rFonts w:eastAsia="Calibri"/>
          <w:vertAlign w:val="subscript"/>
          <w:lang w:val="en-US" w:eastAsia="en-US"/>
        </w:rPr>
        <w:t>3</w:t>
      </w:r>
      <w:r w:rsidR="004F3CC9" w:rsidRPr="004F3CC9">
        <w:rPr>
          <w:rFonts w:eastAsia="Calibri"/>
          <w:lang w:val="en-US" w:eastAsia="en-US"/>
        </w:rPr>
        <w:t xml:space="preserve">, </w:t>
      </w:r>
      <w:r w:rsidR="004F3CC9" w:rsidRPr="004F3CC9">
        <w:rPr>
          <w:rFonts w:eastAsia="Calibri"/>
          <w:i/>
          <w:lang w:val="en-US" w:eastAsia="en-US"/>
        </w:rPr>
        <w:t xml:space="preserve">J </w:t>
      </w:r>
      <w:r w:rsidR="00455411">
        <w:rPr>
          <w:rFonts w:eastAsia="Calibri"/>
          <w:lang w:val="en-US" w:eastAsia="en-US"/>
        </w:rPr>
        <w:t>= 6.9),</w:t>
      </w:r>
      <w:r w:rsidR="004F3CC9" w:rsidRPr="004F3CC9">
        <w:rPr>
          <w:rFonts w:eastAsia="Calibri"/>
          <w:lang w:val="en-US" w:eastAsia="en-US"/>
        </w:rPr>
        <w:t xml:space="preserve"> 4.94 (s, 4H, 2×CH</w:t>
      </w:r>
      <w:r w:rsidR="004F3CC9" w:rsidRPr="004F3CC9">
        <w:rPr>
          <w:rFonts w:eastAsia="Calibri"/>
          <w:vertAlign w:val="subscript"/>
          <w:lang w:val="en-US" w:eastAsia="en-US"/>
        </w:rPr>
        <w:t>2</w:t>
      </w:r>
      <w:r w:rsidR="00455411">
        <w:rPr>
          <w:rFonts w:eastAsia="Calibri"/>
          <w:lang w:val="en-US" w:eastAsia="en-US"/>
        </w:rPr>
        <w:t>N),</w:t>
      </w:r>
      <w:r w:rsidR="004F3CC9" w:rsidRPr="004F3CC9">
        <w:rPr>
          <w:rFonts w:eastAsia="Calibri"/>
          <w:lang w:val="en-US" w:eastAsia="en-US"/>
        </w:rPr>
        <w:t xml:space="preserve"> 6.77 (d, 2H, H(11), H(13), </w:t>
      </w:r>
      <w:r w:rsidR="004F3CC9" w:rsidRPr="004F3CC9">
        <w:rPr>
          <w:rFonts w:eastAsia="Calibri"/>
          <w:i/>
          <w:lang w:val="en-US" w:eastAsia="en-US"/>
        </w:rPr>
        <w:t>J</w:t>
      </w:r>
      <w:r w:rsidR="00455411">
        <w:rPr>
          <w:rFonts w:eastAsia="Calibri"/>
          <w:lang w:val="en-US" w:eastAsia="en-US"/>
        </w:rPr>
        <w:t xml:space="preserve"> = 8.8),</w:t>
      </w:r>
      <w:r w:rsidR="004F3CC9" w:rsidRPr="004F3CC9">
        <w:rPr>
          <w:rFonts w:eastAsia="Calibri"/>
          <w:lang w:val="en-US" w:eastAsia="en-US"/>
        </w:rPr>
        <w:t xml:space="preserve"> 7.14 (d, 1H, H(7), </w:t>
      </w:r>
      <w:proofErr w:type="spellStart"/>
      <w:r w:rsidR="004F3CC9" w:rsidRPr="004F3CC9">
        <w:rPr>
          <w:rFonts w:eastAsia="Calibri"/>
          <w:i/>
          <w:lang w:val="en-US" w:eastAsia="en-US"/>
        </w:rPr>
        <w:t>J</w:t>
      </w:r>
      <w:r w:rsidR="004F3CC9" w:rsidRPr="004F3CC9">
        <w:rPr>
          <w:rFonts w:eastAsia="Calibri"/>
          <w:i/>
          <w:vertAlign w:val="subscript"/>
          <w:lang w:val="en-US" w:eastAsia="en-US"/>
        </w:rPr>
        <w:t>trans</w:t>
      </w:r>
      <w:proofErr w:type="spellEnd"/>
      <w:r w:rsidR="004F3CC9" w:rsidRPr="004F3CC9">
        <w:rPr>
          <w:rFonts w:eastAsia="Calibri"/>
          <w:i/>
          <w:lang w:val="en-US" w:eastAsia="en-US"/>
        </w:rPr>
        <w:t xml:space="preserve"> </w:t>
      </w:r>
      <w:r w:rsidR="00455411">
        <w:rPr>
          <w:rFonts w:eastAsia="Calibri"/>
          <w:lang w:val="en-US" w:eastAsia="en-US"/>
        </w:rPr>
        <w:t xml:space="preserve"> = 16.3),</w:t>
      </w:r>
      <w:r w:rsidR="004F3CC9" w:rsidRPr="004F3CC9">
        <w:rPr>
          <w:rFonts w:eastAsia="Calibri"/>
          <w:lang w:val="en-US" w:eastAsia="en-US"/>
        </w:rPr>
        <w:t xml:space="preserve"> 7.27</w:t>
      </w:r>
      <w:r w:rsidR="00455411">
        <w:rPr>
          <w:rFonts w:eastAsia="Calibri"/>
          <w:lang w:val="en-US" w:eastAsia="en-US"/>
        </w:rPr>
        <w:t xml:space="preserve"> ‒ 7.33 (m, 4H, 2×H(b), 2×H(c)),</w:t>
      </w:r>
      <w:r w:rsidR="004F3CC9" w:rsidRPr="004F3CC9">
        <w:rPr>
          <w:rFonts w:eastAsia="Calibri"/>
          <w:lang w:val="en-US" w:eastAsia="en-US"/>
        </w:rPr>
        <w:t xml:space="preserve"> 7.50 (d, 2H, H(10), H(14), </w:t>
      </w:r>
      <w:r w:rsidR="004F3CC9" w:rsidRPr="004F3CC9">
        <w:rPr>
          <w:rFonts w:eastAsia="Calibri"/>
          <w:i/>
          <w:lang w:val="en-US" w:eastAsia="en-US"/>
        </w:rPr>
        <w:t>J</w:t>
      </w:r>
      <w:r w:rsidR="00455411">
        <w:rPr>
          <w:rFonts w:eastAsia="Calibri"/>
          <w:lang w:val="en-US" w:eastAsia="en-US"/>
        </w:rPr>
        <w:t xml:space="preserve"> = 8.8),</w:t>
      </w:r>
      <w:r w:rsidR="004F3CC9" w:rsidRPr="004F3CC9">
        <w:rPr>
          <w:rFonts w:eastAsia="Calibri"/>
          <w:lang w:val="en-US" w:eastAsia="en-US"/>
        </w:rPr>
        <w:t xml:space="preserve"> 7.76 (t, 2H, 2×H(d), </w:t>
      </w:r>
      <w:r w:rsidR="004F3CC9" w:rsidRPr="004F3CC9">
        <w:rPr>
          <w:rFonts w:eastAsia="Calibri"/>
          <w:i/>
          <w:lang w:val="en-US" w:eastAsia="en-US"/>
        </w:rPr>
        <w:t>J</w:t>
      </w:r>
      <w:r w:rsidR="00455411">
        <w:rPr>
          <w:rFonts w:eastAsia="Calibri"/>
          <w:lang w:val="en-US" w:eastAsia="en-US"/>
        </w:rPr>
        <w:t xml:space="preserve"> = 7.5),</w:t>
      </w:r>
      <w:r w:rsidR="004F3CC9" w:rsidRPr="004F3CC9">
        <w:rPr>
          <w:rFonts w:eastAsia="Calibri"/>
          <w:lang w:val="en-US" w:eastAsia="en-US"/>
        </w:rPr>
        <w:t xml:space="preserve"> 7.88 (d, 1H, H(8), </w:t>
      </w:r>
      <w:proofErr w:type="spellStart"/>
      <w:r w:rsidR="004F3CC9" w:rsidRPr="004F3CC9">
        <w:rPr>
          <w:rFonts w:eastAsia="Calibri"/>
          <w:i/>
          <w:lang w:val="en-US" w:eastAsia="en-US"/>
        </w:rPr>
        <w:t>J</w:t>
      </w:r>
      <w:r w:rsidR="004F3CC9" w:rsidRPr="004F3CC9">
        <w:rPr>
          <w:rFonts w:eastAsia="Calibri"/>
          <w:i/>
          <w:vertAlign w:val="subscript"/>
          <w:lang w:val="en-US" w:eastAsia="en-US"/>
        </w:rPr>
        <w:t>trans</w:t>
      </w:r>
      <w:proofErr w:type="spellEnd"/>
      <w:r w:rsidR="004F3CC9" w:rsidRPr="004F3CC9">
        <w:rPr>
          <w:rFonts w:eastAsia="Calibri"/>
          <w:i/>
          <w:lang w:val="en-US" w:eastAsia="en-US"/>
        </w:rPr>
        <w:t xml:space="preserve"> </w:t>
      </w:r>
      <w:r w:rsidR="00455411">
        <w:rPr>
          <w:rFonts w:eastAsia="Calibri"/>
          <w:lang w:val="en-US" w:eastAsia="en-US"/>
        </w:rPr>
        <w:t xml:space="preserve"> = 16.3),</w:t>
      </w:r>
      <w:r w:rsidR="004F3CC9" w:rsidRPr="004F3CC9">
        <w:rPr>
          <w:rFonts w:eastAsia="Calibri"/>
          <w:lang w:val="en-US" w:eastAsia="en-US"/>
        </w:rPr>
        <w:t xml:space="preserve"> 8.05 (d, 2H, H(3), H(5), </w:t>
      </w:r>
      <w:r w:rsidR="004F3CC9" w:rsidRPr="004F3CC9">
        <w:rPr>
          <w:rFonts w:eastAsia="Calibri"/>
          <w:i/>
          <w:lang w:val="en-US" w:eastAsia="en-US"/>
        </w:rPr>
        <w:t>J</w:t>
      </w:r>
      <w:r w:rsidR="00455411">
        <w:rPr>
          <w:rFonts w:eastAsia="Calibri"/>
          <w:lang w:val="en-US" w:eastAsia="en-US"/>
        </w:rPr>
        <w:t xml:space="preserve"> = 6.3),</w:t>
      </w:r>
      <w:r w:rsidR="004F3CC9" w:rsidRPr="004F3CC9">
        <w:rPr>
          <w:rFonts w:eastAsia="Calibri"/>
          <w:lang w:val="en-US" w:eastAsia="en-US"/>
        </w:rPr>
        <w:t xml:space="preserve"> 8.57 (d, 2H, 2×H(e), </w:t>
      </w:r>
      <w:r w:rsidR="004F3CC9" w:rsidRPr="004F3CC9">
        <w:rPr>
          <w:rFonts w:eastAsia="Calibri"/>
          <w:i/>
          <w:lang w:val="en-US" w:eastAsia="en-US"/>
        </w:rPr>
        <w:t>J</w:t>
      </w:r>
      <w:r w:rsidR="00455411">
        <w:rPr>
          <w:rFonts w:eastAsia="Calibri"/>
          <w:lang w:val="en-US" w:eastAsia="en-US"/>
        </w:rPr>
        <w:t xml:space="preserve"> = 5.0),</w:t>
      </w:r>
      <w:r w:rsidR="004F3CC9" w:rsidRPr="004F3CC9">
        <w:rPr>
          <w:rFonts w:eastAsia="Calibri"/>
          <w:lang w:val="en-US" w:eastAsia="en-US"/>
        </w:rPr>
        <w:t xml:space="preserve"> 8.77 (d, 2H, H(2), H(6), </w:t>
      </w:r>
      <w:r w:rsidR="004F3CC9" w:rsidRPr="004F3CC9">
        <w:rPr>
          <w:rFonts w:eastAsia="Calibri"/>
          <w:i/>
          <w:lang w:val="en-US" w:eastAsia="en-US"/>
        </w:rPr>
        <w:t>J</w:t>
      </w:r>
      <w:r w:rsidR="004F3CC9" w:rsidRPr="004F3CC9">
        <w:rPr>
          <w:rFonts w:eastAsia="Calibri"/>
          <w:lang w:val="en-US" w:eastAsia="en-US"/>
        </w:rPr>
        <w:t xml:space="preserve"> = 6.3). </w:t>
      </w:r>
      <w:r w:rsidR="004F3CC9" w:rsidRPr="004F3CC9">
        <w:rPr>
          <w:rFonts w:eastAsia="Calibri"/>
          <w:vertAlign w:val="superscript"/>
          <w:lang w:val="en-US" w:eastAsia="en-US"/>
        </w:rPr>
        <w:t>13</w:t>
      </w:r>
      <w:r w:rsidR="004F3CC9" w:rsidRPr="004F3CC9">
        <w:rPr>
          <w:rFonts w:eastAsia="Calibri"/>
          <w:lang w:eastAsia="en-US"/>
        </w:rPr>
        <w:t>С</w:t>
      </w:r>
      <w:r w:rsidR="00C7167D">
        <w:rPr>
          <w:rFonts w:eastAsia="Calibri"/>
          <w:lang w:val="en-US" w:eastAsia="en-US"/>
        </w:rPr>
        <w:t> </w:t>
      </w:r>
      <w:r w:rsidR="004F3CC9" w:rsidRPr="004F3CC9">
        <w:rPr>
          <w:rFonts w:eastAsia="Calibri"/>
          <w:lang w:val="en-US" w:eastAsia="en-US"/>
        </w:rPr>
        <w:t>NMR (150.93 MHz, DMSO-</w:t>
      </w:r>
      <w:r w:rsidR="004F3CC9" w:rsidRPr="004F3CC9">
        <w:rPr>
          <w:rFonts w:eastAsia="Calibri"/>
          <w:i/>
          <w:lang w:val="en-US" w:eastAsia="en-US"/>
        </w:rPr>
        <w:t>d</w:t>
      </w:r>
      <w:r w:rsidR="004F3CC9" w:rsidRPr="004F3CC9">
        <w:rPr>
          <w:rFonts w:eastAsia="Calibri"/>
          <w:i/>
          <w:vertAlign w:val="subscript"/>
          <w:lang w:val="en-US" w:eastAsia="en-US"/>
        </w:rPr>
        <w:t>6</w:t>
      </w:r>
      <w:r w:rsidR="004F3CC9" w:rsidRPr="004F3CC9">
        <w:rPr>
          <w:rFonts w:eastAsia="Calibri"/>
          <w:lang w:val="en-US" w:eastAsia="en-US"/>
        </w:rPr>
        <w:t>, 25°</w:t>
      </w:r>
      <w:r w:rsidR="004F3CC9" w:rsidRPr="004F3CC9">
        <w:rPr>
          <w:rFonts w:eastAsia="Calibri"/>
          <w:lang w:eastAsia="en-US"/>
        </w:rPr>
        <w:t>С</w:t>
      </w:r>
      <w:r w:rsidR="004F3CC9" w:rsidRPr="004F3CC9">
        <w:rPr>
          <w:rFonts w:eastAsia="Calibri"/>
          <w:lang w:val="en-US" w:eastAsia="en-US"/>
        </w:rPr>
        <w:t xml:space="preserve">, </w:t>
      </w:r>
      <w:r w:rsidR="004F3CC9" w:rsidRPr="004F3CC9">
        <w:rPr>
          <w:rFonts w:eastAsia="Calibri"/>
          <w:i/>
          <w:lang w:eastAsia="en-US"/>
        </w:rPr>
        <w:t>δ</w:t>
      </w:r>
      <w:r w:rsidR="004F3CC9" w:rsidRPr="004F3CC9">
        <w:rPr>
          <w:rFonts w:eastAsia="Calibri"/>
          <w:lang w:val="en-US" w:eastAsia="en-US"/>
        </w:rPr>
        <w:t xml:space="preserve"> / ppm):</w:t>
      </w:r>
      <w:r w:rsidR="004F3CC9" w:rsidRPr="004F3CC9">
        <w:rPr>
          <w:rFonts w:eastAsia="Calibri"/>
          <w:vertAlign w:val="superscript"/>
          <w:lang w:val="en-US" w:eastAsia="en-US"/>
        </w:rPr>
        <w:t xml:space="preserve"> </w:t>
      </w:r>
      <w:r w:rsidR="004F3CC9" w:rsidRPr="004F3CC9">
        <w:rPr>
          <w:rFonts w:eastAsia="Calibri"/>
          <w:lang w:val="en-US" w:eastAsia="en-US"/>
        </w:rPr>
        <w:t>29.50 (CH</w:t>
      </w:r>
      <w:r w:rsidR="004F3CC9" w:rsidRPr="004F3CC9">
        <w:rPr>
          <w:rFonts w:eastAsia="Calibri"/>
          <w:vertAlign w:val="subscript"/>
          <w:lang w:val="en-US" w:eastAsia="en-US"/>
        </w:rPr>
        <w:t>2</w:t>
      </w:r>
      <w:r w:rsidR="004F3CC9" w:rsidRPr="004F3CC9">
        <w:rPr>
          <w:rFonts w:eastAsia="Calibri"/>
          <w:u w:val="single"/>
          <w:lang w:val="en-US" w:eastAsia="en-US"/>
        </w:rPr>
        <w:t>C</w:t>
      </w:r>
      <w:r w:rsidR="004F3CC9" w:rsidRPr="004F3CC9">
        <w:rPr>
          <w:rFonts w:eastAsia="Calibri"/>
          <w:lang w:val="en-US" w:eastAsia="en-US"/>
        </w:rPr>
        <w:t>H</w:t>
      </w:r>
      <w:r w:rsidR="004F3CC9" w:rsidRPr="004F3CC9">
        <w:rPr>
          <w:rFonts w:eastAsia="Calibri"/>
          <w:vertAlign w:val="subscript"/>
          <w:lang w:val="en-US" w:eastAsia="en-US"/>
        </w:rPr>
        <w:t>2</w:t>
      </w:r>
      <w:r w:rsidR="004F3CC9" w:rsidRPr="004F3CC9">
        <w:rPr>
          <w:rFonts w:eastAsia="Calibri"/>
          <w:lang w:val="en-US" w:eastAsia="en-US"/>
        </w:rPr>
        <w:t>CH</w:t>
      </w:r>
      <w:r w:rsidR="004F3CC9" w:rsidRPr="004F3CC9">
        <w:rPr>
          <w:rFonts w:eastAsia="Calibri"/>
          <w:vertAlign w:val="subscript"/>
          <w:lang w:val="en-US" w:eastAsia="en-US"/>
        </w:rPr>
        <w:t>2</w:t>
      </w:r>
      <w:r w:rsidR="004F3CC9" w:rsidRPr="004F3CC9">
        <w:rPr>
          <w:rFonts w:eastAsia="Calibri"/>
          <w:lang w:val="en-US" w:eastAsia="en-US"/>
        </w:rPr>
        <w:t>N</w:t>
      </w:r>
      <w:r w:rsidR="004F3CC9" w:rsidRPr="004F3CC9">
        <w:rPr>
          <w:rFonts w:eastAsia="Calibri"/>
          <w:vertAlign w:val="subscript"/>
          <w:lang w:val="en-US" w:eastAsia="en-US"/>
        </w:rPr>
        <w:t>3</w:t>
      </w:r>
      <w:r w:rsidR="00455411">
        <w:rPr>
          <w:rFonts w:eastAsia="Calibri"/>
          <w:lang w:val="en-US" w:eastAsia="en-US"/>
        </w:rPr>
        <w:t>),</w:t>
      </w:r>
      <w:r w:rsidR="004F3CC9" w:rsidRPr="004F3CC9">
        <w:rPr>
          <w:rFonts w:eastAsia="Calibri"/>
          <w:lang w:val="en-US" w:eastAsia="en-US"/>
        </w:rPr>
        <w:t xml:space="preserve"> 47.61 (CH</w:t>
      </w:r>
      <w:r w:rsidR="004F3CC9" w:rsidRPr="004F3CC9">
        <w:rPr>
          <w:rFonts w:eastAsia="Calibri"/>
          <w:vertAlign w:val="subscript"/>
          <w:lang w:val="en-US" w:eastAsia="en-US"/>
        </w:rPr>
        <w:t>2</w:t>
      </w:r>
      <w:r w:rsidR="004F3CC9" w:rsidRPr="004F3CC9">
        <w:rPr>
          <w:rFonts w:eastAsia="Calibri"/>
          <w:lang w:val="en-US" w:eastAsia="en-US"/>
        </w:rPr>
        <w:t>N</w:t>
      </w:r>
      <w:r w:rsidR="004F3CC9" w:rsidRPr="004F3CC9">
        <w:rPr>
          <w:rFonts w:eastAsia="Calibri"/>
          <w:vertAlign w:val="subscript"/>
          <w:lang w:val="en-US" w:eastAsia="en-US"/>
        </w:rPr>
        <w:t>3</w:t>
      </w:r>
      <w:r w:rsidR="004F3CC9" w:rsidRPr="004F3CC9">
        <w:rPr>
          <w:rFonts w:eastAsia="Calibri"/>
          <w:lang w:val="en-US" w:eastAsia="en-US"/>
        </w:rPr>
        <w:t>), 56.67 (2×NCH</w:t>
      </w:r>
      <w:r w:rsidR="004F3CC9" w:rsidRPr="004F3CC9">
        <w:rPr>
          <w:rFonts w:eastAsia="Calibri"/>
          <w:vertAlign w:val="subscript"/>
          <w:lang w:val="en-US" w:eastAsia="en-US"/>
        </w:rPr>
        <w:t>2</w:t>
      </w:r>
      <w:r w:rsidR="004F3CC9" w:rsidRPr="004F3CC9">
        <w:rPr>
          <w:rFonts w:eastAsia="Calibri"/>
          <w:lang w:val="en-US" w:eastAsia="en-US"/>
        </w:rPr>
        <w:t>), 56.92 (</w:t>
      </w:r>
      <w:r w:rsidR="004F3CC9" w:rsidRPr="004F3CC9">
        <w:rPr>
          <w:rFonts w:eastAsia="Calibri"/>
          <w:u w:val="single"/>
          <w:lang w:val="en-US" w:eastAsia="en-US"/>
        </w:rPr>
        <w:t>C</w:t>
      </w:r>
      <w:r w:rsidR="004F3CC9" w:rsidRPr="004F3CC9">
        <w:rPr>
          <w:rFonts w:eastAsia="Calibri"/>
          <w:lang w:val="en-US" w:eastAsia="en-US"/>
        </w:rPr>
        <w:t>H</w:t>
      </w:r>
      <w:r w:rsidR="004F3CC9" w:rsidRPr="004F3CC9">
        <w:rPr>
          <w:rFonts w:eastAsia="Calibri"/>
          <w:vertAlign w:val="subscript"/>
          <w:lang w:val="en-US" w:eastAsia="en-US"/>
        </w:rPr>
        <w:t>2</w:t>
      </w:r>
      <w:r w:rsidR="004F3CC9" w:rsidRPr="004F3CC9">
        <w:rPr>
          <w:rFonts w:eastAsia="Calibri"/>
          <w:lang w:val="en-US" w:eastAsia="en-US"/>
        </w:rPr>
        <w:t>CH</w:t>
      </w:r>
      <w:r w:rsidR="004F3CC9" w:rsidRPr="004F3CC9">
        <w:rPr>
          <w:rFonts w:eastAsia="Calibri"/>
          <w:vertAlign w:val="subscript"/>
          <w:lang w:val="en-US" w:eastAsia="en-US"/>
        </w:rPr>
        <w:t>2</w:t>
      </w:r>
      <w:r w:rsidR="004F3CC9" w:rsidRPr="004F3CC9">
        <w:rPr>
          <w:rFonts w:eastAsia="Calibri"/>
          <w:lang w:val="en-US" w:eastAsia="en-US"/>
        </w:rPr>
        <w:t>CH</w:t>
      </w:r>
      <w:r w:rsidR="004F3CC9" w:rsidRPr="004F3CC9">
        <w:rPr>
          <w:rFonts w:eastAsia="Calibri"/>
          <w:vertAlign w:val="subscript"/>
          <w:lang w:val="en-US" w:eastAsia="en-US"/>
        </w:rPr>
        <w:t>2</w:t>
      </w:r>
      <w:r w:rsidR="004F3CC9" w:rsidRPr="004F3CC9">
        <w:rPr>
          <w:rFonts w:eastAsia="Calibri"/>
          <w:lang w:val="en-US" w:eastAsia="en-US"/>
        </w:rPr>
        <w:t>N</w:t>
      </w:r>
      <w:r w:rsidR="004F3CC9" w:rsidRPr="004F3CC9">
        <w:rPr>
          <w:rFonts w:eastAsia="Calibri"/>
          <w:vertAlign w:val="subscript"/>
          <w:lang w:val="en-US" w:eastAsia="en-US"/>
        </w:rPr>
        <w:t>3</w:t>
      </w:r>
      <w:r w:rsidR="00455411">
        <w:rPr>
          <w:rFonts w:eastAsia="Calibri"/>
          <w:lang w:val="en-US" w:eastAsia="en-US"/>
        </w:rPr>
        <w:t>), 112.56 (C(11), C(13)), 117.72 (C(7)),</w:t>
      </w:r>
      <w:r w:rsidR="004F3CC9" w:rsidRPr="004F3CC9">
        <w:rPr>
          <w:rFonts w:eastAsia="Calibri"/>
          <w:lang w:val="en-US" w:eastAsia="en-US"/>
        </w:rPr>
        <w:t xml:space="preserve"> 121.23 (2×</w:t>
      </w:r>
      <w:r w:rsidR="004F3CC9" w:rsidRPr="004F3CC9">
        <w:rPr>
          <w:rFonts w:eastAsia="Calibri"/>
          <w:lang w:eastAsia="en-US"/>
        </w:rPr>
        <w:t>С</w:t>
      </w:r>
      <w:r w:rsidR="00455411">
        <w:rPr>
          <w:rFonts w:eastAsia="Calibri"/>
          <w:lang w:val="en-US" w:eastAsia="en-US"/>
        </w:rPr>
        <w:t>(b)), 122.37 (2×C(c)), 122.56 (C(3), C(5)), 123.26 (C(9)), 130.12 (C(10), C(14)),</w:t>
      </w:r>
      <w:r w:rsidR="004F3CC9" w:rsidRPr="004F3CC9">
        <w:rPr>
          <w:rFonts w:eastAsia="Calibri"/>
          <w:lang w:val="en-US" w:eastAsia="en-US"/>
        </w:rPr>
        <w:t xml:space="preserve"> 136.91 (2×</w:t>
      </w:r>
      <w:r w:rsidR="004F3CC9" w:rsidRPr="004F3CC9">
        <w:rPr>
          <w:rFonts w:eastAsia="Calibri"/>
          <w:lang w:eastAsia="en-US"/>
        </w:rPr>
        <w:t>С</w:t>
      </w:r>
      <w:r w:rsidR="00455411">
        <w:rPr>
          <w:rFonts w:eastAsia="Calibri"/>
          <w:lang w:val="en-US" w:eastAsia="en-US"/>
        </w:rPr>
        <w:t>(d)), 141.92 (C(8)), 143.76 (C(2), C(6)), 149.43 (2×C(e)), 150.29 (C(12)), 153.76 (C(4)),</w:t>
      </w:r>
      <w:r w:rsidR="004F3CC9" w:rsidRPr="004F3CC9">
        <w:rPr>
          <w:rFonts w:eastAsia="Calibri"/>
          <w:lang w:val="en-US" w:eastAsia="en-US"/>
        </w:rPr>
        <w:t xml:space="preserve"> 158.15 (2×C(a)). </w:t>
      </w:r>
      <w:r w:rsidR="004F3CC9">
        <w:rPr>
          <w:rFonts w:eastAsia="Calibri"/>
          <w:lang w:val="en-US" w:eastAsia="en-US"/>
        </w:rPr>
        <w:t xml:space="preserve">ESI-MS in MeOH, </w:t>
      </w:r>
      <w:r w:rsidR="004F3CC9" w:rsidRPr="004F3CC9">
        <w:rPr>
          <w:rFonts w:eastAsia="Calibri"/>
          <w:i/>
          <w:lang w:val="en-US" w:eastAsia="en-US"/>
        </w:rPr>
        <w:t>m</w:t>
      </w:r>
      <w:r w:rsidR="004F3CC9">
        <w:rPr>
          <w:rFonts w:eastAsia="Calibri"/>
          <w:lang w:val="en-US" w:eastAsia="en-US"/>
        </w:rPr>
        <w:t>/</w:t>
      </w:r>
      <w:r w:rsidR="004F3CC9" w:rsidRPr="004F3CC9">
        <w:rPr>
          <w:rFonts w:eastAsia="Calibri"/>
          <w:i/>
          <w:lang w:val="en-US" w:eastAsia="en-US"/>
        </w:rPr>
        <w:t>z</w:t>
      </w:r>
      <w:r w:rsidR="004F3CC9">
        <w:rPr>
          <w:rFonts w:eastAsia="Calibri"/>
          <w:lang w:val="en-US" w:eastAsia="en-US"/>
        </w:rPr>
        <w:t>,</w:t>
      </w:r>
      <w:r w:rsidR="004F3CC9" w:rsidRPr="004F3CC9">
        <w:rPr>
          <w:rFonts w:eastAsia="Calibri"/>
          <w:lang w:val="en-US" w:eastAsia="en-US"/>
        </w:rPr>
        <w:t xml:space="preserve"> found</w:t>
      </w:r>
      <w:r w:rsidR="004F3CC9">
        <w:rPr>
          <w:rFonts w:eastAsia="Calibri"/>
          <w:lang w:val="en-US" w:eastAsia="en-US"/>
        </w:rPr>
        <w:t>:</w:t>
      </w:r>
      <w:r w:rsidR="004F3CC9" w:rsidRPr="004F3CC9">
        <w:rPr>
          <w:rFonts w:eastAsia="Calibri"/>
          <w:lang w:val="en-US" w:eastAsia="en-US"/>
        </w:rPr>
        <w:t xml:space="preserve"> 462.30</w:t>
      </w:r>
      <w:r w:rsidR="004F3CC9">
        <w:rPr>
          <w:rFonts w:eastAsia="Calibri"/>
          <w:lang w:val="en-US" w:eastAsia="en-US"/>
        </w:rPr>
        <w:t>;</w:t>
      </w:r>
      <w:r w:rsidR="005D6A5D">
        <w:rPr>
          <w:rFonts w:eastAsia="Calibri"/>
          <w:lang w:val="en-US" w:eastAsia="en-US"/>
        </w:rPr>
        <w:t xml:space="preserve"> calculated</w:t>
      </w:r>
      <w:r w:rsidR="004F3CC9">
        <w:rPr>
          <w:rFonts w:eastAsia="Calibri"/>
          <w:lang w:val="en-US" w:eastAsia="en-US"/>
        </w:rPr>
        <w:t xml:space="preserve">: </w:t>
      </w:r>
      <w:r w:rsidR="004F3CC9" w:rsidRPr="004F3CC9">
        <w:rPr>
          <w:rFonts w:eastAsia="Calibri"/>
          <w:lang w:val="en-US" w:eastAsia="en-US"/>
        </w:rPr>
        <w:t>462.24</w:t>
      </w:r>
      <w:r w:rsidR="005D6A5D">
        <w:rPr>
          <w:rFonts w:eastAsia="Calibri"/>
          <w:lang w:val="en-US" w:eastAsia="en-US"/>
        </w:rPr>
        <w:t xml:space="preserve"> </w:t>
      </w:r>
      <w:r w:rsidR="005D6A5D" w:rsidRPr="004F3CC9">
        <w:rPr>
          <w:rFonts w:eastAsia="Calibri"/>
          <w:lang w:val="en-US" w:eastAsia="en-US"/>
        </w:rPr>
        <w:t>[C</w:t>
      </w:r>
      <w:r w:rsidR="005D6A5D" w:rsidRPr="004F3CC9">
        <w:rPr>
          <w:rFonts w:eastAsia="Calibri"/>
          <w:vertAlign w:val="subscript"/>
          <w:lang w:val="en-US" w:eastAsia="en-US"/>
        </w:rPr>
        <w:t>28</w:t>
      </w:r>
      <w:r w:rsidR="005D6A5D" w:rsidRPr="004F3CC9">
        <w:rPr>
          <w:rFonts w:eastAsia="Calibri"/>
          <w:lang w:val="en-US" w:eastAsia="en-US"/>
        </w:rPr>
        <w:t>H</w:t>
      </w:r>
      <w:r w:rsidR="005D6A5D" w:rsidRPr="004F3CC9">
        <w:rPr>
          <w:rFonts w:eastAsia="Calibri"/>
          <w:vertAlign w:val="subscript"/>
          <w:lang w:val="en-US" w:eastAsia="en-US"/>
        </w:rPr>
        <w:t>28</w:t>
      </w:r>
      <w:r w:rsidR="005D6A5D" w:rsidRPr="004F3CC9">
        <w:rPr>
          <w:rFonts w:eastAsia="Calibri"/>
          <w:lang w:val="en-US" w:eastAsia="en-US"/>
        </w:rPr>
        <w:t>N</w:t>
      </w:r>
      <w:r w:rsidR="005D6A5D" w:rsidRPr="004F3CC9">
        <w:rPr>
          <w:rFonts w:eastAsia="Calibri"/>
          <w:vertAlign w:val="subscript"/>
          <w:lang w:val="en-US" w:eastAsia="en-US"/>
        </w:rPr>
        <w:t>7</w:t>
      </w:r>
      <w:r w:rsidR="005D6A5D" w:rsidRPr="004F3CC9">
        <w:rPr>
          <w:rFonts w:eastAsia="Calibri"/>
          <w:lang w:val="en-US" w:eastAsia="en-US"/>
        </w:rPr>
        <w:t>]</w:t>
      </w:r>
      <w:r w:rsidR="005D6A5D" w:rsidRPr="004F3CC9">
        <w:rPr>
          <w:rFonts w:eastAsia="Calibri"/>
          <w:vertAlign w:val="superscript"/>
          <w:lang w:val="en-US" w:eastAsia="en-US"/>
        </w:rPr>
        <w:t>+</w:t>
      </w:r>
      <w:r w:rsidR="004F3CC9" w:rsidRPr="004F3CC9">
        <w:rPr>
          <w:rFonts w:eastAsia="Calibri"/>
          <w:lang w:val="en-US" w:eastAsia="en-US"/>
        </w:rPr>
        <w:t>. Found (%): C, 61.91; H, 5.25; N, 18.04. C</w:t>
      </w:r>
      <w:r w:rsidR="004F3CC9" w:rsidRPr="004F3CC9">
        <w:rPr>
          <w:rFonts w:eastAsia="Calibri"/>
          <w:vertAlign w:val="subscript"/>
          <w:lang w:val="en-US" w:eastAsia="en-US"/>
        </w:rPr>
        <w:t>28</w:t>
      </w:r>
      <w:r w:rsidR="004F3CC9" w:rsidRPr="004F3CC9">
        <w:rPr>
          <w:rFonts w:eastAsia="Calibri"/>
          <w:lang w:val="en-US" w:eastAsia="en-US"/>
        </w:rPr>
        <w:t>H</w:t>
      </w:r>
      <w:r w:rsidR="004F3CC9" w:rsidRPr="004F3CC9">
        <w:rPr>
          <w:rFonts w:eastAsia="Calibri"/>
          <w:vertAlign w:val="subscript"/>
          <w:lang w:val="en-US" w:eastAsia="en-US"/>
        </w:rPr>
        <w:t>28</w:t>
      </w:r>
      <w:r w:rsidR="004F3CC9" w:rsidRPr="004F3CC9">
        <w:rPr>
          <w:rFonts w:eastAsia="Calibri"/>
          <w:lang w:val="en-US" w:eastAsia="en-US"/>
        </w:rPr>
        <w:t>N</w:t>
      </w:r>
      <w:r w:rsidR="004F3CC9" w:rsidRPr="004F3CC9">
        <w:rPr>
          <w:rFonts w:eastAsia="Calibri"/>
          <w:vertAlign w:val="subscript"/>
          <w:lang w:val="en-US" w:eastAsia="en-US"/>
        </w:rPr>
        <w:t>7</w:t>
      </w:r>
      <w:r w:rsidR="004F3CC9" w:rsidRPr="004F3CC9">
        <w:rPr>
          <w:rFonts w:eastAsia="Calibri"/>
          <w:lang w:val="en-US" w:eastAsia="en-US"/>
        </w:rPr>
        <w:t>Br. Calculated (%): C, 61.99; H, 5.20; N, 18.07.</w:t>
      </w:r>
    </w:p>
    <w:p w14:paraId="1D458F50" w14:textId="76150898" w:rsidR="00720BE8" w:rsidRPr="0049612D" w:rsidRDefault="00720BE8" w:rsidP="00720BE8">
      <w:pPr>
        <w:spacing w:line="360" w:lineRule="auto"/>
        <w:ind w:firstLine="709"/>
        <w:jc w:val="both"/>
        <w:rPr>
          <w:rFonts w:eastAsia="Calibri"/>
          <w:lang w:val="en-US" w:eastAsia="en-US"/>
        </w:rPr>
      </w:pPr>
      <w:r w:rsidRPr="00E020DF">
        <w:rPr>
          <w:rFonts w:eastAsia="Calibri"/>
          <w:b/>
          <w:lang w:val="en-US" w:eastAsia="en-US"/>
        </w:rPr>
        <w:t>Compound</w:t>
      </w:r>
      <w:r>
        <w:rPr>
          <w:rFonts w:eastAsia="Calibri"/>
          <w:lang w:val="en-US" w:eastAsia="en-US"/>
        </w:rPr>
        <w:t xml:space="preserve"> </w:t>
      </w:r>
      <w:r w:rsidRPr="00720BE8">
        <w:rPr>
          <w:rFonts w:eastAsia="Calibri"/>
          <w:b/>
          <w:lang w:val="en-US" w:eastAsia="en-US"/>
        </w:rPr>
        <w:t>NI-SP</w:t>
      </w:r>
      <w:r>
        <w:rPr>
          <w:rFonts w:eastAsia="Calibri"/>
          <w:lang w:val="en-US" w:eastAsia="en-US"/>
        </w:rPr>
        <w:t>.</w:t>
      </w:r>
      <w:r w:rsidR="0055652E">
        <w:rPr>
          <w:rFonts w:eastAsia="Calibri"/>
          <w:b/>
          <w:lang w:val="en-US" w:eastAsia="en-US"/>
        </w:rPr>
        <w:t xml:space="preserve"> </w:t>
      </w:r>
      <w:r w:rsidR="0055652E" w:rsidRPr="0055652E">
        <w:rPr>
          <w:rFonts w:eastAsia="Calibri"/>
          <w:lang w:val="en-US" w:eastAsia="en-US"/>
        </w:rPr>
        <w:t xml:space="preserve">A solution of compounds </w:t>
      </w:r>
      <w:r w:rsidR="0055652E" w:rsidRPr="0055652E">
        <w:rPr>
          <w:rFonts w:eastAsia="Calibri"/>
          <w:b/>
          <w:lang w:val="en-US" w:eastAsia="en-US"/>
        </w:rPr>
        <w:t xml:space="preserve">3 </w:t>
      </w:r>
      <w:r w:rsidR="0055652E" w:rsidRPr="0055652E">
        <w:rPr>
          <w:rFonts w:eastAsia="Calibri"/>
          <w:lang w:val="en-US" w:eastAsia="en-US"/>
        </w:rPr>
        <w:t xml:space="preserve">(0.05 g, 0.08 mmol), aldehyde </w:t>
      </w:r>
      <w:r w:rsidR="0055652E" w:rsidRPr="0055652E">
        <w:rPr>
          <w:rFonts w:eastAsia="Calibri"/>
          <w:b/>
          <w:lang w:val="en-US" w:eastAsia="en-US"/>
        </w:rPr>
        <w:t xml:space="preserve">4 </w:t>
      </w:r>
      <w:r w:rsidR="0055652E" w:rsidRPr="0055652E">
        <w:rPr>
          <w:rFonts w:eastAsia="Calibri"/>
          <w:lang w:val="en-US" w:eastAsia="en-US"/>
        </w:rPr>
        <w:t>(0.02 g, 0.08 mmol), pipe</w:t>
      </w:r>
      <w:r w:rsidR="00C7167D">
        <w:rPr>
          <w:rFonts w:eastAsia="Calibri"/>
          <w:lang w:val="en-US" w:eastAsia="en-US"/>
        </w:rPr>
        <w:t xml:space="preserve">ridine (13 </w:t>
      </w:r>
      <w:proofErr w:type="spellStart"/>
      <w:r w:rsidR="00C7167D">
        <w:rPr>
          <w:rFonts w:eastAsia="Calibri"/>
          <w:lang w:val="en-US" w:eastAsia="en-US"/>
        </w:rPr>
        <w:t>μl</w:t>
      </w:r>
      <w:proofErr w:type="spellEnd"/>
      <w:r w:rsidR="00C7167D">
        <w:rPr>
          <w:rFonts w:eastAsia="Calibri"/>
          <w:lang w:val="en-US" w:eastAsia="en-US"/>
        </w:rPr>
        <w:t>, 0.1 mmol) in absolute</w:t>
      </w:r>
      <w:r w:rsidR="0055652E" w:rsidRPr="0055652E">
        <w:rPr>
          <w:rFonts w:eastAsia="Calibri"/>
          <w:lang w:val="en-US" w:eastAsia="en-US"/>
        </w:rPr>
        <w:t xml:space="preserve"> </w:t>
      </w:r>
      <w:r w:rsidR="0055652E" w:rsidRPr="0055652E">
        <w:rPr>
          <w:rFonts w:eastAsia="Calibri"/>
          <w:i/>
          <w:lang w:val="en-US" w:eastAsia="en-US"/>
        </w:rPr>
        <w:t>n</w:t>
      </w:r>
      <w:r w:rsidR="00C7167D">
        <w:rPr>
          <w:rFonts w:eastAsia="Calibri"/>
          <w:lang w:val="en-US" w:eastAsia="en-US"/>
        </w:rPr>
        <w:t>-butanol was heated at 100</w:t>
      </w:r>
      <w:r w:rsidR="0055652E" w:rsidRPr="0055652E">
        <w:rPr>
          <w:rFonts w:eastAsia="Calibri"/>
          <w:lang w:val="en-US" w:eastAsia="en-US"/>
        </w:rPr>
        <w:t>°C in</w:t>
      </w:r>
      <w:r w:rsidR="00C7167D">
        <w:rPr>
          <w:rFonts w:eastAsia="Calibri"/>
          <w:lang w:val="en-US" w:eastAsia="en-US"/>
        </w:rPr>
        <w:t xml:space="preserve"> a microwave reactor for 4 h</w:t>
      </w:r>
      <w:r w:rsidR="0055652E" w:rsidRPr="0055652E">
        <w:rPr>
          <w:rFonts w:eastAsia="Calibri"/>
          <w:lang w:val="en-US" w:eastAsia="en-US"/>
        </w:rPr>
        <w:t>. Then the solvent was evaporated and the residue was purified by column chromatography on SiO</w:t>
      </w:r>
      <w:r w:rsidR="0055652E" w:rsidRPr="0055652E">
        <w:rPr>
          <w:rFonts w:eastAsia="Calibri"/>
          <w:vertAlign w:val="subscript"/>
          <w:lang w:val="en-US" w:eastAsia="en-US"/>
        </w:rPr>
        <w:t>2</w:t>
      </w:r>
      <w:r w:rsidR="0055652E" w:rsidRPr="0055652E">
        <w:rPr>
          <w:rFonts w:eastAsia="Calibri"/>
          <w:lang w:val="en-US" w:eastAsia="en-US"/>
        </w:rPr>
        <w:t xml:space="preserve"> in the dichloromethane </w:t>
      </w:r>
      <w:r w:rsidR="0055652E">
        <w:rPr>
          <w:rFonts w:eastAsia="Calibri"/>
          <w:lang w:val="en-US" w:eastAsia="en-US"/>
        </w:rPr>
        <w:t>–</w:t>
      </w:r>
      <w:r w:rsidR="0055652E" w:rsidRPr="0055652E">
        <w:rPr>
          <w:rFonts w:eastAsia="Calibri"/>
          <w:lang w:val="en-US" w:eastAsia="en-US"/>
        </w:rPr>
        <w:t xml:space="preserve"> methanol system using gradient elution (</w:t>
      </w:r>
      <w:r w:rsidR="0055652E">
        <w:rPr>
          <w:rFonts w:eastAsia="Calibri"/>
          <w:lang w:val="en-US" w:eastAsia="en-US"/>
        </w:rPr>
        <w:t xml:space="preserve">v/v from </w:t>
      </w:r>
      <w:r w:rsidR="0055652E" w:rsidRPr="0055652E">
        <w:rPr>
          <w:rFonts w:eastAsia="Calibri"/>
          <w:lang w:val="en-US" w:eastAsia="en-US"/>
        </w:rPr>
        <w:t>1:0</w:t>
      </w:r>
      <w:r w:rsidR="0055652E">
        <w:rPr>
          <w:rFonts w:eastAsia="Calibri"/>
          <w:lang w:val="en-US" w:eastAsia="en-US"/>
        </w:rPr>
        <w:t xml:space="preserve"> to </w:t>
      </w:r>
      <w:r w:rsidR="0055652E" w:rsidRPr="0055652E">
        <w:rPr>
          <w:rFonts w:eastAsia="Calibri"/>
          <w:lang w:val="en-US" w:eastAsia="en-US"/>
        </w:rPr>
        <w:t xml:space="preserve">4:1). Red oil, yield 33% (0.22 g). </w:t>
      </w:r>
      <w:r w:rsidR="0055652E" w:rsidRPr="0055652E">
        <w:rPr>
          <w:rFonts w:eastAsia="Calibri"/>
          <w:vertAlign w:val="superscript"/>
          <w:lang w:val="en-US" w:eastAsia="en-US"/>
        </w:rPr>
        <w:t>1</w:t>
      </w:r>
      <w:r w:rsidR="0055652E" w:rsidRPr="0055652E">
        <w:rPr>
          <w:rFonts w:eastAsia="Calibri"/>
          <w:lang w:val="en-US" w:eastAsia="en-US"/>
        </w:rPr>
        <w:t>H NMR (400.13 MHz, DMSO-</w:t>
      </w:r>
      <w:r w:rsidR="0055652E" w:rsidRPr="0055652E">
        <w:rPr>
          <w:rFonts w:eastAsia="Calibri"/>
          <w:i/>
          <w:lang w:val="en-US" w:eastAsia="en-US"/>
        </w:rPr>
        <w:t>d</w:t>
      </w:r>
      <w:r w:rsidR="0055652E" w:rsidRPr="0055652E">
        <w:rPr>
          <w:rFonts w:eastAsia="Calibri"/>
          <w:i/>
          <w:vertAlign w:val="subscript"/>
          <w:lang w:val="en-US" w:eastAsia="en-US"/>
        </w:rPr>
        <w:t>6</w:t>
      </w:r>
      <w:r w:rsidR="0055652E" w:rsidRPr="0055652E">
        <w:rPr>
          <w:rFonts w:eastAsia="Calibri"/>
          <w:lang w:val="en-US" w:eastAsia="en-US"/>
        </w:rPr>
        <w:t xml:space="preserve">, 20°C, </w:t>
      </w:r>
      <w:r w:rsidR="0055652E" w:rsidRPr="0055652E">
        <w:rPr>
          <w:rFonts w:eastAsia="Calibri"/>
          <w:i/>
          <w:lang w:eastAsia="en-US"/>
        </w:rPr>
        <w:t>δ</w:t>
      </w:r>
      <w:r w:rsidR="0055652E" w:rsidRPr="0055652E">
        <w:rPr>
          <w:rFonts w:eastAsia="Calibri"/>
          <w:lang w:val="en-US" w:eastAsia="en-US"/>
        </w:rPr>
        <w:t xml:space="preserve"> / ppm, </w:t>
      </w:r>
      <w:r w:rsidR="0055652E" w:rsidRPr="0055652E">
        <w:rPr>
          <w:rFonts w:eastAsia="Calibri"/>
          <w:i/>
          <w:lang w:val="en-US" w:eastAsia="en-US"/>
        </w:rPr>
        <w:t>J</w:t>
      </w:r>
      <w:r w:rsidR="00D40EA9">
        <w:rPr>
          <w:rFonts w:eastAsia="Calibri"/>
          <w:lang w:val="en-US" w:eastAsia="en-US"/>
        </w:rPr>
        <w:t> / </w:t>
      </w:r>
      <w:r w:rsidR="0055652E" w:rsidRPr="0055652E">
        <w:rPr>
          <w:rFonts w:eastAsia="Calibri"/>
          <w:lang w:val="en-US" w:eastAsia="en-US"/>
        </w:rPr>
        <w:t>Hz):</w:t>
      </w:r>
      <w:r w:rsidR="0055652E" w:rsidRPr="0055652E">
        <w:rPr>
          <w:rFonts w:eastAsia="Calibri"/>
          <w:vertAlign w:val="superscript"/>
          <w:lang w:val="en-US" w:eastAsia="en-US"/>
        </w:rPr>
        <w:t xml:space="preserve"> </w:t>
      </w:r>
      <w:r w:rsidR="0055652E" w:rsidRPr="0055652E">
        <w:rPr>
          <w:rFonts w:eastAsia="Calibri"/>
          <w:lang w:val="en-US" w:eastAsia="en-US"/>
        </w:rPr>
        <w:t xml:space="preserve"> 0.91 (t, 3H, CH</w:t>
      </w:r>
      <w:r w:rsidR="0055652E" w:rsidRPr="0055652E">
        <w:rPr>
          <w:rFonts w:eastAsia="Calibri"/>
          <w:vertAlign w:val="subscript"/>
          <w:lang w:val="en-US" w:eastAsia="en-US"/>
        </w:rPr>
        <w:t>3</w:t>
      </w:r>
      <w:r w:rsidR="0055652E" w:rsidRPr="0055652E">
        <w:rPr>
          <w:rFonts w:eastAsia="Calibri"/>
          <w:lang w:val="en-US" w:eastAsia="en-US"/>
        </w:rPr>
        <w:t xml:space="preserve">(Bu), </w:t>
      </w:r>
      <w:r w:rsidR="0055652E" w:rsidRPr="0055652E">
        <w:rPr>
          <w:rFonts w:eastAsia="Calibri"/>
          <w:i/>
          <w:lang w:val="en-US" w:eastAsia="en-US"/>
        </w:rPr>
        <w:t>J</w:t>
      </w:r>
      <w:r w:rsidR="0055652E" w:rsidRPr="0055652E">
        <w:rPr>
          <w:rFonts w:eastAsia="Calibri"/>
          <w:lang w:val="en-US" w:eastAsia="en-US"/>
        </w:rPr>
        <w:t xml:space="preserve"> = 8.8); 1.30 – 1.36 (m, 2H, C</w:t>
      </w:r>
      <w:r w:rsidR="0055652E" w:rsidRPr="0055652E">
        <w:rPr>
          <w:rFonts w:eastAsia="Calibri"/>
          <w:u w:val="single"/>
          <w:lang w:val="en-US" w:eastAsia="en-US"/>
        </w:rPr>
        <w:t>H</w:t>
      </w:r>
      <w:r w:rsidR="0055652E" w:rsidRPr="0055652E">
        <w:rPr>
          <w:rFonts w:eastAsia="Calibri"/>
          <w:vertAlign w:val="subscript"/>
          <w:lang w:val="en-US" w:eastAsia="en-US"/>
        </w:rPr>
        <w:t>2</w:t>
      </w:r>
      <w:r w:rsidR="0055652E" w:rsidRPr="0055652E">
        <w:rPr>
          <w:rFonts w:eastAsia="Calibri"/>
          <w:lang w:val="en-US" w:eastAsia="en-US"/>
        </w:rPr>
        <w:t>CH</w:t>
      </w:r>
      <w:r w:rsidR="0055652E" w:rsidRPr="0055652E">
        <w:rPr>
          <w:rFonts w:eastAsia="Calibri"/>
          <w:vertAlign w:val="subscript"/>
          <w:lang w:val="en-US" w:eastAsia="en-US"/>
        </w:rPr>
        <w:t>3</w:t>
      </w:r>
      <w:r w:rsidR="0055652E" w:rsidRPr="0055652E">
        <w:rPr>
          <w:rFonts w:eastAsia="Calibri"/>
          <w:lang w:val="en-US" w:eastAsia="en-US"/>
        </w:rPr>
        <w:t>); 1.56 – 1.61 (m, 2H, C</w:t>
      </w:r>
      <w:r w:rsidR="0055652E" w:rsidRPr="0055652E">
        <w:rPr>
          <w:rFonts w:eastAsia="Calibri"/>
          <w:u w:val="single"/>
          <w:lang w:val="en-US" w:eastAsia="en-US"/>
        </w:rPr>
        <w:t>H</w:t>
      </w:r>
      <w:r w:rsidR="0055652E" w:rsidRPr="0055652E">
        <w:rPr>
          <w:rFonts w:eastAsia="Calibri"/>
          <w:vertAlign w:val="subscript"/>
          <w:lang w:val="en-US" w:eastAsia="en-US"/>
        </w:rPr>
        <w:t>2</w:t>
      </w:r>
      <w:r w:rsidR="0055652E" w:rsidRPr="0055652E">
        <w:rPr>
          <w:rFonts w:eastAsia="Calibri"/>
          <w:lang w:val="en-US" w:eastAsia="en-US"/>
        </w:rPr>
        <w:t>CH</w:t>
      </w:r>
      <w:r w:rsidR="0055652E" w:rsidRPr="0055652E">
        <w:rPr>
          <w:rFonts w:eastAsia="Calibri"/>
          <w:vertAlign w:val="subscript"/>
          <w:lang w:val="en-US" w:eastAsia="en-US"/>
        </w:rPr>
        <w:t>2</w:t>
      </w:r>
      <w:r w:rsidR="0055652E" w:rsidRPr="0055652E">
        <w:rPr>
          <w:rFonts w:eastAsia="Calibri"/>
          <w:lang w:val="en-US" w:eastAsia="en-US"/>
        </w:rPr>
        <w:t>CH</w:t>
      </w:r>
      <w:r w:rsidR="0055652E" w:rsidRPr="0055652E">
        <w:rPr>
          <w:rFonts w:eastAsia="Calibri"/>
          <w:vertAlign w:val="subscript"/>
          <w:lang w:val="en-US" w:eastAsia="en-US"/>
        </w:rPr>
        <w:t>3</w:t>
      </w:r>
      <w:r w:rsidR="0055652E" w:rsidRPr="0055652E">
        <w:rPr>
          <w:rFonts w:eastAsia="Calibri"/>
          <w:lang w:val="en-US" w:eastAsia="en-US"/>
        </w:rPr>
        <w:t>); 2.52 – 2.54 (m, 2H, CH</w:t>
      </w:r>
      <w:r w:rsidR="0055652E" w:rsidRPr="0055652E">
        <w:rPr>
          <w:rFonts w:eastAsia="Calibri"/>
          <w:vertAlign w:val="subscript"/>
          <w:lang w:val="en-US" w:eastAsia="en-US"/>
        </w:rPr>
        <w:t>2</w:t>
      </w:r>
      <w:r w:rsidR="0055652E" w:rsidRPr="0055652E">
        <w:rPr>
          <w:rFonts w:eastAsia="Calibri"/>
          <w:lang w:val="en-US" w:eastAsia="en-US"/>
        </w:rPr>
        <w:t>C</w:t>
      </w:r>
      <w:r w:rsidR="0055652E" w:rsidRPr="0055652E">
        <w:rPr>
          <w:rFonts w:eastAsia="Calibri"/>
          <w:u w:val="single"/>
          <w:lang w:val="en-US" w:eastAsia="en-US"/>
        </w:rPr>
        <w:t>H</w:t>
      </w:r>
      <w:r w:rsidR="0055652E" w:rsidRPr="0055652E">
        <w:rPr>
          <w:rFonts w:eastAsia="Calibri"/>
          <w:vertAlign w:val="subscript"/>
          <w:lang w:val="en-US" w:eastAsia="en-US"/>
        </w:rPr>
        <w:t>2</w:t>
      </w:r>
      <w:r w:rsidR="0055652E" w:rsidRPr="0055652E">
        <w:rPr>
          <w:rFonts w:eastAsia="Calibri"/>
          <w:lang w:val="en-US" w:eastAsia="en-US"/>
        </w:rPr>
        <w:t>CH</w:t>
      </w:r>
      <w:r w:rsidR="0055652E" w:rsidRPr="0055652E">
        <w:rPr>
          <w:rFonts w:eastAsia="Calibri"/>
          <w:vertAlign w:val="subscript"/>
          <w:lang w:val="en-US" w:eastAsia="en-US"/>
        </w:rPr>
        <w:t>2</w:t>
      </w:r>
      <w:r w:rsidR="0055652E" w:rsidRPr="0055652E">
        <w:rPr>
          <w:rFonts w:eastAsia="Calibri"/>
          <w:lang w:val="en-US" w:eastAsia="en-US"/>
        </w:rPr>
        <w:t>N</w:t>
      </w:r>
      <w:r w:rsidR="0055652E" w:rsidRPr="0055652E">
        <w:rPr>
          <w:rFonts w:eastAsia="Calibri"/>
          <w:vertAlign w:val="superscript"/>
          <w:lang w:val="en-US" w:eastAsia="en-US"/>
        </w:rPr>
        <w:t>+</w:t>
      </w:r>
      <w:r w:rsidR="0055652E" w:rsidRPr="0055652E">
        <w:rPr>
          <w:rFonts w:eastAsia="Calibri"/>
          <w:lang w:val="en-US" w:eastAsia="en-US"/>
        </w:rPr>
        <w:t>); 4.03 (t, 2H, C</w:t>
      </w:r>
      <w:r w:rsidR="0055652E" w:rsidRPr="0055652E">
        <w:rPr>
          <w:rFonts w:eastAsia="Calibri"/>
          <w:u w:val="single"/>
          <w:lang w:val="en-US" w:eastAsia="en-US"/>
        </w:rPr>
        <w:t>H</w:t>
      </w:r>
      <w:r w:rsidR="0055652E" w:rsidRPr="0055652E">
        <w:rPr>
          <w:rFonts w:eastAsia="Calibri"/>
          <w:vertAlign w:val="subscript"/>
          <w:lang w:val="en-US" w:eastAsia="en-US"/>
        </w:rPr>
        <w:t>2</w:t>
      </w:r>
      <w:r w:rsidR="0055652E" w:rsidRPr="0055652E">
        <w:rPr>
          <w:rFonts w:eastAsia="Calibri"/>
          <w:lang w:val="en-US" w:eastAsia="en-US"/>
        </w:rPr>
        <w:t>(CH</w:t>
      </w:r>
      <w:r w:rsidR="0055652E" w:rsidRPr="0055652E">
        <w:rPr>
          <w:rFonts w:eastAsia="Calibri"/>
          <w:vertAlign w:val="subscript"/>
          <w:lang w:val="en-US" w:eastAsia="en-US"/>
        </w:rPr>
        <w:t>2</w:t>
      </w:r>
      <w:r w:rsidR="0055652E" w:rsidRPr="0055652E">
        <w:rPr>
          <w:rFonts w:eastAsia="Calibri"/>
          <w:lang w:val="en-US" w:eastAsia="en-US"/>
        </w:rPr>
        <w:t>)</w:t>
      </w:r>
      <w:r w:rsidR="0055652E" w:rsidRPr="0055652E">
        <w:rPr>
          <w:rFonts w:eastAsia="Calibri"/>
          <w:vertAlign w:val="subscript"/>
          <w:lang w:val="en-US" w:eastAsia="en-US"/>
        </w:rPr>
        <w:t>2</w:t>
      </w:r>
      <w:r w:rsidR="0055652E" w:rsidRPr="0055652E">
        <w:rPr>
          <w:rFonts w:eastAsia="Calibri"/>
          <w:lang w:val="en-US" w:eastAsia="en-US"/>
        </w:rPr>
        <w:t>CH</w:t>
      </w:r>
      <w:r w:rsidR="0055652E" w:rsidRPr="0055652E">
        <w:rPr>
          <w:rFonts w:eastAsia="Calibri"/>
          <w:vertAlign w:val="subscript"/>
          <w:lang w:val="en-US" w:eastAsia="en-US"/>
        </w:rPr>
        <w:t xml:space="preserve">3, </w:t>
      </w:r>
      <w:r w:rsidR="0055652E" w:rsidRPr="0055652E">
        <w:rPr>
          <w:rFonts w:eastAsia="Calibri"/>
          <w:i/>
          <w:lang w:val="en-US" w:eastAsia="en-US"/>
        </w:rPr>
        <w:t>J</w:t>
      </w:r>
      <w:r w:rsidR="0055652E" w:rsidRPr="0055652E">
        <w:rPr>
          <w:rFonts w:eastAsia="Calibri"/>
          <w:lang w:val="en-US" w:eastAsia="en-US"/>
        </w:rPr>
        <w:t xml:space="preserve"> = 7.8); 4.48 – 4.52 (m, 4H, C</w:t>
      </w:r>
      <w:r w:rsidR="0055652E" w:rsidRPr="0055652E">
        <w:rPr>
          <w:rFonts w:eastAsia="Calibri"/>
          <w:u w:val="single"/>
          <w:lang w:val="en-US" w:eastAsia="en-US"/>
        </w:rPr>
        <w:t>H</w:t>
      </w:r>
      <w:r w:rsidR="0055652E" w:rsidRPr="0055652E">
        <w:rPr>
          <w:rFonts w:eastAsia="Calibri"/>
          <w:vertAlign w:val="subscript"/>
          <w:lang w:val="en-US" w:eastAsia="en-US"/>
        </w:rPr>
        <w:t>2</w:t>
      </w:r>
      <w:r w:rsidR="0055652E" w:rsidRPr="0055652E">
        <w:rPr>
          <w:rFonts w:eastAsia="Calibri"/>
          <w:lang w:val="en-US" w:eastAsia="en-US"/>
        </w:rPr>
        <w:t>CH</w:t>
      </w:r>
      <w:r w:rsidR="0055652E" w:rsidRPr="0055652E">
        <w:rPr>
          <w:rFonts w:eastAsia="Calibri"/>
          <w:vertAlign w:val="subscript"/>
          <w:lang w:val="en-US" w:eastAsia="en-US"/>
        </w:rPr>
        <w:t>2</w:t>
      </w:r>
      <w:r w:rsidR="0055652E" w:rsidRPr="0055652E">
        <w:rPr>
          <w:rFonts w:eastAsia="Calibri"/>
          <w:lang w:val="en-US" w:eastAsia="en-US"/>
        </w:rPr>
        <w:t>C</w:t>
      </w:r>
      <w:r w:rsidR="0055652E" w:rsidRPr="0055652E">
        <w:rPr>
          <w:rFonts w:eastAsia="Calibri"/>
          <w:u w:val="single"/>
          <w:lang w:val="en-US" w:eastAsia="en-US"/>
        </w:rPr>
        <w:t>H</w:t>
      </w:r>
      <w:r w:rsidR="0055652E" w:rsidRPr="0055652E">
        <w:rPr>
          <w:rFonts w:eastAsia="Calibri"/>
          <w:vertAlign w:val="subscript"/>
          <w:lang w:val="en-US" w:eastAsia="en-US"/>
        </w:rPr>
        <w:t>2</w:t>
      </w:r>
      <w:r w:rsidR="0055652E" w:rsidRPr="0055652E">
        <w:rPr>
          <w:rFonts w:eastAsia="Calibri"/>
          <w:lang w:val="en-US" w:eastAsia="en-US"/>
        </w:rPr>
        <w:t>N</w:t>
      </w:r>
      <w:r w:rsidR="0055652E" w:rsidRPr="0055652E">
        <w:rPr>
          <w:rFonts w:eastAsia="Calibri"/>
          <w:vertAlign w:val="subscript"/>
          <w:lang w:val="en-US" w:eastAsia="en-US"/>
        </w:rPr>
        <w:t>3</w:t>
      </w:r>
      <w:r w:rsidR="0055652E" w:rsidRPr="0055652E">
        <w:rPr>
          <w:rFonts w:eastAsia="Calibri"/>
          <w:lang w:val="en-US" w:eastAsia="en-US"/>
        </w:rPr>
        <w:t>); 4.93 (s, 4H, 2×NCH</w:t>
      </w:r>
      <w:r w:rsidR="0055652E" w:rsidRPr="0055652E">
        <w:rPr>
          <w:rFonts w:eastAsia="Calibri"/>
          <w:vertAlign w:val="subscript"/>
          <w:lang w:val="en-US" w:eastAsia="en-US"/>
        </w:rPr>
        <w:t>2</w:t>
      </w:r>
      <w:r w:rsidR="0055652E" w:rsidRPr="0055652E">
        <w:rPr>
          <w:rFonts w:eastAsia="Calibri"/>
          <w:lang w:val="en-US" w:eastAsia="en-US"/>
        </w:rPr>
        <w:t>); 5.50 (s, 2H, OCH</w:t>
      </w:r>
      <w:r w:rsidR="0055652E" w:rsidRPr="0055652E">
        <w:rPr>
          <w:rFonts w:eastAsia="Calibri"/>
          <w:vertAlign w:val="subscript"/>
          <w:lang w:val="en-US" w:eastAsia="en-US"/>
        </w:rPr>
        <w:t>2</w:t>
      </w:r>
      <w:r w:rsidR="0055652E" w:rsidRPr="0055652E">
        <w:rPr>
          <w:rFonts w:eastAsia="Calibri"/>
          <w:lang w:val="en-US" w:eastAsia="en-US"/>
        </w:rPr>
        <w:t xml:space="preserve">); 6.73 (d, 2H, H(11’), H(13’), </w:t>
      </w:r>
      <w:r w:rsidR="0055652E" w:rsidRPr="0055652E">
        <w:rPr>
          <w:rFonts w:eastAsia="Calibri"/>
          <w:i/>
          <w:lang w:val="en-US" w:eastAsia="en-US"/>
        </w:rPr>
        <w:t>J</w:t>
      </w:r>
      <w:r w:rsidR="0055652E" w:rsidRPr="0055652E">
        <w:rPr>
          <w:rFonts w:eastAsia="Calibri"/>
          <w:lang w:val="en-US" w:eastAsia="en-US"/>
        </w:rPr>
        <w:t xml:space="preserve"> = 8.6); 7.07 (d, 1H, H(7’), </w:t>
      </w:r>
      <w:proofErr w:type="spellStart"/>
      <w:r w:rsidR="0055652E" w:rsidRPr="0055652E">
        <w:rPr>
          <w:rFonts w:eastAsia="Calibri"/>
          <w:i/>
          <w:lang w:val="en-US" w:eastAsia="en-US"/>
        </w:rPr>
        <w:t>J</w:t>
      </w:r>
      <w:r w:rsidR="0055652E" w:rsidRPr="0055652E">
        <w:rPr>
          <w:rFonts w:eastAsia="Calibri"/>
          <w:i/>
          <w:vertAlign w:val="subscript"/>
          <w:lang w:val="en-US" w:eastAsia="en-US"/>
        </w:rPr>
        <w:t>trans</w:t>
      </w:r>
      <w:proofErr w:type="spellEnd"/>
      <w:r w:rsidR="0055652E" w:rsidRPr="0055652E">
        <w:rPr>
          <w:rFonts w:eastAsia="Calibri"/>
          <w:i/>
          <w:lang w:val="en-US" w:eastAsia="en-US"/>
        </w:rPr>
        <w:t xml:space="preserve"> </w:t>
      </w:r>
      <w:r w:rsidR="0055652E" w:rsidRPr="0055652E">
        <w:rPr>
          <w:rFonts w:eastAsia="Calibri"/>
          <w:lang w:val="en-US" w:eastAsia="en-US"/>
        </w:rPr>
        <w:t xml:space="preserve"> = 16.0); 7.27</w:t>
      </w:r>
      <w:r w:rsidR="00455411">
        <w:rPr>
          <w:rFonts w:eastAsia="Calibri"/>
          <w:lang w:val="en-US" w:eastAsia="en-US"/>
        </w:rPr>
        <w:t> – </w:t>
      </w:r>
      <w:r w:rsidR="0055652E" w:rsidRPr="0055652E">
        <w:rPr>
          <w:rFonts w:eastAsia="Calibri"/>
          <w:lang w:val="en-US" w:eastAsia="en-US"/>
        </w:rPr>
        <w:t xml:space="preserve">7.33 (m, 4H, 2H(b), 2H(c)); 7.43 (d, 2H, H(10’), H(14’), </w:t>
      </w:r>
      <w:r w:rsidR="0055652E" w:rsidRPr="0055652E">
        <w:rPr>
          <w:rFonts w:eastAsia="Calibri"/>
          <w:i/>
          <w:lang w:val="en-US" w:eastAsia="en-US"/>
        </w:rPr>
        <w:t>J</w:t>
      </w:r>
      <w:r w:rsidR="0055652E" w:rsidRPr="0055652E">
        <w:rPr>
          <w:rFonts w:eastAsia="Calibri"/>
          <w:lang w:val="en-US" w:eastAsia="en-US"/>
        </w:rPr>
        <w:t xml:space="preserve"> = 8.6); 7.52 (d, 1H, (H(3), </w:t>
      </w:r>
      <w:r w:rsidR="0055652E" w:rsidRPr="0055652E">
        <w:rPr>
          <w:rFonts w:eastAsia="Calibri"/>
          <w:i/>
          <w:lang w:val="en-US" w:eastAsia="en-US"/>
        </w:rPr>
        <w:t>J</w:t>
      </w:r>
      <w:r w:rsidR="0055652E" w:rsidRPr="0055652E">
        <w:rPr>
          <w:rFonts w:eastAsia="Calibri"/>
          <w:lang w:val="en-US" w:eastAsia="en-US"/>
        </w:rPr>
        <w:t xml:space="preserve"> = 8.2); 7.73-7.82 (m, 4H, H(6), H(8’), 2H(d)); 7.98 (d, 2H, H(3’), H(5’), </w:t>
      </w:r>
      <w:r w:rsidR="0055652E" w:rsidRPr="0055652E">
        <w:rPr>
          <w:rFonts w:eastAsia="Calibri"/>
          <w:i/>
          <w:lang w:val="en-US" w:eastAsia="en-US"/>
        </w:rPr>
        <w:t>J</w:t>
      </w:r>
      <w:r w:rsidR="0055652E" w:rsidRPr="0055652E">
        <w:rPr>
          <w:rFonts w:eastAsia="Calibri"/>
          <w:lang w:val="en-US" w:eastAsia="en-US"/>
        </w:rPr>
        <w:t xml:space="preserve"> = 6.6); 8.37 (s, 1H, CH(triazole)); 8.46 (d, 1H, H(2), </w:t>
      </w:r>
      <w:r w:rsidR="0055652E" w:rsidRPr="0055652E">
        <w:rPr>
          <w:rFonts w:eastAsia="Calibri"/>
          <w:i/>
          <w:lang w:val="en-US" w:eastAsia="en-US"/>
        </w:rPr>
        <w:t>J</w:t>
      </w:r>
      <w:r w:rsidR="0055652E" w:rsidRPr="0055652E">
        <w:rPr>
          <w:rFonts w:eastAsia="Calibri"/>
          <w:lang w:val="en-US" w:eastAsia="en-US"/>
        </w:rPr>
        <w:t xml:space="preserve"> = 8.2); 8.47 – 8.51 (m, 2H, H(5), H(7)); 8.56 (d, 2H, 2H(e), </w:t>
      </w:r>
      <w:r w:rsidR="0055652E" w:rsidRPr="0055652E">
        <w:rPr>
          <w:rFonts w:eastAsia="Calibri"/>
          <w:i/>
          <w:lang w:val="en-US" w:eastAsia="en-US"/>
        </w:rPr>
        <w:t>J</w:t>
      </w:r>
      <w:r w:rsidR="0055652E" w:rsidRPr="0055652E">
        <w:rPr>
          <w:rFonts w:eastAsia="Calibri"/>
          <w:lang w:val="en-US" w:eastAsia="en-US"/>
        </w:rPr>
        <w:t xml:space="preserve"> = 5.0); 8.69 (d, 2H, H(2’), H(6’), </w:t>
      </w:r>
      <w:r w:rsidR="0055652E" w:rsidRPr="0055652E">
        <w:rPr>
          <w:rFonts w:eastAsia="Calibri"/>
          <w:i/>
          <w:lang w:val="en-US" w:eastAsia="en-US"/>
        </w:rPr>
        <w:t>J</w:t>
      </w:r>
      <w:r w:rsidR="0055652E" w:rsidRPr="0055652E">
        <w:rPr>
          <w:rFonts w:eastAsia="Calibri"/>
          <w:lang w:val="en-US" w:eastAsia="en-US"/>
        </w:rPr>
        <w:t xml:space="preserve"> = 6.6). </w:t>
      </w:r>
      <w:r w:rsidR="0055652E" w:rsidRPr="0055652E">
        <w:rPr>
          <w:rFonts w:eastAsia="Calibri"/>
          <w:vertAlign w:val="superscript"/>
          <w:lang w:val="en-US" w:eastAsia="en-US"/>
        </w:rPr>
        <w:t>13</w:t>
      </w:r>
      <w:r w:rsidR="0055652E" w:rsidRPr="0055652E">
        <w:rPr>
          <w:rFonts w:eastAsia="Calibri"/>
          <w:lang w:eastAsia="en-US"/>
        </w:rPr>
        <w:t>С</w:t>
      </w:r>
      <w:r w:rsidR="0055652E" w:rsidRPr="0055652E">
        <w:rPr>
          <w:rFonts w:eastAsia="Calibri"/>
          <w:lang w:val="en-US" w:eastAsia="en-US"/>
        </w:rPr>
        <w:t xml:space="preserve"> NMR (150.93 MHz, DMSO-</w:t>
      </w:r>
      <w:r w:rsidR="0055652E" w:rsidRPr="0055652E">
        <w:rPr>
          <w:rFonts w:eastAsia="Calibri"/>
          <w:i/>
          <w:lang w:val="en-US" w:eastAsia="en-US"/>
        </w:rPr>
        <w:t>d</w:t>
      </w:r>
      <w:r w:rsidR="0055652E" w:rsidRPr="0055652E">
        <w:rPr>
          <w:rFonts w:eastAsia="Calibri"/>
          <w:i/>
          <w:vertAlign w:val="subscript"/>
          <w:lang w:val="en-US" w:eastAsia="en-US"/>
        </w:rPr>
        <w:t>6</w:t>
      </w:r>
      <w:r w:rsidR="0055652E" w:rsidRPr="0055652E">
        <w:rPr>
          <w:rFonts w:eastAsia="Calibri"/>
          <w:lang w:val="en-US" w:eastAsia="en-US"/>
        </w:rPr>
        <w:t>, 25°</w:t>
      </w:r>
      <w:r w:rsidR="0055652E" w:rsidRPr="0055652E">
        <w:rPr>
          <w:rFonts w:eastAsia="Calibri"/>
          <w:lang w:eastAsia="en-US"/>
        </w:rPr>
        <w:t>С</w:t>
      </w:r>
      <w:r w:rsidR="0055652E" w:rsidRPr="0055652E">
        <w:rPr>
          <w:rFonts w:eastAsia="Calibri"/>
          <w:lang w:val="en-US" w:eastAsia="en-US"/>
        </w:rPr>
        <w:t xml:space="preserve">, </w:t>
      </w:r>
      <w:r w:rsidR="0055652E" w:rsidRPr="0055652E">
        <w:rPr>
          <w:rFonts w:eastAsia="Calibri"/>
          <w:i/>
          <w:lang w:eastAsia="en-US"/>
        </w:rPr>
        <w:t>δ</w:t>
      </w:r>
      <w:r w:rsidR="00D40EA9">
        <w:rPr>
          <w:rFonts w:eastAsia="Calibri"/>
          <w:lang w:val="en-US" w:eastAsia="en-US"/>
        </w:rPr>
        <w:t> / </w:t>
      </w:r>
      <w:r w:rsidR="0055652E" w:rsidRPr="0055652E">
        <w:rPr>
          <w:rFonts w:eastAsia="Calibri"/>
          <w:lang w:val="en-US" w:eastAsia="en-US"/>
        </w:rPr>
        <w:t>ppm):</w:t>
      </w:r>
      <w:r w:rsidR="0055652E" w:rsidRPr="0055652E">
        <w:rPr>
          <w:rFonts w:eastAsia="Calibri"/>
          <w:vertAlign w:val="superscript"/>
          <w:lang w:val="en-US" w:eastAsia="en-US"/>
        </w:rPr>
        <w:t xml:space="preserve"> </w:t>
      </w:r>
      <w:r w:rsidR="0055652E" w:rsidRPr="0055652E">
        <w:rPr>
          <w:rFonts w:eastAsia="Calibri"/>
          <w:lang w:val="en-US" w:eastAsia="en-US"/>
        </w:rPr>
        <w:t>14.14 (CH</w:t>
      </w:r>
      <w:r w:rsidR="0055652E" w:rsidRPr="0055652E">
        <w:rPr>
          <w:rFonts w:eastAsia="Calibri"/>
          <w:vertAlign w:val="subscript"/>
          <w:lang w:val="en-US" w:eastAsia="en-US"/>
        </w:rPr>
        <w:t>3</w:t>
      </w:r>
      <w:r w:rsidR="0055652E" w:rsidRPr="0055652E">
        <w:rPr>
          <w:rFonts w:eastAsia="Calibri"/>
          <w:lang w:val="en-US" w:eastAsia="en-US"/>
        </w:rPr>
        <w:t>(Bu)); 20.22 (</w:t>
      </w:r>
      <w:r w:rsidR="0055652E" w:rsidRPr="0055652E">
        <w:rPr>
          <w:rFonts w:eastAsia="Calibri"/>
          <w:u w:val="single"/>
          <w:lang w:val="en-US" w:eastAsia="en-US"/>
        </w:rPr>
        <w:t>C</w:t>
      </w:r>
      <w:r w:rsidR="0055652E" w:rsidRPr="0055652E">
        <w:rPr>
          <w:rFonts w:eastAsia="Calibri"/>
          <w:lang w:val="en-US" w:eastAsia="en-US"/>
        </w:rPr>
        <w:t>H</w:t>
      </w:r>
      <w:r w:rsidR="0055652E" w:rsidRPr="0055652E">
        <w:rPr>
          <w:rFonts w:eastAsia="Calibri"/>
          <w:vertAlign w:val="subscript"/>
          <w:lang w:val="en-US" w:eastAsia="en-US"/>
        </w:rPr>
        <w:t>2</w:t>
      </w:r>
      <w:r w:rsidR="0055652E" w:rsidRPr="0055652E">
        <w:rPr>
          <w:rFonts w:eastAsia="Calibri"/>
          <w:lang w:val="en-US" w:eastAsia="en-US"/>
        </w:rPr>
        <w:t>CH</w:t>
      </w:r>
      <w:r w:rsidR="0055652E" w:rsidRPr="0055652E">
        <w:rPr>
          <w:rFonts w:eastAsia="Calibri"/>
          <w:vertAlign w:val="subscript"/>
          <w:lang w:val="en-US" w:eastAsia="en-US"/>
        </w:rPr>
        <w:t>3</w:t>
      </w:r>
      <w:r w:rsidR="0055652E" w:rsidRPr="0055652E">
        <w:rPr>
          <w:rFonts w:eastAsia="Calibri"/>
          <w:lang w:val="en-US" w:eastAsia="en-US"/>
        </w:rPr>
        <w:t>); 30.14 (</w:t>
      </w:r>
      <w:r w:rsidR="0055652E" w:rsidRPr="0055652E">
        <w:rPr>
          <w:rFonts w:eastAsia="Calibri"/>
          <w:u w:val="single"/>
          <w:lang w:val="en-US" w:eastAsia="en-US"/>
        </w:rPr>
        <w:t>C</w:t>
      </w:r>
      <w:r w:rsidR="0055652E" w:rsidRPr="0055652E">
        <w:rPr>
          <w:rFonts w:eastAsia="Calibri"/>
          <w:lang w:val="en-US" w:eastAsia="en-US"/>
        </w:rPr>
        <w:t>H</w:t>
      </w:r>
      <w:r w:rsidR="0055652E" w:rsidRPr="0055652E">
        <w:rPr>
          <w:rFonts w:eastAsia="Calibri"/>
          <w:vertAlign w:val="subscript"/>
          <w:lang w:val="en-US" w:eastAsia="en-US"/>
        </w:rPr>
        <w:t>2</w:t>
      </w:r>
      <w:r w:rsidR="0055652E" w:rsidRPr="0055652E">
        <w:rPr>
          <w:rFonts w:eastAsia="Calibri"/>
          <w:lang w:val="en-US" w:eastAsia="en-US"/>
        </w:rPr>
        <w:t>CH</w:t>
      </w:r>
      <w:r w:rsidR="0055652E" w:rsidRPr="0055652E">
        <w:rPr>
          <w:rFonts w:eastAsia="Calibri"/>
          <w:vertAlign w:val="subscript"/>
          <w:lang w:val="en-US" w:eastAsia="en-US"/>
        </w:rPr>
        <w:t>2</w:t>
      </w:r>
      <w:r w:rsidR="0055652E" w:rsidRPr="0055652E">
        <w:rPr>
          <w:rFonts w:eastAsia="Calibri"/>
          <w:lang w:val="en-US" w:eastAsia="en-US"/>
        </w:rPr>
        <w:t>CH</w:t>
      </w:r>
      <w:r w:rsidR="0055652E" w:rsidRPr="0055652E">
        <w:rPr>
          <w:rFonts w:eastAsia="Calibri"/>
          <w:vertAlign w:val="subscript"/>
          <w:lang w:val="en-US" w:eastAsia="en-US"/>
        </w:rPr>
        <w:t>3</w:t>
      </w:r>
      <w:r w:rsidR="0055652E" w:rsidRPr="0055652E">
        <w:rPr>
          <w:rFonts w:eastAsia="Calibri"/>
          <w:lang w:val="en-US" w:eastAsia="en-US"/>
        </w:rPr>
        <w:t>); 30.86 (CH</w:t>
      </w:r>
      <w:r w:rsidR="0055652E" w:rsidRPr="0055652E">
        <w:rPr>
          <w:rFonts w:eastAsia="Calibri"/>
          <w:vertAlign w:val="subscript"/>
          <w:lang w:val="en-US" w:eastAsia="en-US"/>
        </w:rPr>
        <w:t>2</w:t>
      </w:r>
      <w:r w:rsidR="0055652E" w:rsidRPr="0055652E">
        <w:rPr>
          <w:rFonts w:eastAsia="Calibri"/>
          <w:u w:val="single"/>
          <w:lang w:val="en-US" w:eastAsia="en-US"/>
        </w:rPr>
        <w:t>C</w:t>
      </w:r>
      <w:r w:rsidR="0055652E" w:rsidRPr="0055652E">
        <w:rPr>
          <w:rFonts w:eastAsia="Calibri"/>
          <w:lang w:val="en-US" w:eastAsia="en-US"/>
        </w:rPr>
        <w:t>H</w:t>
      </w:r>
      <w:r w:rsidR="0055652E" w:rsidRPr="0055652E">
        <w:rPr>
          <w:rFonts w:eastAsia="Calibri"/>
          <w:vertAlign w:val="subscript"/>
          <w:lang w:val="en-US" w:eastAsia="en-US"/>
        </w:rPr>
        <w:t>2</w:t>
      </w:r>
      <w:r w:rsidR="0055652E" w:rsidRPr="0055652E">
        <w:rPr>
          <w:rFonts w:eastAsia="Calibri"/>
          <w:lang w:val="en-US" w:eastAsia="en-US"/>
        </w:rPr>
        <w:t>CH</w:t>
      </w:r>
      <w:r w:rsidR="0055652E" w:rsidRPr="0055652E">
        <w:rPr>
          <w:rFonts w:eastAsia="Calibri"/>
          <w:vertAlign w:val="subscript"/>
          <w:lang w:val="en-US" w:eastAsia="en-US"/>
        </w:rPr>
        <w:t>2</w:t>
      </w:r>
      <w:r w:rsidR="0055652E" w:rsidRPr="0055652E">
        <w:rPr>
          <w:rFonts w:eastAsia="Calibri"/>
          <w:lang w:val="en-US" w:eastAsia="en-US"/>
        </w:rPr>
        <w:t>N</w:t>
      </w:r>
      <w:r w:rsidR="0055652E" w:rsidRPr="0055652E">
        <w:rPr>
          <w:rFonts w:eastAsia="Calibri"/>
          <w:vertAlign w:val="superscript"/>
          <w:lang w:val="en-US" w:eastAsia="en-US"/>
        </w:rPr>
        <w:t>+</w:t>
      </w:r>
      <w:r w:rsidR="0055652E" w:rsidRPr="0055652E">
        <w:rPr>
          <w:rFonts w:eastAsia="Calibri"/>
          <w:lang w:val="en-US" w:eastAsia="en-US"/>
        </w:rPr>
        <w:t>); 39.2 (</w:t>
      </w:r>
      <w:r w:rsidR="0055652E" w:rsidRPr="0055652E">
        <w:rPr>
          <w:rFonts w:eastAsia="Calibri"/>
          <w:u w:val="single"/>
          <w:lang w:val="en-US" w:eastAsia="en-US"/>
        </w:rPr>
        <w:t>C</w:t>
      </w:r>
      <w:r w:rsidR="0055652E" w:rsidRPr="0055652E">
        <w:rPr>
          <w:rFonts w:eastAsia="Calibri"/>
          <w:lang w:val="en-US" w:eastAsia="en-US"/>
        </w:rPr>
        <w:t>H</w:t>
      </w:r>
      <w:r w:rsidR="0055652E" w:rsidRPr="0055652E">
        <w:rPr>
          <w:rFonts w:eastAsia="Calibri"/>
          <w:vertAlign w:val="subscript"/>
          <w:lang w:val="en-US" w:eastAsia="en-US"/>
        </w:rPr>
        <w:t>2</w:t>
      </w:r>
      <w:r w:rsidR="0055652E" w:rsidRPr="0055652E">
        <w:rPr>
          <w:rFonts w:eastAsia="Calibri"/>
          <w:lang w:val="en-US" w:eastAsia="en-US"/>
        </w:rPr>
        <w:t>(CH</w:t>
      </w:r>
      <w:r w:rsidR="0055652E" w:rsidRPr="0055652E">
        <w:rPr>
          <w:rFonts w:eastAsia="Calibri"/>
          <w:vertAlign w:val="subscript"/>
          <w:lang w:val="en-US" w:eastAsia="en-US"/>
        </w:rPr>
        <w:t>2</w:t>
      </w:r>
      <w:r w:rsidR="0055652E" w:rsidRPr="0055652E">
        <w:rPr>
          <w:rFonts w:eastAsia="Calibri"/>
          <w:lang w:val="en-US" w:eastAsia="en-US"/>
        </w:rPr>
        <w:t>)</w:t>
      </w:r>
      <w:r w:rsidR="0055652E" w:rsidRPr="0055652E">
        <w:rPr>
          <w:rFonts w:eastAsia="Calibri"/>
          <w:vertAlign w:val="subscript"/>
          <w:lang w:val="en-US" w:eastAsia="en-US"/>
        </w:rPr>
        <w:t>2</w:t>
      </w:r>
      <w:r w:rsidR="0055652E" w:rsidRPr="0055652E">
        <w:rPr>
          <w:rFonts w:eastAsia="Calibri"/>
          <w:lang w:val="en-US" w:eastAsia="en-US"/>
        </w:rPr>
        <w:t>CH</w:t>
      </w:r>
      <w:r w:rsidR="0055652E" w:rsidRPr="0055652E">
        <w:rPr>
          <w:rFonts w:eastAsia="Calibri"/>
          <w:vertAlign w:val="subscript"/>
          <w:lang w:val="en-US" w:eastAsia="en-US"/>
        </w:rPr>
        <w:t>3</w:t>
      </w:r>
      <w:r w:rsidR="0055652E" w:rsidRPr="0055652E">
        <w:rPr>
          <w:rFonts w:eastAsia="Calibri"/>
          <w:lang w:val="en-US" w:eastAsia="en-US"/>
        </w:rPr>
        <w:t>); 47.10 (CH</w:t>
      </w:r>
      <w:r w:rsidR="0055652E" w:rsidRPr="0055652E">
        <w:rPr>
          <w:rFonts w:eastAsia="Calibri"/>
          <w:vertAlign w:val="subscript"/>
          <w:lang w:val="en-US" w:eastAsia="en-US"/>
        </w:rPr>
        <w:t>2</w:t>
      </w:r>
      <w:r w:rsidR="0055652E" w:rsidRPr="0055652E">
        <w:rPr>
          <w:rFonts w:eastAsia="Calibri"/>
          <w:lang w:val="en-US" w:eastAsia="en-US"/>
        </w:rPr>
        <w:t>N</w:t>
      </w:r>
      <w:r w:rsidR="0055652E" w:rsidRPr="0055652E">
        <w:rPr>
          <w:rFonts w:eastAsia="Calibri"/>
          <w:vertAlign w:val="superscript"/>
          <w:lang w:val="en-US" w:eastAsia="en-US"/>
        </w:rPr>
        <w:t>+</w:t>
      </w:r>
      <w:r w:rsidR="0055652E" w:rsidRPr="0055652E">
        <w:rPr>
          <w:rFonts w:eastAsia="Calibri"/>
          <w:lang w:val="en-US" w:eastAsia="en-US"/>
        </w:rPr>
        <w:t>); 57.08 (2×NCH</w:t>
      </w:r>
      <w:r w:rsidR="0055652E" w:rsidRPr="0055652E">
        <w:rPr>
          <w:rFonts w:eastAsia="Calibri"/>
          <w:vertAlign w:val="subscript"/>
          <w:lang w:val="en-US" w:eastAsia="en-US"/>
        </w:rPr>
        <w:t>2</w:t>
      </w:r>
      <w:r w:rsidR="0055652E" w:rsidRPr="0055652E">
        <w:rPr>
          <w:rFonts w:eastAsia="Calibri"/>
          <w:lang w:val="en-US" w:eastAsia="en-US"/>
        </w:rPr>
        <w:t>); 57.31 (</w:t>
      </w:r>
      <w:r w:rsidR="0055652E" w:rsidRPr="0055652E">
        <w:rPr>
          <w:rFonts w:eastAsia="Calibri"/>
          <w:u w:val="single"/>
          <w:lang w:val="en-US" w:eastAsia="en-US"/>
        </w:rPr>
        <w:t>C</w:t>
      </w:r>
      <w:r w:rsidR="0055652E" w:rsidRPr="0055652E">
        <w:rPr>
          <w:rFonts w:eastAsia="Calibri"/>
          <w:lang w:val="en-US" w:eastAsia="en-US"/>
        </w:rPr>
        <w:t>H</w:t>
      </w:r>
      <w:r w:rsidR="0055652E" w:rsidRPr="0055652E">
        <w:rPr>
          <w:rFonts w:eastAsia="Calibri"/>
          <w:vertAlign w:val="subscript"/>
          <w:lang w:val="en-US" w:eastAsia="en-US"/>
        </w:rPr>
        <w:t>2</w:t>
      </w:r>
      <w:r w:rsidR="0055652E" w:rsidRPr="0055652E">
        <w:rPr>
          <w:rFonts w:eastAsia="Calibri"/>
          <w:lang w:val="en-US" w:eastAsia="en-US"/>
        </w:rPr>
        <w:t>CH</w:t>
      </w:r>
      <w:r w:rsidR="0055652E" w:rsidRPr="0055652E">
        <w:rPr>
          <w:rFonts w:eastAsia="Calibri"/>
          <w:vertAlign w:val="subscript"/>
          <w:lang w:val="en-US" w:eastAsia="en-US"/>
        </w:rPr>
        <w:t>2</w:t>
      </w:r>
      <w:r w:rsidR="0055652E" w:rsidRPr="0055652E">
        <w:rPr>
          <w:rFonts w:eastAsia="Calibri"/>
          <w:lang w:val="en-US" w:eastAsia="en-US"/>
        </w:rPr>
        <w:t>CH</w:t>
      </w:r>
      <w:r w:rsidR="0055652E" w:rsidRPr="0055652E">
        <w:rPr>
          <w:rFonts w:eastAsia="Calibri"/>
          <w:vertAlign w:val="subscript"/>
          <w:lang w:val="en-US" w:eastAsia="en-US"/>
        </w:rPr>
        <w:t>2</w:t>
      </w:r>
      <w:r w:rsidR="0055652E" w:rsidRPr="0055652E">
        <w:rPr>
          <w:rFonts w:eastAsia="Calibri"/>
          <w:lang w:val="en-US" w:eastAsia="en-US"/>
        </w:rPr>
        <w:t>N</w:t>
      </w:r>
      <w:r w:rsidR="0055652E" w:rsidRPr="0055652E">
        <w:rPr>
          <w:rFonts w:eastAsia="Calibri"/>
          <w:vertAlign w:val="superscript"/>
          <w:lang w:val="en-US" w:eastAsia="en-US"/>
        </w:rPr>
        <w:t>+</w:t>
      </w:r>
      <w:r w:rsidR="0055652E" w:rsidRPr="0055652E">
        <w:rPr>
          <w:rFonts w:eastAsia="Calibri"/>
          <w:lang w:val="en-US" w:eastAsia="en-US"/>
        </w:rPr>
        <w:t>); 62.91(OCH</w:t>
      </w:r>
      <w:r w:rsidR="0055652E" w:rsidRPr="0055652E">
        <w:rPr>
          <w:rFonts w:eastAsia="Calibri"/>
          <w:vertAlign w:val="subscript"/>
          <w:lang w:val="en-US" w:eastAsia="en-US"/>
        </w:rPr>
        <w:t>2</w:t>
      </w:r>
      <w:r w:rsidR="0055652E" w:rsidRPr="0055652E">
        <w:rPr>
          <w:rFonts w:eastAsia="Calibri"/>
          <w:lang w:val="en-US" w:eastAsia="en-US"/>
        </w:rPr>
        <w:t>); 107.93 (C(3)); 112.93 (C(11’), C(13’)); 115.04 (C(1)); 118.04 (C(7’)); 121.65 (C(8)); 122.38 (C(4a)); 122.85 (2</w:t>
      </w:r>
      <w:r w:rsidR="0055652E" w:rsidRPr="0055652E">
        <w:rPr>
          <w:rFonts w:eastAsia="Calibri"/>
          <w:lang w:eastAsia="en-US"/>
        </w:rPr>
        <w:t>С</w:t>
      </w:r>
      <w:r w:rsidR="0055652E" w:rsidRPr="0055652E">
        <w:rPr>
          <w:rFonts w:eastAsia="Calibri"/>
          <w:lang w:val="en-US" w:eastAsia="en-US"/>
        </w:rPr>
        <w:t>(b)); 122.93 (C(5’), C(3’)); 123.30 (2C(c)); 123.62 (C(9’)); 125.31 (CH(triazole)); 126.97 (C(6)); 128.75 (C(5)); 129.06 (C(8a)); 130.51 (C(10’), C(14’ )); 131.61 (C(7)); 133.55 (C(2)); 137.37 (2</w:t>
      </w:r>
      <w:r w:rsidR="0055652E" w:rsidRPr="0055652E">
        <w:rPr>
          <w:rFonts w:eastAsia="Calibri"/>
          <w:lang w:eastAsia="en-US"/>
        </w:rPr>
        <w:t>С</w:t>
      </w:r>
      <w:r w:rsidR="0055652E" w:rsidRPr="0055652E">
        <w:rPr>
          <w:rFonts w:eastAsia="Calibri"/>
          <w:lang w:val="en-US" w:eastAsia="en-US"/>
        </w:rPr>
        <w:t>(d)); 142.30 (C(8’)); 142.50 (C</w:t>
      </w:r>
      <w:r w:rsidR="0055652E" w:rsidRPr="0055652E">
        <w:rPr>
          <w:rFonts w:eastAsia="Calibri"/>
          <w:vertAlign w:val="superscript"/>
          <w:lang w:val="en-US" w:eastAsia="en-US"/>
        </w:rPr>
        <w:t>IV</w:t>
      </w:r>
      <w:r w:rsidR="0055652E" w:rsidRPr="0055652E">
        <w:rPr>
          <w:rFonts w:eastAsia="Calibri"/>
          <w:lang w:val="en-US" w:eastAsia="en-US"/>
        </w:rPr>
        <w:t xml:space="preserve">(triazole); 144.05 (C(2’), C(6’)); 149.83 (2C(e)); 150.67 (C(12’)); 154.16 (C(4’)); 158.52 (2C(a)); 159.35 (C(4)); 163.39 (C(8b)); 164.03 (C(8c)). ESI-MS in MeOH, </w:t>
      </w:r>
      <w:r w:rsidR="0055652E" w:rsidRPr="00D40EA9">
        <w:rPr>
          <w:rFonts w:eastAsia="Calibri"/>
          <w:i/>
          <w:lang w:val="en-US" w:eastAsia="en-US"/>
        </w:rPr>
        <w:t>m</w:t>
      </w:r>
      <w:r w:rsidR="0055652E" w:rsidRPr="0055652E">
        <w:rPr>
          <w:rFonts w:eastAsia="Calibri"/>
          <w:lang w:val="en-US" w:eastAsia="en-US"/>
        </w:rPr>
        <w:t>/</w:t>
      </w:r>
      <w:r w:rsidR="0055652E" w:rsidRPr="00D40EA9">
        <w:rPr>
          <w:rFonts w:eastAsia="Calibri"/>
          <w:i/>
          <w:lang w:val="en-US" w:eastAsia="en-US"/>
        </w:rPr>
        <w:t>z</w:t>
      </w:r>
      <w:r w:rsidR="00D40EA9">
        <w:rPr>
          <w:rFonts w:eastAsia="Calibri"/>
          <w:lang w:val="en-US" w:eastAsia="en-US"/>
        </w:rPr>
        <w:t>, found: 769.35, 385.25;</w:t>
      </w:r>
      <w:r w:rsidR="005D6A5D">
        <w:rPr>
          <w:rFonts w:eastAsia="Calibri"/>
          <w:lang w:val="en-US" w:eastAsia="en-US"/>
        </w:rPr>
        <w:t xml:space="preserve"> calculated</w:t>
      </w:r>
      <w:r w:rsidR="0055652E" w:rsidRPr="0055652E">
        <w:rPr>
          <w:rFonts w:eastAsia="Calibri"/>
          <w:lang w:val="en-US" w:eastAsia="en-US"/>
        </w:rPr>
        <w:t xml:space="preserve">: 769.36 </w:t>
      </w:r>
      <w:r w:rsidR="005D6A5D" w:rsidRPr="0055652E">
        <w:rPr>
          <w:rFonts w:eastAsia="Calibri"/>
          <w:lang w:val="en-US" w:eastAsia="en-US"/>
        </w:rPr>
        <w:t>[C</w:t>
      </w:r>
      <w:r w:rsidR="005D6A5D" w:rsidRPr="0055652E">
        <w:rPr>
          <w:rFonts w:eastAsia="Calibri"/>
          <w:vertAlign w:val="subscript"/>
          <w:lang w:val="en-US" w:eastAsia="en-US"/>
        </w:rPr>
        <w:t>47</w:t>
      </w:r>
      <w:r w:rsidR="005D6A5D" w:rsidRPr="0055652E">
        <w:rPr>
          <w:rFonts w:eastAsia="Calibri"/>
          <w:lang w:val="en-US" w:eastAsia="en-US"/>
        </w:rPr>
        <w:t>H</w:t>
      </w:r>
      <w:r w:rsidR="005D6A5D" w:rsidRPr="0055652E">
        <w:rPr>
          <w:rFonts w:eastAsia="Calibri"/>
          <w:vertAlign w:val="subscript"/>
          <w:lang w:val="en-US" w:eastAsia="en-US"/>
        </w:rPr>
        <w:t>45</w:t>
      </w:r>
      <w:r w:rsidR="005D6A5D" w:rsidRPr="0055652E">
        <w:rPr>
          <w:rFonts w:eastAsia="Calibri"/>
          <w:lang w:val="en-US" w:eastAsia="en-US"/>
        </w:rPr>
        <w:t>N</w:t>
      </w:r>
      <w:r w:rsidR="005D6A5D" w:rsidRPr="0055652E">
        <w:rPr>
          <w:rFonts w:eastAsia="Calibri"/>
          <w:vertAlign w:val="subscript"/>
          <w:lang w:val="en-US" w:eastAsia="en-US"/>
        </w:rPr>
        <w:t>8</w:t>
      </w:r>
      <w:r w:rsidR="005D6A5D" w:rsidRPr="0055652E">
        <w:rPr>
          <w:rFonts w:eastAsia="Calibri"/>
          <w:lang w:val="en-US" w:eastAsia="en-US"/>
        </w:rPr>
        <w:t>O</w:t>
      </w:r>
      <w:r w:rsidR="005D6A5D" w:rsidRPr="0055652E">
        <w:rPr>
          <w:rFonts w:eastAsia="Calibri"/>
          <w:vertAlign w:val="subscript"/>
          <w:lang w:val="en-US" w:eastAsia="en-US"/>
        </w:rPr>
        <w:t>3</w:t>
      </w:r>
      <w:r w:rsidR="005D6A5D" w:rsidRPr="0055652E">
        <w:rPr>
          <w:rFonts w:eastAsia="Calibri"/>
          <w:lang w:val="en-US" w:eastAsia="en-US"/>
        </w:rPr>
        <w:t>]</w:t>
      </w:r>
      <w:r w:rsidR="005D6A5D" w:rsidRPr="0055652E">
        <w:rPr>
          <w:rFonts w:eastAsia="Calibri"/>
          <w:vertAlign w:val="superscript"/>
          <w:lang w:val="en-US" w:eastAsia="en-US"/>
        </w:rPr>
        <w:t>+</w:t>
      </w:r>
      <w:r w:rsidR="005D6A5D" w:rsidRPr="005D6A5D">
        <w:rPr>
          <w:rFonts w:eastAsia="Calibri"/>
          <w:lang w:val="en-US" w:eastAsia="en-US"/>
        </w:rPr>
        <w:t>,</w:t>
      </w:r>
      <w:r w:rsidR="00D40EA9">
        <w:rPr>
          <w:rFonts w:eastAsia="Calibri"/>
          <w:lang w:val="en-US" w:eastAsia="en-US"/>
        </w:rPr>
        <w:t xml:space="preserve"> 385.18</w:t>
      </w:r>
      <w:r w:rsidR="005D6A5D" w:rsidRPr="005D6A5D">
        <w:rPr>
          <w:rFonts w:eastAsia="Calibri"/>
          <w:lang w:val="en-US" w:eastAsia="en-US"/>
        </w:rPr>
        <w:t xml:space="preserve"> </w:t>
      </w:r>
      <w:r w:rsidR="005D6A5D" w:rsidRPr="0055652E">
        <w:rPr>
          <w:rFonts w:eastAsia="Calibri"/>
          <w:lang w:val="en-US" w:eastAsia="en-US"/>
        </w:rPr>
        <w:t>[C</w:t>
      </w:r>
      <w:r w:rsidR="005D6A5D" w:rsidRPr="0055652E">
        <w:rPr>
          <w:rFonts w:eastAsia="Calibri"/>
          <w:vertAlign w:val="subscript"/>
          <w:lang w:val="en-US" w:eastAsia="en-US"/>
        </w:rPr>
        <w:t>47</w:t>
      </w:r>
      <w:r w:rsidR="005D6A5D" w:rsidRPr="0055652E">
        <w:rPr>
          <w:rFonts w:eastAsia="Calibri"/>
          <w:lang w:val="en-US" w:eastAsia="en-US"/>
        </w:rPr>
        <w:t>H</w:t>
      </w:r>
      <w:r w:rsidR="005D6A5D">
        <w:rPr>
          <w:rFonts w:eastAsia="Calibri"/>
          <w:vertAlign w:val="subscript"/>
          <w:lang w:val="en-US" w:eastAsia="en-US"/>
        </w:rPr>
        <w:t>46</w:t>
      </w:r>
      <w:r w:rsidR="005D6A5D" w:rsidRPr="0055652E">
        <w:rPr>
          <w:rFonts w:eastAsia="Calibri"/>
          <w:lang w:val="en-US" w:eastAsia="en-US"/>
        </w:rPr>
        <w:t>N</w:t>
      </w:r>
      <w:r w:rsidR="005D6A5D" w:rsidRPr="0055652E">
        <w:rPr>
          <w:rFonts w:eastAsia="Calibri"/>
          <w:vertAlign w:val="subscript"/>
          <w:lang w:val="en-US" w:eastAsia="en-US"/>
        </w:rPr>
        <w:t>8</w:t>
      </w:r>
      <w:r w:rsidR="005D6A5D" w:rsidRPr="0055652E">
        <w:rPr>
          <w:rFonts w:eastAsia="Calibri"/>
          <w:lang w:val="en-US" w:eastAsia="en-US"/>
        </w:rPr>
        <w:t>O</w:t>
      </w:r>
      <w:r w:rsidR="005D6A5D" w:rsidRPr="0055652E">
        <w:rPr>
          <w:rFonts w:eastAsia="Calibri"/>
          <w:vertAlign w:val="subscript"/>
          <w:lang w:val="en-US" w:eastAsia="en-US"/>
        </w:rPr>
        <w:t>3</w:t>
      </w:r>
      <w:r w:rsidR="005D6A5D" w:rsidRPr="0055652E">
        <w:rPr>
          <w:rFonts w:eastAsia="Calibri"/>
          <w:lang w:val="en-US" w:eastAsia="en-US"/>
        </w:rPr>
        <w:t>]</w:t>
      </w:r>
      <w:r w:rsidR="005D6A5D" w:rsidRPr="00D40EA9">
        <w:rPr>
          <w:rFonts w:eastAsia="Calibri"/>
          <w:vertAlign w:val="superscript"/>
          <w:lang w:val="en-US" w:eastAsia="en-US"/>
        </w:rPr>
        <w:t>2</w:t>
      </w:r>
      <w:r w:rsidR="005D6A5D" w:rsidRPr="0055652E">
        <w:rPr>
          <w:rFonts w:eastAsia="Calibri"/>
          <w:vertAlign w:val="superscript"/>
          <w:lang w:val="en-US" w:eastAsia="en-US"/>
        </w:rPr>
        <w:t>+</w:t>
      </w:r>
      <w:r w:rsidR="0055652E" w:rsidRPr="0055652E">
        <w:rPr>
          <w:rFonts w:eastAsia="Calibri"/>
          <w:lang w:val="en-US" w:eastAsia="en-US"/>
        </w:rPr>
        <w:t>. Found (%): C, 66.45; H, 5.37; N, 13.17. C</w:t>
      </w:r>
      <w:r w:rsidR="0055652E" w:rsidRPr="0055652E">
        <w:rPr>
          <w:rFonts w:eastAsia="Calibri"/>
          <w:vertAlign w:val="subscript"/>
          <w:lang w:val="en-US" w:eastAsia="en-US"/>
        </w:rPr>
        <w:t>47</w:t>
      </w:r>
      <w:r w:rsidR="0055652E" w:rsidRPr="0055652E">
        <w:rPr>
          <w:rFonts w:eastAsia="Calibri"/>
          <w:lang w:val="en-US" w:eastAsia="en-US"/>
        </w:rPr>
        <w:t>H</w:t>
      </w:r>
      <w:r w:rsidR="0055652E" w:rsidRPr="0055652E">
        <w:rPr>
          <w:rFonts w:eastAsia="Calibri"/>
          <w:vertAlign w:val="subscript"/>
          <w:lang w:val="en-US" w:eastAsia="en-US"/>
        </w:rPr>
        <w:t>45</w:t>
      </w:r>
      <w:r w:rsidR="0055652E" w:rsidRPr="0055652E">
        <w:rPr>
          <w:rFonts w:eastAsia="Calibri"/>
          <w:lang w:val="en-US" w:eastAsia="en-US"/>
        </w:rPr>
        <w:t>N</w:t>
      </w:r>
      <w:r w:rsidR="0055652E" w:rsidRPr="0055652E">
        <w:rPr>
          <w:rFonts w:eastAsia="Calibri"/>
          <w:vertAlign w:val="subscript"/>
          <w:lang w:val="en-US" w:eastAsia="en-US"/>
        </w:rPr>
        <w:t>8</w:t>
      </w:r>
      <w:r w:rsidR="0055652E" w:rsidRPr="0055652E">
        <w:rPr>
          <w:rFonts w:eastAsia="Calibri"/>
          <w:lang w:val="en-US" w:eastAsia="en-US"/>
        </w:rPr>
        <w:t>O</w:t>
      </w:r>
      <w:r w:rsidR="0055652E" w:rsidRPr="0055652E">
        <w:rPr>
          <w:rFonts w:eastAsia="Calibri"/>
          <w:vertAlign w:val="subscript"/>
          <w:lang w:val="en-US" w:eastAsia="en-US"/>
        </w:rPr>
        <w:t>3</w:t>
      </w:r>
      <w:r w:rsidR="0055652E" w:rsidRPr="0055652E">
        <w:rPr>
          <w:rFonts w:eastAsia="Calibri"/>
          <w:lang w:val="en-US" w:eastAsia="en-US"/>
        </w:rPr>
        <w:t>Br. Calculated (%): C, 66.43; H, 5.34; N, 13.19.</w:t>
      </w:r>
    </w:p>
    <w:p w14:paraId="15A80D6E" w14:textId="32D5A12A" w:rsidR="006A4DE0" w:rsidRPr="005D6A5D" w:rsidRDefault="00E020DF" w:rsidP="00BD5FD6">
      <w:pPr>
        <w:spacing w:line="360" w:lineRule="auto"/>
        <w:ind w:firstLine="709"/>
        <w:jc w:val="both"/>
        <w:rPr>
          <w:rFonts w:eastAsia="Calibri"/>
          <w:lang w:val="en-US" w:eastAsia="en-US"/>
        </w:rPr>
      </w:pPr>
      <w:r w:rsidRPr="00E020DF">
        <w:rPr>
          <w:rFonts w:eastAsia="Calibri"/>
          <w:b/>
          <w:lang w:val="en-US" w:eastAsia="en-US"/>
        </w:rPr>
        <w:t>Mixture of compounds NI-SP, 6 and 7</w:t>
      </w:r>
      <w:r>
        <w:rPr>
          <w:rFonts w:eastAsia="Calibri"/>
          <w:lang w:val="en-US" w:eastAsia="en-US"/>
        </w:rPr>
        <w:t>.</w:t>
      </w:r>
      <w:r w:rsidR="008275B0">
        <w:rPr>
          <w:rFonts w:eastAsia="Calibri"/>
          <w:lang w:val="en-US" w:eastAsia="en-US"/>
        </w:rPr>
        <w:t xml:space="preserve"> </w:t>
      </w:r>
      <w:r w:rsidR="008275B0" w:rsidRPr="008275B0">
        <w:rPr>
          <w:rFonts w:eastAsia="Calibri"/>
          <w:i/>
          <w:lang w:val="en-US" w:eastAsia="en-US"/>
        </w:rPr>
        <w:t>Method A</w:t>
      </w:r>
      <w:r w:rsidR="008275B0">
        <w:rPr>
          <w:rFonts w:eastAsia="Calibri"/>
          <w:lang w:val="en-US" w:eastAsia="en-US"/>
        </w:rPr>
        <w:t xml:space="preserve">. </w:t>
      </w:r>
      <w:r w:rsidR="008275B0" w:rsidRPr="006C3A30">
        <w:rPr>
          <w:rFonts w:eastAsia="Calibri"/>
          <w:lang w:val="en-US"/>
        </w:rPr>
        <w:t xml:space="preserve">A solution of compounds </w:t>
      </w:r>
      <w:r w:rsidR="008275B0">
        <w:rPr>
          <w:rFonts w:eastAsia="Calibri"/>
          <w:b/>
          <w:lang w:val="en-US"/>
        </w:rPr>
        <w:t>1</w:t>
      </w:r>
      <w:r w:rsidR="008275B0" w:rsidRPr="006C3A30">
        <w:rPr>
          <w:rFonts w:eastAsia="Calibri"/>
          <w:b/>
          <w:lang w:val="en-US"/>
        </w:rPr>
        <w:t xml:space="preserve"> </w:t>
      </w:r>
      <w:r w:rsidR="008275B0">
        <w:rPr>
          <w:rFonts w:eastAsia="Calibri"/>
          <w:lang w:val="en-US"/>
        </w:rPr>
        <w:t>(19</w:t>
      </w:r>
      <w:r w:rsidR="008275B0" w:rsidRPr="006C3A30">
        <w:rPr>
          <w:rFonts w:eastAsia="Calibri"/>
          <w:lang w:val="en-US"/>
        </w:rPr>
        <w:t xml:space="preserve"> </w:t>
      </w:r>
      <w:r w:rsidR="008275B0">
        <w:rPr>
          <w:rFonts w:eastAsia="Calibri"/>
          <w:lang w:val="en-US"/>
        </w:rPr>
        <w:t>mg</w:t>
      </w:r>
      <w:r w:rsidR="008275B0" w:rsidRPr="006C3A30">
        <w:rPr>
          <w:rFonts w:eastAsia="Calibri"/>
          <w:lang w:val="en-US"/>
        </w:rPr>
        <w:t>, 0.</w:t>
      </w:r>
      <w:r w:rsidR="008275B0">
        <w:rPr>
          <w:rFonts w:eastAsia="Calibri"/>
          <w:lang w:val="en-US"/>
        </w:rPr>
        <w:t>06</w:t>
      </w:r>
      <w:r w:rsidR="008275B0" w:rsidRPr="006C3A30">
        <w:rPr>
          <w:rFonts w:eastAsia="Calibri"/>
          <w:lang w:val="en-US"/>
        </w:rPr>
        <w:t xml:space="preserve"> </w:t>
      </w:r>
      <w:r w:rsidR="008275B0">
        <w:rPr>
          <w:rFonts w:eastAsia="Calibri"/>
          <w:lang w:val="en-US"/>
        </w:rPr>
        <w:t xml:space="preserve">mmol), </w:t>
      </w:r>
      <w:r w:rsidR="008275B0" w:rsidRPr="00271A9D">
        <w:rPr>
          <w:rFonts w:eastAsia="Calibri"/>
          <w:lang w:val="en-US"/>
        </w:rPr>
        <w:t xml:space="preserve"> </w:t>
      </w:r>
      <w:r w:rsidR="008275B0">
        <w:rPr>
          <w:rFonts w:eastAsia="Calibri"/>
          <w:b/>
          <w:lang w:val="en-US"/>
        </w:rPr>
        <w:t>5</w:t>
      </w:r>
      <w:r w:rsidR="008275B0" w:rsidRPr="00271A9D">
        <w:rPr>
          <w:rFonts w:eastAsia="Calibri"/>
          <w:b/>
          <w:lang w:val="en-US"/>
        </w:rPr>
        <w:t xml:space="preserve"> </w:t>
      </w:r>
      <w:r w:rsidR="008275B0" w:rsidRPr="006C3A30">
        <w:rPr>
          <w:rFonts w:eastAsia="Calibri"/>
          <w:lang w:val="en-US"/>
        </w:rPr>
        <w:t>(</w:t>
      </w:r>
      <w:r w:rsidR="008275B0">
        <w:rPr>
          <w:rFonts w:eastAsia="Calibri"/>
          <w:lang w:val="en-US"/>
        </w:rPr>
        <w:t>34</w:t>
      </w:r>
      <w:r w:rsidR="008275B0" w:rsidRPr="006C3A30">
        <w:rPr>
          <w:rFonts w:eastAsia="Calibri"/>
          <w:lang w:val="en-US"/>
        </w:rPr>
        <w:t xml:space="preserve"> </w:t>
      </w:r>
      <w:r w:rsidR="008275B0">
        <w:rPr>
          <w:rFonts w:eastAsia="Calibri"/>
          <w:lang w:val="en-US"/>
        </w:rPr>
        <w:t>mg</w:t>
      </w:r>
      <w:r w:rsidR="008275B0" w:rsidRPr="006C3A30">
        <w:rPr>
          <w:rFonts w:eastAsia="Calibri"/>
          <w:lang w:val="en-US"/>
        </w:rPr>
        <w:t>, 0.</w:t>
      </w:r>
      <w:r w:rsidR="008275B0">
        <w:rPr>
          <w:rFonts w:eastAsia="Calibri"/>
          <w:lang w:val="en-US"/>
        </w:rPr>
        <w:t>06</w:t>
      </w:r>
      <w:r w:rsidR="008275B0" w:rsidRPr="006C3A30">
        <w:rPr>
          <w:rFonts w:eastAsia="Calibri"/>
          <w:lang w:val="en-US"/>
        </w:rPr>
        <w:t xml:space="preserve"> </w:t>
      </w:r>
      <w:r w:rsidR="008275B0">
        <w:rPr>
          <w:rFonts w:eastAsia="Calibri"/>
          <w:lang w:val="en-US"/>
        </w:rPr>
        <w:t>mmol</w:t>
      </w:r>
      <w:r w:rsidR="008275B0" w:rsidRPr="006C3A30">
        <w:rPr>
          <w:rFonts w:eastAsia="Calibri"/>
          <w:lang w:val="en-US"/>
        </w:rPr>
        <w:t xml:space="preserve">), </w:t>
      </w:r>
      <w:r w:rsidR="008275B0">
        <w:rPr>
          <w:rFonts w:eastAsia="Calibri"/>
          <w:lang w:val="en-US"/>
        </w:rPr>
        <w:t>DIPEA</w:t>
      </w:r>
      <w:r w:rsidR="008275B0" w:rsidRPr="006C3A30">
        <w:rPr>
          <w:rFonts w:eastAsia="Calibri"/>
          <w:lang w:val="en-US"/>
        </w:rPr>
        <w:t xml:space="preserve"> (</w:t>
      </w:r>
      <w:r w:rsidR="008275B0">
        <w:rPr>
          <w:rFonts w:eastAsia="Calibri"/>
          <w:lang w:val="en-US"/>
        </w:rPr>
        <w:t>23</w:t>
      </w:r>
      <w:r w:rsidR="008275B0" w:rsidRPr="006C3A30">
        <w:rPr>
          <w:rFonts w:eastAsia="Calibri"/>
          <w:lang w:val="en-US"/>
        </w:rPr>
        <w:t xml:space="preserve"> </w:t>
      </w:r>
      <w:proofErr w:type="spellStart"/>
      <w:r w:rsidR="008275B0">
        <w:rPr>
          <w:rFonts w:eastAsia="Calibri"/>
          <w:lang w:val="en-US"/>
        </w:rPr>
        <w:t>μl</w:t>
      </w:r>
      <w:proofErr w:type="spellEnd"/>
      <w:r w:rsidR="008275B0" w:rsidRPr="006C3A30">
        <w:rPr>
          <w:rFonts w:eastAsia="Calibri"/>
          <w:lang w:val="en-US"/>
        </w:rPr>
        <w:t>, 0.1</w:t>
      </w:r>
      <w:r w:rsidR="008275B0">
        <w:rPr>
          <w:rFonts w:eastAsia="Calibri"/>
          <w:lang w:val="en-US"/>
        </w:rPr>
        <w:t>29</w:t>
      </w:r>
      <w:r w:rsidR="008275B0" w:rsidRPr="006C3A30">
        <w:rPr>
          <w:rFonts w:eastAsia="Calibri"/>
          <w:lang w:val="en-US"/>
        </w:rPr>
        <w:t xml:space="preserve"> </w:t>
      </w:r>
      <w:r w:rsidR="008275B0">
        <w:rPr>
          <w:rFonts w:eastAsia="Calibri"/>
          <w:lang w:val="en-US"/>
        </w:rPr>
        <w:t>mmol</w:t>
      </w:r>
      <w:r w:rsidR="008275B0" w:rsidRPr="006C3A30">
        <w:rPr>
          <w:rFonts w:eastAsia="Calibri"/>
          <w:lang w:val="en-US"/>
        </w:rPr>
        <w:t>)</w:t>
      </w:r>
      <w:r w:rsidR="008275B0">
        <w:rPr>
          <w:rFonts w:eastAsia="Calibri"/>
          <w:lang w:val="en-US"/>
        </w:rPr>
        <w:t xml:space="preserve"> and </w:t>
      </w:r>
      <w:proofErr w:type="spellStart"/>
      <w:r w:rsidR="008275B0">
        <w:rPr>
          <w:rFonts w:eastAsia="Calibri"/>
          <w:lang w:val="en-US"/>
        </w:rPr>
        <w:t>CuI</w:t>
      </w:r>
      <w:proofErr w:type="spellEnd"/>
      <w:r w:rsidR="008275B0">
        <w:rPr>
          <w:rFonts w:eastAsia="Calibri"/>
          <w:lang w:val="en-US"/>
        </w:rPr>
        <w:t xml:space="preserve"> (3.7 mg, 0.019 mmol)</w:t>
      </w:r>
      <w:r w:rsidR="008275B0" w:rsidRPr="006C3A30">
        <w:rPr>
          <w:rFonts w:eastAsia="Calibri"/>
          <w:lang w:val="en-US"/>
        </w:rPr>
        <w:t xml:space="preserve"> </w:t>
      </w:r>
      <w:r w:rsidR="008275B0">
        <w:rPr>
          <w:rFonts w:eastAsia="Calibri"/>
          <w:lang w:val="en-US"/>
        </w:rPr>
        <w:lastRenderedPageBreak/>
        <w:t>in</w:t>
      </w:r>
      <w:r w:rsidR="008275B0" w:rsidRPr="006C3A30">
        <w:rPr>
          <w:rFonts w:eastAsia="Calibri"/>
          <w:lang w:val="en-US"/>
        </w:rPr>
        <w:t xml:space="preserve"> </w:t>
      </w:r>
      <w:r w:rsidR="008275B0">
        <w:rPr>
          <w:rFonts w:eastAsia="Calibri"/>
          <w:lang w:val="en-US"/>
        </w:rPr>
        <w:t xml:space="preserve">2.8 ml DMF </w:t>
      </w:r>
      <w:r w:rsidR="008275B0" w:rsidRPr="00925B18">
        <w:rPr>
          <w:rFonts w:eastAsia="Calibri"/>
          <w:lang w:val="en-US"/>
        </w:rPr>
        <w:t xml:space="preserve">was </w:t>
      </w:r>
      <w:r w:rsidR="008275B0">
        <w:rPr>
          <w:rFonts w:eastAsia="Calibri"/>
          <w:lang w:val="en-US"/>
        </w:rPr>
        <w:t>stirred at 8</w:t>
      </w:r>
      <w:r w:rsidR="008275B0" w:rsidRPr="00925B18">
        <w:rPr>
          <w:rFonts w:eastAsia="Calibri"/>
          <w:lang w:val="en-US"/>
        </w:rPr>
        <w:t xml:space="preserve">0 </w:t>
      </w:r>
      <w:r w:rsidR="008275B0" w:rsidRPr="004866AB">
        <w:rPr>
          <w:lang w:val="en-US"/>
        </w:rPr>
        <w:t>°C</w:t>
      </w:r>
      <w:r w:rsidR="008275B0" w:rsidRPr="00925B18">
        <w:rPr>
          <w:rFonts w:eastAsia="Calibri"/>
          <w:lang w:val="en-US"/>
        </w:rPr>
        <w:t xml:space="preserve"> in </w:t>
      </w:r>
      <w:r w:rsidR="008275B0">
        <w:rPr>
          <w:rFonts w:eastAsia="Calibri"/>
          <w:lang w:val="en-US"/>
        </w:rPr>
        <w:t xml:space="preserve">argon atmosphere </w:t>
      </w:r>
      <w:r w:rsidR="008275B0" w:rsidRPr="006C3A30">
        <w:rPr>
          <w:rFonts w:eastAsia="Calibri"/>
          <w:lang w:val="en-US"/>
        </w:rPr>
        <w:t xml:space="preserve">for </w:t>
      </w:r>
      <w:r w:rsidR="008275B0">
        <w:rPr>
          <w:rFonts w:eastAsia="Calibri"/>
          <w:lang w:val="en-US"/>
        </w:rPr>
        <w:t>43</w:t>
      </w:r>
      <w:r w:rsidR="009D73DD">
        <w:rPr>
          <w:rFonts w:eastAsia="Calibri"/>
          <w:lang w:val="en-US"/>
        </w:rPr>
        <w:t xml:space="preserve"> h</w:t>
      </w:r>
      <w:r w:rsidR="008275B0" w:rsidRPr="009D2030">
        <w:rPr>
          <w:rFonts w:eastAsia="Calibri"/>
          <w:lang w:val="en-US"/>
        </w:rPr>
        <w:t xml:space="preserve">. </w:t>
      </w:r>
      <w:r w:rsidR="008275B0">
        <w:rPr>
          <w:lang w:val="en-US"/>
        </w:rPr>
        <w:t>After solvent evaporating</w:t>
      </w:r>
      <w:r w:rsidR="008275B0" w:rsidRPr="009D2030">
        <w:rPr>
          <w:lang w:val="en-US"/>
        </w:rPr>
        <w:t xml:space="preserve"> </w:t>
      </w:r>
      <w:r w:rsidR="008275B0">
        <w:rPr>
          <w:lang w:val="en-US"/>
        </w:rPr>
        <w:t>the obtained residue was c</w:t>
      </w:r>
      <w:r w:rsidR="008275B0" w:rsidRPr="009D2030">
        <w:rPr>
          <w:lang w:val="en-US"/>
        </w:rPr>
        <w:t>rystallized from CH</w:t>
      </w:r>
      <w:r w:rsidR="008275B0" w:rsidRPr="009D2030">
        <w:rPr>
          <w:vertAlign w:val="subscript"/>
          <w:lang w:val="en-US"/>
        </w:rPr>
        <w:t>2</w:t>
      </w:r>
      <w:r w:rsidR="008275B0" w:rsidRPr="009D2030">
        <w:rPr>
          <w:lang w:val="en-US"/>
        </w:rPr>
        <w:t>Cl</w:t>
      </w:r>
      <w:r w:rsidR="008275B0" w:rsidRPr="009D2030">
        <w:rPr>
          <w:vertAlign w:val="subscript"/>
          <w:lang w:val="en-US"/>
        </w:rPr>
        <w:t>2</w:t>
      </w:r>
      <w:r w:rsidR="008275B0" w:rsidRPr="009D2030">
        <w:rPr>
          <w:lang w:val="en-US"/>
        </w:rPr>
        <w:t>/MeOH</w:t>
      </w:r>
      <w:r w:rsidR="008275B0">
        <w:rPr>
          <w:lang w:val="en-US"/>
        </w:rPr>
        <w:t xml:space="preserve"> mixture to give </w:t>
      </w:r>
      <w:r w:rsidR="008275B0" w:rsidRPr="008A547B">
        <w:rPr>
          <w:lang w:val="en-US"/>
        </w:rPr>
        <w:t xml:space="preserve">8 mg of solid substance, which was </w:t>
      </w:r>
      <w:r w:rsidR="008275B0">
        <w:rPr>
          <w:lang w:val="en-US"/>
        </w:rPr>
        <w:t xml:space="preserve">identified as </w:t>
      </w:r>
      <w:r w:rsidR="008275B0" w:rsidRPr="008A547B">
        <w:rPr>
          <w:lang w:val="en-US"/>
        </w:rPr>
        <w:t xml:space="preserve">a mixture of the </w:t>
      </w:r>
      <w:r w:rsidR="008275B0">
        <w:rPr>
          <w:lang w:val="en-US"/>
        </w:rPr>
        <w:t>target</w:t>
      </w:r>
      <w:r w:rsidR="008275B0" w:rsidRPr="008A547B">
        <w:rPr>
          <w:lang w:val="en-US"/>
        </w:rPr>
        <w:t xml:space="preserve"> product </w:t>
      </w:r>
      <w:r w:rsidR="008275B0" w:rsidRPr="008A547B">
        <w:rPr>
          <w:b/>
          <w:lang w:val="en-US"/>
        </w:rPr>
        <w:t>NI-SP</w:t>
      </w:r>
      <w:r w:rsidR="008275B0">
        <w:rPr>
          <w:b/>
          <w:lang w:val="en-US"/>
        </w:rPr>
        <w:t xml:space="preserve"> </w:t>
      </w:r>
      <w:r w:rsidR="008275B0" w:rsidRPr="008A547B">
        <w:rPr>
          <w:lang w:val="en-US"/>
        </w:rPr>
        <w:t xml:space="preserve">and products of the elimination of one and two </w:t>
      </w:r>
      <w:proofErr w:type="spellStart"/>
      <w:r w:rsidR="008275B0" w:rsidRPr="008A547B">
        <w:rPr>
          <w:lang w:val="en-US"/>
        </w:rPr>
        <w:t>picolyl</w:t>
      </w:r>
      <w:proofErr w:type="spellEnd"/>
      <w:r w:rsidR="008275B0" w:rsidRPr="008A547B">
        <w:rPr>
          <w:lang w:val="en-US"/>
        </w:rPr>
        <w:t xml:space="preserve"> </w:t>
      </w:r>
      <w:r w:rsidR="008275B0">
        <w:rPr>
          <w:lang w:val="en-US"/>
        </w:rPr>
        <w:t xml:space="preserve">groups </w:t>
      </w:r>
      <w:r w:rsidR="008275B0" w:rsidRPr="008275B0">
        <w:rPr>
          <w:b/>
          <w:lang w:val="en-US"/>
        </w:rPr>
        <w:t>6</w:t>
      </w:r>
      <w:r w:rsidR="008275B0">
        <w:rPr>
          <w:lang w:val="en-US"/>
        </w:rPr>
        <w:t xml:space="preserve"> and </w:t>
      </w:r>
      <w:r w:rsidR="008275B0" w:rsidRPr="008275B0">
        <w:rPr>
          <w:b/>
          <w:lang w:val="en-US"/>
        </w:rPr>
        <w:t>7</w:t>
      </w:r>
      <w:r w:rsidR="008275B0" w:rsidRPr="009D2030">
        <w:rPr>
          <w:lang w:val="en-US"/>
        </w:rPr>
        <w:t>.</w:t>
      </w:r>
      <w:r w:rsidR="008275B0" w:rsidRPr="00D06662">
        <w:rPr>
          <w:lang w:val="en-US"/>
        </w:rPr>
        <w:t xml:space="preserve"> </w:t>
      </w:r>
      <w:r w:rsidR="008275B0">
        <w:rPr>
          <w:lang w:val="en-US"/>
        </w:rPr>
        <w:t>Mass (MALDI)</w:t>
      </w:r>
      <w:r w:rsidR="005D6A5D">
        <w:rPr>
          <w:lang w:val="en-US"/>
        </w:rPr>
        <w:t xml:space="preserve"> in </w:t>
      </w:r>
      <w:proofErr w:type="spellStart"/>
      <w:r w:rsidR="005D6A5D">
        <w:rPr>
          <w:lang w:val="en-US"/>
        </w:rPr>
        <w:t>MeCN</w:t>
      </w:r>
      <w:proofErr w:type="spellEnd"/>
      <w:r w:rsidR="008275B0" w:rsidRPr="00097E26">
        <w:rPr>
          <w:lang w:val="en-US"/>
        </w:rPr>
        <w:t xml:space="preserve">, </w:t>
      </w:r>
      <w:r w:rsidR="008275B0" w:rsidRPr="008275B0">
        <w:rPr>
          <w:i/>
          <w:lang w:val="en-US"/>
        </w:rPr>
        <w:t>m</w:t>
      </w:r>
      <w:r w:rsidR="008275B0" w:rsidRPr="00097E26">
        <w:rPr>
          <w:lang w:val="en-US"/>
        </w:rPr>
        <w:t>/</w:t>
      </w:r>
      <w:r w:rsidR="008275B0" w:rsidRPr="008275B0">
        <w:rPr>
          <w:i/>
          <w:lang w:val="en-US"/>
        </w:rPr>
        <w:t>z</w:t>
      </w:r>
      <w:r w:rsidR="008275B0">
        <w:rPr>
          <w:lang w:val="en-US"/>
        </w:rPr>
        <w:t>,</w:t>
      </w:r>
      <w:r w:rsidR="008275B0" w:rsidRPr="00097E26">
        <w:rPr>
          <w:lang w:val="en-US"/>
        </w:rPr>
        <w:t xml:space="preserve"> </w:t>
      </w:r>
      <w:r w:rsidR="008275B0">
        <w:rPr>
          <w:lang w:val="en-US"/>
        </w:rPr>
        <w:t>found</w:t>
      </w:r>
      <w:r w:rsidR="008275B0" w:rsidRPr="008275B0">
        <w:rPr>
          <w:lang w:val="en-US"/>
        </w:rPr>
        <w:t>:</w:t>
      </w:r>
      <w:r w:rsidR="008275B0">
        <w:rPr>
          <w:lang w:val="en-US"/>
        </w:rPr>
        <w:t xml:space="preserve"> </w:t>
      </w:r>
      <w:r w:rsidR="005D6A5D">
        <w:rPr>
          <w:lang w:val="en-US"/>
        </w:rPr>
        <w:t>587.85</w:t>
      </w:r>
      <w:r w:rsidR="008275B0">
        <w:rPr>
          <w:lang w:val="en-US"/>
        </w:rPr>
        <w:t>, 678</w:t>
      </w:r>
      <w:r w:rsidR="008275B0" w:rsidRPr="00097E26">
        <w:rPr>
          <w:lang w:val="en-US"/>
        </w:rPr>
        <w:t>.</w:t>
      </w:r>
      <w:r w:rsidR="008275B0">
        <w:rPr>
          <w:lang w:val="en-US"/>
        </w:rPr>
        <w:t>96,</w:t>
      </w:r>
      <w:r w:rsidR="005D6A5D">
        <w:rPr>
          <w:lang w:val="en-US"/>
        </w:rPr>
        <w:t xml:space="preserve"> 770.06</w:t>
      </w:r>
      <w:r w:rsidR="008275B0">
        <w:rPr>
          <w:lang w:val="en-US"/>
        </w:rPr>
        <w:t xml:space="preserve">; calculated: </w:t>
      </w:r>
      <w:r w:rsidR="005D6A5D">
        <w:rPr>
          <w:lang w:val="en-US"/>
        </w:rPr>
        <w:t xml:space="preserve">587.28 </w:t>
      </w:r>
      <w:r w:rsidR="008275B0">
        <w:rPr>
          <w:lang w:val="en-US"/>
        </w:rPr>
        <w:t>[</w:t>
      </w:r>
      <w:r w:rsidR="008275B0" w:rsidRPr="00382A67">
        <w:rPr>
          <w:lang w:val="en-US"/>
        </w:rPr>
        <w:t>C</w:t>
      </w:r>
      <w:r w:rsidR="008275B0" w:rsidRPr="00382A67">
        <w:rPr>
          <w:vertAlign w:val="subscript"/>
          <w:lang w:val="en-US"/>
        </w:rPr>
        <w:t>35</w:t>
      </w:r>
      <w:r w:rsidR="008275B0" w:rsidRPr="00382A67">
        <w:rPr>
          <w:lang w:val="en-US"/>
        </w:rPr>
        <w:t>H</w:t>
      </w:r>
      <w:r w:rsidR="008275B0" w:rsidRPr="00382A67">
        <w:rPr>
          <w:vertAlign w:val="subscript"/>
          <w:lang w:val="en-US"/>
        </w:rPr>
        <w:t>35</w:t>
      </w:r>
      <w:r w:rsidR="008275B0" w:rsidRPr="00382A67">
        <w:rPr>
          <w:lang w:val="en-US"/>
        </w:rPr>
        <w:t>N</w:t>
      </w:r>
      <w:r w:rsidR="008275B0" w:rsidRPr="00382A67">
        <w:rPr>
          <w:vertAlign w:val="subscript"/>
          <w:lang w:val="en-US"/>
        </w:rPr>
        <w:t>6</w:t>
      </w:r>
      <w:r w:rsidR="008275B0" w:rsidRPr="00382A67">
        <w:rPr>
          <w:lang w:val="en-US"/>
        </w:rPr>
        <w:t>O</w:t>
      </w:r>
      <w:r w:rsidR="008275B0" w:rsidRPr="00382A67">
        <w:rPr>
          <w:vertAlign w:val="subscript"/>
          <w:lang w:val="en-US"/>
        </w:rPr>
        <w:t>3</w:t>
      </w:r>
      <w:r w:rsidR="008275B0">
        <w:rPr>
          <w:lang w:val="en-US"/>
        </w:rPr>
        <w:t>]</w:t>
      </w:r>
      <w:r w:rsidR="008275B0" w:rsidRPr="00382A67">
        <w:rPr>
          <w:vertAlign w:val="superscript"/>
          <w:lang w:val="en-US"/>
        </w:rPr>
        <w:t>+</w:t>
      </w:r>
      <w:r w:rsidR="008275B0">
        <w:rPr>
          <w:lang w:val="en-US"/>
        </w:rPr>
        <w:t xml:space="preserve">, </w:t>
      </w:r>
      <w:r w:rsidR="005D6A5D">
        <w:rPr>
          <w:lang w:val="en-US"/>
        </w:rPr>
        <w:t xml:space="preserve">678.32 </w:t>
      </w:r>
      <w:r w:rsidR="008275B0">
        <w:rPr>
          <w:lang w:val="en-US"/>
        </w:rPr>
        <w:t>[C</w:t>
      </w:r>
      <w:r w:rsidR="008275B0" w:rsidRPr="00B814AF">
        <w:rPr>
          <w:vertAlign w:val="subscript"/>
          <w:lang w:val="en-US"/>
        </w:rPr>
        <w:t>41</w:t>
      </w:r>
      <w:r w:rsidR="008275B0">
        <w:rPr>
          <w:lang w:val="en-US"/>
        </w:rPr>
        <w:t>H</w:t>
      </w:r>
      <w:r w:rsidR="008275B0" w:rsidRPr="00B814AF">
        <w:rPr>
          <w:vertAlign w:val="subscript"/>
          <w:lang w:val="en-US"/>
        </w:rPr>
        <w:t>40</w:t>
      </w:r>
      <w:r w:rsidR="008275B0">
        <w:rPr>
          <w:lang w:val="en-US"/>
        </w:rPr>
        <w:t>N</w:t>
      </w:r>
      <w:r w:rsidR="008275B0" w:rsidRPr="00B814AF">
        <w:rPr>
          <w:vertAlign w:val="subscript"/>
          <w:lang w:val="en-US"/>
        </w:rPr>
        <w:t>7</w:t>
      </w:r>
      <w:r w:rsidR="008275B0">
        <w:rPr>
          <w:lang w:val="en-US"/>
        </w:rPr>
        <w:t>O</w:t>
      </w:r>
      <w:r w:rsidR="008275B0" w:rsidRPr="00B814AF">
        <w:rPr>
          <w:vertAlign w:val="subscript"/>
          <w:lang w:val="en-US"/>
        </w:rPr>
        <w:t>3</w:t>
      </w:r>
      <w:r w:rsidR="008275B0">
        <w:rPr>
          <w:lang w:val="en-US"/>
        </w:rPr>
        <w:t>]</w:t>
      </w:r>
      <w:r w:rsidR="008275B0" w:rsidRPr="00FA1D52">
        <w:rPr>
          <w:vertAlign w:val="superscript"/>
          <w:lang w:val="en-US"/>
        </w:rPr>
        <w:t>+</w:t>
      </w:r>
      <w:r w:rsidR="008275B0" w:rsidRPr="00382A67">
        <w:rPr>
          <w:lang w:val="en-US"/>
        </w:rPr>
        <w:t>,</w:t>
      </w:r>
      <w:r w:rsidR="008275B0">
        <w:rPr>
          <w:lang w:val="en-US"/>
        </w:rPr>
        <w:t xml:space="preserve"> </w:t>
      </w:r>
      <w:r w:rsidR="005D6A5D">
        <w:rPr>
          <w:lang w:val="en-US"/>
        </w:rPr>
        <w:t>769.36</w:t>
      </w:r>
      <w:r w:rsidR="008275B0">
        <w:rPr>
          <w:lang w:val="en-US"/>
        </w:rPr>
        <w:t xml:space="preserve"> for</w:t>
      </w:r>
      <w:r w:rsidR="008275B0" w:rsidRPr="00382A67">
        <w:rPr>
          <w:lang w:val="en-US"/>
        </w:rPr>
        <w:t xml:space="preserve"> </w:t>
      </w:r>
      <w:r w:rsidR="008275B0">
        <w:rPr>
          <w:lang w:val="en-US"/>
        </w:rPr>
        <w:t>[C</w:t>
      </w:r>
      <w:r w:rsidR="008275B0" w:rsidRPr="00382A67">
        <w:rPr>
          <w:vertAlign w:val="subscript"/>
          <w:lang w:val="en-US"/>
        </w:rPr>
        <w:t>47</w:t>
      </w:r>
      <w:r w:rsidR="008275B0">
        <w:rPr>
          <w:lang w:val="en-US"/>
        </w:rPr>
        <w:t>H</w:t>
      </w:r>
      <w:r w:rsidR="008275B0" w:rsidRPr="00382A67">
        <w:rPr>
          <w:vertAlign w:val="subscript"/>
          <w:lang w:val="en-US"/>
        </w:rPr>
        <w:t>45</w:t>
      </w:r>
      <w:r w:rsidR="008275B0" w:rsidRPr="00382A67">
        <w:rPr>
          <w:lang w:val="en-US"/>
        </w:rPr>
        <w:t>N</w:t>
      </w:r>
      <w:r w:rsidR="008275B0" w:rsidRPr="00382A67">
        <w:rPr>
          <w:vertAlign w:val="subscript"/>
          <w:lang w:val="en-US"/>
        </w:rPr>
        <w:t>8</w:t>
      </w:r>
      <w:r w:rsidR="008275B0" w:rsidRPr="00382A67">
        <w:rPr>
          <w:lang w:val="en-US"/>
        </w:rPr>
        <w:t>O</w:t>
      </w:r>
      <w:r w:rsidR="008275B0" w:rsidRPr="00382A67">
        <w:rPr>
          <w:vertAlign w:val="subscript"/>
          <w:lang w:val="en-US"/>
        </w:rPr>
        <w:t>3</w:t>
      </w:r>
      <w:r w:rsidR="008275B0">
        <w:rPr>
          <w:lang w:val="en-US"/>
        </w:rPr>
        <w:t>]</w:t>
      </w:r>
      <w:r w:rsidR="008275B0" w:rsidRPr="00382A67">
        <w:rPr>
          <w:vertAlign w:val="superscript"/>
          <w:lang w:val="en-US"/>
        </w:rPr>
        <w:t>+</w:t>
      </w:r>
      <w:r w:rsidR="008275B0" w:rsidRPr="00BC1A58">
        <w:rPr>
          <w:lang w:val="en-US"/>
        </w:rPr>
        <w:t>.</w:t>
      </w:r>
      <w:r w:rsidR="008275B0">
        <w:rPr>
          <w:lang w:val="en-US"/>
        </w:rPr>
        <w:t xml:space="preserve"> </w:t>
      </w:r>
      <w:r w:rsidR="008275B0" w:rsidRPr="005D6A5D">
        <w:rPr>
          <w:i/>
          <w:lang w:val="en-US"/>
        </w:rPr>
        <w:t>Method B</w:t>
      </w:r>
      <w:r w:rsidR="008275B0">
        <w:rPr>
          <w:lang w:val="en-US"/>
        </w:rPr>
        <w:t xml:space="preserve">. </w:t>
      </w:r>
      <w:r w:rsidR="008275B0" w:rsidRPr="00915996">
        <w:rPr>
          <w:lang w:val="en-US"/>
        </w:rPr>
        <w:t>A mixture of</w:t>
      </w:r>
      <w:r w:rsidR="008275B0">
        <w:rPr>
          <w:b/>
          <w:lang w:val="en-US"/>
        </w:rPr>
        <w:t xml:space="preserve"> </w:t>
      </w:r>
      <w:r w:rsidR="008275B0">
        <w:rPr>
          <w:rFonts w:eastAsia="Calibri"/>
          <w:b/>
          <w:lang w:val="en-US"/>
        </w:rPr>
        <w:t>1</w:t>
      </w:r>
      <w:r w:rsidR="008275B0" w:rsidRPr="006C3A30">
        <w:rPr>
          <w:rFonts w:eastAsia="Calibri"/>
          <w:b/>
          <w:lang w:val="en-US"/>
        </w:rPr>
        <w:t xml:space="preserve"> </w:t>
      </w:r>
      <w:r w:rsidR="008275B0" w:rsidRPr="006C3A30">
        <w:rPr>
          <w:rFonts w:eastAsia="Calibri"/>
          <w:lang w:val="en-US"/>
        </w:rPr>
        <w:t>(</w:t>
      </w:r>
      <w:r w:rsidR="008275B0">
        <w:rPr>
          <w:rFonts w:eastAsia="Calibri"/>
          <w:lang w:val="en-US"/>
        </w:rPr>
        <w:t>18</w:t>
      </w:r>
      <w:r w:rsidR="008275B0" w:rsidRPr="006C3A30">
        <w:rPr>
          <w:rFonts w:eastAsia="Calibri"/>
          <w:lang w:val="en-US"/>
        </w:rPr>
        <w:t xml:space="preserve"> </w:t>
      </w:r>
      <w:r w:rsidR="008275B0">
        <w:rPr>
          <w:rFonts w:eastAsia="Calibri"/>
          <w:lang w:val="en-US"/>
        </w:rPr>
        <w:t>mg</w:t>
      </w:r>
      <w:r w:rsidR="008275B0" w:rsidRPr="006C3A30">
        <w:rPr>
          <w:rFonts w:eastAsia="Calibri"/>
          <w:lang w:val="en-US"/>
        </w:rPr>
        <w:t>, 0.</w:t>
      </w:r>
      <w:r w:rsidR="008275B0">
        <w:rPr>
          <w:rFonts w:eastAsia="Calibri"/>
          <w:lang w:val="en-US"/>
        </w:rPr>
        <w:t>06</w:t>
      </w:r>
      <w:r w:rsidR="008275B0" w:rsidRPr="006C3A30">
        <w:rPr>
          <w:rFonts w:eastAsia="Calibri"/>
          <w:lang w:val="en-US"/>
        </w:rPr>
        <w:t xml:space="preserve"> </w:t>
      </w:r>
      <w:r w:rsidR="005D6A5D">
        <w:rPr>
          <w:rFonts w:eastAsia="Calibri"/>
          <w:lang w:val="en-US"/>
        </w:rPr>
        <w:t>mmol),</w:t>
      </w:r>
      <w:r w:rsidR="008275B0" w:rsidRPr="00271A9D">
        <w:rPr>
          <w:rFonts w:eastAsia="Calibri"/>
          <w:lang w:val="en-US"/>
        </w:rPr>
        <w:t xml:space="preserve"> </w:t>
      </w:r>
      <w:r w:rsidR="008275B0">
        <w:rPr>
          <w:rFonts w:eastAsia="Calibri"/>
          <w:b/>
          <w:lang w:val="en-US"/>
        </w:rPr>
        <w:t>5</w:t>
      </w:r>
      <w:r w:rsidR="008275B0" w:rsidRPr="00271A9D">
        <w:rPr>
          <w:rFonts w:eastAsia="Calibri"/>
          <w:b/>
          <w:lang w:val="en-US"/>
        </w:rPr>
        <w:t xml:space="preserve"> </w:t>
      </w:r>
      <w:r w:rsidR="008275B0" w:rsidRPr="006C3A30">
        <w:rPr>
          <w:rFonts w:eastAsia="Calibri"/>
          <w:lang w:val="en-US"/>
        </w:rPr>
        <w:t>(</w:t>
      </w:r>
      <w:r w:rsidR="008275B0">
        <w:rPr>
          <w:rFonts w:eastAsia="Calibri"/>
          <w:lang w:val="en-US"/>
        </w:rPr>
        <w:t>33</w:t>
      </w:r>
      <w:r w:rsidR="008275B0" w:rsidRPr="006C3A30">
        <w:rPr>
          <w:rFonts w:eastAsia="Calibri"/>
          <w:lang w:val="en-US"/>
        </w:rPr>
        <w:t xml:space="preserve"> </w:t>
      </w:r>
      <w:r w:rsidR="008275B0">
        <w:rPr>
          <w:rFonts w:eastAsia="Calibri"/>
          <w:lang w:val="en-US"/>
        </w:rPr>
        <w:t>mg</w:t>
      </w:r>
      <w:r w:rsidR="008275B0" w:rsidRPr="006C3A30">
        <w:rPr>
          <w:rFonts w:eastAsia="Calibri"/>
          <w:lang w:val="en-US"/>
        </w:rPr>
        <w:t>, 0.</w:t>
      </w:r>
      <w:r w:rsidR="008275B0">
        <w:rPr>
          <w:rFonts w:eastAsia="Calibri"/>
          <w:lang w:val="en-US"/>
        </w:rPr>
        <w:t>06</w:t>
      </w:r>
      <w:r w:rsidR="008275B0" w:rsidRPr="006C3A30">
        <w:rPr>
          <w:rFonts w:eastAsia="Calibri"/>
          <w:lang w:val="en-US"/>
        </w:rPr>
        <w:t xml:space="preserve"> </w:t>
      </w:r>
      <w:r w:rsidR="008275B0">
        <w:rPr>
          <w:rFonts w:eastAsia="Calibri"/>
          <w:lang w:val="en-US"/>
        </w:rPr>
        <w:t>mmol</w:t>
      </w:r>
      <w:r w:rsidR="008275B0" w:rsidRPr="006C3A30">
        <w:rPr>
          <w:rFonts w:eastAsia="Calibri"/>
          <w:lang w:val="en-US"/>
        </w:rPr>
        <w:t xml:space="preserve">), </w:t>
      </w:r>
      <w:r w:rsidR="005D6A5D">
        <w:rPr>
          <w:rFonts w:eastAsia="Calibri"/>
          <w:lang w:val="en-US"/>
        </w:rPr>
        <w:t>sodium ascorbate</w:t>
      </w:r>
      <w:r w:rsidR="008275B0" w:rsidRPr="006C3A30">
        <w:rPr>
          <w:rFonts w:eastAsia="Calibri"/>
          <w:lang w:val="en-US"/>
        </w:rPr>
        <w:t xml:space="preserve"> (</w:t>
      </w:r>
      <w:r w:rsidR="008275B0">
        <w:rPr>
          <w:rFonts w:eastAsia="Calibri"/>
          <w:lang w:val="en-US"/>
        </w:rPr>
        <w:t>3.1 mg, 0.016</w:t>
      </w:r>
      <w:r w:rsidR="008275B0" w:rsidRPr="006C3A30">
        <w:rPr>
          <w:rFonts w:eastAsia="Calibri"/>
          <w:lang w:val="en-US"/>
        </w:rPr>
        <w:t xml:space="preserve"> </w:t>
      </w:r>
      <w:r w:rsidR="008275B0">
        <w:rPr>
          <w:rFonts w:eastAsia="Calibri"/>
          <w:lang w:val="en-US"/>
        </w:rPr>
        <w:t>mmol</w:t>
      </w:r>
      <w:r w:rsidR="008275B0" w:rsidRPr="006C3A30">
        <w:rPr>
          <w:rFonts w:eastAsia="Calibri"/>
          <w:lang w:val="en-US"/>
        </w:rPr>
        <w:t>)</w:t>
      </w:r>
      <w:r w:rsidR="008275B0">
        <w:rPr>
          <w:rFonts w:eastAsia="Calibri"/>
          <w:lang w:val="en-US"/>
        </w:rPr>
        <w:t xml:space="preserve"> and CuSO</w:t>
      </w:r>
      <w:r w:rsidR="008275B0" w:rsidRPr="00915996">
        <w:rPr>
          <w:rFonts w:eastAsia="Calibri"/>
          <w:vertAlign w:val="subscript"/>
          <w:lang w:val="en-US"/>
        </w:rPr>
        <w:t>4</w:t>
      </w:r>
      <w:r w:rsidR="008275B0">
        <w:rPr>
          <w:rFonts w:eastAsia="Calibri"/>
          <w:lang w:val="en-US"/>
        </w:rPr>
        <w:t xml:space="preserve"> (2.6 mg, 0.011 mmol)</w:t>
      </w:r>
      <w:r w:rsidR="008275B0" w:rsidRPr="006C3A30">
        <w:rPr>
          <w:rFonts w:eastAsia="Calibri"/>
          <w:lang w:val="en-US"/>
        </w:rPr>
        <w:t xml:space="preserve"> </w:t>
      </w:r>
      <w:r w:rsidR="008275B0">
        <w:rPr>
          <w:rFonts w:eastAsia="Calibri"/>
          <w:lang w:val="en-US"/>
        </w:rPr>
        <w:t>in</w:t>
      </w:r>
      <w:r w:rsidR="008275B0" w:rsidRPr="006C3A30">
        <w:rPr>
          <w:rFonts w:eastAsia="Calibri"/>
          <w:lang w:val="en-US"/>
        </w:rPr>
        <w:t xml:space="preserve"> </w:t>
      </w:r>
      <w:r w:rsidR="008275B0">
        <w:rPr>
          <w:rFonts w:eastAsia="Calibri"/>
          <w:lang w:val="en-US"/>
        </w:rPr>
        <w:t>5.0 ml H</w:t>
      </w:r>
      <w:r w:rsidR="008275B0" w:rsidRPr="00915996">
        <w:rPr>
          <w:rFonts w:eastAsia="Calibri"/>
          <w:vertAlign w:val="subscript"/>
          <w:lang w:val="en-US"/>
        </w:rPr>
        <w:t>2</w:t>
      </w:r>
      <w:r w:rsidR="008275B0">
        <w:rPr>
          <w:rFonts w:eastAsia="Calibri"/>
          <w:lang w:val="en-US"/>
        </w:rPr>
        <w:t>O/CH</w:t>
      </w:r>
      <w:r w:rsidR="008275B0" w:rsidRPr="00915996">
        <w:rPr>
          <w:rFonts w:eastAsia="Calibri"/>
          <w:vertAlign w:val="subscript"/>
          <w:lang w:val="en-US"/>
        </w:rPr>
        <w:t>2</w:t>
      </w:r>
      <w:r w:rsidR="008275B0">
        <w:rPr>
          <w:rFonts w:eastAsia="Calibri"/>
          <w:lang w:val="en-US"/>
        </w:rPr>
        <w:t>Cl</w:t>
      </w:r>
      <w:r w:rsidR="008275B0" w:rsidRPr="00915996">
        <w:rPr>
          <w:rFonts w:eastAsia="Calibri"/>
          <w:vertAlign w:val="subscript"/>
          <w:lang w:val="en-US"/>
        </w:rPr>
        <w:t>2</w:t>
      </w:r>
      <w:r w:rsidR="008275B0">
        <w:rPr>
          <w:rFonts w:eastAsia="Calibri"/>
          <w:vertAlign w:val="subscript"/>
          <w:lang w:val="en-US"/>
        </w:rPr>
        <w:t xml:space="preserve"> </w:t>
      </w:r>
      <w:r w:rsidR="005D6A5D">
        <w:rPr>
          <w:rFonts w:eastAsia="Calibri"/>
          <w:lang w:val="en-US"/>
        </w:rPr>
        <w:t>(</w:t>
      </w:r>
      <w:r w:rsidR="008275B0" w:rsidRPr="00915996">
        <w:rPr>
          <w:rFonts w:eastAsia="Calibri"/>
          <w:lang w:val="en-US"/>
        </w:rPr>
        <w:t>v/v</w:t>
      </w:r>
      <w:r w:rsidR="005D6A5D">
        <w:rPr>
          <w:rFonts w:eastAsia="Calibri"/>
          <w:lang w:val="en-US"/>
        </w:rPr>
        <w:t xml:space="preserve"> = 3</w:t>
      </w:r>
      <w:r w:rsidR="005D6A5D" w:rsidRPr="005D6A5D">
        <w:rPr>
          <w:rFonts w:eastAsia="Calibri"/>
          <w:lang w:val="en-US"/>
        </w:rPr>
        <w:t>:7</w:t>
      </w:r>
      <w:r w:rsidR="008275B0" w:rsidRPr="00915996">
        <w:rPr>
          <w:rFonts w:eastAsia="Calibri"/>
          <w:lang w:val="en-US"/>
        </w:rPr>
        <w:t>)</w:t>
      </w:r>
      <w:r w:rsidR="008275B0">
        <w:rPr>
          <w:rFonts w:eastAsia="Calibri"/>
          <w:lang w:val="en-US"/>
        </w:rPr>
        <w:t xml:space="preserve"> </w:t>
      </w:r>
      <w:r w:rsidR="008275B0" w:rsidRPr="00915996">
        <w:rPr>
          <w:rFonts w:eastAsia="Calibri"/>
          <w:lang w:val="en-US"/>
        </w:rPr>
        <w:t>w</w:t>
      </w:r>
      <w:r w:rsidR="005D6A5D">
        <w:rPr>
          <w:rFonts w:eastAsia="Calibri"/>
          <w:lang w:val="en-US"/>
        </w:rPr>
        <w:t>as</w:t>
      </w:r>
      <w:r w:rsidR="008275B0" w:rsidRPr="00915996">
        <w:rPr>
          <w:rFonts w:eastAsia="Calibri"/>
          <w:lang w:val="en-US"/>
        </w:rPr>
        <w:t xml:space="preserve"> kept under vigorous stirring </w:t>
      </w:r>
      <w:r w:rsidR="005D6A5D">
        <w:rPr>
          <w:rFonts w:eastAsia="Calibri"/>
          <w:lang w:val="en-US"/>
        </w:rPr>
        <w:t>in</w:t>
      </w:r>
      <w:r w:rsidR="008275B0" w:rsidRPr="00915996">
        <w:rPr>
          <w:rFonts w:eastAsia="Calibri"/>
          <w:lang w:val="en-US"/>
        </w:rPr>
        <w:t xml:space="preserve"> argon atmosphere</w:t>
      </w:r>
      <w:r w:rsidR="008275B0">
        <w:rPr>
          <w:rFonts w:eastAsia="Calibri"/>
          <w:lang w:val="en-US"/>
        </w:rPr>
        <w:t xml:space="preserve"> for 18 hours at room temperature and then 23 hours at 40˚C. </w:t>
      </w:r>
      <w:r w:rsidR="008275B0">
        <w:rPr>
          <w:lang w:val="en-US"/>
        </w:rPr>
        <w:t>After solvents evaporating</w:t>
      </w:r>
      <w:r w:rsidR="008275B0" w:rsidRPr="009D2030">
        <w:rPr>
          <w:lang w:val="en-US"/>
        </w:rPr>
        <w:t xml:space="preserve"> </w:t>
      </w:r>
      <w:r w:rsidR="008275B0" w:rsidRPr="006C3A30">
        <w:rPr>
          <w:lang w:val="en-US"/>
        </w:rPr>
        <w:t>the residue was purified by column chromatography on SiO</w:t>
      </w:r>
      <w:r w:rsidR="008275B0" w:rsidRPr="004866AB">
        <w:rPr>
          <w:vertAlign w:val="subscript"/>
          <w:lang w:val="en-US"/>
        </w:rPr>
        <w:t>2</w:t>
      </w:r>
      <w:r w:rsidR="008275B0" w:rsidRPr="00915996">
        <w:rPr>
          <w:lang w:val="en-US"/>
        </w:rPr>
        <w:t xml:space="preserve"> in the dichloromethane </w:t>
      </w:r>
      <w:r w:rsidR="005D6A5D">
        <w:rPr>
          <w:lang w:val="en-US"/>
        </w:rPr>
        <w:t>–</w:t>
      </w:r>
      <w:r w:rsidR="008275B0" w:rsidRPr="00915996">
        <w:rPr>
          <w:lang w:val="en-US"/>
        </w:rPr>
        <w:t xml:space="preserve"> methanol system using gradient elution </w:t>
      </w:r>
      <w:r w:rsidR="008275B0" w:rsidRPr="00457AD4">
        <w:rPr>
          <w:lang w:val="en-US"/>
        </w:rPr>
        <w:t>(</w:t>
      </w:r>
      <w:r w:rsidR="005D6A5D" w:rsidRPr="00457AD4">
        <w:rPr>
          <w:lang w:val="en-US"/>
        </w:rPr>
        <w:t>v/v</w:t>
      </w:r>
      <w:r w:rsidR="005D6A5D">
        <w:rPr>
          <w:lang w:val="en-US"/>
        </w:rPr>
        <w:t xml:space="preserve"> from</w:t>
      </w:r>
      <w:r w:rsidR="005D6A5D" w:rsidRPr="00457AD4">
        <w:rPr>
          <w:lang w:val="en-US"/>
        </w:rPr>
        <w:t xml:space="preserve"> </w:t>
      </w:r>
      <w:r w:rsidR="005D6A5D">
        <w:rPr>
          <w:lang w:val="en-US"/>
        </w:rPr>
        <w:t xml:space="preserve">1:0 to </w:t>
      </w:r>
      <w:r w:rsidR="008275B0" w:rsidRPr="00457AD4">
        <w:rPr>
          <w:lang w:val="en-US"/>
        </w:rPr>
        <w:t>4</w:t>
      </w:r>
      <w:r w:rsidR="005D6A5D">
        <w:rPr>
          <w:lang w:val="en-US"/>
        </w:rPr>
        <w:t>:1</w:t>
      </w:r>
      <w:r w:rsidR="008275B0" w:rsidRPr="00457AD4">
        <w:rPr>
          <w:lang w:val="en-US"/>
        </w:rPr>
        <w:t>)</w:t>
      </w:r>
      <w:r w:rsidR="008275B0">
        <w:rPr>
          <w:lang w:val="en-US"/>
        </w:rPr>
        <w:t xml:space="preserve"> to give 24 mg of </w:t>
      </w:r>
      <w:r w:rsidR="005D6A5D">
        <w:rPr>
          <w:lang w:val="en-US"/>
        </w:rPr>
        <w:t xml:space="preserve">crude </w:t>
      </w:r>
      <w:r w:rsidR="008275B0">
        <w:rPr>
          <w:lang w:val="en-US"/>
        </w:rPr>
        <w:t xml:space="preserve">product </w:t>
      </w:r>
      <w:r w:rsidR="008275B0" w:rsidRPr="00713E35">
        <w:rPr>
          <w:b/>
          <w:lang w:val="en-US"/>
        </w:rPr>
        <w:t>NI-SP</w:t>
      </w:r>
      <w:r w:rsidR="008275B0" w:rsidRPr="00713E35">
        <w:rPr>
          <w:lang w:val="en-US"/>
        </w:rPr>
        <w:t xml:space="preserve"> </w:t>
      </w:r>
      <w:r w:rsidR="008275B0">
        <w:rPr>
          <w:lang w:val="en-US"/>
        </w:rPr>
        <w:t>contaminated with</w:t>
      </w:r>
      <w:r w:rsidR="008275B0" w:rsidRPr="00713E35">
        <w:rPr>
          <w:lang w:val="en-US"/>
        </w:rPr>
        <w:t xml:space="preserve"> </w:t>
      </w:r>
      <w:r w:rsidR="008275B0" w:rsidRPr="00E638C7">
        <w:rPr>
          <w:lang w:val="en-US"/>
        </w:rPr>
        <w:t xml:space="preserve">products of the elimination of one and two </w:t>
      </w:r>
      <w:proofErr w:type="spellStart"/>
      <w:r w:rsidR="008275B0" w:rsidRPr="00E638C7">
        <w:rPr>
          <w:lang w:val="en-US"/>
        </w:rPr>
        <w:t>picolyl</w:t>
      </w:r>
      <w:proofErr w:type="spellEnd"/>
      <w:r w:rsidR="008275B0">
        <w:rPr>
          <w:lang w:val="en-US"/>
        </w:rPr>
        <w:t xml:space="preserve"> moieties </w:t>
      </w:r>
      <w:r w:rsidR="005D6A5D" w:rsidRPr="005D6A5D">
        <w:rPr>
          <w:b/>
          <w:lang w:val="en-US"/>
        </w:rPr>
        <w:t>6</w:t>
      </w:r>
      <w:r w:rsidR="005D6A5D">
        <w:rPr>
          <w:lang w:val="en-US"/>
        </w:rPr>
        <w:t xml:space="preserve"> and </w:t>
      </w:r>
      <w:r w:rsidR="005D6A5D" w:rsidRPr="005D6A5D">
        <w:rPr>
          <w:b/>
          <w:lang w:val="en-US"/>
        </w:rPr>
        <w:t>7</w:t>
      </w:r>
      <w:r w:rsidR="008275B0">
        <w:rPr>
          <w:lang w:val="en-US"/>
        </w:rPr>
        <w:t>. ESI-MS</w:t>
      </w:r>
      <w:r w:rsidR="005D6A5D">
        <w:rPr>
          <w:lang w:val="en-US"/>
        </w:rPr>
        <w:t xml:space="preserve"> in </w:t>
      </w:r>
      <w:proofErr w:type="spellStart"/>
      <w:r w:rsidR="005D6A5D">
        <w:rPr>
          <w:lang w:val="en-US"/>
        </w:rPr>
        <w:t>MeCN</w:t>
      </w:r>
      <w:proofErr w:type="spellEnd"/>
      <w:r w:rsidR="008275B0">
        <w:rPr>
          <w:lang w:val="en-US"/>
        </w:rPr>
        <w:t xml:space="preserve">, </w:t>
      </w:r>
      <w:r w:rsidR="008275B0" w:rsidRPr="005D6A5D">
        <w:rPr>
          <w:i/>
          <w:lang w:val="en-US"/>
        </w:rPr>
        <w:t>m</w:t>
      </w:r>
      <w:r w:rsidR="008275B0">
        <w:rPr>
          <w:lang w:val="en-US"/>
        </w:rPr>
        <w:t>/</w:t>
      </w:r>
      <w:r w:rsidR="008275B0" w:rsidRPr="005D6A5D">
        <w:rPr>
          <w:i/>
          <w:lang w:val="en-US"/>
        </w:rPr>
        <w:t>z</w:t>
      </w:r>
      <w:r w:rsidR="005D6A5D">
        <w:rPr>
          <w:lang w:val="en-US"/>
        </w:rPr>
        <w:t>,</w:t>
      </w:r>
      <w:r w:rsidR="008275B0">
        <w:rPr>
          <w:lang w:val="en-US"/>
        </w:rPr>
        <w:t xml:space="preserve"> found</w:t>
      </w:r>
      <w:r w:rsidR="005D6A5D">
        <w:rPr>
          <w:lang w:val="en-US"/>
        </w:rPr>
        <w:t>: 587.30, 678.30, 769.35</w:t>
      </w:r>
      <w:r w:rsidR="008275B0">
        <w:rPr>
          <w:lang w:val="en-US"/>
        </w:rPr>
        <w:t>; calculated</w:t>
      </w:r>
      <w:r w:rsidR="005D6A5D">
        <w:rPr>
          <w:lang w:val="en-US"/>
        </w:rPr>
        <w:t xml:space="preserve">: 587.28 </w:t>
      </w:r>
      <w:r w:rsidR="008275B0">
        <w:rPr>
          <w:lang w:val="en-US"/>
        </w:rPr>
        <w:t>[</w:t>
      </w:r>
      <w:r w:rsidR="008275B0" w:rsidRPr="00382A67">
        <w:rPr>
          <w:lang w:val="en-US"/>
        </w:rPr>
        <w:t>C</w:t>
      </w:r>
      <w:r w:rsidR="008275B0" w:rsidRPr="00382A67">
        <w:rPr>
          <w:vertAlign w:val="subscript"/>
          <w:lang w:val="en-US"/>
        </w:rPr>
        <w:t>35</w:t>
      </w:r>
      <w:r w:rsidR="008275B0" w:rsidRPr="00382A67">
        <w:rPr>
          <w:lang w:val="en-US"/>
        </w:rPr>
        <w:t>H</w:t>
      </w:r>
      <w:r w:rsidR="008275B0" w:rsidRPr="00382A67">
        <w:rPr>
          <w:vertAlign w:val="subscript"/>
          <w:lang w:val="en-US"/>
        </w:rPr>
        <w:t>35</w:t>
      </w:r>
      <w:r w:rsidR="008275B0" w:rsidRPr="00382A67">
        <w:rPr>
          <w:lang w:val="en-US"/>
        </w:rPr>
        <w:t>N</w:t>
      </w:r>
      <w:r w:rsidR="008275B0" w:rsidRPr="00382A67">
        <w:rPr>
          <w:vertAlign w:val="subscript"/>
          <w:lang w:val="en-US"/>
        </w:rPr>
        <w:t>6</w:t>
      </w:r>
      <w:r w:rsidR="008275B0" w:rsidRPr="00382A67">
        <w:rPr>
          <w:lang w:val="en-US"/>
        </w:rPr>
        <w:t>O</w:t>
      </w:r>
      <w:r w:rsidR="008275B0" w:rsidRPr="00382A67">
        <w:rPr>
          <w:vertAlign w:val="subscript"/>
          <w:lang w:val="en-US"/>
        </w:rPr>
        <w:t>3</w:t>
      </w:r>
      <w:r w:rsidR="008275B0">
        <w:rPr>
          <w:lang w:val="en-US"/>
        </w:rPr>
        <w:t>]</w:t>
      </w:r>
      <w:r w:rsidR="008275B0" w:rsidRPr="00382A67">
        <w:rPr>
          <w:vertAlign w:val="superscript"/>
          <w:lang w:val="en-US"/>
        </w:rPr>
        <w:t>+</w:t>
      </w:r>
      <w:r w:rsidR="005D6A5D">
        <w:rPr>
          <w:lang w:val="en-US"/>
        </w:rPr>
        <w:t xml:space="preserve">, 678.32 </w:t>
      </w:r>
      <w:r w:rsidR="008275B0">
        <w:rPr>
          <w:lang w:val="en-US"/>
        </w:rPr>
        <w:t>[C</w:t>
      </w:r>
      <w:r w:rsidR="008275B0" w:rsidRPr="00B814AF">
        <w:rPr>
          <w:vertAlign w:val="subscript"/>
          <w:lang w:val="en-US"/>
        </w:rPr>
        <w:t>41</w:t>
      </w:r>
      <w:r w:rsidR="008275B0">
        <w:rPr>
          <w:lang w:val="en-US"/>
        </w:rPr>
        <w:t>H</w:t>
      </w:r>
      <w:r w:rsidR="008275B0" w:rsidRPr="00B814AF">
        <w:rPr>
          <w:vertAlign w:val="subscript"/>
          <w:lang w:val="en-US"/>
        </w:rPr>
        <w:t>40</w:t>
      </w:r>
      <w:r w:rsidR="008275B0">
        <w:rPr>
          <w:lang w:val="en-US"/>
        </w:rPr>
        <w:t>N</w:t>
      </w:r>
      <w:r w:rsidR="008275B0" w:rsidRPr="00B814AF">
        <w:rPr>
          <w:vertAlign w:val="subscript"/>
          <w:lang w:val="en-US"/>
        </w:rPr>
        <w:t>7</w:t>
      </w:r>
      <w:r w:rsidR="008275B0">
        <w:rPr>
          <w:lang w:val="en-US"/>
        </w:rPr>
        <w:t>O</w:t>
      </w:r>
      <w:r w:rsidR="008275B0" w:rsidRPr="00B814AF">
        <w:rPr>
          <w:vertAlign w:val="subscript"/>
          <w:lang w:val="en-US"/>
        </w:rPr>
        <w:t>3</w:t>
      </w:r>
      <w:r w:rsidR="008275B0">
        <w:rPr>
          <w:lang w:val="en-US"/>
        </w:rPr>
        <w:t>]</w:t>
      </w:r>
      <w:r w:rsidR="008275B0" w:rsidRPr="00FA1D52">
        <w:rPr>
          <w:vertAlign w:val="superscript"/>
          <w:lang w:val="en-US"/>
        </w:rPr>
        <w:t>+</w:t>
      </w:r>
      <w:r w:rsidR="008275B0" w:rsidRPr="00382A67">
        <w:rPr>
          <w:lang w:val="en-US"/>
        </w:rPr>
        <w:t>,</w:t>
      </w:r>
      <w:r w:rsidR="005D6A5D">
        <w:rPr>
          <w:lang w:val="en-US"/>
        </w:rPr>
        <w:t xml:space="preserve"> 769.36 </w:t>
      </w:r>
      <w:r w:rsidR="008275B0">
        <w:rPr>
          <w:lang w:val="en-US"/>
        </w:rPr>
        <w:t>[C</w:t>
      </w:r>
      <w:r w:rsidR="008275B0" w:rsidRPr="00382A67">
        <w:rPr>
          <w:vertAlign w:val="subscript"/>
          <w:lang w:val="en-US"/>
        </w:rPr>
        <w:t>47</w:t>
      </w:r>
      <w:r w:rsidR="008275B0">
        <w:rPr>
          <w:lang w:val="en-US"/>
        </w:rPr>
        <w:t>H</w:t>
      </w:r>
      <w:r w:rsidR="008275B0" w:rsidRPr="00382A67">
        <w:rPr>
          <w:vertAlign w:val="subscript"/>
          <w:lang w:val="en-US"/>
        </w:rPr>
        <w:t>45</w:t>
      </w:r>
      <w:r w:rsidR="008275B0" w:rsidRPr="00382A67">
        <w:rPr>
          <w:lang w:val="en-US"/>
        </w:rPr>
        <w:t>N</w:t>
      </w:r>
      <w:r w:rsidR="008275B0" w:rsidRPr="00382A67">
        <w:rPr>
          <w:vertAlign w:val="subscript"/>
          <w:lang w:val="en-US"/>
        </w:rPr>
        <w:t>8</w:t>
      </w:r>
      <w:r w:rsidR="008275B0" w:rsidRPr="00382A67">
        <w:rPr>
          <w:lang w:val="en-US"/>
        </w:rPr>
        <w:t>O</w:t>
      </w:r>
      <w:r w:rsidR="008275B0" w:rsidRPr="00382A67">
        <w:rPr>
          <w:vertAlign w:val="subscript"/>
          <w:lang w:val="en-US"/>
        </w:rPr>
        <w:t>3</w:t>
      </w:r>
      <w:r w:rsidR="008275B0">
        <w:rPr>
          <w:lang w:val="en-US"/>
        </w:rPr>
        <w:t>]</w:t>
      </w:r>
      <w:r w:rsidR="008275B0" w:rsidRPr="00382A67">
        <w:rPr>
          <w:vertAlign w:val="superscript"/>
          <w:lang w:val="en-US"/>
        </w:rPr>
        <w:t>+</w:t>
      </w:r>
      <w:r w:rsidR="008275B0" w:rsidRPr="00BC1A58">
        <w:rPr>
          <w:lang w:val="en-US"/>
        </w:rPr>
        <w:t>.</w:t>
      </w:r>
    </w:p>
    <w:p w14:paraId="2637D3E6" w14:textId="60CE5AC3" w:rsidR="0029482B" w:rsidRPr="00760D7D" w:rsidRDefault="0029482B" w:rsidP="00760D7D">
      <w:pPr>
        <w:spacing w:line="312" w:lineRule="auto"/>
        <w:jc w:val="both"/>
        <w:rPr>
          <w:rFonts w:eastAsiaTheme="minorEastAsia" w:hint="eastAsia"/>
          <w:lang w:val="en-US" w:eastAsia="zh-CN"/>
        </w:rPr>
      </w:pPr>
    </w:p>
    <w:p w14:paraId="466D57BD" w14:textId="29EA80BF" w:rsidR="002978D4" w:rsidRDefault="00F15077" w:rsidP="00A61D59">
      <w:pPr>
        <w:spacing w:line="360" w:lineRule="auto"/>
        <w:rPr>
          <w:b/>
          <w:lang w:val="en-US"/>
        </w:rPr>
      </w:pPr>
      <w:r>
        <w:rPr>
          <w:b/>
          <w:lang w:val="en-US"/>
        </w:rPr>
        <w:t>2</w:t>
      </w:r>
      <w:r w:rsidR="002978D4" w:rsidRPr="002978D4">
        <w:rPr>
          <w:b/>
          <w:lang w:val="en-US"/>
        </w:rPr>
        <w:t>. </w:t>
      </w:r>
      <w:r w:rsidRPr="0029482B">
        <w:rPr>
          <w:b/>
          <w:lang w:val="en-US"/>
        </w:rPr>
        <w:t>Theoretica</w:t>
      </w:r>
      <w:r>
        <w:rPr>
          <w:b/>
          <w:lang w:val="en-US"/>
        </w:rPr>
        <w:t>l calculation of RET efficiency</w:t>
      </w:r>
      <w:r w:rsidR="00720BE8">
        <w:rPr>
          <w:b/>
          <w:lang w:val="en-US"/>
        </w:rPr>
        <w:t xml:space="preserve"> </w:t>
      </w:r>
      <w:r w:rsidR="00720BE8" w:rsidRPr="00720BE8">
        <w:rPr>
          <w:b/>
          <w:lang w:val="en-US"/>
        </w:rPr>
        <w:t>by the Förster theory</w:t>
      </w:r>
    </w:p>
    <w:p w14:paraId="3CC3BC63" w14:textId="3EFA09B2" w:rsidR="00F15077" w:rsidRPr="007B631C" w:rsidRDefault="00F15077" w:rsidP="00F15077">
      <w:pPr>
        <w:spacing w:line="360" w:lineRule="auto"/>
        <w:ind w:firstLine="709"/>
        <w:jc w:val="both"/>
        <w:rPr>
          <w:rFonts w:eastAsiaTheme="minorEastAsia"/>
          <w:iCs/>
          <w:lang w:val="en-US"/>
        </w:rPr>
      </w:pPr>
      <w:r>
        <w:rPr>
          <w:rFonts w:eastAsiaTheme="minorEastAsia"/>
          <w:iCs/>
          <w:lang w:val="en-US"/>
        </w:rPr>
        <w:t>Resonance energy transfer efficiencies</w:t>
      </w:r>
      <w:r w:rsidRPr="007B631C">
        <w:rPr>
          <w:rFonts w:eastAsiaTheme="minorEastAsia"/>
          <w:iCs/>
          <w:lang w:val="en-US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iCs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Φ</m:t>
            </m:r>
          </m:e>
          <m:sub>
            <m:r>
              <m:rPr>
                <m:sty m:val="p"/>
              </m:rPr>
              <w:rPr>
                <w:rFonts w:ascii="Cambria Math" w:hAnsi="Cambria Math"/>
                <w:lang w:val="en-US"/>
              </w:rPr>
              <m:t>RET</m:t>
            </m:r>
          </m:sub>
        </m:sSub>
      </m:oMath>
      <w:r w:rsidRPr="008650E6">
        <w:rPr>
          <w:rFonts w:eastAsiaTheme="minorEastAsia"/>
          <w:iCs/>
          <w:lang w:val="en-US"/>
        </w:rPr>
        <w:t xml:space="preserve"> </w:t>
      </w:r>
      <w:r>
        <w:rPr>
          <w:rFonts w:eastAsiaTheme="minorEastAsia"/>
          <w:iCs/>
          <w:lang w:val="en-US"/>
        </w:rPr>
        <w:t xml:space="preserve">in RET pairs </w:t>
      </w:r>
      <w:r w:rsidR="00720BE8" w:rsidRPr="00720BE8">
        <w:rPr>
          <w:rFonts w:eastAsiaTheme="minorEastAsia"/>
          <w:iCs/>
          <w:lang w:val="en-US"/>
        </w:rPr>
        <w:t>«</w:t>
      </w:r>
      <w:r w:rsidRPr="00BD5FD6">
        <w:rPr>
          <w:b/>
          <w:lang w:val="en-US"/>
        </w:rPr>
        <w:t>NI</w:t>
      </w:r>
      <w:r w:rsidRPr="00BD5FD6">
        <w:rPr>
          <w:lang w:val="en-US"/>
        </w:rPr>
        <w:t xml:space="preserve"> (</w:t>
      </w:r>
      <w:r w:rsidR="00720BE8">
        <w:rPr>
          <w:lang w:val="en-US"/>
        </w:rPr>
        <w:t>donor</w:t>
      </w:r>
      <w:r w:rsidRPr="00BD5FD6">
        <w:rPr>
          <w:lang w:val="en-US"/>
        </w:rPr>
        <w:t xml:space="preserve">) – </w:t>
      </w:r>
      <w:r w:rsidRPr="00BD5FD6">
        <w:rPr>
          <w:b/>
          <w:lang w:val="en-US"/>
        </w:rPr>
        <w:t>SP</w:t>
      </w:r>
      <w:r w:rsidRPr="00BD5FD6">
        <w:rPr>
          <w:lang w:val="en-US"/>
        </w:rPr>
        <w:t xml:space="preserve"> (</w:t>
      </w:r>
      <w:r w:rsidR="00720BE8">
        <w:rPr>
          <w:lang w:val="en-US"/>
        </w:rPr>
        <w:t>acceptor</w:t>
      </w:r>
      <w:r w:rsidRPr="00BD5FD6">
        <w:rPr>
          <w:lang w:val="en-US"/>
        </w:rPr>
        <w:t>)</w:t>
      </w:r>
      <w:r w:rsidR="00720BE8" w:rsidRPr="00720BE8">
        <w:rPr>
          <w:lang w:val="en-US"/>
        </w:rPr>
        <w:t>»</w:t>
      </w:r>
      <w:r>
        <w:rPr>
          <w:lang w:val="en-US"/>
        </w:rPr>
        <w:t xml:space="preserve"> and </w:t>
      </w:r>
      <w:r w:rsidR="00720BE8" w:rsidRPr="00720BE8">
        <w:rPr>
          <w:lang w:val="en-US"/>
        </w:rPr>
        <w:t>«</w:t>
      </w:r>
      <w:r w:rsidRPr="00BD5FD6">
        <w:rPr>
          <w:b/>
          <w:lang w:val="en-US"/>
        </w:rPr>
        <w:t>NI</w:t>
      </w:r>
      <w:r w:rsidRPr="00BD5FD6">
        <w:rPr>
          <w:lang w:val="en-US"/>
        </w:rPr>
        <w:t xml:space="preserve"> (</w:t>
      </w:r>
      <w:r w:rsidR="00720BE8">
        <w:rPr>
          <w:lang w:val="en-US"/>
        </w:rPr>
        <w:t>donor</w:t>
      </w:r>
      <w:r w:rsidRPr="00BD5FD6">
        <w:rPr>
          <w:lang w:val="en-US"/>
        </w:rPr>
        <w:t>) – (</w:t>
      </w:r>
      <w:r w:rsidRPr="00BD5FD6">
        <w:rPr>
          <w:b/>
          <w:lang w:val="en-US"/>
        </w:rPr>
        <w:t>SP</w:t>
      </w:r>
      <w:r w:rsidRPr="00BD5FD6">
        <w:rPr>
          <w:lang w:val="en-US"/>
        </w:rPr>
        <w:t>)∙</w:t>
      </w:r>
      <w:r w:rsidR="00720BE8">
        <w:rPr>
          <w:lang w:val="en-US"/>
        </w:rPr>
        <w:t>Cu</w:t>
      </w:r>
      <w:r w:rsidRPr="00BD5FD6">
        <w:rPr>
          <w:vertAlign w:val="superscript"/>
          <w:lang w:val="en-US"/>
        </w:rPr>
        <w:t>2+</w:t>
      </w:r>
      <w:r w:rsidR="00720BE8">
        <w:rPr>
          <w:lang w:val="en-US"/>
        </w:rPr>
        <w:t xml:space="preserve"> (acceptor</w:t>
      </w:r>
      <w:r w:rsidRPr="00BD5FD6">
        <w:rPr>
          <w:lang w:val="en-US"/>
        </w:rPr>
        <w:t>)</w:t>
      </w:r>
      <w:r w:rsidR="00720BE8" w:rsidRPr="00720BE8">
        <w:rPr>
          <w:lang w:val="en-US"/>
        </w:rPr>
        <w:t>»</w:t>
      </w:r>
      <w:r>
        <w:rPr>
          <w:lang w:val="en-US"/>
        </w:rPr>
        <w:t xml:space="preserve"> </w:t>
      </w:r>
      <w:r>
        <w:rPr>
          <w:rFonts w:eastAsiaTheme="minorEastAsia"/>
          <w:iCs/>
          <w:lang w:val="en-US"/>
        </w:rPr>
        <w:t>were calculated</w:t>
      </w:r>
      <w:r w:rsidRPr="007B631C">
        <w:rPr>
          <w:rFonts w:eastAsiaTheme="minorEastAsia"/>
          <w:iCs/>
          <w:lang w:val="en-US"/>
        </w:rPr>
        <w:t xml:space="preserve"> by </w:t>
      </w:r>
      <w:r>
        <w:rPr>
          <w:rFonts w:eastAsiaTheme="minorEastAsia"/>
          <w:iCs/>
          <w:lang w:val="en-US"/>
        </w:rPr>
        <w:t xml:space="preserve">the </w:t>
      </w:r>
      <w:r w:rsidRPr="00F16F7B">
        <w:rPr>
          <w:rFonts w:eastAsiaTheme="minorEastAsia"/>
          <w:iCs/>
          <w:lang w:val="en-US"/>
        </w:rPr>
        <w:t>Equation (S1)</w:t>
      </w:r>
      <w:r w:rsidR="007176CE" w:rsidRPr="00F16F7B">
        <w:rPr>
          <w:rFonts w:eastAsiaTheme="minorEastAsia"/>
          <w:iCs/>
          <w:vertAlign w:val="superscript"/>
          <w:lang w:val="en-US"/>
        </w:rPr>
        <w:t>1</w:t>
      </w: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82"/>
        <w:gridCol w:w="673"/>
      </w:tblGrid>
      <w:tr w:rsidR="00F15077" w:rsidRPr="000B3C05" w14:paraId="0BA8C74F" w14:textId="77777777" w:rsidTr="0055652E">
        <w:trPr>
          <w:jc w:val="center"/>
        </w:trPr>
        <w:tc>
          <w:tcPr>
            <w:tcW w:w="8897" w:type="dxa"/>
            <w:vAlign w:val="center"/>
          </w:tcPr>
          <w:p w14:paraId="3C1F0180" w14:textId="26547335" w:rsidR="00F15077" w:rsidRPr="000B3C05" w:rsidRDefault="00760D7D" w:rsidP="0055652E">
            <w:pPr>
              <w:spacing w:line="360" w:lineRule="auto"/>
              <w:rPr>
                <w:rFonts w:eastAsiaTheme="minorEastAsia"/>
                <w:iCs/>
                <w:sz w:val="24"/>
                <w:lang w:val="en-US"/>
              </w:rPr>
            </w:pPr>
            <m:oMathPara>
              <m:oMathParaPr>
                <m:jc m:val="center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4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lang w:val="en-US"/>
                      </w:rPr>
                      <m:t>Φ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lang w:val="en-US"/>
                      </w:rPr>
                      <m:t>RET</m:t>
                    </m:r>
                  </m:sub>
                </m:sSub>
                <m:r>
                  <w:rPr>
                    <w:rFonts w:ascii="Cambria Math" w:eastAsiaTheme="minorEastAsia" w:hAnsi="Cambria Math"/>
                    <w:sz w:val="24"/>
                    <w:lang w:val="en-US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lang w:val="en-US"/>
                      </w:rPr>
                    </m:ctrlPr>
                  </m:fPr>
                  <m:num>
                    <m:sSubSup>
                      <m:sSubSupPr>
                        <m:ctrlPr>
                          <w:rPr>
                            <w:rFonts w:ascii="Cambria Math" w:eastAsiaTheme="minorEastAsia" w:hAnsi="Cambria Math"/>
                            <w:i/>
                            <w:sz w:val="24"/>
                            <w:lang w:val="en-US"/>
                          </w:rPr>
                        </m:ctrlPr>
                      </m:sSubSupPr>
                      <m:e>
                        <m:r>
                          <w:rPr>
                            <w:rFonts w:ascii="Cambria Math" w:eastAsiaTheme="minorEastAsia" w:hAnsi="Cambria Math"/>
                            <w:sz w:val="24"/>
                            <w:lang w:val="en-US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4"/>
                            <w:lang w:val="en-US"/>
                          </w:rPr>
                          <m:t>0</m:t>
                        </m:r>
                      </m:sub>
                      <m:sup>
                        <m:r>
                          <w:rPr>
                            <w:rFonts w:ascii="Cambria Math" w:eastAsiaTheme="minorEastAsia" w:hAnsi="Cambria Math"/>
                            <w:sz w:val="24"/>
                            <w:lang w:val="en-US"/>
                          </w:rPr>
                          <m:t>6</m:t>
                        </m:r>
                      </m:sup>
                    </m:sSubSup>
                  </m:num>
                  <m:den>
                    <m:sSubSup>
                      <m:sSubSupPr>
                        <m:ctrlPr>
                          <w:rPr>
                            <w:rFonts w:ascii="Cambria Math" w:eastAsiaTheme="minorEastAsia" w:hAnsi="Cambria Math"/>
                            <w:i/>
                            <w:sz w:val="24"/>
                            <w:lang w:val="en-US"/>
                          </w:rPr>
                        </m:ctrlPr>
                      </m:sSubSupPr>
                      <m:e>
                        <m:r>
                          <w:rPr>
                            <w:rFonts w:ascii="Cambria Math" w:eastAsiaTheme="minorEastAsia" w:hAnsi="Cambria Math"/>
                            <w:sz w:val="24"/>
                            <w:lang w:val="en-US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4"/>
                            <w:lang w:val="en-US"/>
                          </w:rPr>
                          <m:t>0</m:t>
                        </m:r>
                      </m:sub>
                      <m:sup>
                        <m:r>
                          <w:rPr>
                            <w:rFonts w:ascii="Cambria Math" w:eastAsiaTheme="minorEastAsia" w:hAnsi="Cambria Math"/>
                            <w:sz w:val="24"/>
                            <w:lang w:val="en-US"/>
                          </w:rPr>
                          <m:t>6</m:t>
                        </m:r>
                      </m:sup>
                    </m:sSubSup>
                    <m:r>
                      <w:rPr>
                        <w:rFonts w:ascii="Cambria Math" w:eastAsiaTheme="minorEastAsia" w:hAnsi="Cambria Math"/>
                        <w:sz w:val="24"/>
                        <w:lang w:val="en-US"/>
                      </w:rPr>
                      <m:t>+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sz w:val="24"/>
                            <w:lang w:val="en-US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  <w:sz w:val="24"/>
                            <w:lang w:val="en-US"/>
                          </w:rPr>
                          <m:t>r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  <w:sz w:val="24"/>
                            <w:lang w:val="en-US"/>
                          </w:rPr>
                          <m:t>6</m:t>
                        </m:r>
                      </m:sup>
                    </m:sSup>
                  </m:den>
                </m:f>
                <m:r>
                  <w:rPr>
                    <w:rFonts w:ascii="Cambria Math" w:eastAsiaTheme="minorEastAsia" w:hAnsi="Cambria Math"/>
                    <w:sz w:val="24"/>
                    <w:lang w:val="en-US"/>
                  </w:rPr>
                  <m:t xml:space="preserve"> ,</m:t>
                </m:r>
              </m:oMath>
            </m:oMathPara>
          </w:p>
        </w:tc>
        <w:tc>
          <w:tcPr>
            <w:tcW w:w="674" w:type="dxa"/>
            <w:vAlign w:val="center"/>
          </w:tcPr>
          <w:p w14:paraId="0C8955AF" w14:textId="77777777" w:rsidR="00F15077" w:rsidRPr="000B3C05" w:rsidRDefault="00F15077" w:rsidP="0055652E">
            <w:pPr>
              <w:spacing w:line="360" w:lineRule="auto"/>
              <w:jc w:val="right"/>
              <w:rPr>
                <w:rFonts w:eastAsiaTheme="minorEastAsia"/>
                <w:iCs/>
                <w:sz w:val="24"/>
                <w:lang w:val="en-US"/>
              </w:rPr>
            </w:pPr>
            <w:r w:rsidRPr="000B3C05">
              <w:rPr>
                <w:rFonts w:eastAsiaTheme="minorEastAsia"/>
                <w:iCs/>
                <w:sz w:val="24"/>
                <w:lang w:val="en-US"/>
              </w:rPr>
              <w:t>(S1)</w:t>
            </w:r>
          </w:p>
        </w:tc>
      </w:tr>
    </w:tbl>
    <w:p w14:paraId="64F2E608" w14:textId="460D2F94" w:rsidR="00F15077" w:rsidRPr="007B631C" w:rsidRDefault="00F15077" w:rsidP="00F15077">
      <w:pPr>
        <w:spacing w:line="360" w:lineRule="auto"/>
        <w:jc w:val="both"/>
        <w:rPr>
          <w:rFonts w:eastAsiaTheme="minorEastAsia"/>
          <w:iCs/>
          <w:lang w:val="en-US"/>
        </w:rPr>
      </w:pPr>
      <w:r w:rsidRPr="007B631C">
        <w:rPr>
          <w:rFonts w:eastAsiaTheme="minorEastAsia"/>
          <w:iCs/>
          <w:lang w:val="en-US"/>
        </w:rPr>
        <w:t xml:space="preserve">where </w:t>
      </w:r>
      <m:oMath>
        <m:r>
          <w:rPr>
            <w:rFonts w:ascii="Cambria Math" w:eastAsiaTheme="minorEastAsia" w:hAnsi="Cambria Math"/>
            <w:lang w:val="en-US"/>
          </w:rPr>
          <m:t>r</m:t>
        </m:r>
      </m:oMath>
      <w:r w:rsidRPr="007B631C">
        <w:rPr>
          <w:rFonts w:eastAsiaTheme="minorEastAsia"/>
          <w:iCs/>
          <w:lang w:val="en-US"/>
        </w:rPr>
        <w:t xml:space="preserve"> is the </w:t>
      </w:r>
      <w:r>
        <w:rPr>
          <w:rFonts w:eastAsiaTheme="minorEastAsia"/>
          <w:iCs/>
          <w:lang w:val="en-US"/>
        </w:rPr>
        <w:t>distance between the donor and the acceptor</w:t>
      </w:r>
      <w:r w:rsidRPr="007B631C">
        <w:rPr>
          <w:rFonts w:eastAsiaTheme="minorEastAsia"/>
          <w:iCs/>
          <w:lang w:val="en-US"/>
        </w:rPr>
        <w:t xml:space="preserve"> and </w:t>
      </w:r>
      <m:oMath>
        <m:sSub>
          <m:sSubPr>
            <m:ctrlPr>
              <w:rPr>
                <w:rFonts w:ascii="Cambria Math" w:eastAsiaTheme="minorEastAsia" w:hAnsi="Cambria Math"/>
                <w:i/>
                <w:iCs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lang w:val="en-US"/>
              </w:rPr>
              <m:t>R</m:t>
            </m:r>
          </m:e>
          <m:sub>
            <m:r>
              <w:rPr>
                <w:rFonts w:ascii="Cambria Math" w:eastAsiaTheme="minorEastAsia" w:hAnsi="Cambria Math"/>
                <w:vertAlign w:val="subscript"/>
                <w:lang w:val="en-US"/>
              </w:rPr>
              <m:t>0</m:t>
            </m:r>
          </m:sub>
        </m:sSub>
      </m:oMath>
      <w:r w:rsidRPr="007B631C">
        <w:rPr>
          <w:rFonts w:eastAsiaTheme="minorEastAsia"/>
          <w:iCs/>
          <w:lang w:val="en-US"/>
        </w:rPr>
        <w:t xml:space="preserve"> is the critical Förster radius at</w:t>
      </w:r>
      <w:r>
        <w:rPr>
          <w:rFonts w:eastAsiaTheme="minorEastAsia"/>
          <w:iCs/>
          <w:lang w:val="en-US"/>
        </w:rPr>
        <w:t xml:space="preserve"> which 50% of the excited donors</w:t>
      </w:r>
      <w:r w:rsidRPr="007B631C">
        <w:rPr>
          <w:rFonts w:eastAsiaTheme="minorEastAsia"/>
          <w:iCs/>
          <w:lang w:val="en-US"/>
        </w:rPr>
        <w:t xml:space="preserve"> </w:t>
      </w:r>
      <w:r>
        <w:rPr>
          <w:rFonts w:eastAsiaTheme="minorEastAsia"/>
          <w:iCs/>
          <w:lang w:val="en-US"/>
        </w:rPr>
        <w:t>deactivate through the RET</w:t>
      </w:r>
      <w:r w:rsidRPr="007B631C">
        <w:rPr>
          <w:rFonts w:eastAsiaTheme="minorEastAsia"/>
          <w:iCs/>
          <w:lang w:val="en-US"/>
        </w:rPr>
        <w:t xml:space="preserve"> </w:t>
      </w:r>
      <w:r>
        <w:rPr>
          <w:rFonts w:eastAsiaTheme="minorEastAsia"/>
          <w:iCs/>
          <w:lang w:val="en-US"/>
        </w:rPr>
        <w:t xml:space="preserve">pathway </w:t>
      </w:r>
      <w:r w:rsidRPr="007B631C">
        <w:rPr>
          <w:rFonts w:eastAsiaTheme="minorEastAsia"/>
          <w:iCs/>
          <w:lang w:val="en-US"/>
        </w:rPr>
        <w:t>(</w:t>
      </w:r>
      <w:r w:rsidRPr="007B631C">
        <w:rPr>
          <w:rFonts w:eastAsiaTheme="minorEastAsia"/>
          <w:i/>
          <w:iCs/>
          <w:lang w:val="en-US"/>
        </w:rPr>
        <w:t>i</w:t>
      </w:r>
      <w:r w:rsidRPr="007B631C">
        <w:rPr>
          <w:rFonts w:eastAsiaTheme="minorEastAsia"/>
          <w:iCs/>
          <w:lang w:val="en-US"/>
        </w:rPr>
        <w:t>.</w:t>
      </w:r>
      <w:r w:rsidRPr="007B631C">
        <w:rPr>
          <w:rFonts w:eastAsiaTheme="minorEastAsia"/>
          <w:i/>
          <w:iCs/>
          <w:lang w:val="en-US"/>
        </w:rPr>
        <w:t>e</w:t>
      </w:r>
      <w:r w:rsidRPr="007B631C">
        <w:rPr>
          <w:rFonts w:eastAsiaTheme="minorEastAsia"/>
          <w:iCs/>
          <w:lang w:val="en-US"/>
        </w:rPr>
        <w:t xml:space="preserve">. </w:t>
      </w:r>
      <m:oMath>
        <m:sSub>
          <m:sSubPr>
            <m:ctrlPr>
              <w:rPr>
                <w:rFonts w:ascii="Cambria Math" w:hAnsi="Cambria Math"/>
                <w:i/>
                <w:iCs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Φ</m:t>
            </m:r>
          </m:e>
          <m:sub>
            <m:r>
              <m:rPr>
                <m:sty m:val="p"/>
              </m:rPr>
              <w:rPr>
                <w:rFonts w:ascii="Cambria Math" w:hAnsi="Cambria Math"/>
                <w:lang w:val="en-US"/>
              </w:rPr>
              <m:t>RET</m:t>
            </m:r>
          </m:sub>
        </m:sSub>
        <m:r>
          <w:rPr>
            <w:rFonts w:ascii="Cambria Math" w:eastAsiaTheme="minorEastAsia" w:hAnsi="Cambria Math"/>
            <w:lang w:val="en-US"/>
          </w:rPr>
          <m:t>=0.5</m:t>
        </m:r>
      </m:oMath>
      <w:r w:rsidRPr="007B631C">
        <w:rPr>
          <w:rFonts w:eastAsiaTheme="minorEastAsia"/>
          <w:iCs/>
          <w:lang w:val="en-US"/>
        </w:rPr>
        <w:t xml:space="preserve">). The </w:t>
      </w:r>
      <w:r>
        <w:rPr>
          <w:rFonts w:eastAsiaTheme="minorEastAsia"/>
          <w:iCs/>
          <w:lang w:val="en-US"/>
        </w:rPr>
        <w:t xml:space="preserve">value </w:t>
      </w:r>
      <w:r w:rsidRPr="007B631C">
        <w:rPr>
          <w:rFonts w:eastAsiaTheme="minorEastAsia"/>
          <w:i/>
          <w:iCs/>
          <w:lang w:val="en-US"/>
        </w:rPr>
        <w:t>r</w:t>
      </w:r>
      <w:r w:rsidRPr="007B631C">
        <w:rPr>
          <w:rFonts w:eastAsiaTheme="minorEastAsia"/>
          <w:iCs/>
          <w:lang w:val="en-US"/>
        </w:rPr>
        <w:t xml:space="preserve"> </w:t>
      </w:r>
      <w:r>
        <w:rPr>
          <w:rFonts w:eastAsiaTheme="minorEastAsia"/>
          <w:iCs/>
          <w:lang w:val="en-US"/>
        </w:rPr>
        <w:t xml:space="preserve">used in the calculations </w:t>
      </w:r>
      <w:r w:rsidRPr="007B631C">
        <w:rPr>
          <w:rFonts w:eastAsiaTheme="minorEastAsia"/>
          <w:iCs/>
          <w:lang w:val="en-US"/>
        </w:rPr>
        <w:t>was found from the optimized ground state geometry of</w:t>
      </w:r>
      <w:r>
        <w:rPr>
          <w:rFonts w:eastAsiaTheme="minorEastAsia"/>
          <w:iCs/>
          <w:lang w:val="en-US"/>
        </w:rPr>
        <w:t xml:space="preserve"> </w:t>
      </w:r>
      <w:r w:rsidRPr="0029482B">
        <w:rPr>
          <w:rFonts w:eastAsiaTheme="minorEastAsia"/>
          <w:b/>
          <w:iCs/>
          <w:lang w:val="en-US"/>
        </w:rPr>
        <w:t>NI</w:t>
      </w:r>
      <w:r>
        <w:rPr>
          <w:rFonts w:eastAsiaTheme="minorEastAsia"/>
          <w:iCs/>
          <w:lang w:val="en-US"/>
        </w:rPr>
        <w:t>-</w:t>
      </w:r>
      <w:r w:rsidRPr="0029482B">
        <w:rPr>
          <w:rFonts w:eastAsiaTheme="minorEastAsia"/>
          <w:b/>
          <w:iCs/>
          <w:lang w:val="en-US"/>
        </w:rPr>
        <w:t>SP</w:t>
      </w:r>
      <w:r w:rsidRPr="0029482B">
        <w:rPr>
          <w:rFonts w:eastAsiaTheme="minorEastAsia"/>
          <w:iCs/>
          <w:lang w:val="en-US"/>
        </w:rPr>
        <w:t xml:space="preserve"> </w:t>
      </w:r>
      <w:r w:rsidRPr="007B631C">
        <w:rPr>
          <w:rFonts w:eastAsiaTheme="minorEastAsia"/>
          <w:iCs/>
          <w:lang w:val="en-US"/>
        </w:rPr>
        <w:t>(</w:t>
      </w:r>
      <w:r w:rsidRPr="007B631C">
        <w:rPr>
          <w:rFonts w:eastAsiaTheme="minorEastAsia"/>
          <w:i/>
          <w:iCs/>
          <w:lang w:val="en-US"/>
        </w:rPr>
        <w:t>r</w:t>
      </w:r>
      <w:r>
        <w:rPr>
          <w:rFonts w:eastAsiaTheme="minorEastAsia"/>
          <w:iCs/>
          <w:lang w:val="en-US"/>
        </w:rPr>
        <w:t> = </w:t>
      </w:r>
      <w:r w:rsidRPr="007B631C">
        <w:rPr>
          <w:rFonts w:eastAsiaTheme="minorEastAsia"/>
          <w:iCs/>
          <w:lang w:val="en-US"/>
        </w:rPr>
        <w:t>1</w:t>
      </w:r>
      <w:r w:rsidR="00720BE8">
        <w:rPr>
          <w:rFonts w:eastAsiaTheme="minorEastAsia"/>
          <w:iCs/>
          <w:lang w:val="en-US"/>
        </w:rPr>
        <w:t>6.9</w:t>
      </w:r>
      <w:r>
        <w:rPr>
          <w:rFonts w:eastAsiaTheme="minorEastAsia"/>
          <w:iCs/>
          <w:lang w:val="en-US"/>
        </w:rPr>
        <w:t> </w:t>
      </w:r>
      <w:r w:rsidRPr="007B631C">
        <w:rPr>
          <w:rFonts w:eastAsiaTheme="minorEastAsia"/>
          <w:iCs/>
          <w:lang w:val="en-US"/>
        </w:rPr>
        <w:t>Å</w:t>
      </w:r>
      <w:r>
        <w:rPr>
          <w:rFonts w:eastAsiaTheme="minorEastAsia"/>
          <w:iCs/>
          <w:lang w:val="en-US"/>
        </w:rPr>
        <w:t xml:space="preserve">, see </w:t>
      </w:r>
      <w:r w:rsidRPr="00F16F7B">
        <w:rPr>
          <w:rFonts w:eastAsiaTheme="minorEastAsia"/>
          <w:iCs/>
          <w:lang w:val="en-US"/>
        </w:rPr>
        <w:t>Fig.</w:t>
      </w:r>
      <w:r w:rsidR="0088455D" w:rsidRPr="00F16F7B">
        <w:rPr>
          <w:rFonts w:eastAsiaTheme="minorEastAsia"/>
          <w:iCs/>
          <w:lang w:val="en-US"/>
        </w:rPr>
        <w:t> </w:t>
      </w:r>
      <w:r w:rsidR="008B6969" w:rsidRPr="00F16F7B">
        <w:rPr>
          <w:rFonts w:eastAsiaTheme="minorEastAsia"/>
          <w:iCs/>
          <w:lang w:val="en-US"/>
        </w:rPr>
        <w:t>S</w:t>
      </w:r>
      <w:r w:rsidR="00C12EFD">
        <w:rPr>
          <w:rFonts w:eastAsiaTheme="minorEastAsia"/>
          <w:iCs/>
          <w:lang w:val="en-US"/>
        </w:rPr>
        <w:t>19</w:t>
      </w:r>
      <w:r w:rsidR="008B6969">
        <w:rPr>
          <w:rFonts w:eastAsiaTheme="minorEastAsia"/>
          <w:iCs/>
          <w:lang w:val="en-US"/>
        </w:rPr>
        <w:t xml:space="preserve"> a</w:t>
      </w:r>
      <w:r>
        <w:rPr>
          <w:rFonts w:eastAsiaTheme="minorEastAsia"/>
          <w:iCs/>
          <w:lang w:val="en-US"/>
        </w:rPr>
        <w:t>nd computation details in the figure’s caption),</w:t>
      </w:r>
      <w:r w:rsidRPr="004512D7">
        <w:rPr>
          <w:rStyle w:val="ad"/>
          <w:sz w:val="20"/>
          <w:szCs w:val="20"/>
          <w:lang w:val="en-US"/>
        </w:rPr>
        <w:t xml:space="preserve"> </w:t>
      </w:r>
      <w:r>
        <w:rPr>
          <w:rFonts w:eastAsiaTheme="minorEastAsia"/>
          <w:iCs/>
          <w:lang w:val="en-US"/>
        </w:rPr>
        <w:t>and</w:t>
      </w:r>
      <w:r w:rsidRPr="007B631C">
        <w:rPr>
          <w:rFonts w:eastAsiaTheme="minorEastAsia"/>
          <w:iCs/>
          <w:lang w:val="en-US"/>
        </w:rPr>
        <w:t xml:space="preserve"> </w:t>
      </w:r>
      <w:r w:rsidRPr="007B631C">
        <w:rPr>
          <w:rFonts w:eastAsiaTheme="minorEastAsia"/>
          <w:i/>
          <w:iCs/>
          <w:lang w:val="en-US"/>
        </w:rPr>
        <w:t>R</w:t>
      </w:r>
      <w:r w:rsidRPr="007B631C">
        <w:rPr>
          <w:rFonts w:eastAsiaTheme="minorEastAsia"/>
          <w:iCs/>
          <w:vertAlign w:val="subscript"/>
          <w:lang w:val="en-US"/>
        </w:rPr>
        <w:t>0</w:t>
      </w:r>
      <w:r w:rsidRPr="007B631C">
        <w:rPr>
          <w:rFonts w:eastAsiaTheme="minorEastAsia"/>
          <w:iCs/>
          <w:lang w:val="en-US"/>
        </w:rPr>
        <w:t xml:space="preserve"> </w:t>
      </w:r>
      <w:r>
        <w:rPr>
          <w:rFonts w:eastAsiaTheme="minorEastAsia"/>
          <w:iCs/>
          <w:lang w:val="en-US"/>
        </w:rPr>
        <w:t>(</w:t>
      </w:r>
      <w:r w:rsidRPr="007B631C">
        <w:rPr>
          <w:rFonts w:eastAsiaTheme="minorEastAsia"/>
          <w:iCs/>
          <w:lang w:val="en-US"/>
        </w:rPr>
        <w:t>Å</w:t>
      </w:r>
      <w:r>
        <w:rPr>
          <w:rFonts w:eastAsiaTheme="minorEastAsia"/>
          <w:iCs/>
          <w:lang w:val="en-US"/>
        </w:rPr>
        <w:t xml:space="preserve">) </w:t>
      </w:r>
      <w:r w:rsidRPr="007B631C">
        <w:rPr>
          <w:rFonts w:eastAsiaTheme="minorEastAsia"/>
          <w:iCs/>
          <w:lang w:val="en-US"/>
        </w:rPr>
        <w:t xml:space="preserve">was calculated according to the </w:t>
      </w:r>
      <w:r w:rsidRPr="00F16F7B">
        <w:rPr>
          <w:rFonts w:eastAsiaTheme="minorEastAsia"/>
          <w:iCs/>
          <w:lang w:val="en-US"/>
        </w:rPr>
        <w:t>Equation (S2)</w:t>
      </w:r>
      <w:r w:rsidR="007176CE" w:rsidRPr="00F16F7B">
        <w:rPr>
          <w:rFonts w:eastAsiaTheme="minorEastAsia"/>
          <w:iCs/>
          <w:vertAlign w:val="superscript"/>
          <w:lang w:val="en-US"/>
        </w:rPr>
        <w:t>1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82"/>
        <w:gridCol w:w="673"/>
      </w:tblGrid>
      <w:tr w:rsidR="00F15077" w:rsidRPr="000B3C05" w14:paraId="3BA00B1A" w14:textId="77777777" w:rsidTr="0055652E">
        <w:tc>
          <w:tcPr>
            <w:tcW w:w="8897" w:type="dxa"/>
          </w:tcPr>
          <w:p w14:paraId="556FB3EC" w14:textId="7A77DED4" w:rsidR="00F15077" w:rsidRPr="000B3C05" w:rsidRDefault="00760D7D" w:rsidP="0055652E">
            <w:pPr>
              <w:spacing w:before="120" w:after="120" w:line="360" w:lineRule="auto"/>
              <w:jc w:val="both"/>
              <w:rPr>
                <w:sz w:val="24"/>
                <w:lang w:val="en-US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sz w:val="24"/>
                        <w:lang w:val="en-US"/>
                      </w:rPr>
                    </m:ctrlPr>
                  </m:sSubSupPr>
                  <m:e>
                    <m:r>
                      <m:rPr>
                        <m:nor/>
                      </m:rPr>
                      <w:rPr>
                        <w:i/>
                        <w:sz w:val="24"/>
                        <w:lang w:val="en-US"/>
                      </w:rPr>
                      <m:t>R</m:t>
                    </m:r>
                  </m:e>
                  <m:sub>
                    <m:r>
                      <m:rPr>
                        <m:nor/>
                      </m:rPr>
                      <w:rPr>
                        <w:sz w:val="24"/>
                        <w:lang w:val="en-US"/>
                      </w:rPr>
                      <m:t>0</m:t>
                    </m:r>
                  </m:sub>
                  <m:sup>
                    <m:r>
                      <m:rPr>
                        <m:nor/>
                      </m:rPr>
                      <w:rPr>
                        <w:sz w:val="24"/>
                        <w:lang w:val="en-US"/>
                      </w:rPr>
                      <m:t>6</m:t>
                    </m:r>
                  </m:sup>
                </m:sSubSup>
                <m:r>
                  <m:rPr>
                    <m:nor/>
                  </m:rPr>
                  <w:rPr>
                    <w:rFonts w:ascii="Cambria Math"/>
                    <w:sz w:val="24"/>
                    <w:lang w:val="en-US"/>
                  </w:rPr>
                  <m:t xml:space="preserve"> </m:t>
                </m:r>
                <m:r>
                  <m:rPr>
                    <m:nor/>
                  </m:rPr>
                  <w:rPr>
                    <w:sz w:val="24"/>
                    <w:lang w:val="en-US"/>
                  </w:rPr>
                  <m:t>=</m:t>
                </m:r>
                <m:r>
                  <m:rPr>
                    <m:nor/>
                  </m:rPr>
                  <w:rPr>
                    <w:rFonts w:ascii="Cambria Math"/>
                    <w:sz w:val="24"/>
                    <w:lang w:val="en-US"/>
                  </w:rPr>
                  <m:t xml:space="preserve"> 8.79</m:t>
                </m:r>
                <m:r>
                  <m:rPr>
                    <m:nor/>
                  </m:rPr>
                  <w:rPr>
                    <w:rFonts w:ascii="Cambria Math" w:hAnsi="Cambria Math"/>
                    <w:sz w:val="24"/>
                    <w:lang w:val="en-US"/>
                  </w:rPr>
                  <m:t>∙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/>
                        <w:sz w:val="24"/>
                        <w:lang w:val="en-US"/>
                      </w:rPr>
                      <m:t>10</m:t>
                    </m:r>
                  </m:e>
                  <m:sup>
                    <m:r>
                      <w:rPr>
                        <w:rFonts w:ascii="Cambria Math"/>
                        <w:sz w:val="24"/>
                        <w:lang w:val="en-US"/>
                      </w:rPr>
                      <m:t>-</m:t>
                    </m:r>
                    <m:r>
                      <w:rPr>
                        <w:rFonts w:ascii="Cambria Math"/>
                        <w:sz w:val="24"/>
                        <w:lang w:val="en-US"/>
                      </w:rPr>
                      <m:t>5</m:t>
                    </m:r>
                  </m:sup>
                </m:sSup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  <w:sz w:val="24"/>
                        <w:lang w:val="en-US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lang w:val="en-US"/>
                          </w:rPr>
                        </m:ctrlPr>
                      </m:sSupPr>
                      <m:e>
                        <m:r>
                          <m:rPr>
                            <m:nor/>
                          </m:rPr>
                          <w:rPr>
                            <w:i/>
                            <w:sz w:val="24"/>
                            <w:lang w:val="en-US"/>
                          </w:rPr>
                          <m:t>κ</m:t>
                        </m:r>
                      </m:e>
                      <m:sup>
                        <m:r>
                          <m:rPr>
                            <m:nor/>
                          </m:rPr>
                          <w:rPr>
                            <w:sz w:val="24"/>
                            <w:lang w:val="en-US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lang w:val="en-US"/>
                      </w:rPr>
                      <m:t>∙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lang w:val="en-US"/>
                          </w:rPr>
                        </m:ctrlPr>
                      </m:sSupPr>
                      <m:e>
                        <m:r>
                          <m:rPr>
                            <m:nor/>
                          </m:rPr>
                          <w:rPr>
                            <w:i/>
                            <w:sz w:val="24"/>
                            <w:lang w:val="en-US"/>
                          </w:rPr>
                          <m:t>n</m:t>
                        </m:r>
                      </m:e>
                      <m:sup>
                        <m:r>
                          <m:rPr>
                            <m:nor/>
                          </m:rPr>
                          <w:rPr>
                            <w:sz w:val="24"/>
                            <w:lang w:val="en-US"/>
                          </w:rPr>
                          <m:t>–4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lang w:val="en-US"/>
                      </w:rPr>
                      <m:t>∙</m:t>
                    </m:r>
                    <m:sSubSup>
                      <m:sSubSupPr>
                        <m:ctrlPr>
                          <w:rPr>
                            <w:rFonts w:ascii="Cambria Math" w:hAnsi="Cambria Math"/>
                            <w:sz w:val="24"/>
                            <w:lang w:val="en-US"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/>
                            <w:sz w:val="24"/>
                            <w:lang w:val="en-US"/>
                          </w:rPr>
                          <m:t>φ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lang w:val="en-US"/>
                          </w:rPr>
                          <m:t>D,0</m:t>
                        </m:r>
                      </m:sub>
                      <m:sup>
                        <m:r>
                          <m:rPr>
                            <m:nor/>
                          </m:rPr>
                          <w:rPr>
                            <w:sz w:val="24"/>
                            <w:lang w:val="en-US"/>
                          </w:rPr>
                          <m:t>fl</m:t>
                        </m:r>
                      </m:sup>
                    </m:sSubSup>
                    <m:r>
                      <w:rPr>
                        <w:rFonts w:ascii="Cambria Math" w:hAnsi="Cambria Math"/>
                        <w:sz w:val="24"/>
                        <w:lang w:val="en-US"/>
                      </w:rPr>
                      <m:t>∙J(</m:t>
                    </m:r>
                    <m:r>
                      <m:rPr>
                        <m:nor/>
                      </m:rPr>
                      <w:rPr>
                        <w:rFonts w:eastAsiaTheme="minorEastAsia"/>
                        <w:i/>
                        <w:sz w:val="24"/>
                        <w:lang w:val="en-US"/>
                      </w:rPr>
                      <m:t>λ</m:t>
                    </m:r>
                    <m:r>
                      <w:rPr>
                        <w:rFonts w:ascii="Cambria Math" w:hAnsi="Cambria Math"/>
                        <w:sz w:val="24"/>
                        <w:lang w:val="en-US"/>
                      </w:rPr>
                      <m:t>)</m:t>
                    </m:r>
                  </m:e>
                </m:d>
                <m:r>
                  <w:rPr>
                    <w:rFonts w:ascii="Cambria Math" w:hAnsi="Cambria Math"/>
                    <w:sz w:val="24"/>
                    <w:lang w:val="en-US"/>
                  </w:rPr>
                  <m:t xml:space="preserve"> ,</m:t>
                </m:r>
              </m:oMath>
            </m:oMathPara>
          </w:p>
        </w:tc>
        <w:tc>
          <w:tcPr>
            <w:tcW w:w="674" w:type="dxa"/>
            <w:vAlign w:val="center"/>
          </w:tcPr>
          <w:p w14:paraId="3956379B" w14:textId="77777777" w:rsidR="00F15077" w:rsidRPr="000B3C05" w:rsidRDefault="00F15077" w:rsidP="0055652E">
            <w:pPr>
              <w:spacing w:before="120" w:after="120" w:line="360" w:lineRule="auto"/>
              <w:jc w:val="center"/>
              <w:rPr>
                <w:sz w:val="24"/>
                <w:lang w:val="en-US"/>
              </w:rPr>
            </w:pPr>
            <w:r w:rsidRPr="000B3C05">
              <w:rPr>
                <w:sz w:val="24"/>
                <w:lang w:val="en-US"/>
              </w:rPr>
              <w:t>(S2)</w:t>
            </w:r>
          </w:p>
        </w:tc>
      </w:tr>
    </w:tbl>
    <w:p w14:paraId="05D6BD77" w14:textId="1778705E" w:rsidR="00F15077" w:rsidRPr="007176CE" w:rsidRDefault="00F15077" w:rsidP="00F15077">
      <w:pPr>
        <w:spacing w:line="360" w:lineRule="auto"/>
        <w:jc w:val="both"/>
        <w:rPr>
          <w:rFonts w:eastAsiaTheme="minorEastAsia"/>
          <w:iCs/>
          <w:vertAlign w:val="superscript"/>
          <w:lang w:val="en-US"/>
        </w:rPr>
      </w:pPr>
      <w:r w:rsidRPr="007B631C">
        <w:rPr>
          <w:rFonts w:eastAsiaTheme="minorEastAsia"/>
          <w:iCs/>
          <w:lang w:val="en-US"/>
        </w:rPr>
        <w:t xml:space="preserve">where </w:t>
      </w:r>
      <w:r w:rsidRPr="007B631C">
        <w:rPr>
          <w:rFonts w:eastAsiaTheme="minorEastAsia"/>
          <w:i/>
          <w:iCs/>
          <w:lang w:val="en-US"/>
        </w:rPr>
        <w:t>κ</w:t>
      </w:r>
      <w:r w:rsidRPr="007B631C">
        <w:rPr>
          <w:rFonts w:eastAsiaTheme="minorEastAsia"/>
          <w:iCs/>
          <w:vertAlign w:val="superscript"/>
          <w:lang w:val="en-US"/>
        </w:rPr>
        <w:t>2</w:t>
      </w:r>
      <w:r w:rsidRPr="007B631C">
        <w:rPr>
          <w:rFonts w:eastAsiaTheme="minorEastAsia"/>
          <w:iCs/>
          <w:lang w:val="en-US"/>
        </w:rPr>
        <w:t xml:space="preserve"> is </w:t>
      </w:r>
      <w:r>
        <w:rPr>
          <w:rFonts w:eastAsiaTheme="minorEastAsia"/>
          <w:iCs/>
          <w:lang w:val="en-US"/>
        </w:rPr>
        <w:t xml:space="preserve">an orientation </w:t>
      </w:r>
      <w:r w:rsidRPr="007B631C">
        <w:rPr>
          <w:rFonts w:eastAsiaTheme="minorEastAsia"/>
          <w:iCs/>
          <w:lang w:val="en-US"/>
        </w:rPr>
        <w:t xml:space="preserve">factor which </w:t>
      </w:r>
      <w:r>
        <w:rPr>
          <w:rFonts w:eastAsiaTheme="minorEastAsia"/>
          <w:iCs/>
          <w:lang w:val="en-US"/>
        </w:rPr>
        <w:t>depends on</w:t>
      </w:r>
      <w:r w:rsidRPr="007B631C">
        <w:rPr>
          <w:rFonts w:eastAsiaTheme="minorEastAsia"/>
          <w:iCs/>
          <w:lang w:val="en-US"/>
        </w:rPr>
        <w:t xml:space="preserve"> the </w:t>
      </w:r>
      <w:r>
        <w:rPr>
          <w:rFonts w:eastAsiaTheme="minorEastAsia"/>
          <w:iCs/>
          <w:lang w:val="en-US"/>
        </w:rPr>
        <w:t>mutual</w:t>
      </w:r>
      <w:r w:rsidRPr="007B631C">
        <w:rPr>
          <w:rFonts w:eastAsiaTheme="minorEastAsia"/>
          <w:iCs/>
          <w:lang w:val="en-US"/>
        </w:rPr>
        <w:t xml:space="preserve"> </w:t>
      </w:r>
      <w:r>
        <w:rPr>
          <w:rFonts w:eastAsiaTheme="minorEastAsia"/>
          <w:iCs/>
          <w:lang w:val="en-US"/>
        </w:rPr>
        <w:t>disposition</w:t>
      </w:r>
      <w:r w:rsidRPr="007B631C">
        <w:rPr>
          <w:rFonts w:eastAsiaTheme="minorEastAsia"/>
          <w:iCs/>
          <w:lang w:val="en-US"/>
        </w:rPr>
        <w:t xml:space="preserve"> of the donor and acceptor</w:t>
      </w:r>
      <w:r>
        <w:rPr>
          <w:rFonts w:eastAsiaTheme="minorEastAsia"/>
          <w:iCs/>
          <w:lang w:val="en-US"/>
        </w:rPr>
        <w:t xml:space="preserve"> transition dipole moments</w:t>
      </w:r>
      <w:r w:rsidR="00DE6716">
        <w:rPr>
          <w:rFonts w:eastAsiaTheme="minorEastAsia"/>
          <w:iCs/>
          <w:lang w:val="en-US"/>
        </w:rPr>
        <w:t xml:space="preserve"> (</w:t>
      </w:r>
      <w:r w:rsidR="00BD6849">
        <w:rPr>
          <w:rFonts w:eastAsiaTheme="minorEastAsia"/>
          <w:iCs/>
          <w:lang w:val="en-US"/>
        </w:rPr>
        <w:t>taken equal to 2/3 for a random orientation</w:t>
      </w:r>
      <w:r w:rsidR="00DE6716">
        <w:rPr>
          <w:rFonts w:eastAsiaTheme="minorEastAsia"/>
          <w:iCs/>
          <w:lang w:val="en-US"/>
        </w:rPr>
        <w:t>)</w:t>
      </w:r>
      <w:r w:rsidRPr="007B631C">
        <w:rPr>
          <w:rFonts w:eastAsiaTheme="minorEastAsia"/>
          <w:iCs/>
          <w:lang w:val="en-US"/>
        </w:rPr>
        <w:t xml:space="preserve">, </w:t>
      </w:r>
      <m:oMath>
        <m:sSubSup>
          <m:sSubSupPr>
            <m:ctrlPr>
              <w:rPr>
                <w:rFonts w:ascii="Cambria Math" w:hAnsi="Cambria Math"/>
                <w:lang w:val="en-US"/>
              </w:rPr>
            </m:ctrlPr>
          </m:sSubSupPr>
          <m:e>
            <m:r>
              <w:rPr>
                <w:rFonts w:ascii="Cambria Math" w:hAnsi="Cambria Math"/>
                <w:lang w:val="en-US"/>
              </w:rPr>
              <m:t>φ</m:t>
            </m:r>
          </m:e>
          <m:sub>
            <m:r>
              <m:rPr>
                <m:sty m:val="p"/>
              </m:rPr>
              <w:rPr>
                <w:rFonts w:ascii="Cambria Math" w:hAnsi="Cambria Math"/>
                <w:lang w:val="en-US"/>
              </w:rPr>
              <m:t>D,0</m:t>
            </m:r>
          </m:sub>
          <m:sup>
            <m:r>
              <m:rPr>
                <m:nor/>
              </m:rPr>
              <w:rPr>
                <w:lang w:val="en-US"/>
              </w:rPr>
              <m:t>fl</m:t>
            </m:r>
          </m:sup>
        </m:sSubSup>
        <m:r>
          <m:rPr>
            <m:sty m:val="p"/>
          </m:rPr>
          <w:rPr>
            <w:rFonts w:ascii="Cambria Math" w:hAnsi="Cambria Math"/>
            <w:lang w:val="en-US"/>
          </w:rPr>
          <m:t xml:space="preserve"> </m:t>
        </m:r>
      </m:oMath>
      <w:r w:rsidRPr="007B631C">
        <w:rPr>
          <w:rFonts w:eastAsiaTheme="minorEastAsia"/>
          <w:iCs/>
          <w:lang w:val="en-US"/>
        </w:rPr>
        <w:t xml:space="preserve">is the </w:t>
      </w:r>
      <w:r>
        <w:rPr>
          <w:rFonts w:eastAsiaTheme="minorEastAsia"/>
          <w:iCs/>
          <w:lang w:val="en-US"/>
        </w:rPr>
        <w:t xml:space="preserve">fluorescence </w:t>
      </w:r>
      <w:r w:rsidRPr="007B631C">
        <w:rPr>
          <w:rFonts w:eastAsiaTheme="minorEastAsia"/>
          <w:iCs/>
          <w:lang w:val="en-US"/>
        </w:rPr>
        <w:t>quantum yield</w:t>
      </w:r>
      <w:r>
        <w:rPr>
          <w:rFonts w:eastAsiaTheme="minorEastAsia"/>
          <w:iCs/>
          <w:lang w:val="en-US"/>
        </w:rPr>
        <w:t xml:space="preserve"> of the</w:t>
      </w:r>
      <w:r w:rsidRPr="007B631C">
        <w:rPr>
          <w:rFonts w:eastAsiaTheme="minorEastAsia"/>
          <w:iCs/>
          <w:lang w:val="en-US"/>
        </w:rPr>
        <w:t xml:space="preserve"> donor in the absence of the acceptor</w:t>
      </w:r>
      <w:r w:rsidR="00720BE8">
        <w:rPr>
          <w:rFonts w:eastAsiaTheme="minorEastAsia"/>
          <w:iCs/>
          <w:lang w:val="en-US"/>
        </w:rPr>
        <w:t xml:space="preserve"> (</w:t>
      </w:r>
      <m:oMath>
        <m:sSup>
          <m:sSupPr>
            <m:ctrlPr>
              <w:rPr>
                <w:rFonts w:ascii="Cambria Math" w:hAnsi="Cambria Math"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φ</m:t>
            </m:r>
          </m:e>
          <m:sup>
            <m:r>
              <m:rPr>
                <m:sty m:val="p"/>
              </m:rPr>
              <w:rPr>
                <w:rFonts w:ascii="Cambria Math" w:hAnsi="Cambria Math"/>
                <w:lang w:val="en-US"/>
              </w:rPr>
              <m:t>fl</m:t>
            </m:r>
          </m:sup>
        </m:sSup>
      </m:oMath>
      <w:r w:rsidR="00720BE8">
        <w:rPr>
          <w:rFonts w:eastAsiaTheme="minorEastAsia"/>
          <w:lang w:val="en-US"/>
        </w:rPr>
        <w:t xml:space="preserve"> of the compound </w:t>
      </w:r>
      <w:r w:rsidR="00720BE8" w:rsidRPr="00720BE8">
        <w:rPr>
          <w:rFonts w:eastAsiaTheme="minorEastAsia"/>
          <w:b/>
          <w:lang w:val="en-US"/>
        </w:rPr>
        <w:t>NI</w:t>
      </w:r>
      <w:r w:rsidR="00720BE8">
        <w:rPr>
          <w:rFonts w:eastAsiaTheme="minorEastAsia"/>
          <w:lang w:val="en-US"/>
        </w:rPr>
        <w:t>, Table 1</w:t>
      </w:r>
      <w:r w:rsidR="00720BE8">
        <w:rPr>
          <w:rFonts w:eastAsiaTheme="minorEastAsia"/>
          <w:iCs/>
          <w:lang w:val="en-US"/>
        </w:rPr>
        <w:t>)</w:t>
      </w:r>
      <w:r w:rsidRPr="007B631C">
        <w:rPr>
          <w:rFonts w:eastAsiaTheme="minorEastAsia"/>
          <w:iCs/>
          <w:lang w:val="en-US"/>
        </w:rPr>
        <w:t xml:space="preserve">, </w:t>
      </w:r>
      <w:r w:rsidRPr="007B631C">
        <w:rPr>
          <w:rFonts w:eastAsiaTheme="minorEastAsia"/>
          <w:i/>
          <w:iCs/>
          <w:lang w:val="en-US"/>
        </w:rPr>
        <w:t>n</w:t>
      </w:r>
      <w:r w:rsidRPr="007B631C">
        <w:rPr>
          <w:rFonts w:eastAsiaTheme="minorEastAsia"/>
          <w:iCs/>
          <w:lang w:val="en-US"/>
        </w:rPr>
        <w:t xml:space="preserve"> is the refractive index of the </w:t>
      </w:r>
      <w:r w:rsidR="00720BE8">
        <w:rPr>
          <w:rFonts w:eastAsiaTheme="minorEastAsia"/>
          <w:iCs/>
          <w:lang w:val="en-US"/>
        </w:rPr>
        <w:t>solvent</w:t>
      </w:r>
      <w:r w:rsidRPr="007B631C">
        <w:rPr>
          <w:rFonts w:eastAsiaTheme="minorEastAsia"/>
          <w:iCs/>
          <w:lang w:val="en-US"/>
        </w:rPr>
        <w:t xml:space="preserve">, </w:t>
      </w:r>
      <w:r w:rsidRPr="007B631C">
        <w:rPr>
          <w:rFonts w:eastAsiaTheme="minorEastAsia"/>
          <w:i/>
          <w:iCs/>
          <w:lang w:val="en-US"/>
        </w:rPr>
        <w:t>N</w:t>
      </w:r>
      <w:r w:rsidRPr="007B631C">
        <w:rPr>
          <w:rFonts w:eastAsiaTheme="minorEastAsia"/>
          <w:iCs/>
          <w:vertAlign w:val="subscript"/>
          <w:lang w:val="en-US"/>
        </w:rPr>
        <w:t>A</w:t>
      </w:r>
      <w:r>
        <w:rPr>
          <w:rFonts w:eastAsiaTheme="minorEastAsia"/>
          <w:iCs/>
          <w:lang w:val="en-US"/>
        </w:rPr>
        <w:t xml:space="preserve"> is Avogadro constant</w:t>
      </w:r>
      <w:r w:rsidRPr="007B631C">
        <w:rPr>
          <w:rFonts w:eastAsiaTheme="minorEastAsia"/>
          <w:iCs/>
          <w:lang w:val="en-US"/>
        </w:rPr>
        <w:t xml:space="preserve"> and</w:t>
      </w:r>
      <w:r>
        <w:rPr>
          <w:rFonts w:eastAsiaTheme="minorEastAsia"/>
          <w:iCs/>
          <w:lang w:val="en-US"/>
        </w:rPr>
        <w:t xml:space="preserve"> </w:t>
      </w:r>
      <m:oMath>
        <m:r>
          <w:rPr>
            <w:rFonts w:ascii="Cambria Math" w:hAnsi="Cambria Math"/>
            <w:lang w:val="en-US"/>
          </w:rPr>
          <m:t>J(</m:t>
        </m:r>
        <m:r>
          <m:rPr>
            <m:nor/>
          </m:rPr>
          <w:rPr>
            <w:rFonts w:eastAsiaTheme="minorEastAsia"/>
            <w:i/>
            <w:lang w:val="en-US"/>
          </w:rPr>
          <m:t>λ</m:t>
        </m:r>
        <m:r>
          <w:rPr>
            <w:rFonts w:ascii="Cambria Math" w:hAnsi="Cambria Math"/>
            <w:lang w:val="en-US"/>
          </w:rPr>
          <m:t>)</m:t>
        </m:r>
      </m:oMath>
      <w:r>
        <w:rPr>
          <w:rFonts w:eastAsiaTheme="minorEastAsia"/>
          <w:lang w:val="en-US"/>
        </w:rPr>
        <w:t xml:space="preserve"> is the overlap integral</w:t>
      </w:r>
      <w:r w:rsidRPr="007B631C">
        <w:rPr>
          <w:rFonts w:eastAsiaTheme="minorEastAsia"/>
          <w:iCs/>
          <w:lang w:val="en-US"/>
        </w:rPr>
        <w:t xml:space="preserve"> </w:t>
      </w:r>
      <w:r w:rsidR="008B6969">
        <w:rPr>
          <w:rFonts w:eastAsiaTheme="minorEastAsia"/>
          <w:iCs/>
          <w:lang w:val="en-US"/>
        </w:rPr>
        <w:t xml:space="preserve">(taken in </w:t>
      </w:r>
      <w:r w:rsidR="008B6969">
        <w:rPr>
          <w:lang w:val="en-US"/>
        </w:rPr>
        <w:t>M</w:t>
      </w:r>
      <w:r w:rsidR="008B6969">
        <w:rPr>
          <w:vertAlign w:val="superscript"/>
          <w:lang w:val="en-US"/>
        </w:rPr>
        <w:t>–1</w:t>
      </w:r>
      <w:r w:rsidR="008B6969">
        <w:rPr>
          <w:lang w:val="en-US"/>
        </w:rPr>
        <w:t>·cm</w:t>
      </w:r>
      <w:r w:rsidR="008B6969">
        <w:rPr>
          <w:vertAlign w:val="superscript"/>
          <w:lang w:val="en-US"/>
        </w:rPr>
        <w:t>–1</w:t>
      </w:r>
      <w:r w:rsidR="008B6969">
        <w:rPr>
          <w:lang w:val="en-US"/>
        </w:rPr>
        <w:t>·nm</w:t>
      </w:r>
      <w:r w:rsidR="008B6969">
        <w:rPr>
          <w:vertAlign w:val="superscript"/>
          <w:lang w:val="en-US"/>
        </w:rPr>
        <w:t>4</w:t>
      </w:r>
      <w:r w:rsidR="008B6969">
        <w:rPr>
          <w:rFonts w:eastAsiaTheme="minorEastAsia"/>
          <w:iCs/>
          <w:lang w:val="en-US"/>
        </w:rPr>
        <w:t xml:space="preserve"> units) </w:t>
      </w:r>
      <w:r>
        <w:rPr>
          <w:rFonts w:eastAsiaTheme="minorEastAsia"/>
          <w:iCs/>
          <w:lang w:val="en-US"/>
        </w:rPr>
        <w:t>which defines the extent</w:t>
      </w:r>
      <w:r w:rsidRPr="007B631C">
        <w:rPr>
          <w:rFonts w:eastAsiaTheme="minorEastAsia"/>
          <w:iCs/>
          <w:lang w:val="en-US"/>
        </w:rPr>
        <w:t xml:space="preserve"> of overlap between the emission spectrum of the donor (</w:t>
      </w:r>
      <w:r w:rsidRPr="007B631C">
        <w:rPr>
          <w:rFonts w:eastAsiaTheme="minorEastAsia"/>
          <w:i/>
          <w:iCs/>
          <w:lang w:val="en-US"/>
        </w:rPr>
        <w:t>F</w:t>
      </w:r>
      <w:r w:rsidRPr="007B631C">
        <w:rPr>
          <w:rFonts w:eastAsiaTheme="minorEastAsia"/>
          <w:iCs/>
          <w:vertAlign w:val="subscript"/>
          <w:lang w:val="en-US"/>
        </w:rPr>
        <w:t>D</w:t>
      </w:r>
      <w:r w:rsidRPr="007B631C">
        <w:rPr>
          <w:rFonts w:eastAsiaTheme="minorEastAsia"/>
          <w:iCs/>
          <w:lang w:val="en-US"/>
        </w:rPr>
        <w:t>(</w:t>
      </w:r>
      <w:r w:rsidRPr="007B631C">
        <w:rPr>
          <w:rFonts w:eastAsiaTheme="minorEastAsia"/>
          <w:i/>
          <w:iCs/>
          <w:lang w:val="en-US"/>
        </w:rPr>
        <w:t>λ</w:t>
      </w:r>
      <w:r w:rsidRPr="007B631C">
        <w:rPr>
          <w:rFonts w:eastAsiaTheme="minorEastAsia"/>
          <w:iCs/>
          <w:lang w:val="en-US"/>
        </w:rPr>
        <w:t>)) and the absorption spectrum of the acceptor (</w:t>
      </w:r>
      <w:proofErr w:type="spellStart"/>
      <w:r w:rsidRPr="007B631C">
        <w:rPr>
          <w:rFonts w:eastAsiaTheme="minorEastAsia"/>
          <w:i/>
          <w:iCs/>
          <w:lang w:val="en-US"/>
        </w:rPr>
        <w:t>ε</w:t>
      </w:r>
      <w:r w:rsidRPr="007B631C">
        <w:rPr>
          <w:rFonts w:eastAsiaTheme="minorEastAsia"/>
          <w:iCs/>
          <w:vertAlign w:val="subscript"/>
          <w:lang w:val="en-US"/>
        </w:rPr>
        <w:t>A</w:t>
      </w:r>
      <w:proofErr w:type="spellEnd"/>
      <w:r w:rsidRPr="007B631C">
        <w:rPr>
          <w:rFonts w:eastAsiaTheme="minorEastAsia"/>
          <w:iCs/>
          <w:lang w:val="en-US"/>
        </w:rPr>
        <w:t>(</w:t>
      </w:r>
      <w:r w:rsidRPr="007B631C">
        <w:rPr>
          <w:rFonts w:eastAsiaTheme="minorEastAsia"/>
          <w:i/>
          <w:iCs/>
          <w:lang w:val="en-US"/>
        </w:rPr>
        <w:t>λ</w:t>
      </w:r>
      <w:r w:rsidRPr="007B631C">
        <w:rPr>
          <w:rFonts w:eastAsiaTheme="minorEastAsia"/>
          <w:iCs/>
          <w:lang w:val="en-US"/>
        </w:rPr>
        <w:t>)).</w:t>
      </w:r>
      <w:r>
        <w:rPr>
          <w:rFonts w:eastAsiaTheme="minorEastAsia"/>
          <w:iCs/>
          <w:lang w:val="en-US"/>
        </w:rPr>
        <w:t xml:space="preserve"> The values </w:t>
      </w:r>
      <m:oMath>
        <m:r>
          <w:rPr>
            <w:rFonts w:ascii="Cambria Math" w:hAnsi="Cambria Math"/>
            <w:lang w:val="en-US"/>
          </w:rPr>
          <m:t>J(</m:t>
        </m:r>
        <m:r>
          <m:rPr>
            <m:nor/>
          </m:rPr>
          <w:rPr>
            <w:rFonts w:eastAsiaTheme="minorEastAsia"/>
            <w:i/>
            <w:lang w:val="en-US"/>
          </w:rPr>
          <m:t>λ</m:t>
        </m:r>
        <m:r>
          <w:rPr>
            <w:rFonts w:ascii="Cambria Math" w:hAnsi="Cambria Math"/>
            <w:lang w:val="en-US"/>
          </w:rPr>
          <m:t>)</m:t>
        </m:r>
      </m:oMath>
      <w:r>
        <w:rPr>
          <w:rFonts w:eastAsiaTheme="minorEastAsia"/>
          <w:lang w:val="en-US"/>
        </w:rPr>
        <w:t xml:space="preserve"> were calculated according the </w:t>
      </w:r>
      <w:r w:rsidRPr="00F16F7B">
        <w:rPr>
          <w:rFonts w:eastAsiaTheme="minorEastAsia"/>
          <w:lang w:val="en-US"/>
        </w:rPr>
        <w:t>Equation (S3)</w:t>
      </w:r>
      <w:r w:rsidR="007176CE" w:rsidRPr="00F16F7B">
        <w:rPr>
          <w:rFonts w:eastAsiaTheme="minorEastAsia"/>
          <w:vertAlign w:val="superscript"/>
          <w:lang w:val="en-US"/>
        </w:rPr>
        <w:t>1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73"/>
        <w:gridCol w:w="672"/>
      </w:tblGrid>
      <w:tr w:rsidR="00F15077" w:rsidRPr="000B3C05" w14:paraId="55EB88CB" w14:textId="77777777" w:rsidTr="00720BE8">
        <w:tc>
          <w:tcPr>
            <w:tcW w:w="8673" w:type="dxa"/>
          </w:tcPr>
          <w:p w14:paraId="1A2F299E" w14:textId="0BEC2FCC" w:rsidR="00F15077" w:rsidRPr="000B3C05" w:rsidRDefault="00F15077" w:rsidP="0055652E">
            <w:pPr>
              <w:spacing w:before="120" w:after="120" w:line="360" w:lineRule="auto"/>
              <w:jc w:val="both"/>
              <w:rPr>
                <w:sz w:val="24"/>
                <w:lang w:val="en-US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  <w:lang w:val="en-US"/>
                  </w:rPr>
                  <w:lastRenderedPageBreak/>
                  <m:t xml:space="preserve"> J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  <w:lang w:val="en-US"/>
                      </w:rPr>
                    </m:ctrlPr>
                  </m:dPr>
                  <m:e>
                    <m:r>
                      <m:rPr>
                        <m:nor/>
                      </m:rPr>
                      <w:rPr>
                        <w:rFonts w:eastAsiaTheme="minorEastAsia"/>
                        <w:i/>
                        <w:sz w:val="24"/>
                        <w:lang w:val="en-US"/>
                      </w:rPr>
                      <m:t>λ</m:t>
                    </m:r>
                  </m:e>
                </m:d>
                <m:r>
                  <w:rPr>
                    <w:rFonts w:ascii="Cambria Math" w:hAnsi="Cambria Math"/>
                    <w:sz w:val="24"/>
                    <w:lang w:val="en-US"/>
                  </w:rPr>
                  <m:t>=</m:t>
                </m:r>
                <m:f>
                  <m:fPr>
                    <m:type m:val="lin"/>
                    <m:ctrlPr>
                      <w:rPr>
                        <w:rFonts w:ascii="Cambria Math" w:hAnsi="Cambria Math"/>
                        <w:i/>
                        <w:sz w:val="24"/>
                        <w:lang w:val="en-US"/>
                      </w:rPr>
                    </m:ctrlPr>
                  </m:fPr>
                  <m:num>
                    <m:nary>
                      <m:naryPr>
                        <m:limLoc m:val="undOvr"/>
                        <m:grow m:val="1"/>
                        <m:ctrlPr>
                          <w:rPr>
                            <w:rFonts w:ascii="Cambria Math" w:eastAsiaTheme="minorEastAsia" w:hAnsi="Cambria Math"/>
                            <w:i/>
                            <w:sz w:val="24"/>
                            <w:lang w:val="en-US"/>
                          </w:rPr>
                        </m:ctrlPr>
                      </m:naryPr>
                      <m:sub>
                        <m:r>
                          <m:rPr>
                            <m:nor/>
                          </m:rPr>
                          <w:rPr>
                            <w:rFonts w:eastAsiaTheme="minorEastAsia"/>
                            <w:sz w:val="24"/>
                            <w:lang w:val="en-US"/>
                          </w:rPr>
                          <m:t>0</m:t>
                        </m:r>
                      </m:sub>
                      <m:sup>
                        <m:r>
                          <m:rPr>
                            <m:nor/>
                          </m:rPr>
                          <w:rPr>
                            <w:rFonts w:eastAsiaTheme="minorEastAsia"/>
                            <w:sz w:val="24"/>
                            <w:lang w:val="en-US"/>
                          </w:rPr>
                          <m:t>∞</m:t>
                        </m:r>
                      </m:sup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4"/>
                                <w:lang w:val="en-US"/>
                              </w:rPr>
                            </m:ctrlPr>
                          </m:sSubPr>
                          <m:e>
                            <m:r>
                              <m:rPr>
                                <m:nor/>
                              </m:rPr>
                              <w:rPr>
                                <w:rFonts w:eastAsiaTheme="minorEastAsia"/>
                                <w:i/>
                                <w:sz w:val="24"/>
                                <w:lang w:val="en-US"/>
                              </w:rPr>
                              <m:t>F</m:t>
                            </m:r>
                          </m:e>
                          <m:sub>
                            <m:r>
                              <m:rPr>
                                <m:nor/>
                              </m:rPr>
                              <w:rPr>
                                <w:rFonts w:eastAsiaTheme="minorEastAsia"/>
                                <w:sz w:val="24"/>
                                <w:lang w:val="en-US"/>
                              </w:rPr>
                              <m:t>D</m:t>
                            </m:r>
                          </m:sub>
                        </m:sSub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4"/>
                                <w:lang w:val="en-US"/>
                              </w:rPr>
                            </m:ctrlPr>
                          </m:dPr>
                          <m:e>
                            <m:r>
                              <m:rPr>
                                <m:nor/>
                              </m:rPr>
                              <w:rPr>
                                <w:rFonts w:eastAsiaTheme="minorEastAsia"/>
                                <w:i/>
                                <w:sz w:val="24"/>
                                <w:lang w:val="en-US"/>
                              </w:rPr>
                              <m:t>λ</m:t>
                            </m:r>
                          </m:e>
                        </m:d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4"/>
                                <w:lang w:val="en-US"/>
                              </w:rPr>
                            </m:ctrlPr>
                          </m:sSubPr>
                          <m:e>
                            <m:r>
                              <m:rPr>
                                <m:nor/>
                              </m:rPr>
                              <w:rPr>
                                <w:rFonts w:eastAsiaTheme="minorEastAsia"/>
                                <w:i/>
                                <w:sz w:val="24"/>
                                <w:lang w:val="en-US"/>
                              </w:rPr>
                              <m:t>ε</m:t>
                            </m:r>
                          </m:e>
                          <m:sub>
                            <m:r>
                              <m:rPr>
                                <m:nor/>
                              </m:rPr>
                              <w:rPr>
                                <w:rFonts w:eastAsiaTheme="minorEastAsia"/>
                                <w:sz w:val="24"/>
                                <w:lang w:val="en-US"/>
                              </w:rPr>
                              <m:t>A</m:t>
                            </m:r>
                          </m:sub>
                        </m:sSub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4"/>
                                <w:lang w:val="en-US"/>
                              </w:rPr>
                            </m:ctrlPr>
                          </m:dPr>
                          <m:e>
                            <m:r>
                              <m:rPr>
                                <m:nor/>
                              </m:rPr>
                              <w:rPr>
                                <w:rFonts w:eastAsiaTheme="minorEastAsia"/>
                                <w:i/>
                                <w:sz w:val="24"/>
                                <w:lang w:val="en-US"/>
                              </w:rPr>
                              <m:t>λ</m:t>
                            </m:r>
                          </m:e>
                        </m:d>
                        <m:sSup>
                          <m:sSup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4"/>
                                <w:lang w:val="en-US"/>
                              </w:rPr>
                            </m:ctrlPr>
                          </m:sSupPr>
                          <m:e>
                            <m:r>
                              <m:rPr>
                                <m:nor/>
                              </m:rPr>
                              <w:rPr>
                                <w:rFonts w:eastAsiaTheme="minorEastAsia"/>
                                <w:i/>
                                <w:sz w:val="24"/>
                                <w:lang w:val="en-US"/>
                              </w:rPr>
                              <m:t>λ</m:t>
                            </m:r>
                          </m:e>
                          <m:sup>
                            <m:r>
                              <m:rPr>
                                <m:nor/>
                              </m:rPr>
                              <w:rPr>
                                <w:rFonts w:eastAsiaTheme="minorEastAsia"/>
                                <w:sz w:val="24"/>
                                <w:lang w:val="en-US"/>
                              </w:rPr>
                              <m:t>4</m:t>
                            </m:r>
                          </m:sup>
                        </m:sSup>
                        <m:r>
                          <m:rPr>
                            <m:nor/>
                          </m:rPr>
                          <w:rPr>
                            <w:rFonts w:eastAsiaTheme="minorEastAsia"/>
                            <w:i/>
                            <w:sz w:val="24"/>
                            <w:lang w:val="en-US"/>
                          </w:rPr>
                          <m:t>dλ</m:t>
                        </m:r>
                      </m:e>
                    </m:nary>
                  </m:num>
                  <m:den>
                    <m:nary>
                      <m:naryPr>
                        <m:limLoc m:val="undOvr"/>
                        <m:grow m:val="1"/>
                        <m:ctrlPr>
                          <w:rPr>
                            <w:rFonts w:ascii="Cambria Math" w:eastAsiaTheme="minorEastAsia" w:hAnsi="Cambria Math"/>
                            <w:i/>
                            <w:sz w:val="24"/>
                            <w:lang w:val="en-US"/>
                          </w:rPr>
                        </m:ctrlPr>
                      </m:naryPr>
                      <m:sub>
                        <m:r>
                          <m:rPr>
                            <m:nor/>
                          </m:rPr>
                          <w:rPr>
                            <w:rFonts w:eastAsiaTheme="minorEastAsia"/>
                            <w:sz w:val="24"/>
                            <w:lang w:val="en-US"/>
                          </w:rPr>
                          <m:t>0</m:t>
                        </m:r>
                      </m:sub>
                      <m:sup>
                        <m:r>
                          <m:rPr>
                            <m:nor/>
                          </m:rPr>
                          <w:rPr>
                            <w:rFonts w:eastAsiaTheme="minorEastAsia"/>
                            <w:sz w:val="24"/>
                            <w:lang w:val="en-US"/>
                          </w:rPr>
                          <m:t>∞</m:t>
                        </m:r>
                      </m:sup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4"/>
                                <w:lang w:val="en-US"/>
                              </w:rPr>
                            </m:ctrlPr>
                          </m:sSubPr>
                          <m:e>
                            <m:r>
                              <m:rPr>
                                <m:nor/>
                              </m:rPr>
                              <w:rPr>
                                <w:rFonts w:eastAsiaTheme="minorEastAsia"/>
                                <w:i/>
                                <w:sz w:val="24"/>
                                <w:lang w:val="en-US"/>
                              </w:rPr>
                              <m:t>F</m:t>
                            </m:r>
                          </m:e>
                          <m:sub>
                            <m:r>
                              <m:rPr>
                                <m:nor/>
                              </m:rPr>
                              <w:rPr>
                                <w:rFonts w:eastAsiaTheme="minorEastAsia"/>
                                <w:sz w:val="24"/>
                                <w:lang w:val="en-US"/>
                              </w:rPr>
                              <m:t>D</m:t>
                            </m:r>
                          </m:sub>
                        </m:sSub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4"/>
                                <w:lang w:val="en-US"/>
                              </w:rPr>
                            </m:ctrlPr>
                          </m:dPr>
                          <m:e>
                            <m:r>
                              <m:rPr>
                                <m:nor/>
                              </m:rPr>
                              <w:rPr>
                                <w:rFonts w:eastAsiaTheme="minorEastAsia"/>
                                <w:i/>
                                <w:sz w:val="24"/>
                                <w:lang w:val="en-US"/>
                              </w:rPr>
                              <m:t>λ</m:t>
                            </m:r>
                          </m:e>
                        </m:d>
                        <m:r>
                          <m:rPr>
                            <m:nor/>
                          </m:rPr>
                          <w:rPr>
                            <w:rFonts w:eastAsiaTheme="minorEastAsia"/>
                            <w:i/>
                            <w:sz w:val="24"/>
                            <w:lang w:val="en-US"/>
                          </w:rPr>
                          <m:t>dλ</m:t>
                        </m:r>
                      </m:e>
                    </m:nary>
                  </m:den>
                </m:f>
                <m:r>
                  <w:rPr>
                    <w:rFonts w:ascii="Cambria Math" w:hAnsi="Cambria Math"/>
                    <w:sz w:val="24"/>
                    <w:lang w:val="en-US"/>
                  </w:rPr>
                  <m:t xml:space="preserve"> .</m:t>
                </m:r>
              </m:oMath>
            </m:oMathPara>
          </w:p>
        </w:tc>
        <w:tc>
          <w:tcPr>
            <w:tcW w:w="672" w:type="dxa"/>
            <w:vAlign w:val="center"/>
          </w:tcPr>
          <w:p w14:paraId="1E5C4C65" w14:textId="77777777" w:rsidR="00F15077" w:rsidRPr="000B3C05" w:rsidRDefault="00F15077" w:rsidP="0055652E">
            <w:pPr>
              <w:spacing w:before="120" w:after="120" w:line="360" w:lineRule="auto"/>
              <w:jc w:val="center"/>
              <w:rPr>
                <w:sz w:val="24"/>
                <w:lang w:val="en-US"/>
              </w:rPr>
            </w:pPr>
            <w:r w:rsidRPr="000B3C05">
              <w:rPr>
                <w:sz w:val="24"/>
                <w:lang w:val="en-US"/>
              </w:rPr>
              <w:t>(S3)</w:t>
            </w:r>
          </w:p>
        </w:tc>
      </w:tr>
    </w:tbl>
    <w:p w14:paraId="7B50D3FE" w14:textId="6A1B69FC" w:rsidR="00F15077" w:rsidRDefault="00720BE8" w:rsidP="00A61D59">
      <w:pPr>
        <w:spacing w:line="360" w:lineRule="auto"/>
        <w:rPr>
          <w:lang w:val="en-US"/>
        </w:rPr>
      </w:pPr>
      <w:r>
        <w:rPr>
          <w:lang w:val="en-US"/>
        </w:rPr>
        <w:t xml:space="preserve">Calculation results are summarized in </w:t>
      </w:r>
      <w:r w:rsidRPr="00F16F7B">
        <w:rPr>
          <w:lang w:val="en-US"/>
        </w:rPr>
        <w:t>Table S1</w:t>
      </w:r>
      <w:r>
        <w:rPr>
          <w:lang w:val="en-US"/>
        </w:rPr>
        <w:t>.</w:t>
      </w:r>
    </w:p>
    <w:p w14:paraId="3C420FEF" w14:textId="12CB649E" w:rsidR="008B6969" w:rsidRPr="008B6969" w:rsidRDefault="008B6969" w:rsidP="008B6969">
      <w:pPr>
        <w:spacing w:before="120" w:after="120" w:line="312" w:lineRule="auto"/>
        <w:jc w:val="both"/>
        <w:rPr>
          <w:sz w:val="20"/>
          <w:szCs w:val="20"/>
          <w:lang w:val="en-US"/>
        </w:rPr>
      </w:pPr>
      <w:r w:rsidRPr="008B6969">
        <w:rPr>
          <w:b/>
          <w:sz w:val="20"/>
          <w:szCs w:val="20"/>
          <w:lang w:val="en-US"/>
        </w:rPr>
        <w:t>Table S1</w:t>
      </w:r>
      <w:r w:rsidRPr="008B6969">
        <w:rPr>
          <w:sz w:val="20"/>
          <w:szCs w:val="20"/>
          <w:lang w:val="en-US"/>
        </w:rPr>
        <w:t xml:space="preserve">. Characteristics of RET pairs </w:t>
      </w:r>
      <w:r w:rsidRPr="008B6969">
        <w:rPr>
          <w:rFonts w:eastAsiaTheme="minorEastAsia"/>
          <w:iCs/>
          <w:sz w:val="20"/>
          <w:szCs w:val="20"/>
          <w:lang w:val="en-US"/>
        </w:rPr>
        <w:t>«</w:t>
      </w:r>
      <w:r w:rsidRPr="008B6969">
        <w:rPr>
          <w:b/>
          <w:sz w:val="20"/>
          <w:szCs w:val="20"/>
          <w:lang w:val="en-US"/>
        </w:rPr>
        <w:t>NI</w:t>
      </w:r>
      <w:r w:rsidRPr="008B6969">
        <w:rPr>
          <w:sz w:val="20"/>
          <w:szCs w:val="20"/>
          <w:lang w:val="en-US"/>
        </w:rPr>
        <w:t xml:space="preserve"> (donor) – </w:t>
      </w:r>
      <w:r w:rsidRPr="008B6969">
        <w:rPr>
          <w:b/>
          <w:sz w:val="20"/>
          <w:szCs w:val="20"/>
          <w:lang w:val="en-US"/>
        </w:rPr>
        <w:t>SP</w:t>
      </w:r>
      <w:r w:rsidRPr="008B6969">
        <w:rPr>
          <w:sz w:val="20"/>
          <w:szCs w:val="20"/>
          <w:lang w:val="en-US"/>
        </w:rPr>
        <w:t xml:space="preserve"> (acceptor)» and «</w:t>
      </w:r>
      <w:r w:rsidRPr="008B6969">
        <w:rPr>
          <w:b/>
          <w:sz w:val="20"/>
          <w:szCs w:val="20"/>
          <w:lang w:val="en-US"/>
        </w:rPr>
        <w:t>NI</w:t>
      </w:r>
      <w:r w:rsidRPr="008B6969">
        <w:rPr>
          <w:sz w:val="20"/>
          <w:szCs w:val="20"/>
          <w:lang w:val="en-US"/>
        </w:rPr>
        <w:t xml:space="preserve"> (donor) – (</w:t>
      </w:r>
      <w:r w:rsidRPr="008B6969">
        <w:rPr>
          <w:b/>
          <w:sz w:val="20"/>
          <w:szCs w:val="20"/>
          <w:lang w:val="en-US"/>
        </w:rPr>
        <w:t>SP</w:t>
      </w:r>
      <w:r w:rsidRPr="008B6969">
        <w:rPr>
          <w:sz w:val="20"/>
          <w:szCs w:val="20"/>
          <w:lang w:val="en-US"/>
        </w:rPr>
        <w:t>)∙Cu</w:t>
      </w:r>
      <w:r w:rsidRPr="008B6969">
        <w:rPr>
          <w:sz w:val="20"/>
          <w:szCs w:val="20"/>
          <w:vertAlign w:val="superscript"/>
          <w:lang w:val="en-US"/>
        </w:rPr>
        <w:t>2+</w:t>
      </w:r>
      <w:r w:rsidRPr="008B6969">
        <w:rPr>
          <w:sz w:val="20"/>
          <w:szCs w:val="20"/>
          <w:lang w:val="en-US"/>
        </w:rPr>
        <w:t xml:space="preserve"> (acceptor)» in acetonitrile – water mixture (40 vol. % </w:t>
      </w:r>
      <w:proofErr w:type="spellStart"/>
      <w:r w:rsidRPr="008B6969">
        <w:rPr>
          <w:sz w:val="20"/>
          <w:szCs w:val="20"/>
          <w:lang w:val="en-US"/>
        </w:rPr>
        <w:t>MeCN</w:t>
      </w:r>
      <w:proofErr w:type="spellEnd"/>
      <w:r w:rsidRPr="008B6969">
        <w:rPr>
          <w:sz w:val="20"/>
          <w:szCs w:val="20"/>
          <w:lang w:val="en-US"/>
        </w:rPr>
        <w:t>).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14"/>
        <w:gridCol w:w="1984"/>
        <w:gridCol w:w="1418"/>
        <w:gridCol w:w="960"/>
        <w:gridCol w:w="1869"/>
      </w:tblGrid>
      <w:tr w:rsidR="008B6969" w:rsidRPr="008B6969" w14:paraId="34D819F2" w14:textId="77777777" w:rsidTr="008B6969">
        <w:tc>
          <w:tcPr>
            <w:tcW w:w="3114" w:type="dxa"/>
          </w:tcPr>
          <w:p w14:paraId="7C4D7C0D" w14:textId="7B4BBF80" w:rsidR="008B6969" w:rsidRPr="008B6969" w:rsidRDefault="008B6969" w:rsidP="008B6969">
            <w:pPr>
              <w:spacing w:line="360" w:lineRule="auto"/>
              <w:jc w:val="both"/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>RET pair</w:t>
            </w:r>
          </w:p>
        </w:tc>
        <w:tc>
          <w:tcPr>
            <w:tcW w:w="1984" w:type="dxa"/>
          </w:tcPr>
          <w:p w14:paraId="439CFB07" w14:textId="4C29C456" w:rsidR="008B6969" w:rsidRPr="008B6969" w:rsidRDefault="008B6969" w:rsidP="008B6969">
            <w:pPr>
              <w:spacing w:line="360" w:lineRule="auto"/>
              <w:jc w:val="center"/>
              <w:rPr>
                <w:szCs w:val="20"/>
                <w:vertAlign w:val="superscript"/>
                <w:lang w:val="en-US"/>
              </w:rPr>
            </w:pPr>
            <m:oMath>
              <m:r>
                <w:rPr>
                  <w:rFonts w:ascii="Cambria Math" w:hAnsi="Cambria Math"/>
                  <w:szCs w:val="20"/>
                  <w:lang w:val="en-US"/>
                </w:rPr>
                <m:t>J</m:t>
              </m:r>
              <m:d>
                <m:dPr>
                  <m:ctrlPr>
                    <w:rPr>
                      <w:rFonts w:ascii="Cambria Math" w:hAnsi="Cambria Math"/>
                      <w:i/>
                      <w:szCs w:val="20"/>
                      <w:lang w:val="en-US"/>
                    </w:rPr>
                  </m:ctrlPr>
                </m:dPr>
                <m:e>
                  <m:r>
                    <m:rPr>
                      <m:nor/>
                    </m:rPr>
                    <w:rPr>
                      <w:rFonts w:eastAsiaTheme="minorEastAsia"/>
                      <w:i/>
                      <w:szCs w:val="20"/>
                      <w:lang w:val="en-US"/>
                    </w:rPr>
                    <m:t>λ</m:t>
                  </m:r>
                </m:e>
              </m:d>
            </m:oMath>
            <w:r w:rsidRPr="008B6969">
              <w:rPr>
                <w:szCs w:val="20"/>
                <w:lang w:val="en-US"/>
              </w:rPr>
              <w:t xml:space="preserve"> / M</w:t>
            </w:r>
            <w:r w:rsidRPr="008B6969">
              <w:rPr>
                <w:szCs w:val="20"/>
                <w:vertAlign w:val="superscript"/>
                <w:lang w:val="en-US"/>
              </w:rPr>
              <w:t>–1</w:t>
            </w:r>
            <w:r w:rsidRPr="008B6969">
              <w:rPr>
                <w:szCs w:val="20"/>
                <w:lang w:val="en-US"/>
              </w:rPr>
              <w:t>·cm</w:t>
            </w:r>
            <w:r w:rsidRPr="008B6969">
              <w:rPr>
                <w:szCs w:val="20"/>
                <w:vertAlign w:val="superscript"/>
                <w:lang w:val="en-US"/>
              </w:rPr>
              <w:t>–1</w:t>
            </w:r>
            <w:r w:rsidRPr="008B6969">
              <w:rPr>
                <w:szCs w:val="20"/>
                <w:lang w:val="en-US"/>
              </w:rPr>
              <w:t>·nm</w:t>
            </w:r>
            <w:r w:rsidRPr="008B6969">
              <w:rPr>
                <w:szCs w:val="20"/>
                <w:vertAlign w:val="superscript"/>
                <w:lang w:val="en-US"/>
              </w:rPr>
              <w:t>4</w:t>
            </w:r>
          </w:p>
        </w:tc>
        <w:tc>
          <w:tcPr>
            <w:tcW w:w="1418" w:type="dxa"/>
          </w:tcPr>
          <w:p w14:paraId="78572291" w14:textId="3D2F75A0" w:rsidR="008B6969" w:rsidRPr="008B6969" w:rsidRDefault="00760D7D" w:rsidP="008B6969">
            <w:pPr>
              <w:spacing w:line="360" w:lineRule="auto"/>
              <w:jc w:val="center"/>
              <w:rPr>
                <w:szCs w:val="20"/>
                <w:lang w:val="en-US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iCs/>
                      <w:lang w:val="en-US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lang w:val="en-US"/>
                    </w:rPr>
                    <m:t>R</m:t>
                  </m:r>
                </m:e>
                <m:sub>
                  <m:r>
                    <w:rPr>
                      <w:rFonts w:ascii="Cambria Math" w:eastAsiaTheme="minorEastAsia" w:hAnsi="Cambria Math"/>
                      <w:vertAlign w:val="subscript"/>
                      <w:lang w:val="en-US"/>
                    </w:rPr>
                    <m:t>0</m:t>
                  </m:r>
                </m:sub>
              </m:sSub>
            </m:oMath>
            <w:r w:rsidR="008B6969">
              <w:rPr>
                <w:iCs/>
                <w:lang w:val="en-US"/>
              </w:rPr>
              <w:t xml:space="preserve"> / </w:t>
            </w:r>
            <m:oMath>
              <m:r>
                <w:rPr>
                  <w:rFonts w:ascii="Cambria Math" w:hAnsi="Cambria Math"/>
                  <w:lang w:val="en-US"/>
                </w:rPr>
                <m:t>Å</m:t>
              </m:r>
            </m:oMath>
          </w:p>
        </w:tc>
        <w:tc>
          <w:tcPr>
            <w:tcW w:w="960" w:type="dxa"/>
          </w:tcPr>
          <w:p w14:paraId="41D60B83" w14:textId="1AC8F1FF" w:rsidR="008B6969" w:rsidRPr="008B6969" w:rsidRDefault="008B6969" w:rsidP="008B6969">
            <w:pPr>
              <w:spacing w:line="360" w:lineRule="auto"/>
              <w:jc w:val="center"/>
              <w:rPr>
                <w:szCs w:val="20"/>
                <w:lang w:val="en-US"/>
              </w:rPr>
            </w:pPr>
            <m:oMath>
              <m:r>
                <w:rPr>
                  <w:rFonts w:ascii="Cambria Math" w:eastAsiaTheme="minorEastAsia" w:hAnsi="Cambria Math"/>
                  <w:lang w:val="en-US"/>
                </w:rPr>
                <m:t>r</m:t>
              </m:r>
            </m:oMath>
            <w:r>
              <w:rPr>
                <w:iCs/>
                <w:lang w:val="en-US"/>
              </w:rPr>
              <w:t xml:space="preserve"> / </w:t>
            </w:r>
            <m:oMath>
              <m:r>
                <w:rPr>
                  <w:rFonts w:ascii="Cambria Math" w:hAnsi="Cambria Math"/>
                  <w:lang w:val="en-US"/>
                </w:rPr>
                <m:t>Å</m:t>
              </m:r>
            </m:oMath>
          </w:p>
        </w:tc>
        <w:tc>
          <w:tcPr>
            <w:tcW w:w="1869" w:type="dxa"/>
          </w:tcPr>
          <w:p w14:paraId="4B847DBA" w14:textId="1BC7B03D" w:rsidR="008B6969" w:rsidRPr="008B6969" w:rsidRDefault="00760D7D" w:rsidP="008B6969">
            <w:pPr>
              <w:spacing w:line="360" w:lineRule="auto"/>
              <w:jc w:val="center"/>
              <w:rPr>
                <w:szCs w:val="20"/>
                <w:lang w:val="en-US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lang w:val="en-US"/>
                      </w:rPr>
                      <m:t>Φ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lang w:val="en-US"/>
                      </w:rPr>
                      <m:t>RET</m:t>
                    </m:r>
                  </m:sub>
                </m:sSub>
              </m:oMath>
            </m:oMathPara>
          </w:p>
        </w:tc>
      </w:tr>
      <w:tr w:rsidR="008B6969" w:rsidRPr="008B6969" w14:paraId="178E4CF0" w14:textId="77777777" w:rsidTr="008B6969">
        <w:tc>
          <w:tcPr>
            <w:tcW w:w="3114" w:type="dxa"/>
          </w:tcPr>
          <w:p w14:paraId="6168166E" w14:textId="732CAE7D" w:rsidR="008B6969" w:rsidRPr="008B6969" w:rsidRDefault="008B6969" w:rsidP="008B6969">
            <w:pPr>
              <w:spacing w:line="360" w:lineRule="auto"/>
              <w:jc w:val="both"/>
              <w:rPr>
                <w:szCs w:val="20"/>
                <w:lang w:val="en-US"/>
              </w:rPr>
            </w:pPr>
            <w:r w:rsidRPr="008B6969">
              <w:rPr>
                <w:rFonts w:eastAsiaTheme="minorEastAsia"/>
                <w:iCs/>
                <w:szCs w:val="20"/>
                <w:lang w:val="en-US"/>
              </w:rPr>
              <w:t>«</w:t>
            </w:r>
            <w:r w:rsidRPr="008B6969">
              <w:rPr>
                <w:b/>
                <w:szCs w:val="20"/>
                <w:lang w:val="en-US"/>
              </w:rPr>
              <w:t>NI</w:t>
            </w:r>
            <w:r w:rsidRPr="008B6969">
              <w:rPr>
                <w:szCs w:val="20"/>
                <w:lang w:val="en-US"/>
              </w:rPr>
              <w:t xml:space="preserve"> (donor) – </w:t>
            </w:r>
            <w:r w:rsidRPr="008B6969">
              <w:rPr>
                <w:b/>
                <w:szCs w:val="20"/>
                <w:lang w:val="en-US"/>
              </w:rPr>
              <w:t>SP</w:t>
            </w:r>
            <w:r w:rsidRPr="008B6969">
              <w:rPr>
                <w:szCs w:val="20"/>
                <w:lang w:val="en-US"/>
              </w:rPr>
              <w:t xml:space="preserve"> (acceptor)»</w:t>
            </w:r>
          </w:p>
        </w:tc>
        <w:tc>
          <w:tcPr>
            <w:tcW w:w="1984" w:type="dxa"/>
          </w:tcPr>
          <w:p w14:paraId="713158AB" w14:textId="1B88119C" w:rsidR="008B6969" w:rsidRPr="008B6969" w:rsidRDefault="008B6969" w:rsidP="008B6969">
            <w:pPr>
              <w:spacing w:line="360" w:lineRule="auto"/>
              <w:jc w:val="center"/>
              <w:rPr>
                <w:szCs w:val="20"/>
                <w:vertAlign w:val="superscript"/>
                <w:lang w:val="en-US"/>
              </w:rPr>
            </w:pPr>
            <w:r>
              <w:rPr>
                <w:szCs w:val="20"/>
                <w:lang w:val="en-US"/>
              </w:rPr>
              <w:t>1.15·10</w:t>
            </w:r>
            <w:r>
              <w:rPr>
                <w:szCs w:val="20"/>
                <w:vertAlign w:val="superscript"/>
                <w:lang w:val="en-US"/>
              </w:rPr>
              <w:t>15</w:t>
            </w:r>
          </w:p>
        </w:tc>
        <w:tc>
          <w:tcPr>
            <w:tcW w:w="1418" w:type="dxa"/>
          </w:tcPr>
          <w:p w14:paraId="0D2388BE" w14:textId="3C6B0E3D" w:rsidR="008B6969" w:rsidRPr="008B6969" w:rsidRDefault="008B6969" w:rsidP="008B6969">
            <w:pPr>
              <w:spacing w:line="360" w:lineRule="auto"/>
              <w:jc w:val="center"/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>48.5</w:t>
            </w:r>
          </w:p>
        </w:tc>
        <w:tc>
          <w:tcPr>
            <w:tcW w:w="960" w:type="dxa"/>
          </w:tcPr>
          <w:p w14:paraId="274194CD" w14:textId="2D5CE706" w:rsidR="008B6969" w:rsidRPr="008B6969" w:rsidRDefault="008B6969" w:rsidP="008B6969">
            <w:pPr>
              <w:spacing w:line="360" w:lineRule="auto"/>
              <w:jc w:val="center"/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>16.9</w:t>
            </w:r>
          </w:p>
        </w:tc>
        <w:tc>
          <w:tcPr>
            <w:tcW w:w="1869" w:type="dxa"/>
          </w:tcPr>
          <w:p w14:paraId="19F643A8" w14:textId="380861D9" w:rsidR="008B6969" w:rsidRPr="008B6969" w:rsidRDefault="008B6969" w:rsidP="008B6969">
            <w:pPr>
              <w:spacing w:line="360" w:lineRule="auto"/>
              <w:jc w:val="center"/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>0.998</w:t>
            </w:r>
          </w:p>
        </w:tc>
      </w:tr>
      <w:tr w:rsidR="008B6969" w:rsidRPr="008B6969" w14:paraId="521873C4" w14:textId="77777777" w:rsidTr="008B6969">
        <w:tc>
          <w:tcPr>
            <w:tcW w:w="3114" w:type="dxa"/>
          </w:tcPr>
          <w:p w14:paraId="492A62E9" w14:textId="21B0C4F0" w:rsidR="008B6969" w:rsidRPr="008B6969" w:rsidRDefault="008B6969" w:rsidP="008B6969">
            <w:pPr>
              <w:spacing w:line="360" w:lineRule="auto"/>
              <w:jc w:val="both"/>
              <w:rPr>
                <w:szCs w:val="20"/>
                <w:lang w:val="en-US"/>
              </w:rPr>
            </w:pPr>
            <w:r w:rsidRPr="008B6969">
              <w:rPr>
                <w:szCs w:val="20"/>
                <w:lang w:val="en-US"/>
              </w:rPr>
              <w:t>«</w:t>
            </w:r>
            <w:r w:rsidRPr="008B6969">
              <w:rPr>
                <w:b/>
                <w:szCs w:val="20"/>
                <w:lang w:val="en-US"/>
              </w:rPr>
              <w:t>NI</w:t>
            </w:r>
            <w:r w:rsidRPr="008B6969">
              <w:rPr>
                <w:szCs w:val="20"/>
                <w:lang w:val="en-US"/>
              </w:rPr>
              <w:t xml:space="preserve"> (donor) – (</w:t>
            </w:r>
            <w:r w:rsidRPr="008B6969">
              <w:rPr>
                <w:b/>
                <w:szCs w:val="20"/>
                <w:lang w:val="en-US"/>
              </w:rPr>
              <w:t>SP</w:t>
            </w:r>
            <w:r w:rsidRPr="008B6969">
              <w:rPr>
                <w:szCs w:val="20"/>
                <w:lang w:val="en-US"/>
              </w:rPr>
              <w:t>)∙Cu</w:t>
            </w:r>
            <w:r w:rsidRPr="008B6969">
              <w:rPr>
                <w:szCs w:val="20"/>
                <w:vertAlign w:val="superscript"/>
                <w:lang w:val="en-US"/>
              </w:rPr>
              <w:t>2+</w:t>
            </w:r>
            <w:r w:rsidRPr="008B6969">
              <w:rPr>
                <w:szCs w:val="20"/>
                <w:lang w:val="en-US"/>
              </w:rPr>
              <w:t xml:space="preserve"> (acceptor)»</w:t>
            </w:r>
          </w:p>
        </w:tc>
        <w:tc>
          <w:tcPr>
            <w:tcW w:w="1984" w:type="dxa"/>
          </w:tcPr>
          <w:p w14:paraId="7A2168AC" w14:textId="03380499" w:rsidR="008B6969" w:rsidRPr="008B6969" w:rsidRDefault="008B6969" w:rsidP="008B6969">
            <w:pPr>
              <w:spacing w:line="360" w:lineRule="auto"/>
              <w:jc w:val="center"/>
              <w:rPr>
                <w:szCs w:val="20"/>
                <w:vertAlign w:val="superscript"/>
                <w:lang w:val="en-US"/>
              </w:rPr>
            </w:pPr>
            <w:r>
              <w:rPr>
                <w:szCs w:val="20"/>
                <w:lang w:val="en-US"/>
              </w:rPr>
              <w:t>2.56·10</w:t>
            </w:r>
            <w:r>
              <w:rPr>
                <w:szCs w:val="20"/>
                <w:vertAlign w:val="superscript"/>
                <w:lang w:val="en-US"/>
              </w:rPr>
              <w:t>13</w:t>
            </w:r>
          </w:p>
        </w:tc>
        <w:tc>
          <w:tcPr>
            <w:tcW w:w="1418" w:type="dxa"/>
          </w:tcPr>
          <w:p w14:paraId="6EB97B21" w14:textId="65122D0D" w:rsidR="008B6969" w:rsidRPr="008B6969" w:rsidRDefault="008B6969" w:rsidP="008B6969">
            <w:pPr>
              <w:spacing w:line="360" w:lineRule="auto"/>
              <w:jc w:val="center"/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>25.7</w:t>
            </w:r>
          </w:p>
        </w:tc>
        <w:tc>
          <w:tcPr>
            <w:tcW w:w="960" w:type="dxa"/>
          </w:tcPr>
          <w:p w14:paraId="5CB58983" w14:textId="6062190E" w:rsidR="008B6969" w:rsidRPr="008B6969" w:rsidRDefault="008B6969" w:rsidP="008B6969">
            <w:pPr>
              <w:spacing w:line="360" w:lineRule="auto"/>
              <w:jc w:val="center"/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>16.9</w:t>
            </w:r>
          </w:p>
        </w:tc>
        <w:tc>
          <w:tcPr>
            <w:tcW w:w="1869" w:type="dxa"/>
          </w:tcPr>
          <w:p w14:paraId="3B694F6A" w14:textId="0860BD54" w:rsidR="008B6969" w:rsidRPr="008B6969" w:rsidRDefault="008B6969" w:rsidP="008B6969">
            <w:pPr>
              <w:spacing w:line="360" w:lineRule="auto"/>
              <w:jc w:val="center"/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>0.925</w:t>
            </w:r>
          </w:p>
        </w:tc>
      </w:tr>
    </w:tbl>
    <w:p w14:paraId="6FF64B70" w14:textId="1B371E5B" w:rsidR="007176CE" w:rsidRDefault="007176CE" w:rsidP="007176CE">
      <w:pPr>
        <w:pBdr>
          <w:bottom w:val="single" w:sz="12" w:space="8" w:color="auto"/>
        </w:pBdr>
        <w:spacing w:line="312" w:lineRule="auto"/>
        <w:jc w:val="both"/>
        <w:rPr>
          <w:lang w:val="en-US"/>
        </w:rPr>
      </w:pPr>
    </w:p>
    <w:p w14:paraId="030FD883" w14:textId="7789B1B2" w:rsidR="007176CE" w:rsidRDefault="007176CE" w:rsidP="007176CE">
      <w:pPr>
        <w:pBdr>
          <w:bottom w:val="single" w:sz="12" w:space="8" w:color="auto"/>
        </w:pBdr>
        <w:spacing w:line="312" w:lineRule="auto"/>
        <w:jc w:val="both"/>
        <w:rPr>
          <w:lang w:val="en-US"/>
        </w:rPr>
      </w:pPr>
    </w:p>
    <w:p w14:paraId="06BD148C" w14:textId="72435CD1" w:rsidR="007176CE" w:rsidRPr="007176CE" w:rsidRDefault="007176CE" w:rsidP="007176CE">
      <w:pPr>
        <w:spacing w:before="120" w:line="312" w:lineRule="auto"/>
        <w:jc w:val="both"/>
        <w:rPr>
          <w:sz w:val="20"/>
          <w:szCs w:val="20"/>
          <w:lang w:val="en-US"/>
        </w:rPr>
      </w:pPr>
      <w:r>
        <w:rPr>
          <w:sz w:val="20"/>
          <w:szCs w:val="20"/>
          <w:vertAlign w:val="superscript"/>
          <w:lang w:val="en-US"/>
        </w:rPr>
        <w:t>1</w:t>
      </w:r>
      <w:r w:rsidRPr="007176CE">
        <w:rPr>
          <w:sz w:val="20"/>
          <w:szCs w:val="20"/>
          <w:lang w:val="en-US"/>
        </w:rPr>
        <w:t xml:space="preserve">J.R. </w:t>
      </w:r>
      <w:proofErr w:type="spellStart"/>
      <w:r w:rsidRPr="007176CE">
        <w:rPr>
          <w:sz w:val="20"/>
          <w:szCs w:val="20"/>
          <w:lang w:val="en-US"/>
        </w:rPr>
        <w:t>Lakowicz</w:t>
      </w:r>
      <w:proofErr w:type="spellEnd"/>
      <w:r w:rsidRPr="007176CE">
        <w:rPr>
          <w:sz w:val="20"/>
          <w:szCs w:val="20"/>
          <w:lang w:val="en-US"/>
        </w:rPr>
        <w:t>, Principles of fluorescent spectroscopy, Springer Science &amp; Business Media, New York, 2006</w:t>
      </w:r>
    </w:p>
    <w:p w14:paraId="11C2EAB5" w14:textId="5A70737C" w:rsidR="0061766D" w:rsidRPr="00754A26" w:rsidRDefault="00F15077" w:rsidP="00754A26">
      <w:pPr>
        <w:spacing w:line="312" w:lineRule="auto"/>
        <w:jc w:val="both"/>
        <w:rPr>
          <w:lang w:val="en-US"/>
        </w:rPr>
      </w:pPr>
      <w:r>
        <w:rPr>
          <w:lang w:val="en-US"/>
        </w:rPr>
        <w:br w:type="page"/>
      </w:r>
    </w:p>
    <w:p w14:paraId="1A2A1BBD" w14:textId="022E1E39" w:rsidR="00CD3058" w:rsidRDefault="00754A26" w:rsidP="00754A26">
      <w:pPr>
        <w:spacing w:line="312" w:lineRule="auto"/>
        <w:jc w:val="both"/>
        <w:rPr>
          <w:rFonts w:eastAsiaTheme="minorHAnsi"/>
          <w:bCs/>
          <w:lang w:val="en-US" w:eastAsia="en-US"/>
        </w:rPr>
      </w:pPr>
      <w:r>
        <w:rPr>
          <w:rFonts w:eastAsiaTheme="minorHAnsi"/>
          <w:b/>
          <w:bCs/>
          <w:lang w:val="en-US" w:eastAsia="en-US"/>
        </w:rPr>
        <w:lastRenderedPageBreak/>
        <w:t>3</w:t>
      </w:r>
      <w:r w:rsidR="00B52833">
        <w:rPr>
          <w:rFonts w:eastAsiaTheme="minorHAnsi"/>
          <w:b/>
          <w:bCs/>
          <w:lang w:val="en-US" w:eastAsia="en-US"/>
        </w:rPr>
        <w:t>. </w:t>
      </w:r>
      <w:r w:rsidR="007E5EE4">
        <w:rPr>
          <w:rFonts w:eastAsiaTheme="minorHAnsi"/>
          <w:b/>
          <w:bCs/>
          <w:lang w:val="en-US" w:eastAsia="en-US"/>
        </w:rPr>
        <w:t>Figures S1–</w:t>
      </w:r>
      <w:r w:rsidR="007E5EE4" w:rsidRPr="00932655">
        <w:rPr>
          <w:rFonts w:eastAsiaTheme="minorHAnsi"/>
          <w:b/>
          <w:bCs/>
          <w:lang w:val="en-US" w:eastAsia="en-US"/>
        </w:rPr>
        <w:t>S</w:t>
      </w:r>
      <w:r w:rsidR="00932655">
        <w:rPr>
          <w:rFonts w:eastAsiaTheme="minorHAnsi"/>
          <w:b/>
          <w:bCs/>
          <w:lang w:val="en-US" w:eastAsia="en-US"/>
        </w:rPr>
        <w:t>2</w:t>
      </w:r>
      <w:r w:rsidR="00265145">
        <w:rPr>
          <w:rFonts w:eastAsiaTheme="minorHAnsi"/>
          <w:b/>
          <w:bCs/>
          <w:lang w:val="en-US" w:eastAsia="en-US"/>
        </w:rPr>
        <w:t>5</w:t>
      </w:r>
    </w:p>
    <w:p w14:paraId="1CEE9666" w14:textId="77777777" w:rsidR="00321A35" w:rsidRPr="00C56E05" w:rsidRDefault="00321A35" w:rsidP="00321A35">
      <w:pPr>
        <w:spacing w:line="360" w:lineRule="auto"/>
        <w:jc w:val="center"/>
        <w:rPr>
          <w:sz w:val="20"/>
          <w:szCs w:val="20"/>
          <w:lang w:val="en-US"/>
        </w:rPr>
      </w:pPr>
      <w:r>
        <w:object w:dxaOrig="6506" w:dyaOrig="4569" w14:anchorId="34AE4735">
          <v:shape id="_x0000_i1026" type="#_x0000_t75" style="width:253.6pt;height:185.25pt" o:ole="">
            <v:imagedata r:id="rId11" o:title="" croptop="4909f" cropright="7467f"/>
          </v:shape>
          <o:OLEObject Type="Embed" ProgID="Origin50.Graph" ShapeID="_x0000_i1026" DrawAspect="Content" ObjectID="_1811186592" r:id="rId12"/>
        </w:object>
      </w:r>
    </w:p>
    <w:p w14:paraId="6119D1EB" w14:textId="5E8CF29A" w:rsidR="00321A35" w:rsidRDefault="00321A35" w:rsidP="00321A35">
      <w:pPr>
        <w:spacing w:before="120" w:after="120" w:line="360" w:lineRule="auto"/>
        <w:jc w:val="both"/>
        <w:rPr>
          <w:sz w:val="20"/>
          <w:szCs w:val="20"/>
          <w:lang w:val="en-US"/>
        </w:rPr>
      </w:pPr>
      <w:r w:rsidRPr="00C910EB">
        <w:rPr>
          <w:b/>
          <w:sz w:val="20"/>
          <w:szCs w:val="20"/>
          <w:lang w:val="en-US"/>
        </w:rPr>
        <w:t>Figure S</w:t>
      </w:r>
      <w:r>
        <w:rPr>
          <w:b/>
          <w:sz w:val="20"/>
          <w:szCs w:val="20"/>
          <w:lang w:val="en-US"/>
        </w:rPr>
        <w:t>1</w:t>
      </w:r>
      <w:r>
        <w:rPr>
          <w:sz w:val="20"/>
          <w:szCs w:val="20"/>
          <w:lang w:val="en-US"/>
        </w:rPr>
        <w:t xml:space="preserve">. Fluorescence spectrum of </w:t>
      </w:r>
      <w:r w:rsidRPr="00C865B5">
        <w:rPr>
          <w:b/>
          <w:sz w:val="20"/>
          <w:szCs w:val="20"/>
          <w:lang w:val="en-US"/>
        </w:rPr>
        <w:t>NI-SP</w:t>
      </w:r>
      <w:r>
        <w:rPr>
          <w:sz w:val="20"/>
          <w:szCs w:val="20"/>
          <w:lang w:val="en-US"/>
        </w:rPr>
        <w:t xml:space="preserve"> </w:t>
      </w:r>
      <w:r w:rsidRPr="00C865B5">
        <w:rPr>
          <w:sz w:val="20"/>
          <w:szCs w:val="20"/>
          <w:lang w:val="en-US"/>
        </w:rPr>
        <w:t xml:space="preserve">(5.6 </w:t>
      </w:r>
      <w:proofErr w:type="spellStart"/>
      <w:r w:rsidRPr="00C865B5">
        <w:rPr>
          <w:sz w:val="20"/>
          <w:szCs w:val="20"/>
          <w:lang w:val="en-US"/>
        </w:rPr>
        <w:t>μM</w:t>
      </w:r>
      <w:proofErr w:type="spellEnd"/>
      <w:r w:rsidRPr="00C865B5">
        <w:rPr>
          <w:sz w:val="20"/>
          <w:szCs w:val="20"/>
          <w:lang w:val="en-US"/>
        </w:rPr>
        <w:t xml:space="preserve">) in acetonitrile – water mixture (40 vol. % </w:t>
      </w:r>
      <w:proofErr w:type="spellStart"/>
      <w:r w:rsidRPr="00C865B5">
        <w:rPr>
          <w:sz w:val="20"/>
          <w:szCs w:val="20"/>
          <w:lang w:val="en-US"/>
        </w:rPr>
        <w:t>MeCN</w:t>
      </w:r>
      <w:proofErr w:type="spellEnd"/>
      <w:r w:rsidRPr="00C865B5">
        <w:rPr>
          <w:sz w:val="20"/>
          <w:szCs w:val="20"/>
          <w:lang w:val="en-US"/>
        </w:rPr>
        <w:t>) at pH 6.0 (0.06 M acetate buffer)</w:t>
      </w:r>
      <w:r>
        <w:rPr>
          <w:sz w:val="20"/>
          <w:szCs w:val="20"/>
          <w:lang w:val="en-US"/>
        </w:rPr>
        <w:t xml:space="preserve"> collected at </w:t>
      </w:r>
      <m:oMath>
        <m:sSub>
          <m:sSubPr>
            <m:ctrlPr>
              <w:rPr>
                <w:rFonts w:ascii="Cambria Math" w:eastAsiaTheme="minorEastAsia" w:hAnsi="Cambria Math"/>
                <w:i/>
                <w:sz w:val="20"/>
                <w:szCs w:val="20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0"/>
                <w:szCs w:val="20"/>
                <w:lang w:val="en-US"/>
              </w:rPr>
              <m:t>λ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0"/>
                <w:szCs w:val="20"/>
                <w:lang w:val="en-US"/>
              </w:rPr>
              <m:t>ex</m:t>
            </m:r>
          </m:sub>
        </m:sSub>
      </m:oMath>
      <w:r>
        <w:rPr>
          <w:rFonts w:eastAsiaTheme="minorEastAsia"/>
          <w:sz w:val="20"/>
          <w:szCs w:val="20"/>
          <w:lang w:val="en-US"/>
        </w:rPr>
        <w:t> = 370</w:t>
      </w:r>
      <w:r w:rsidRPr="00C865B5">
        <w:rPr>
          <w:rFonts w:eastAsiaTheme="minorEastAsia"/>
          <w:sz w:val="20"/>
          <w:szCs w:val="20"/>
          <w:lang w:val="en-US"/>
        </w:rPr>
        <w:t xml:space="preserve"> nm</w:t>
      </w:r>
      <w:r>
        <w:rPr>
          <w:sz w:val="20"/>
          <w:szCs w:val="20"/>
          <w:lang w:val="en-US"/>
        </w:rPr>
        <w:t xml:space="preserve"> (</w:t>
      </w:r>
      <w:r w:rsidRPr="00C865B5">
        <w:rPr>
          <w:i/>
          <w:sz w:val="20"/>
          <w:szCs w:val="20"/>
          <w:lang w:val="en-US"/>
        </w:rPr>
        <w:t>4</w:t>
      </w:r>
      <w:r>
        <w:rPr>
          <w:sz w:val="20"/>
          <w:szCs w:val="20"/>
          <w:lang w:val="en-US"/>
        </w:rPr>
        <w:t xml:space="preserve">). </w:t>
      </w:r>
      <w:r w:rsidRPr="00C865B5">
        <w:rPr>
          <w:sz w:val="20"/>
          <w:szCs w:val="20"/>
          <w:lang w:val="en-US"/>
        </w:rPr>
        <w:t xml:space="preserve">Dashed </w:t>
      </w:r>
      <w:r>
        <w:rPr>
          <w:sz w:val="20"/>
          <w:szCs w:val="20"/>
          <w:lang w:val="en-US"/>
        </w:rPr>
        <w:t xml:space="preserve">line </w:t>
      </w:r>
      <w:r w:rsidRPr="00C865B5">
        <w:rPr>
          <w:i/>
          <w:sz w:val="20"/>
          <w:szCs w:val="20"/>
          <w:lang w:val="en-US"/>
        </w:rPr>
        <w:t>3</w:t>
      </w:r>
      <w:r w:rsidRPr="00C865B5">
        <w:rPr>
          <w:sz w:val="20"/>
          <w:szCs w:val="20"/>
          <w:lang w:val="en-US"/>
        </w:rPr>
        <w:t xml:space="preserve"> represents the fitting curve which is a superposition of emission peaks of </w:t>
      </w:r>
      <w:proofErr w:type="spellStart"/>
      <w:r>
        <w:rPr>
          <w:sz w:val="20"/>
          <w:szCs w:val="20"/>
          <w:lang w:val="en-US"/>
        </w:rPr>
        <w:t>naphthalimide</w:t>
      </w:r>
      <w:proofErr w:type="spellEnd"/>
      <w:r w:rsidRPr="00C865B5">
        <w:rPr>
          <w:sz w:val="20"/>
          <w:szCs w:val="20"/>
          <w:lang w:val="en-US"/>
        </w:rPr>
        <w:t xml:space="preserve"> (</w:t>
      </w:r>
      <w:r w:rsidRPr="00C865B5">
        <w:rPr>
          <w:i/>
          <w:sz w:val="20"/>
          <w:szCs w:val="20"/>
          <w:lang w:val="en-US"/>
        </w:rPr>
        <w:t>1</w:t>
      </w:r>
      <w:r>
        <w:rPr>
          <w:sz w:val="20"/>
          <w:szCs w:val="20"/>
          <w:lang w:val="en-US"/>
        </w:rPr>
        <w:t xml:space="preserve">) and </w:t>
      </w:r>
      <w:proofErr w:type="spellStart"/>
      <w:r>
        <w:rPr>
          <w:sz w:val="20"/>
          <w:szCs w:val="20"/>
          <w:lang w:val="en-US"/>
        </w:rPr>
        <w:t>styrylpiridinium</w:t>
      </w:r>
      <w:proofErr w:type="spellEnd"/>
      <w:r w:rsidRPr="00C865B5">
        <w:rPr>
          <w:sz w:val="20"/>
          <w:szCs w:val="20"/>
          <w:lang w:val="en-US"/>
        </w:rPr>
        <w:t xml:space="preserve"> (</w:t>
      </w:r>
      <w:r w:rsidRPr="00C865B5">
        <w:rPr>
          <w:i/>
          <w:sz w:val="20"/>
          <w:szCs w:val="20"/>
          <w:lang w:val="en-US"/>
        </w:rPr>
        <w:t>2</w:t>
      </w:r>
      <w:r w:rsidRPr="00C865B5">
        <w:rPr>
          <w:sz w:val="20"/>
          <w:szCs w:val="20"/>
          <w:lang w:val="en-US"/>
        </w:rPr>
        <w:t>) fragments.</w:t>
      </w:r>
      <w:r>
        <w:rPr>
          <w:sz w:val="20"/>
          <w:szCs w:val="20"/>
          <w:lang w:val="en-US"/>
        </w:rPr>
        <w:t xml:space="preserve"> The fraction of </w:t>
      </w:r>
      <w:proofErr w:type="spellStart"/>
      <w:r>
        <w:rPr>
          <w:sz w:val="20"/>
          <w:szCs w:val="20"/>
          <w:lang w:val="en-US"/>
        </w:rPr>
        <w:t>naphthalimide</w:t>
      </w:r>
      <w:proofErr w:type="spellEnd"/>
      <w:r>
        <w:rPr>
          <w:sz w:val="20"/>
          <w:szCs w:val="20"/>
          <w:lang w:val="en-US"/>
        </w:rPr>
        <w:t xml:space="preserve"> emission calculated as the ratio of area underneath curve </w:t>
      </w:r>
      <w:r w:rsidRPr="009C22C2">
        <w:rPr>
          <w:i/>
          <w:sz w:val="20"/>
          <w:szCs w:val="20"/>
          <w:lang w:val="en-US"/>
        </w:rPr>
        <w:t>1</w:t>
      </w:r>
      <w:r>
        <w:rPr>
          <w:sz w:val="20"/>
          <w:szCs w:val="20"/>
          <w:lang w:val="en-US"/>
        </w:rPr>
        <w:t xml:space="preserve"> to the area underneath curve </w:t>
      </w:r>
      <w:r w:rsidRPr="00C865B5">
        <w:rPr>
          <w:i/>
          <w:sz w:val="20"/>
          <w:szCs w:val="20"/>
          <w:lang w:val="en-US"/>
        </w:rPr>
        <w:t>3</w:t>
      </w:r>
      <w:r>
        <w:rPr>
          <w:sz w:val="20"/>
          <w:szCs w:val="20"/>
          <w:lang w:val="en-US"/>
        </w:rPr>
        <w:t xml:space="preserve"> is 70%.</w:t>
      </w:r>
    </w:p>
    <w:p w14:paraId="1AD68F62" w14:textId="77777777" w:rsidR="00321A35" w:rsidRPr="004D40E3" w:rsidRDefault="00321A35" w:rsidP="00321A35">
      <w:pPr>
        <w:spacing w:line="360" w:lineRule="auto"/>
        <w:rPr>
          <w:rFonts w:eastAsia="Calibri"/>
          <w:szCs w:val="22"/>
          <w:lang w:val="en-US" w:eastAsia="en-US"/>
        </w:rPr>
      </w:pPr>
      <w:r w:rsidRPr="004D40E3">
        <w:rPr>
          <w:rFonts w:ascii="Calibri" w:eastAsia="Calibri" w:hAnsi="Calibri"/>
          <w:sz w:val="22"/>
          <w:szCs w:val="22"/>
          <w:lang w:eastAsia="en-US"/>
        </w:rPr>
        <w:object w:dxaOrig="16305" w:dyaOrig="11371" w14:anchorId="2D651B56">
          <v:shape id="_x0000_i1027" type="#_x0000_t75" style="width:452.65pt;height:315.95pt" o:ole="">
            <v:imagedata r:id="rId13" o:title=""/>
          </v:shape>
          <o:OLEObject Type="Embed" ProgID="MestReNova.Document.1" ShapeID="_x0000_i1027" DrawAspect="Content" ObjectID="_1811186593" r:id="rId14"/>
        </w:object>
      </w:r>
    </w:p>
    <w:p w14:paraId="3447591D" w14:textId="4C737D77" w:rsidR="00321A35" w:rsidRPr="00EC103B" w:rsidRDefault="00321A35" w:rsidP="00321A35">
      <w:pPr>
        <w:spacing w:before="120" w:after="120" w:line="360" w:lineRule="auto"/>
        <w:jc w:val="both"/>
        <w:rPr>
          <w:rFonts w:eastAsia="Calibri"/>
          <w:sz w:val="20"/>
          <w:szCs w:val="20"/>
          <w:lang w:val="en-US" w:eastAsia="en-US"/>
        </w:rPr>
      </w:pPr>
      <w:r w:rsidRPr="00EC103B">
        <w:rPr>
          <w:rFonts w:eastAsia="Calibri"/>
          <w:b/>
          <w:sz w:val="20"/>
          <w:szCs w:val="20"/>
          <w:lang w:val="en-US" w:eastAsia="en-US"/>
        </w:rPr>
        <w:t>Figure S</w:t>
      </w:r>
      <w:r>
        <w:rPr>
          <w:rFonts w:eastAsia="Calibri"/>
          <w:b/>
          <w:sz w:val="20"/>
          <w:szCs w:val="20"/>
          <w:lang w:val="en-US" w:eastAsia="en-US"/>
        </w:rPr>
        <w:t>2</w:t>
      </w:r>
      <w:r w:rsidRPr="00EC103B">
        <w:rPr>
          <w:rFonts w:eastAsia="Calibri"/>
          <w:sz w:val="20"/>
          <w:szCs w:val="20"/>
          <w:lang w:val="en-US" w:eastAsia="en-US"/>
        </w:rPr>
        <w:t xml:space="preserve">. MALDI-MS of the mixture of </w:t>
      </w:r>
      <w:r w:rsidRPr="00EC103B">
        <w:rPr>
          <w:rFonts w:eastAsia="Calibri"/>
          <w:b/>
          <w:sz w:val="20"/>
          <w:szCs w:val="20"/>
          <w:lang w:val="en-US" w:eastAsia="en-US"/>
        </w:rPr>
        <w:t>NI-SP</w:t>
      </w:r>
      <w:r w:rsidRPr="00EC103B">
        <w:rPr>
          <w:rFonts w:eastAsia="Calibri"/>
          <w:sz w:val="20"/>
          <w:szCs w:val="20"/>
          <w:lang w:val="en-US" w:eastAsia="en-US"/>
        </w:rPr>
        <w:t xml:space="preserve">, </w:t>
      </w:r>
      <w:r w:rsidRPr="00EC103B">
        <w:rPr>
          <w:rFonts w:eastAsia="Calibri"/>
          <w:b/>
          <w:sz w:val="20"/>
          <w:szCs w:val="20"/>
          <w:lang w:val="en-US" w:eastAsia="en-US"/>
        </w:rPr>
        <w:t>6</w:t>
      </w:r>
      <w:r w:rsidRPr="00EC103B">
        <w:rPr>
          <w:rFonts w:eastAsia="Calibri"/>
          <w:sz w:val="20"/>
          <w:szCs w:val="20"/>
          <w:lang w:val="en-US" w:eastAsia="en-US"/>
        </w:rPr>
        <w:t xml:space="preserve"> and </w:t>
      </w:r>
      <w:r w:rsidRPr="00EC103B">
        <w:rPr>
          <w:rFonts w:eastAsia="Calibri"/>
          <w:b/>
          <w:sz w:val="20"/>
          <w:szCs w:val="20"/>
          <w:lang w:val="en-US" w:eastAsia="en-US"/>
        </w:rPr>
        <w:t>7</w:t>
      </w:r>
      <w:r w:rsidRPr="00EC103B">
        <w:rPr>
          <w:rFonts w:eastAsia="Calibri"/>
          <w:sz w:val="20"/>
          <w:szCs w:val="20"/>
          <w:lang w:val="en-US" w:eastAsia="en-US"/>
        </w:rPr>
        <w:t xml:space="preserve"> obtained by the method </w:t>
      </w:r>
      <w:r w:rsidRPr="00EC103B">
        <w:rPr>
          <w:rFonts w:eastAsia="Calibri"/>
          <w:i/>
          <w:sz w:val="20"/>
          <w:szCs w:val="20"/>
          <w:lang w:val="en-US" w:eastAsia="en-US"/>
        </w:rPr>
        <w:t>A</w:t>
      </w:r>
      <w:r w:rsidRPr="00EC103B">
        <w:rPr>
          <w:rFonts w:eastAsia="Calibri"/>
          <w:sz w:val="20"/>
          <w:szCs w:val="20"/>
          <w:lang w:val="en-US" w:eastAsia="en-US"/>
        </w:rPr>
        <w:t>.</w:t>
      </w:r>
    </w:p>
    <w:p w14:paraId="303279B3" w14:textId="77777777" w:rsidR="00321A35" w:rsidRPr="004D40E3" w:rsidRDefault="00321A35" w:rsidP="00321A35">
      <w:pPr>
        <w:spacing w:line="360" w:lineRule="auto"/>
        <w:jc w:val="both"/>
        <w:rPr>
          <w:rFonts w:eastAsia="Calibri"/>
          <w:sz w:val="28"/>
          <w:szCs w:val="22"/>
          <w:lang w:eastAsia="en-US"/>
        </w:rPr>
      </w:pPr>
      <w:r w:rsidRPr="004D40E3">
        <w:rPr>
          <w:rFonts w:eastAsia="Calibri"/>
          <w:noProof/>
          <w:sz w:val="28"/>
          <w:szCs w:val="22"/>
        </w:rPr>
        <w:lastRenderedPageBreak/>
        <w:drawing>
          <wp:inline distT="0" distB="0" distL="0" distR="0" wp14:anchorId="3062EB32" wp14:editId="5DE5A684">
            <wp:extent cx="5940425" cy="3423285"/>
            <wp:effectExtent l="0" t="0" r="3175" b="571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9.tif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423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73A727" w14:textId="5F380AE1" w:rsidR="00321A35" w:rsidRPr="00292EC7" w:rsidRDefault="00321A35" w:rsidP="00321A35">
      <w:pPr>
        <w:spacing w:before="120" w:after="120"/>
        <w:jc w:val="both"/>
        <w:rPr>
          <w:rFonts w:eastAsia="Calibri"/>
          <w:sz w:val="20"/>
          <w:szCs w:val="20"/>
          <w:lang w:val="en-US" w:eastAsia="en-US"/>
        </w:rPr>
      </w:pPr>
      <w:r w:rsidRPr="00EC103B">
        <w:rPr>
          <w:rFonts w:eastAsia="Calibri"/>
          <w:b/>
          <w:sz w:val="20"/>
          <w:szCs w:val="20"/>
          <w:lang w:val="en-US" w:eastAsia="en-US"/>
        </w:rPr>
        <w:t>Figure S</w:t>
      </w:r>
      <w:r>
        <w:rPr>
          <w:rFonts w:eastAsia="Calibri"/>
          <w:b/>
          <w:sz w:val="20"/>
          <w:szCs w:val="20"/>
          <w:lang w:val="en-US" w:eastAsia="en-US"/>
        </w:rPr>
        <w:t>3</w:t>
      </w:r>
      <w:r w:rsidRPr="00EC103B">
        <w:rPr>
          <w:rFonts w:eastAsia="Calibri"/>
          <w:sz w:val="20"/>
          <w:szCs w:val="20"/>
          <w:lang w:val="en-US" w:eastAsia="en-US"/>
        </w:rPr>
        <w:t xml:space="preserve">. </w:t>
      </w:r>
      <w:r w:rsidRPr="00EC103B">
        <w:rPr>
          <w:rFonts w:eastAsia="Calibri"/>
          <w:sz w:val="20"/>
          <w:szCs w:val="20"/>
          <w:vertAlign w:val="superscript"/>
          <w:lang w:val="en-US" w:eastAsia="en-US"/>
        </w:rPr>
        <w:t>1</w:t>
      </w:r>
      <w:r w:rsidRPr="00EC103B">
        <w:rPr>
          <w:rFonts w:eastAsia="Calibri"/>
          <w:sz w:val="20"/>
          <w:szCs w:val="20"/>
          <w:lang w:val="en-US" w:eastAsia="en-US"/>
        </w:rPr>
        <w:t xml:space="preserve">H NMR spectrum of the mixture of </w:t>
      </w:r>
      <w:r w:rsidRPr="00EC103B">
        <w:rPr>
          <w:rFonts w:eastAsia="Calibri"/>
          <w:b/>
          <w:sz w:val="20"/>
          <w:szCs w:val="20"/>
          <w:lang w:val="en-US" w:eastAsia="en-US"/>
        </w:rPr>
        <w:t>NI-SP</w:t>
      </w:r>
      <w:r w:rsidRPr="00EC103B">
        <w:rPr>
          <w:rFonts w:eastAsia="Calibri"/>
          <w:sz w:val="20"/>
          <w:szCs w:val="20"/>
          <w:lang w:val="en-US" w:eastAsia="en-US"/>
        </w:rPr>
        <w:t xml:space="preserve">, </w:t>
      </w:r>
      <w:r w:rsidRPr="00EC103B">
        <w:rPr>
          <w:rFonts w:eastAsia="Calibri"/>
          <w:b/>
          <w:sz w:val="20"/>
          <w:szCs w:val="20"/>
          <w:lang w:val="en-US" w:eastAsia="en-US"/>
        </w:rPr>
        <w:t>6</w:t>
      </w:r>
      <w:r w:rsidRPr="00EC103B">
        <w:rPr>
          <w:rFonts w:eastAsia="Calibri"/>
          <w:sz w:val="20"/>
          <w:szCs w:val="20"/>
          <w:lang w:val="en-US" w:eastAsia="en-US"/>
        </w:rPr>
        <w:t xml:space="preserve"> and </w:t>
      </w:r>
      <w:r w:rsidRPr="00EC103B">
        <w:rPr>
          <w:rFonts w:eastAsia="Calibri"/>
          <w:b/>
          <w:sz w:val="20"/>
          <w:szCs w:val="20"/>
          <w:lang w:val="en-US" w:eastAsia="en-US"/>
        </w:rPr>
        <w:t>7</w:t>
      </w:r>
      <w:r w:rsidRPr="00EC103B">
        <w:rPr>
          <w:rFonts w:eastAsia="Calibri"/>
          <w:sz w:val="20"/>
          <w:szCs w:val="20"/>
          <w:lang w:val="en-US" w:eastAsia="en-US"/>
        </w:rPr>
        <w:t xml:space="preserve"> obtained by the method </w:t>
      </w:r>
      <w:r w:rsidRPr="00EF6BF9">
        <w:rPr>
          <w:rFonts w:eastAsia="Calibri"/>
          <w:i/>
          <w:sz w:val="20"/>
          <w:szCs w:val="20"/>
          <w:lang w:val="en-US" w:eastAsia="en-US"/>
        </w:rPr>
        <w:t>B</w:t>
      </w:r>
      <w:r w:rsidRPr="00EC103B">
        <w:rPr>
          <w:rFonts w:eastAsia="Calibri"/>
          <w:sz w:val="20"/>
          <w:szCs w:val="20"/>
          <w:lang w:val="en-US" w:eastAsia="en-US"/>
        </w:rPr>
        <w:t xml:space="preserve"> in DMSO-</w:t>
      </w:r>
      <w:r w:rsidRPr="00EC103B">
        <w:rPr>
          <w:rFonts w:eastAsia="Calibri"/>
          <w:i/>
          <w:sz w:val="20"/>
          <w:szCs w:val="20"/>
          <w:lang w:val="en-US" w:eastAsia="en-US"/>
        </w:rPr>
        <w:t>d</w:t>
      </w:r>
      <w:r w:rsidRPr="00EC103B">
        <w:rPr>
          <w:rFonts w:eastAsia="Calibri"/>
          <w:i/>
          <w:sz w:val="20"/>
          <w:szCs w:val="20"/>
          <w:vertAlign w:val="subscript"/>
          <w:lang w:val="en-US" w:eastAsia="en-US"/>
        </w:rPr>
        <w:t>6</w:t>
      </w:r>
      <w:r w:rsidRPr="00EC103B">
        <w:rPr>
          <w:rFonts w:eastAsia="Calibri"/>
          <w:sz w:val="20"/>
          <w:szCs w:val="20"/>
          <w:lang w:val="en-US" w:eastAsia="en-US"/>
        </w:rPr>
        <w:t>.</w:t>
      </w:r>
      <w:r>
        <w:rPr>
          <w:rFonts w:eastAsia="Calibri"/>
          <w:sz w:val="20"/>
          <w:szCs w:val="20"/>
          <w:lang w:val="en-US" w:eastAsia="en-US"/>
        </w:rPr>
        <w:t xml:space="preserve"> Possible positions of proton signals of compound </w:t>
      </w:r>
      <w:r w:rsidRPr="00EF6BF9">
        <w:rPr>
          <w:rFonts w:eastAsia="Calibri"/>
          <w:b/>
          <w:sz w:val="20"/>
          <w:szCs w:val="20"/>
          <w:lang w:val="en-US" w:eastAsia="en-US"/>
        </w:rPr>
        <w:t>6</w:t>
      </w:r>
      <w:r>
        <w:rPr>
          <w:rFonts w:eastAsia="Calibri"/>
          <w:sz w:val="20"/>
          <w:szCs w:val="20"/>
          <w:lang w:val="en-US" w:eastAsia="en-US"/>
        </w:rPr>
        <w:t xml:space="preserve"> and </w:t>
      </w:r>
      <w:r w:rsidRPr="00EF6BF9">
        <w:rPr>
          <w:rFonts w:eastAsia="Calibri"/>
          <w:b/>
          <w:sz w:val="20"/>
          <w:szCs w:val="20"/>
          <w:lang w:val="en-US" w:eastAsia="en-US"/>
        </w:rPr>
        <w:t>7</w:t>
      </w:r>
      <w:r>
        <w:rPr>
          <w:rFonts w:eastAsia="Calibri"/>
          <w:sz w:val="20"/>
          <w:szCs w:val="20"/>
          <w:lang w:val="en-US" w:eastAsia="en-US"/>
        </w:rPr>
        <w:t xml:space="preserve"> are marked with the spot.</w:t>
      </w:r>
    </w:p>
    <w:p w14:paraId="3EE03A34" w14:textId="77777777" w:rsidR="00321A35" w:rsidRPr="004D40E3" w:rsidRDefault="00321A35" w:rsidP="00321A35">
      <w:pPr>
        <w:spacing w:before="240" w:line="360" w:lineRule="auto"/>
        <w:rPr>
          <w:rFonts w:ascii="Calibri" w:eastAsia="Calibri" w:hAnsi="Calibri"/>
          <w:sz w:val="22"/>
          <w:szCs w:val="22"/>
          <w:lang w:val="en-US" w:eastAsia="en-US"/>
        </w:rPr>
      </w:pPr>
      <w:r w:rsidRPr="00EA7925">
        <w:rPr>
          <w:noProof/>
        </w:rPr>
        <w:drawing>
          <wp:inline distT="0" distB="0" distL="0" distR="0" wp14:anchorId="4E320F7C" wp14:editId="7188F9B6">
            <wp:extent cx="5940425" cy="3012440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1.tif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012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3881EF" w14:textId="77AD9F95" w:rsidR="00321A35" w:rsidRPr="00321A35" w:rsidRDefault="00321A35" w:rsidP="00321A35">
      <w:pPr>
        <w:spacing w:before="120" w:after="120" w:line="312" w:lineRule="auto"/>
        <w:jc w:val="both"/>
        <w:rPr>
          <w:sz w:val="20"/>
          <w:szCs w:val="20"/>
          <w:lang w:val="en-US"/>
        </w:rPr>
      </w:pPr>
      <w:r>
        <w:rPr>
          <w:rFonts w:eastAsia="Calibri"/>
          <w:b/>
          <w:sz w:val="20"/>
          <w:szCs w:val="20"/>
          <w:lang w:val="en-US" w:eastAsia="en-US"/>
        </w:rPr>
        <w:t>Figure S4</w:t>
      </w:r>
      <w:r w:rsidRPr="00292EC7">
        <w:rPr>
          <w:rFonts w:eastAsia="Calibri"/>
          <w:sz w:val="20"/>
          <w:szCs w:val="20"/>
          <w:lang w:val="en-US" w:eastAsia="en-US"/>
        </w:rPr>
        <w:t xml:space="preserve">. ESI-MS of the mixture of </w:t>
      </w:r>
      <w:r w:rsidRPr="00292EC7">
        <w:rPr>
          <w:rFonts w:eastAsia="Calibri"/>
          <w:b/>
          <w:sz w:val="20"/>
          <w:szCs w:val="20"/>
          <w:lang w:val="en-US" w:eastAsia="en-US"/>
        </w:rPr>
        <w:t>NI-SP</w:t>
      </w:r>
      <w:r w:rsidRPr="00292EC7">
        <w:rPr>
          <w:rFonts w:eastAsia="Calibri"/>
          <w:sz w:val="20"/>
          <w:szCs w:val="20"/>
          <w:lang w:val="en-US" w:eastAsia="en-US"/>
        </w:rPr>
        <w:t xml:space="preserve">, </w:t>
      </w:r>
      <w:r w:rsidRPr="00292EC7">
        <w:rPr>
          <w:rFonts w:eastAsia="Calibri"/>
          <w:b/>
          <w:sz w:val="20"/>
          <w:szCs w:val="20"/>
          <w:lang w:val="en-US" w:eastAsia="en-US"/>
        </w:rPr>
        <w:t>6</w:t>
      </w:r>
      <w:r w:rsidRPr="00292EC7">
        <w:rPr>
          <w:rFonts w:eastAsia="Calibri"/>
          <w:sz w:val="20"/>
          <w:szCs w:val="20"/>
          <w:lang w:val="en-US" w:eastAsia="en-US"/>
        </w:rPr>
        <w:t xml:space="preserve"> and </w:t>
      </w:r>
      <w:r w:rsidRPr="00292EC7">
        <w:rPr>
          <w:rFonts w:eastAsia="Calibri"/>
          <w:b/>
          <w:sz w:val="20"/>
          <w:szCs w:val="20"/>
          <w:lang w:val="en-US" w:eastAsia="en-US"/>
        </w:rPr>
        <w:t>7</w:t>
      </w:r>
      <w:r w:rsidRPr="00292EC7">
        <w:rPr>
          <w:rFonts w:eastAsia="Calibri"/>
          <w:sz w:val="20"/>
          <w:szCs w:val="20"/>
          <w:lang w:val="en-US" w:eastAsia="en-US"/>
        </w:rPr>
        <w:t xml:space="preserve"> obtained by the method </w:t>
      </w:r>
      <w:r w:rsidRPr="00292EC7">
        <w:rPr>
          <w:rFonts w:eastAsia="Calibri"/>
          <w:i/>
          <w:sz w:val="20"/>
          <w:szCs w:val="20"/>
          <w:lang w:val="en-US" w:eastAsia="en-US"/>
        </w:rPr>
        <w:t>B</w:t>
      </w:r>
      <w:r w:rsidRPr="00292EC7">
        <w:rPr>
          <w:rFonts w:eastAsia="Calibri"/>
          <w:sz w:val="20"/>
          <w:szCs w:val="20"/>
          <w:lang w:val="en-US" w:eastAsia="en-US"/>
        </w:rPr>
        <w:t>.</w:t>
      </w:r>
    </w:p>
    <w:p w14:paraId="334FC881" w14:textId="4E12D1D7" w:rsidR="00A02316" w:rsidRPr="004D40E3" w:rsidRDefault="0088455D" w:rsidP="00A02316">
      <w:pPr>
        <w:spacing w:line="360" w:lineRule="auto"/>
        <w:jc w:val="both"/>
        <w:rPr>
          <w:rFonts w:eastAsia="Calibri"/>
          <w:sz w:val="28"/>
          <w:szCs w:val="22"/>
          <w:lang w:val="en-US" w:eastAsia="en-US"/>
        </w:rPr>
      </w:pPr>
      <w:r w:rsidRPr="004D40E3">
        <w:rPr>
          <w:rFonts w:eastAsia="Calibri"/>
          <w:sz w:val="28"/>
          <w:szCs w:val="22"/>
          <w:lang w:eastAsia="en-US"/>
        </w:rPr>
        <w:object w:dxaOrig="16305" w:dyaOrig="11371" w14:anchorId="009A1CCE">
          <v:shape id="_x0000_i1028" type="#_x0000_t75" style="width:459.05pt;height:320.1pt" o:ole="">
            <v:imagedata r:id="rId17" o:title=""/>
          </v:shape>
          <o:OLEObject Type="Embed" ProgID="MestReNova.Document.1" ShapeID="_x0000_i1028" DrawAspect="Content" ObjectID="_1811186594" r:id="rId18"/>
        </w:object>
      </w:r>
    </w:p>
    <w:p w14:paraId="16CBC326" w14:textId="2C83406F" w:rsidR="00A02316" w:rsidRPr="006E5854" w:rsidRDefault="00321A35" w:rsidP="006E5854">
      <w:pPr>
        <w:spacing w:before="120" w:after="120" w:line="360" w:lineRule="auto"/>
        <w:jc w:val="both"/>
        <w:rPr>
          <w:rFonts w:eastAsia="Calibri"/>
          <w:sz w:val="20"/>
          <w:szCs w:val="20"/>
          <w:lang w:val="en-US" w:eastAsia="en-US"/>
        </w:rPr>
      </w:pPr>
      <w:r>
        <w:rPr>
          <w:rFonts w:eastAsia="Calibri"/>
          <w:b/>
          <w:sz w:val="20"/>
          <w:szCs w:val="20"/>
          <w:lang w:val="en-US" w:eastAsia="en-US"/>
        </w:rPr>
        <w:t>Figure S5</w:t>
      </w:r>
      <w:r w:rsidR="00A02316" w:rsidRPr="006E5854">
        <w:rPr>
          <w:rFonts w:eastAsia="Calibri"/>
          <w:sz w:val="20"/>
          <w:szCs w:val="20"/>
          <w:lang w:val="en-US" w:eastAsia="en-US"/>
        </w:rPr>
        <w:t xml:space="preserve">. </w:t>
      </w:r>
      <w:r w:rsidR="00A02316" w:rsidRPr="006E5854">
        <w:rPr>
          <w:rFonts w:eastAsia="Calibri"/>
          <w:sz w:val="20"/>
          <w:szCs w:val="20"/>
          <w:vertAlign w:val="superscript"/>
          <w:lang w:val="en-US" w:eastAsia="en-US"/>
        </w:rPr>
        <w:t>1</w:t>
      </w:r>
      <w:r w:rsidR="00A02316" w:rsidRPr="006E5854">
        <w:rPr>
          <w:rFonts w:eastAsia="Calibri"/>
          <w:sz w:val="20"/>
          <w:szCs w:val="20"/>
          <w:lang w:val="en-US" w:eastAsia="en-US"/>
        </w:rPr>
        <w:t xml:space="preserve">H NMR </w:t>
      </w:r>
      <w:r w:rsidR="00E53F91">
        <w:rPr>
          <w:rFonts w:eastAsia="Calibri"/>
          <w:sz w:val="20"/>
          <w:szCs w:val="20"/>
          <w:lang w:val="en-US" w:eastAsia="en-US"/>
        </w:rPr>
        <w:t xml:space="preserve">spectrum </w:t>
      </w:r>
      <w:r w:rsidR="00A02316" w:rsidRPr="006E5854">
        <w:rPr>
          <w:rFonts w:eastAsia="Calibri"/>
          <w:sz w:val="20"/>
          <w:szCs w:val="20"/>
          <w:lang w:val="en-US" w:eastAsia="en-US"/>
        </w:rPr>
        <w:t xml:space="preserve">of compound </w:t>
      </w:r>
      <w:r w:rsidR="00A02316" w:rsidRPr="006E5854">
        <w:rPr>
          <w:rFonts w:eastAsia="Calibri"/>
          <w:b/>
          <w:sz w:val="20"/>
          <w:szCs w:val="20"/>
          <w:lang w:val="en-US" w:eastAsia="en-US"/>
        </w:rPr>
        <w:t>3</w:t>
      </w:r>
      <w:r w:rsidR="00A02316" w:rsidRPr="006E5854">
        <w:rPr>
          <w:rFonts w:eastAsia="Calibri"/>
          <w:sz w:val="20"/>
          <w:szCs w:val="20"/>
          <w:lang w:val="en-US" w:eastAsia="en-US"/>
        </w:rPr>
        <w:t xml:space="preserve"> in </w:t>
      </w:r>
      <w:r w:rsidR="006E5854">
        <w:rPr>
          <w:rFonts w:eastAsia="Calibri"/>
          <w:sz w:val="20"/>
          <w:szCs w:val="20"/>
          <w:lang w:val="en-US" w:eastAsia="en-US"/>
        </w:rPr>
        <w:t>DMSO</w:t>
      </w:r>
      <w:r w:rsidR="00A02316" w:rsidRPr="006E5854">
        <w:rPr>
          <w:rFonts w:eastAsia="Calibri"/>
          <w:sz w:val="20"/>
          <w:szCs w:val="20"/>
          <w:lang w:val="en-US" w:eastAsia="en-US"/>
        </w:rPr>
        <w:t>-</w:t>
      </w:r>
      <w:r w:rsidR="00A02316" w:rsidRPr="006E5854">
        <w:rPr>
          <w:rFonts w:eastAsia="Calibri"/>
          <w:i/>
          <w:sz w:val="20"/>
          <w:szCs w:val="20"/>
          <w:lang w:val="en-US" w:eastAsia="en-US"/>
        </w:rPr>
        <w:t>d</w:t>
      </w:r>
      <w:r w:rsidR="00A02316" w:rsidRPr="006E5854">
        <w:rPr>
          <w:rFonts w:eastAsia="Calibri"/>
          <w:i/>
          <w:sz w:val="20"/>
          <w:szCs w:val="20"/>
          <w:vertAlign w:val="subscript"/>
          <w:lang w:val="en-US" w:eastAsia="en-US"/>
        </w:rPr>
        <w:t>6</w:t>
      </w:r>
      <w:r w:rsidR="006E5854" w:rsidRPr="006E5854">
        <w:rPr>
          <w:rFonts w:eastAsia="Calibri"/>
          <w:sz w:val="20"/>
          <w:szCs w:val="20"/>
          <w:lang w:val="en-US" w:eastAsia="en-US"/>
        </w:rPr>
        <w:t>.</w:t>
      </w:r>
    </w:p>
    <w:p w14:paraId="0258F758" w14:textId="4802A447" w:rsidR="00A02316" w:rsidRPr="004D40E3" w:rsidRDefault="0088455D" w:rsidP="00A02316">
      <w:pPr>
        <w:spacing w:line="360" w:lineRule="auto"/>
        <w:jc w:val="both"/>
        <w:rPr>
          <w:rFonts w:eastAsia="Calibri"/>
          <w:sz w:val="28"/>
          <w:szCs w:val="22"/>
          <w:lang w:val="en-US" w:eastAsia="en-US"/>
        </w:rPr>
      </w:pPr>
      <w:r w:rsidRPr="004D40E3">
        <w:rPr>
          <w:rFonts w:eastAsia="Calibri"/>
          <w:sz w:val="28"/>
          <w:szCs w:val="22"/>
          <w:lang w:eastAsia="en-US"/>
        </w:rPr>
        <w:object w:dxaOrig="16305" w:dyaOrig="11371" w14:anchorId="27C31713">
          <v:shape id="_x0000_i1029" type="#_x0000_t75" style="width:454pt;height:316.9pt" o:ole="">
            <v:imagedata r:id="rId19" o:title=""/>
          </v:shape>
          <o:OLEObject Type="Embed" ProgID="MestReNova.Document.1" ShapeID="_x0000_i1029" DrawAspect="Content" ObjectID="_1811186595" r:id="rId20"/>
        </w:object>
      </w:r>
    </w:p>
    <w:p w14:paraId="2A158A5E" w14:textId="709FE078" w:rsidR="00A02316" w:rsidRPr="006E5854" w:rsidRDefault="00A02316" w:rsidP="006E5854">
      <w:pPr>
        <w:spacing w:before="120" w:after="120" w:line="360" w:lineRule="auto"/>
        <w:jc w:val="both"/>
        <w:rPr>
          <w:rFonts w:eastAsia="Calibri"/>
          <w:sz w:val="20"/>
          <w:szCs w:val="20"/>
          <w:lang w:val="en-US" w:eastAsia="en-US"/>
        </w:rPr>
      </w:pPr>
      <w:r w:rsidRPr="006E5854">
        <w:rPr>
          <w:rFonts w:eastAsia="Calibri"/>
          <w:b/>
          <w:sz w:val="20"/>
          <w:szCs w:val="20"/>
          <w:lang w:val="en-US" w:eastAsia="en-US"/>
        </w:rPr>
        <w:t>Figure S</w:t>
      </w:r>
      <w:r w:rsidR="00321A35">
        <w:rPr>
          <w:rFonts w:eastAsia="Calibri"/>
          <w:b/>
          <w:sz w:val="20"/>
          <w:szCs w:val="20"/>
          <w:lang w:val="en-US" w:eastAsia="en-US"/>
        </w:rPr>
        <w:t>6</w:t>
      </w:r>
      <w:r w:rsidRPr="006E5854">
        <w:rPr>
          <w:rFonts w:eastAsia="Calibri"/>
          <w:sz w:val="20"/>
          <w:szCs w:val="20"/>
          <w:lang w:val="en-US" w:eastAsia="en-US"/>
        </w:rPr>
        <w:t xml:space="preserve">. </w:t>
      </w:r>
      <w:r w:rsidRPr="006E5854">
        <w:rPr>
          <w:rFonts w:eastAsia="Calibri"/>
          <w:sz w:val="20"/>
          <w:szCs w:val="20"/>
          <w:vertAlign w:val="superscript"/>
          <w:lang w:val="en-US" w:eastAsia="en-US"/>
        </w:rPr>
        <w:t>13</w:t>
      </w:r>
      <w:r w:rsidRPr="006E5854">
        <w:rPr>
          <w:rFonts w:eastAsia="Calibri"/>
          <w:sz w:val="20"/>
          <w:szCs w:val="20"/>
          <w:lang w:val="en-US" w:eastAsia="en-US"/>
        </w:rPr>
        <w:t xml:space="preserve">C NMR </w:t>
      </w:r>
      <w:r w:rsidR="00E53F91">
        <w:rPr>
          <w:rFonts w:eastAsia="Calibri"/>
          <w:sz w:val="20"/>
          <w:szCs w:val="20"/>
          <w:lang w:val="en-US" w:eastAsia="en-US"/>
        </w:rPr>
        <w:t xml:space="preserve">spectrum </w:t>
      </w:r>
      <w:r w:rsidRPr="006E5854">
        <w:rPr>
          <w:rFonts w:eastAsia="Calibri"/>
          <w:sz w:val="20"/>
          <w:szCs w:val="20"/>
          <w:lang w:val="en-US" w:eastAsia="en-US"/>
        </w:rPr>
        <w:t xml:space="preserve">of compound </w:t>
      </w:r>
      <w:r w:rsidRPr="006E5854">
        <w:rPr>
          <w:rFonts w:eastAsia="Calibri"/>
          <w:b/>
          <w:sz w:val="20"/>
          <w:szCs w:val="20"/>
          <w:lang w:val="en-US" w:eastAsia="en-US"/>
        </w:rPr>
        <w:t>3</w:t>
      </w:r>
      <w:r w:rsidRPr="006E5854">
        <w:rPr>
          <w:rFonts w:eastAsia="Calibri"/>
          <w:sz w:val="20"/>
          <w:szCs w:val="20"/>
          <w:lang w:val="en-US" w:eastAsia="en-US"/>
        </w:rPr>
        <w:t xml:space="preserve"> in </w:t>
      </w:r>
      <w:r w:rsidR="006E5854" w:rsidRPr="006E5854">
        <w:rPr>
          <w:rFonts w:eastAsia="Calibri"/>
          <w:sz w:val="20"/>
          <w:szCs w:val="20"/>
          <w:lang w:val="en-US" w:eastAsia="en-US"/>
        </w:rPr>
        <w:t>DMSO</w:t>
      </w:r>
      <w:r w:rsidRPr="006E5854">
        <w:rPr>
          <w:rFonts w:eastAsia="Calibri"/>
          <w:sz w:val="20"/>
          <w:szCs w:val="20"/>
          <w:lang w:val="en-US" w:eastAsia="en-US"/>
        </w:rPr>
        <w:t>-</w:t>
      </w:r>
      <w:r w:rsidRPr="006E5854">
        <w:rPr>
          <w:rFonts w:eastAsia="Calibri"/>
          <w:i/>
          <w:sz w:val="20"/>
          <w:szCs w:val="20"/>
          <w:lang w:val="en-US" w:eastAsia="en-US"/>
        </w:rPr>
        <w:t>d</w:t>
      </w:r>
      <w:r w:rsidRPr="006E5854">
        <w:rPr>
          <w:rFonts w:eastAsia="Calibri"/>
          <w:i/>
          <w:sz w:val="20"/>
          <w:szCs w:val="20"/>
          <w:vertAlign w:val="subscript"/>
          <w:lang w:val="en-US" w:eastAsia="en-US"/>
        </w:rPr>
        <w:t>6</w:t>
      </w:r>
      <w:r w:rsidR="006E5854" w:rsidRPr="006E5854">
        <w:rPr>
          <w:rFonts w:eastAsia="Calibri"/>
          <w:sz w:val="20"/>
          <w:szCs w:val="20"/>
          <w:lang w:val="en-US" w:eastAsia="en-US"/>
        </w:rPr>
        <w:t>.</w:t>
      </w:r>
    </w:p>
    <w:p w14:paraId="56A0C532" w14:textId="510D78C3" w:rsidR="00A02316" w:rsidRPr="004D40E3" w:rsidRDefault="0088455D" w:rsidP="00A02316">
      <w:pPr>
        <w:spacing w:after="160" w:line="259" w:lineRule="auto"/>
        <w:rPr>
          <w:rFonts w:ascii="Calibri" w:eastAsia="Calibri" w:hAnsi="Calibri"/>
          <w:sz w:val="22"/>
          <w:szCs w:val="22"/>
          <w:lang w:val="en-US" w:eastAsia="en-US"/>
        </w:rPr>
      </w:pPr>
      <w:r w:rsidRPr="004D40E3">
        <w:rPr>
          <w:rFonts w:ascii="Calibri" w:eastAsia="Calibri" w:hAnsi="Calibri"/>
          <w:sz w:val="22"/>
          <w:szCs w:val="22"/>
          <w:lang w:eastAsia="en-US"/>
        </w:rPr>
        <w:object w:dxaOrig="16305" w:dyaOrig="11370" w14:anchorId="2BAAE85B">
          <v:shape id="_x0000_i1030" type="#_x0000_t75" style="width:459.05pt;height:319.65pt" o:ole="">
            <v:imagedata r:id="rId21" o:title=""/>
          </v:shape>
          <o:OLEObject Type="Embed" ProgID="MestReNova.Document.1" ShapeID="_x0000_i1030" DrawAspect="Content" ObjectID="_1811186596" r:id="rId22"/>
        </w:object>
      </w:r>
    </w:p>
    <w:p w14:paraId="38B2C033" w14:textId="64DFE3E2" w:rsidR="004D40E3" w:rsidRPr="0052640A" w:rsidRDefault="00A02316" w:rsidP="0052640A">
      <w:pPr>
        <w:spacing w:before="120" w:after="120" w:line="360" w:lineRule="auto"/>
        <w:jc w:val="both"/>
        <w:rPr>
          <w:rFonts w:eastAsia="Calibri"/>
          <w:sz w:val="20"/>
          <w:szCs w:val="20"/>
          <w:lang w:val="en-US" w:eastAsia="en-US"/>
        </w:rPr>
      </w:pPr>
      <w:r w:rsidRPr="0052640A">
        <w:rPr>
          <w:rFonts w:eastAsia="Calibri"/>
          <w:b/>
          <w:sz w:val="20"/>
          <w:szCs w:val="20"/>
          <w:lang w:val="en-US" w:eastAsia="en-US"/>
        </w:rPr>
        <w:t>Figure S</w:t>
      </w:r>
      <w:r w:rsidR="00E20A4F">
        <w:rPr>
          <w:rFonts w:eastAsia="Calibri"/>
          <w:b/>
          <w:sz w:val="20"/>
          <w:szCs w:val="20"/>
          <w:lang w:val="en-US" w:eastAsia="en-US"/>
        </w:rPr>
        <w:t>7</w:t>
      </w:r>
      <w:r w:rsidRPr="0052640A">
        <w:rPr>
          <w:rFonts w:eastAsia="Calibri"/>
          <w:sz w:val="20"/>
          <w:szCs w:val="20"/>
          <w:lang w:val="en-US" w:eastAsia="en-US"/>
        </w:rPr>
        <w:t xml:space="preserve">. ESI-MS of compound </w:t>
      </w:r>
      <w:r w:rsidRPr="0052640A">
        <w:rPr>
          <w:rFonts w:eastAsia="Calibri"/>
          <w:b/>
          <w:sz w:val="20"/>
          <w:szCs w:val="20"/>
          <w:lang w:val="en-US" w:eastAsia="en-US"/>
        </w:rPr>
        <w:t>3</w:t>
      </w:r>
      <w:r w:rsidRPr="0052640A">
        <w:rPr>
          <w:rFonts w:eastAsia="Calibri"/>
          <w:sz w:val="20"/>
          <w:szCs w:val="20"/>
          <w:lang w:val="en-US" w:eastAsia="en-US"/>
        </w:rPr>
        <w:t xml:space="preserve"> in </w:t>
      </w:r>
      <w:proofErr w:type="spellStart"/>
      <w:r w:rsidR="00241D60" w:rsidRPr="0052640A">
        <w:rPr>
          <w:rFonts w:eastAsia="Calibri"/>
          <w:sz w:val="20"/>
          <w:szCs w:val="20"/>
          <w:lang w:val="en-US" w:eastAsia="en-US"/>
        </w:rPr>
        <w:t>MeCN</w:t>
      </w:r>
      <w:proofErr w:type="spellEnd"/>
      <w:r w:rsidR="0052640A" w:rsidRPr="0052640A">
        <w:rPr>
          <w:rFonts w:eastAsia="Calibri"/>
          <w:sz w:val="20"/>
          <w:szCs w:val="20"/>
          <w:lang w:val="en-US" w:eastAsia="en-US"/>
        </w:rPr>
        <w:t>.</w:t>
      </w:r>
    </w:p>
    <w:p w14:paraId="55A1F0F9" w14:textId="06CCA531" w:rsidR="004D40E3" w:rsidRPr="004D40E3" w:rsidRDefault="0088455D" w:rsidP="0088455D">
      <w:pPr>
        <w:spacing w:line="360" w:lineRule="auto"/>
        <w:ind w:hanging="567"/>
        <w:jc w:val="center"/>
        <w:rPr>
          <w:rFonts w:eastAsia="Calibri"/>
          <w:lang w:val="en-US" w:eastAsia="en-US"/>
        </w:rPr>
      </w:pPr>
      <w:r w:rsidRPr="004D40E3">
        <w:rPr>
          <w:rFonts w:ascii="Calibri" w:eastAsia="Calibri" w:hAnsi="Calibri"/>
          <w:sz w:val="22"/>
          <w:szCs w:val="22"/>
          <w:lang w:eastAsia="en-US"/>
        </w:rPr>
        <w:object w:dxaOrig="16305" w:dyaOrig="11371" w14:anchorId="1C11B129">
          <v:shape id="_x0000_i1031" type="#_x0000_t75" style="width:446.7pt;height:310.45pt" o:ole="">
            <v:imagedata r:id="rId23" o:title=""/>
          </v:shape>
          <o:OLEObject Type="Embed" ProgID="MestReNova.Document.1" ShapeID="_x0000_i1031" DrawAspect="Content" ObjectID="_1811186597" r:id="rId24"/>
        </w:object>
      </w:r>
    </w:p>
    <w:p w14:paraId="47815730" w14:textId="68436671" w:rsidR="004D40E3" w:rsidRPr="002F6B1A" w:rsidRDefault="00E20A4F" w:rsidP="002F6B1A">
      <w:pPr>
        <w:spacing w:before="120" w:after="120" w:line="360" w:lineRule="auto"/>
        <w:rPr>
          <w:rFonts w:eastAsia="Calibri"/>
          <w:sz w:val="20"/>
          <w:szCs w:val="20"/>
          <w:lang w:val="en-US" w:eastAsia="en-US"/>
        </w:rPr>
      </w:pPr>
      <w:r>
        <w:rPr>
          <w:rFonts w:eastAsia="Calibri"/>
          <w:b/>
          <w:sz w:val="20"/>
          <w:szCs w:val="20"/>
          <w:lang w:val="en-US" w:eastAsia="en-US"/>
        </w:rPr>
        <w:t>Figure S8</w:t>
      </w:r>
      <w:r w:rsidR="004D40E3" w:rsidRPr="004D40E3">
        <w:rPr>
          <w:rFonts w:eastAsia="Calibri"/>
          <w:sz w:val="20"/>
          <w:szCs w:val="20"/>
          <w:lang w:val="en-US" w:eastAsia="en-US"/>
        </w:rPr>
        <w:t xml:space="preserve">. </w:t>
      </w:r>
      <w:r w:rsidR="004D40E3" w:rsidRPr="004D40E3">
        <w:rPr>
          <w:rFonts w:eastAsia="Calibri"/>
          <w:sz w:val="20"/>
          <w:szCs w:val="20"/>
          <w:vertAlign w:val="superscript"/>
          <w:lang w:val="en-US" w:eastAsia="en-US"/>
        </w:rPr>
        <w:t>1</w:t>
      </w:r>
      <w:r w:rsidR="004D40E3" w:rsidRPr="004D40E3">
        <w:rPr>
          <w:rFonts w:eastAsia="Calibri"/>
          <w:sz w:val="20"/>
          <w:szCs w:val="20"/>
          <w:lang w:val="en-US" w:eastAsia="en-US"/>
        </w:rPr>
        <w:t xml:space="preserve">H NMR </w:t>
      </w:r>
      <w:r w:rsidR="00E53F91">
        <w:rPr>
          <w:rFonts w:eastAsia="Calibri"/>
          <w:sz w:val="20"/>
          <w:szCs w:val="20"/>
          <w:lang w:val="en-US" w:eastAsia="en-US"/>
        </w:rPr>
        <w:t xml:space="preserve">spectrum </w:t>
      </w:r>
      <w:r w:rsidR="004D40E3" w:rsidRPr="004D40E3">
        <w:rPr>
          <w:rFonts w:eastAsia="Calibri"/>
          <w:sz w:val="20"/>
          <w:szCs w:val="20"/>
          <w:lang w:val="en-US" w:eastAsia="en-US"/>
        </w:rPr>
        <w:t xml:space="preserve">of compound </w:t>
      </w:r>
      <w:r w:rsidR="004D40E3" w:rsidRPr="004D40E3">
        <w:rPr>
          <w:rFonts w:eastAsia="Calibri"/>
          <w:b/>
          <w:sz w:val="20"/>
          <w:szCs w:val="20"/>
          <w:lang w:val="en-US" w:eastAsia="en-US"/>
        </w:rPr>
        <w:t>5</w:t>
      </w:r>
      <w:r w:rsidR="004D40E3" w:rsidRPr="004D40E3">
        <w:rPr>
          <w:rFonts w:eastAsia="Calibri"/>
          <w:sz w:val="20"/>
          <w:szCs w:val="20"/>
          <w:lang w:val="en-US" w:eastAsia="en-US"/>
        </w:rPr>
        <w:t xml:space="preserve"> in DMSO-</w:t>
      </w:r>
      <w:r w:rsidR="004D40E3" w:rsidRPr="004D40E3">
        <w:rPr>
          <w:rFonts w:eastAsia="Calibri"/>
          <w:i/>
          <w:sz w:val="20"/>
          <w:szCs w:val="20"/>
          <w:lang w:val="en-US" w:eastAsia="en-US"/>
        </w:rPr>
        <w:t>d</w:t>
      </w:r>
      <w:r w:rsidR="004D40E3" w:rsidRPr="004D40E3">
        <w:rPr>
          <w:rFonts w:eastAsia="Calibri"/>
          <w:i/>
          <w:sz w:val="20"/>
          <w:szCs w:val="20"/>
          <w:vertAlign w:val="subscript"/>
          <w:lang w:val="en-US" w:eastAsia="en-US"/>
        </w:rPr>
        <w:t>6</w:t>
      </w:r>
      <w:r w:rsidR="002F6B1A">
        <w:rPr>
          <w:rFonts w:eastAsia="Calibri"/>
          <w:sz w:val="20"/>
          <w:szCs w:val="20"/>
          <w:lang w:val="en-US" w:eastAsia="en-US"/>
        </w:rPr>
        <w:t>.</w:t>
      </w:r>
    </w:p>
    <w:p w14:paraId="47FAADFE" w14:textId="1290F0F7" w:rsidR="004D40E3" w:rsidRPr="004D40E3" w:rsidRDefault="004D40E3" w:rsidP="0088455D">
      <w:pPr>
        <w:spacing w:line="360" w:lineRule="auto"/>
        <w:rPr>
          <w:rFonts w:ascii="Calibri" w:eastAsia="Calibri" w:hAnsi="Calibri"/>
          <w:sz w:val="22"/>
          <w:szCs w:val="22"/>
          <w:lang w:val="en-US" w:eastAsia="en-US"/>
        </w:rPr>
      </w:pPr>
      <w:r w:rsidRPr="004D40E3">
        <w:rPr>
          <w:rFonts w:ascii="Calibri" w:eastAsia="Calibri" w:hAnsi="Calibri"/>
          <w:noProof/>
          <w:color w:val="FFFFFF"/>
          <w:sz w:val="22"/>
          <w:szCs w:val="22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3E9F82" wp14:editId="0879EB0A">
                <wp:simplePos x="0" y="0"/>
                <wp:positionH relativeFrom="column">
                  <wp:posOffset>4850320</wp:posOffset>
                </wp:positionH>
                <wp:positionV relativeFrom="paragraph">
                  <wp:posOffset>224155</wp:posOffset>
                </wp:positionV>
                <wp:extent cx="111318" cy="2759102"/>
                <wp:effectExtent l="0" t="0" r="3175" b="3175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318" cy="275910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F1BB5BB" id="Прямоугольник 1" o:spid="_x0000_s1026" style="position:absolute;margin-left:381.9pt;margin-top:17.65pt;width:8.75pt;height:217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" fillcolor="window" stroked="f" strokeweight="1pt"/>
            </w:pict>
          </mc:Fallback>
        </mc:AlternateContent>
      </w:r>
      <w:r w:rsidR="0088455D" w:rsidRPr="004D40E3">
        <w:rPr>
          <w:rFonts w:ascii="Calibri" w:eastAsia="Calibri" w:hAnsi="Calibri"/>
          <w:sz w:val="22"/>
          <w:szCs w:val="22"/>
          <w:lang w:eastAsia="en-US"/>
        </w:rPr>
        <w:object w:dxaOrig="16305" w:dyaOrig="11371" w14:anchorId="6DC63B3F">
          <v:shape id="_x0000_i1032" type="#_x0000_t75" style="width:457.2pt;height:316.9pt" o:ole="">
            <v:imagedata r:id="rId25" o:title=""/>
          </v:shape>
          <o:OLEObject Type="Embed" ProgID="MestReNova.Document.1" ShapeID="_x0000_i1032" DrawAspect="Content" ObjectID="_1811186598" r:id="rId26"/>
        </w:object>
      </w:r>
    </w:p>
    <w:p w14:paraId="76F1D624" w14:textId="113BA7CE" w:rsidR="004D40E3" w:rsidRPr="00516B9B" w:rsidRDefault="004D40E3" w:rsidP="00516B9B">
      <w:pPr>
        <w:spacing w:before="120" w:after="120" w:line="360" w:lineRule="auto"/>
        <w:rPr>
          <w:rFonts w:eastAsia="Calibri"/>
          <w:sz w:val="20"/>
          <w:szCs w:val="20"/>
          <w:lang w:val="en-US" w:eastAsia="en-US"/>
        </w:rPr>
      </w:pPr>
      <w:r w:rsidRPr="00516B9B">
        <w:rPr>
          <w:rFonts w:eastAsia="Calibri"/>
          <w:b/>
          <w:sz w:val="20"/>
          <w:szCs w:val="20"/>
          <w:lang w:val="en-US" w:eastAsia="en-US"/>
        </w:rPr>
        <w:t>Figure S</w:t>
      </w:r>
      <w:r w:rsidR="00E20A4F">
        <w:rPr>
          <w:rFonts w:eastAsia="Calibri"/>
          <w:b/>
          <w:sz w:val="20"/>
          <w:szCs w:val="20"/>
          <w:lang w:val="en-US" w:eastAsia="en-US"/>
        </w:rPr>
        <w:t>9</w:t>
      </w:r>
      <w:r w:rsidRPr="00516B9B">
        <w:rPr>
          <w:rFonts w:eastAsia="Calibri"/>
          <w:b/>
          <w:sz w:val="20"/>
          <w:szCs w:val="20"/>
          <w:lang w:val="en-US" w:eastAsia="en-US"/>
        </w:rPr>
        <w:t>.</w:t>
      </w:r>
      <w:r w:rsidRPr="00516B9B">
        <w:rPr>
          <w:rFonts w:eastAsia="Calibri"/>
          <w:sz w:val="20"/>
          <w:szCs w:val="20"/>
          <w:lang w:val="en-US" w:eastAsia="en-US"/>
        </w:rPr>
        <w:t xml:space="preserve"> </w:t>
      </w:r>
      <w:r w:rsidRPr="00516B9B">
        <w:rPr>
          <w:rFonts w:eastAsia="Calibri"/>
          <w:sz w:val="20"/>
          <w:szCs w:val="20"/>
          <w:vertAlign w:val="superscript"/>
          <w:lang w:val="en-US" w:eastAsia="en-US"/>
        </w:rPr>
        <w:t>13</w:t>
      </w:r>
      <w:r w:rsidRPr="00516B9B">
        <w:rPr>
          <w:rFonts w:eastAsia="Calibri"/>
          <w:sz w:val="20"/>
          <w:szCs w:val="20"/>
          <w:lang w:val="en-US" w:eastAsia="en-US"/>
        </w:rPr>
        <w:t xml:space="preserve">C NMR </w:t>
      </w:r>
      <w:r w:rsidR="00FE5A35">
        <w:rPr>
          <w:rFonts w:eastAsia="Calibri"/>
          <w:sz w:val="20"/>
          <w:szCs w:val="20"/>
          <w:lang w:val="en-US" w:eastAsia="en-US"/>
        </w:rPr>
        <w:t xml:space="preserve">spectrum </w:t>
      </w:r>
      <w:r w:rsidRPr="00516B9B">
        <w:rPr>
          <w:rFonts w:eastAsia="Calibri"/>
          <w:sz w:val="20"/>
          <w:szCs w:val="20"/>
          <w:lang w:val="en-US" w:eastAsia="en-US"/>
        </w:rPr>
        <w:t xml:space="preserve">of compound </w:t>
      </w:r>
      <w:r w:rsidRPr="00516B9B">
        <w:rPr>
          <w:rFonts w:eastAsia="Calibri"/>
          <w:b/>
          <w:sz w:val="20"/>
          <w:szCs w:val="20"/>
          <w:lang w:val="en-US" w:eastAsia="en-US"/>
        </w:rPr>
        <w:t>5</w:t>
      </w:r>
      <w:r w:rsidRPr="00516B9B">
        <w:rPr>
          <w:rFonts w:eastAsia="Calibri"/>
          <w:sz w:val="20"/>
          <w:szCs w:val="20"/>
          <w:lang w:val="en-US" w:eastAsia="en-US"/>
        </w:rPr>
        <w:t xml:space="preserve"> in </w:t>
      </w:r>
      <w:r w:rsidR="00516B9B" w:rsidRPr="00516B9B">
        <w:rPr>
          <w:rFonts w:eastAsia="Calibri"/>
          <w:sz w:val="20"/>
          <w:szCs w:val="20"/>
          <w:lang w:val="en-US" w:eastAsia="en-US"/>
        </w:rPr>
        <w:t>DMSO</w:t>
      </w:r>
      <w:r w:rsidRPr="00516B9B">
        <w:rPr>
          <w:rFonts w:eastAsia="Calibri"/>
          <w:sz w:val="20"/>
          <w:szCs w:val="20"/>
          <w:lang w:val="en-US" w:eastAsia="en-US"/>
        </w:rPr>
        <w:t>-</w:t>
      </w:r>
      <w:r w:rsidRPr="00516B9B">
        <w:rPr>
          <w:rFonts w:eastAsia="Calibri"/>
          <w:i/>
          <w:sz w:val="20"/>
          <w:szCs w:val="20"/>
          <w:lang w:val="en-US" w:eastAsia="en-US"/>
        </w:rPr>
        <w:t>d</w:t>
      </w:r>
      <w:r w:rsidRPr="00516B9B">
        <w:rPr>
          <w:rFonts w:eastAsia="Calibri"/>
          <w:i/>
          <w:sz w:val="20"/>
          <w:szCs w:val="20"/>
          <w:vertAlign w:val="subscript"/>
          <w:lang w:val="en-US" w:eastAsia="en-US"/>
        </w:rPr>
        <w:t>6</w:t>
      </w:r>
      <w:r w:rsidR="00516B9B" w:rsidRPr="00516B9B">
        <w:rPr>
          <w:rFonts w:eastAsia="Calibri"/>
          <w:sz w:val="20"/>
          <w:szCs w:val="20"/>
          <w:lang w:val="en-US" w:eastAsia="en-US"/>
        </w:rPr>
        <w:t>.</w:t>
      </w:r>
    </w:p>
    <w:p w14:paraId="36B1205C" w14:textId="57648C7A" w:rsidR="004D40E3" w:rsidRPr="004D40E3" w:rsidRDefault="0088455D" w:rsidP="004D40E3">
      <w:pPr>
        <w:spacing w:line="360" w:lineRule="auto"/>
        <w:rPr>
          <w:rFonts w:eastAsia="Calibri"/>
          <w:szCs w:val="22"/>
          <w:lang w:val="en-US" w:eastAsia="en-US"/>
        </w:rPr>
      </w:pPr>
      <w:r w:rsidRPr="004D40E3">
        <w:rPr>
          <w:rFonts w:ascii="Calibri" w:eastAsia="Calibri" w:hAnsi="Calibri"/>
          <w:sz w:val="22"/>
          <w:szCs w:val="22"/>
          <w:lang w:eastAsia="en-US"/>
        </w:rPr>
        <w:object w:dxaOrig="16305" w:dyaOrig="11370" w14:anchorId="68DBD96B">
          <v:shape id="_x0000_i1033" type="#_x0000_t75" style="width:450.8pt;height:313.2pt" o:ole="">
            <v:imagedata r:id="rId27" o:title=""/>
          </v:shape>
          <o:OLEObject Type="Embed" ProgID="MestReNova.Document.1" ShapeID="_x0000_i1033" DrawAspect="Content" ObjectID="_1811186599" r:id="rId28"/>
        </w:object>
      </w:r>
    </w:p>
    <w:p w14:paraId="443337DF" w14:textId="5DF91F4E" w:rsidR="004D40E3" w:rsidRPr="00FE5A35" w:rsidRDefault="00E20A4F" w:rsidP="00FE5A35">
      <w:pPr>
        <w:spacing w:before="120" w:after="120" w:line="259" w:lineRule="auto"/>
        <w:rPr>
          <w:rFonts w:eastAsia="Calibri"/>
          <w:sz w:val="20"/>
          <w:szCs w:val="20"/>
          <w:lang w:val="en-US" w:eastAsia="en-US"/>
        </w:rPr>
      </w:pPr>
      <w:r>
        <w:rPr>
          <w:rFonts w:eastAsia="Calibri"/>
          <w:b/>
          <w:sz w:val="20"/>
          <w:szCs w:val="20"/>
          <w:lang w:val="en-US" w:eastAsia="en-US"/>
        </w:rPr>
        <w:t>Figure S10</w:t>
      </w:r>
      <w:r w:rsidR="004D40E3" w:rsidRPr="00FE5A35">
        <w:rPr>
          <w:rFonts w:eastAsia="Calibri"/>
          <w:sz w:val="20"/>
          <w:szCs w:val="20"/>
          <w:lang w:val="en-US" w:eastAsia="en-US"/>
        </w:rPr>
        <w:t xml:space="preserve">. ESI-MS of compound </w:t>
      </w:r>
      <w:r w:rsidR="004D40E3" w:rsidRPr="00FE5A35">
        <w:rPr>
          <w:rFonts w:eastAsia="Calibri"/>
          <w:b/>
          <w:sz w:val="20"/>
          <w:szCs w:val="20"/>
          <w:lang w:val="en-US" w:eastAsia="en-US"/>
        </w:rPr>
        <w:t>5</w:t>
      </w:r>
      <w:r w:rsidR="004D40E3" w:rsidRPr="00FE5A35">
        <w:rPr>
          <w:rFonts w:eastAsia="Calibri"/>
          <w:sz w:val="20"/>
          <w:szCs w:val="20"/>
          <w:lang w:val="en-US" w:eastAsia="en-US"/>
        </w:rPr>
        <w:t xml:space="preserve"> in MeOH</w:t>
      </w:r>
      <w:r w:rsidR="00E53F91" w:rsidRPr="00FE5A35">
        <w:rPr>
          <w:rFonts w:eastAsia="Calibri"/>
          <w:sz w:val="20"/>
          <w:szCs w:val="20"/>
          <w:lang w:val="en-US" w:eastAsia="en-US"/>
        </w:rPr>
        <w:t>.</w:t>
      </w:r>
    </w:p>
    <w:p w14:paraId="50DD5942" w14:textId="372BC7EE" w:rsidR="00A02316" w:rsidRPr="004D40E3" w:rsidRDefault="0088455D" w:rsidP="00A02316">
      <w:pPr>
        <w:spacing w:line="360" w:lineRule="auto"/>
        <w:rPr>
          <w:rFonts w:ascii="Calibri" w:eastAsia="Calibri" w:hAnsi="Calibri"/>
          <w:sz w:val="22"/>
          <w:szCs w:val="22"/>
          <w:lang w:eastAsia="en-US"/>
        </w:rPr>
      </w:pPr>
      <w:r w:rsidRPr="004D40E3">
        <w:rPr>
          <w:rFonts w:ascii="Calibri" w:eastAsia="Calibri" w:hAnsi="Calibri"/>
          <w:sz w:val="22"/>
          <w:szCs w:val="22"/>
          <w:lang w:eastAsia="en-US"/>
        </w:rPr>
        <w:object w:dxaOrig="16305" w:dyaOrig="11371" w14:anchorId="04CD3E58">
          <v:shape id="_x0000_i1034" type="#_x0000_t75" style="width:449.9pt;height:312.75pt" o:ole="">
            <v:imagedata r:id="rId29" o:title=""/>
          </v:shape>
          <o:OLEObject Type="Embed" ProgID="MestReNova.Document.1" ShapeID="_x0000_i1034" DrawAspect="Content" ObjectID="_1811186600" r:id="rId30"/>
        </w:object>
      </w:r>
    </w:p>
    <w:p w14:paraId="56B62805" w14:textId="5AFEAD27" w:rsidR="00A02316" w:rsidRPr="007E00BF" w:rsidRDefault="00E20A4F" w:rsidP="007E00BF">
      <w:pPr>
        <w:spacing w:before="120" w:after="120" w:line="360" w:lineRule="auto"/>
        <w:rPr>
          <w:rFonts w:eastAsia="Calibri"/>
          <w:sz w:val="20"/>
          <w:szCs w:val="20"/>
          <w:lang w:val="en-US" w:eastAsia="en-US"/>
        </w:rPr>
      </w:pPr>
      <w:r>
        <w:rPr>
          <w:rFonts w:eastAsia="Calibri"/>
          <w:b/>
          <w:sz w:val="20"/>
          <w:szCs w:val="20"/>
          <w:lang w:val="en-US" w:eastAsia="en-US"/>
        </w:rPr>
        <w:t>Figure S11</w:t>
      </w:r>
      <w:r w:rsidR="00A02316" w:rsidRPr="007E00BF">
        <w:rPr>
          <w:rFonts w:eastAsia="Calibri"/>
          <w:sz w:val="20"/>
          <w:szCs w:val="20"/>
          <w:lang w:val="en-US" w:eastAsia="en-US"/>
        </w:rPr>
        <w:t xml:space="preserve">. </w:t>
      </w:r>
      <w:r w:rsidR="00A02316" w:rsidRPr="007E00BF">
        <w:rPr>
          <w:rFonts w:eastAsia="Calibri"/>
          <w:sz w:val="20"/>
          <w:szCs w:val="20"/>
          <w:vertAlign w:val="superscript"/>
          <w:lang w:val="en-US" w:eastAsia="en-US"/>
        </w:rPr>
        <w:t>1</w:t>
      </w:r>
      <w:r w:rsidR="00A02316" w:rsidRPr="007E00BF">
        <w:rPr>
          <w:rFonts w:eastAsia="Calibri"/>
          <w:sz w:val="20"/>
          <w:szCs w:val="20"/>
          <w:lang w:val="en-US" w:eastAsia="en-US"/>
        </w:rPr>
        <w:t xml:space="preserve">H NMR </w:t>
      </w:r>
      <w:r w:rsidR="007E00BF" w:rsidRPr="007E00BF">
        <w:rPr>
          <w:rFonts w:eastAsia="Calibri"/>
          <w:sz w:val="20"/>
          <w:szCs w:val="20"/>
          <w:lang w:val="en-US" w:eastAsia="en-US"/>
        </w:rPr>
        <w:t xml:space="preserve">spectrum </w:t>
      </w:r>
      <w:r w:rsidR="00A02316" w:rsidRPr="007E00BF">
        <w:rPr>
          <w:rFonts w:eastAsia="Calibri"/>
          <w:sz w:val="20"/>
          <w:szCs w:val="20"/>
          <w:lang w:val="en-US" w:eastAsia="en-US"/>
        </w:rPr>
        <w:t xml:space="preserve">of compound </w:t>
      </w:r>
      <w:r w:rsidR="00A02316" w:rsidRPr="007E00BF">
        <w:rPr>
          <w:rFonts w:eastAsia="Calibri"/>
          <w:b/>
          <w:sz w:val="20"/>
          <w:szCs w:val="20"/>
          <w:lang w:val="en-US" w:eastAsia="en-US"/>
        </w:rPr>
        <w:t>NI-SP</w:t>
      </w:r>
      <w:r w:rsidR="00A02316" w:rsidRPr="007E00BF">
        <w:rPr>
          <w:rFonts w:eastAsia="Calibri"/>
          <w:sz w:val="20"/>
          <w:szCs w:val="20"/>
          <w:lang w:val="en-US" w:eastAsia="en-US"/>
        </w:rPr>
        <w:t xml:space="preserve"> in </w:t>
      </w:r>
      <w:r w:rsidR="007E00BF" w:rsidRPr="007E00BF">
        <w:rPr>
          <w:rFonts w:eastAsia="Calibri"/>
          <w:sz w:val="20"/>
          <w:szCs w:val="20"/>
          <w:lang w:val="en-US" w:eastAsia="en-US"/>
        </w:rPr>
        <w:t>DMSO</w:t>
      </w:r>
      <w:r w:rsidR="00A02316" w:rsidRPr="007E00BF">
        <w:rPr>
          <w:rFonts w:eastAsia="Calibri"/>
          <w:sz w:val="20"/>
          <w:szCs w:val="20"/>
          <w:lang w:val="en-US" w:eastAsia="en-US"/>
        </w:rPr>
        <w:t>-</w:t>
      </w:r>
      <w:r w:rsidR="00A02316" w:rsidRPr="007E00BF">
        <w:rPr>
          <w:rFonts w:eastAsia="Calibri"/>
          <w:i/>
          <w:sz w:val="20"/>
          <w:szCs w:val="20"/>
          <w:lang w:val="en-US" w:eastAsia="en-US"/>
        </w:rPr>
        <w:t>d</w:t>
      </w:r>
      <w:r w:rsidR="00A02316" w:rsidRPr="007E00BF">
        <w:rPr>
          <w:rFonts w:eastAsia="Calibri"/>
          <w:i/>
          <w:sz w:val="20"/>
          <w:szCs w:val="20"/>
          <w:vertAlign w:val="subscript"/>
          <w:lang w:val="en-US" w:eastAsia="en-US"/>
        </w:rPr>
        <w:t>6</w:t>
      </w:r>
      <w:r w:rsidR="007E00BF" w:rsidRPr="007E00BF">
        <w:rPr>
          <w:rFonts w:eastAsia="Calibri"/>
          <w:sz w:val="20"/>
          <w:szCs w:val="20"/>
          <w:lang w:val="en-US" w:eastAsia="en-US"/>
        </w:rPr>
        <w:t>.</w:t>
      </w:r>
    </w:p>
    <w:p w14:paraId="6BFD4DDE" w14:textId="6CB30F8B" w:rsidR="00A02316" w:rsidRPr="004D40E3" w:rsidRDefault="0088455D" w:rsidP="00A02316">
      <w:pPr>
        <w:spacing w:line="360" w:lineRule="auto"/>
        <w:rPr>
          <w:rFonts w:ascii="Calibri" w:eastAsia="Calibri" w:hAnsi="Calibri"/>
          <w:sz w:val="22"/>
          <w:szCs w:val="22"/>
          <w:lang w:val="en-US" w:eastAsia="en-US"/>
        </w:rPr>
      </w:pPr>
      <w:r w:rsidRPr="004D40E3">
        <w:rPr>
          <w:rFonts w:ascii="Calibri" w:eastAsia="Calibri" w:hAnsi="Calibri"/>
          <w:sz w:val="22"/>
          <w:szCs w:val="22"/>
          <w:lang w:eastAsia="en-US"/>
        </w:rPr>
        <w:object w:dxaOrig="16305" w:dyaOrig="11370" w14:anchorId="28B612D5">
          <v:shape id="_x0000_i1035" type="#_x0000_t75" style="width:453.1pt;height:316.45pt" o:ole="">
            <v:imagedata r:id="rId31" o:title=""/>
          </v:shape>
          <o:OLEObject Type="Embed" ProgID="MestReNova.Document.1" ShapeID="_x0000_i1035" DrawAspect="Content" ObjectID="_1811186601" r:id="rId32"/>
        </w:object>
      </w:r>
    </w:p>
    <w:p w14:paraId="6FA12B57" w14:textId="045CDDFD" w:rsidR="00A02316" w:rsidRPr="00B75E60" w:rsidRDefault="00E20A4F" w:rsidP="00B75E60">
      <w:pPr>
        <w:spacing w:before="120" w:after="120" w:line="360" w:lineRule="auto"/>
        <w:rPr>
          <w:rFonts w:eastAsia="Calibri"/>
          <w:sz w:val="20"/>
          <w:szCs w:val="20"/>
          <w:lang w:val="en-US" w:eastAsia="en-US"/>
        </w:rPr>
      </w:pPr>
      <w:r>
        <w:rPr>
          <w:rFonts w:eastAsia="Calibri"/>
          <w:b/>
          <w:sz w:val="20"/>
          <w:szCs w:val="20"/>
          <w:lang w:val="en-US" w:eastAsia="en-US"/>
        </w:rPr>
        <w:t>Figure S12</w:t>
      </w:r>
      <w:r w:rsidR="00A02316" w:rsidRPr="00B75E60">
        <w:rPr>
          <w:rFonts w:eastAsia="Calibri"/>
          <w:sz w:val="20"/>
          <w:szCs w:val="20"/>
          <w:lang w:val="en-US" w:eastAsia="en-US"/>
        </w:rPr>
        <w:t xml:space="preserve">. </w:t>
      </w:r>
      <w:r w:rsidR="00A02316" w:rsidRPr="00B75E60">
        <w:rPr>
          <w:rFonts w:eastAsia="Calibri"/>
          <w:sz w:val="20"/>
          <w:szCs w:val="20"/>
          <w:vertAlign w:val="superscript"/>
          <w:lang w:val="en-US" w:eastAsia="en-US"/>
        </w:rPr>
        <w:t>13</w:t>
      </w:r>
      <w:r w:rsidR="00A02316" w:rsidRPr="00B75E60">
        <w:rPr>
          <w:rFonts w:eastAsia="Calibri"/>
          <w:sz w:val="20"/>
          <w:szCs w:val="20"/>
          <w:lang w:val="en-US" w:eastAsia="en-US"/>
        </w:rPr>
        <w:t xml:space="preserve">C NMR </w:t>
      </w:r>
      <w:r w:rsidR="00B75E60" w:rsidRPr="00B75E60">
        <w:rPr>
          <w:rFonts w:eastAsia="Calibri"/>
          <w:sz w:val="20"/>
          <w:szCs w:val="20"/>
          <w:lang w:val="en-US" w:eastAsia="en-US"/>
        </w:rPr>
        <w:t xml:space="preserve">spectrum </w:t>
      </w:r>
      <w:r w:rsidR="00A02316" w:rsidRPr="00B75E60">
        <w:rPr>
          <w:rFonts w:eastAsia="Calibri"/>
          <w:sz w:val="20"/>
          <w:szCs w:val="20"/>
          <w:lang w:val="en-US" w:eastAsia="en-US"/>
        </w:rPr>
        <w:t xml:space="preserve">of compound </w:t>
      </w:r>
      <w:r w:rsidR="00A02316" w:rsidRPr="00B75E60">
        <w:rPr>
          <w:rFonts w:eastAsia="Calibri"/>
          <w:b/>
          <w:sz w:val="20"/>
          <w:szCs w:val="20"/>
          <w:lang w:val="en-US" w:eastAsia="en-US"/>
        </w:rPr>
        <w:t>NI-SP</w:t>
      </w:r>
      <w:r w:rsidR="00A02316" w:rsidRPr="00B75E60">
        <w:rPr>
          <w:rFonts w:eastAsia="Calibri"/>
          <w:sz w:val="20"/>
          <w:szCs w:val="20"/>
          <w:lang w:val="en-US" w:eastAsia="en-US"/>
        </w:rPr>
        <w:t xml:space="preserve"> in </w:t>
      </w:r>
      <w:r w:rsidR="00B75E60" w:rsidRPr="00B75E60">
        <w:rPr>
          <w:rFonts w:eastAsia="Calibri"/>
          <w:sz w:val="20"/>
          <w:szCs w:val="20"/>
          <w:lang w:val="en-US" w:eastAsia="en-US"/>
        </w:rPr>
        <w:t>DMSO</w:t>
      </w:r>
      <w:r w:rsidR="00A02316" w:rsidRPr="00B75E60">
        <w:rPr>
          <w:rFonts w:eastAsia="Calibri"/>
          <w:sz w:val="20"/>
          <w:szCs w:val="20"/>
          <w:lang w:val="en-US" w:eastAsia="en-US"/>
        </w:rPr>
        <w:t>-</w:t>
      </w:r>
      <w:r w:rsidR="00A02316" w:rsidRPr="00B75E60">
        <w:rPr>
          <w:rFonts w:eastAsia="Calibri"/>
          <w:i/>
          <w:sz w:val="20"/>
          <w:szCs w:val="20"/>
          <w:lang w:val="en-US" w:eastAsia="en-US"/>
        </w:rPr>
        <w:t>d</w:t>
      </w:r>
      <w:r w:rsidR="00A02316" w:rsidRPr="00B75E60">
        <w:rPr>
          <w:rFonts w:eastAsia="Calibri"/>
          <w:i/>
          <w:sz w:val="20"/>
          <w:szCs w:val="20"/>
          <w:vertAlign w:val="subscript"/>
          <w:lang w:val="en-US" w:eastAsia="en-US"/>
        </w:rPr>
        <w:t>6</w:t>
      </w:r>
      <w:r w:rsidR="00B75E60" w:rsidRPr="00B75E60">
        <w:rPr>
          <w:rFonts w:eastAsia="Calibri"/>
          <w:sz w:val="20"/>
          <w:szCs w:val="20"/>
          <w:lang w:val="en-US" w:eastAsia="en-US"/>
        </w:rPr>
        <w:t>.</w:t>
      </w:r>
    </w:p>
    <w:p w14:paraId="659F786F" w14:textId="50FFDF9A" w:rsidR="00A02316" w:rsidRPr="004D40E3" w:rsidRDefault="0088455D" w:rsidP="00A02316">
      <w:pPr>
        <w:spacing w:line="360" w:lineRule="auto"/>
        <w:rPr>
          <w:rFonts w:ascii="Calibri" w:eastAsia="Calibri" w:hAnsi="Calibri"/>
          <w:sz w:val="22"/>
          <w:szCs w:val="22"/>
          <w:lang w:val="en-US" w:eastAsia="en-US"/>
        </w:rPr>
      </w:pPr>
      <w:r w:rsidRPr="004D40E3">
        <w:rPr>
          <w:rFonts w:ascii="Calibri" w:eastAsia="Calibri" w:hAnsi="Calibri"/>
          <w:sz w:val="22"/>
          <w:szCs w:val="22"/>
          <w:lang w:eastAsia="en-US"/>
        </w:rPr>
        <w:object w:dxaOrig="16305" w:dyaOrig="11370" w14:anchorId="6E163942">
          <v:shape id="_x0000_i1036" type="#_x0000_t75" style="width:452.65pt;height:315.95pt" o:ole="">
            <v:imagedata r:id="rId33" o:title=""/>
          </v:shape>
          <o:OLEObject Type="Embed" ProgID="MestReNova.Document.1" ShapeID="_x0000_i1036" DrawAspect="Content" ObjectID="_1811186602" r:id="rId34"/>
        </w:object>
      </w:r>
    </w:p>
    <w:p w14:paraId="31DC240D" w14:textId="28E75FD7" w:rsidR="00A02316" w:rsidRPr="00B75E60" w:rsidRDefault="00E20A4F" w:rsidP="00B75E60">
      <w:pPr>
        <w:spacing w:before="120" w:after="120" w:line="259" w:lineRule="auto"/>
        <w:rPr>
          <w:rFonts w:eastAsia="Calibri"/>
          <w:sz w:val="20"/>
          <w:szCs w:val="20"/>
          <w:lang w:val="en-US" w:eastAsia="en-US"/>
        </w:rPr>
      </w:pPr>
      <w:r>
        <w:rPr>
          <w:rFonts w:eastAsia="Calibri"/>
          <w:b/>
          <w:sz w:val="20"/>
          <w:szCs w:val="20"/>
          <w:lang w:val="en-US" w:eastAsia="en-US"/>
        </w:rPr>
        <w:t>Figure S13</w:t>
      </w:r>
      <w:r w:rsidR="00A02316" w:rsidRPr="00B75E60">
        <w:rPr>
          <w:rFonts w:eastAsia="Calibri"/>
          <w:sz w:val="20"/>
          <w:szCs w:val="20"/>
          <w:lang w:val="en-US" w:eastAsia="en-US"/>
        </w:rPr>
        <w:t xml:space="preserve">. ESI-MS of compound </w:t>
      </w:r>
      <w:r w:rsidR="00A02316" w:rsidRPr="00B75E60">
        <w:rPr>
          <w:rFonts w:eastAsia="Calibri"/>
          <w:b/>
          <w:sz w:val="20"/>
          <w:szCs w:val="20"/>
          <w:lang w:val="en-US" w:eastAsia="en-US"/>
        </w:rPr>
        <w:t>NI-SP</w:t>
      </w:r>
      <w:r w:rsidR="00A02316" w:rsidRPr="00B75E60">
        <w:rPr>
          <w:rFonts w:eastAsia="Calibri"/>
          <w:sz w:val="20"/>
          <w:szCs w:val="20"/>
          <w:lang w:val="en-US" w:eastAsia="en-US"/>
        </w:rPr>
        <w:t xml:space="preserve"> in MeOH</w:t>
      </w:r>
      <w:r w:rsidR="00B75E60" w:rsidRPr="00B75E60">
        <w:rPr>
          <w:rFonts w:eastAsia="Calibri"/>
          <w:sz w:val="20"/>
          <w:szCs w:val="20"/>
          <w:lang w:val="en-US" w:eastAsia="en-US"/>
        </w:rPr>
        <w:t>.</w:t>
      </w:r>
    </w:p>
    <w:p w14:paraId="47E7F700" w14:textId="650B6404" w:rsidR="004D40E3" w:rsidRPr="00292EC7" w:rsidRDefault="00292EC7" w:rsidP="00292EC7">
      <w:pPr>
        <w:spacing w:line="312" w:lineRule="auto"/>
        <w:jc w:val="both"/>
        <w:rPr>
          <w:lang w:val="en-US"/>
        </w:rPr>
      </w:pPr>
      <w:r>
        <w:rPr>
          <w:lang w:val="en-US"/>
        </w:rPr>
        <w:br w:type="page"/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0"/>
        <w:gridCol w:w="4595"/>
      </w:tblGrid>
      <w:tr w:rsidR="00B942E1" w14:paraId="0B73A477" w14:textId="77777777" w:rsidTr="008D6F3C">
        <w:tc>
          <w:tcPr>
            <w:tcW w:w="4751" w:type="dxa"/>
          </w:tcPr>
          <w:p w14:paraId="60007D09" w14:textId="689B4AE3" w:rsidR="00B942E1" w:rsidRDefault="00267B8F" w:rsidP="00635A9C">
            <w:pPr>
              <w:spacing w:line="360" w:lineRule="auto"/>
              <w:jc w:val="both"/>
              <w:rPr>
                <w:szCs w:val="20"/>
                <w:lang w:val="en-US"/>
              </w:rPr>
            </w:pPr>
            <w:r>
              <w:rPr>
                <w:sz w:val="24"/>
              </w:rPr>
              <w:object w:dxaOrig="6175" w:dyaOrig="4726" w14:anchorId="44400F64">
                <v:shape id="_x0000_i1037" type="#_x0000_t75" style="width:230.2pt;height:192.15pt" o:ole="">
                  <v:imagedata r:id="rId35" o:title="" cropright="5249f"/>
                </v:shape>
                <o:OLEObject Type="Embed" ProgID="Origin50.Graph" ShapeID="_x0000_i1037" DrawAspect="Content" ObjectID="_1811186603" r:id="rId36"/>
              </w:object>
            </w:r>
          </w:p>
        </w:tc>
        <w:tc>
          <w:tcPr>
            <w:tcW w:w="4594" w:type="dxa"/>
          </w:tcPr>
          <w:p w14:paraId="0DC9A2B5" w14:textId="3F2D0D3C" w:rsidR="00B942E1" w:rsidRDefault="008D6F3C" w:rsidP="00635A9C">
            <w:pPr>
              <w:spacing w:line="360" w:lineRule="auto"/>
              <w:jc w:val="both"/>
              <w:rPr>
                <w:szCs w:val="20"/>
                <w:lang w:val="en-US"/>
              </w:rPr>
            </w:pPr>
            <w:r>
              <w:rPr>
                <w:sz w:val="24"/>
              </w:rPr>
              <w:object w:dxaOrig="6175" w:dyaOrig="4726" w14:anchorId="7BB9F8D1">
                <v:shape id="_x0000_i1038" type="#_x0000_t75" style="width:221.95pt;height:190.3pt" o:ole="">
                  <v:imagedata r:id="rId37" o:title="" cropright="6999f"/>
                </v:shape>
                <o:OLEObject Type="Embed" ProgID="Origin50.Graph" ShapeID="_x0000_i1038" DrawAspect="Content" ObjectID="_1811186604" r:id="rId38"/>
              </w:object>
            </w:r>
          </w:p>
        </w:tc>
      </w:tr>
      <w:tr w:rsidR="008D6F3C" w14:paraId="4E55DC08" w14:textId="77777777" w:rsidTr="008D6F3C">
        <w:tc>
          <w:tcPr>
            <w:tcW w:w="9345" w:type="dxa"/>
            <w:gridSpan w:val="2"/>
          </w:tcPr>
          <w:p w14:paraId="3BBCA013" w14:textId="06D4F515" w:rsidR="008D6F3C" w:rsidRDefault="008D6F3C" w:rsidP="008D6F3C">
            <w:pPr>
              <w:spacing w:line="360" w:lineRule="auto"/>
              <w:jc w:val="center"/>
              <w:rPr>
                <w:szCs w:val="20"/>
                <w:lang w:val="en-US"/>
              </w:rPr>
            </w:pPr>
            <w:r>
              <w:rPr>
                <w:sz w:val="24"/>
              </w:rPr>
              <w:object w:dxaOrig="6175" w:dyaOrig="4726" w14:anchorId="0B0BF300">
                <v:shape id="_x0000_i1039" type="#_x0000_t75" style="width:223.35pt;height:195.8pt" o:ole="">
                  <v:imagedata r:id="rId39" o:title="" cropright="8431f"/>
                </v:shape>
                <o:OLEObject Type="Embed" ProgID="Origin50.Graph" ShapeID="_x0000_i1039" DrawAspect="Content" ObjectID="_1811186605" r:id="rId40"/>
              </w:object>
            </w:r>
          </w:p>
        </w:tc>
      </w:tr>
      <w:tr w:rsidR="00B942E1" w:rsidRPr="005460E9" w14:paraId="3A62B9FE" w14:textId="77777777" w:rsidTr="008D6F3C">
        <w:tc>
          <w:tcPr>
            <w:tcW w:w="9345" w:type="dxa"/>
            <w:gridSpan w:val="2"/>
          </w:tcPr>
          <w:p w14:paraId="6E79313C" w14:textId="56261EBB" w:rsidR="00B942E1" w:rsidRDefault="00B942E1" w:rsidP="00E20A4F">
            <w:pPr>
              <w:spacing w:line="360" w:lineRule="auto"/>
              <w:jc w:val="both"/>
              <w:rPr>
                <w:szCs w:val="20"/>
                <w:lang w:val="en-US"/>
              </w:rPr>
            </w:pPr>
            <w:r w:rsidRPr="00C910EB">
              <w:rPr>
                <w:b/>
                <w:szCs w:val="20"/>
                <w:lang w:val="en-US"/>
              </w:rPr>
              <w:t>Figure S</w:t>
            </w:r>
            <w:r>
              <w:rPr>
                <w:b/>
                <w:szCs w:val="20"/>
                <w:lang w:val="en-US"/>
              </w:rPr>
              <w:t>1</w:t>
            </w:r>
            <w:r w:rsidR="00E20A4F">
              <w:rPr>
                <w:b/>
                <w:szCs w:val="20"/>
                <w:lang w:val="en-US"/>
              </w:rPr>
              <w:t>4</w:t>
            </w:r>
            <w:r>
              <w:rPr>
                <w:szCs w:val="20"/>
                <w:lang w:val="en-US"/>
              </w:rPr>
              <w:t>. Absorption (</w:t>
            </w:r>
            <w:r w:rsidRPr="00D55C75">
              <w:rPr>
                <w:i/>
                <w:szCs w:val="20"/>
                <w:lang w:val="en-US"/>
              </w:rPr>
              <w:t>a</w:t>
            </w:r>
            <w:r>
              <w:rPr>
                <w:szCs w:val="20"/>
                <w:lang w:val="en-US"/>
              </w:rPr>
              <w:t>) and fluorescence (</w:t>
            </w:r>
            <w:r w:rsidRPr="00D55C75">
              <w:rPr>
                <w:i/>
                <w:szCs w:val="20"/>
                <w:lang w:val="en-US"/>
              </w:rPr>
              <w:t>b</w:t>
            </w:r>
            <w:r>
              <w:rPr>
                <w:szCs w:val="20"/>
                <w:lang w:val="en-US"/>
              </w:rPr>
              <w:t xml:space="preserve">) spectrum of compound </w:t>
            </w:r>
            <w:r>
              <w:rPr>
                <w:b/>
                <w:szCs w:val="20"/>
                <w:lang w:val="en-US"/>
              </w:rPr>
              <w:t>SP</w:t>
            </w:r>
            <w:r>
              <w:rPr>
                <w:szCs w:val="20"/>
                <w:lang w:val="en-US"/>
              </w:rPr>
              <w:t xml:space="preserve"> (</w:t>
            </w:r>
            <w:r w:rsidR="005460E9">
              <w:rPr>
                <w:szCs w:val="20"/>
                <w:lang w:val="en-US"/>
              </w:rPr>
              <w:t>10</w:t>
            </w:r>
            <w:r>
              <w:rPr>
                <w:szCs w:val="20"/>
                <w:lang w:val="en-US"/>
              </w:rPr>
              <w:t xml:space="preserve">.0 </w:t>
            </w:r>
            <w:proofErr w:type="spellStart"/>
            <w:r>
              <w:rPr>
                <w:szCs w:val="20"/>
                <w:lang w:val="en-US"/>
              </w:rPr>
              <w:t>μM</w:t>
            </w:r>
            <w:proofErr w:type="spellEnd"/>
            <w:r>
              <w:rPr>
                <w:szCs w:val="20"/>
                <w:lang w:val="en-US"/>
              </w:rPr>
              <w:t>) in aqueous HEPES</w:t>
            </w:r>
            <w:r w:rsidR="00267B8F">
              <w:rPr>
                <w:szCs w:val="20"/>
                <w:lang w:val="en-US"/>
              </w:rPr>
              <w:t xml:space="preserve"> buffer </w:t>
            </w:r>
            <w:r>
              <w:rPr>
                <w:szCs w:val="20"/>
                <w:lang w:val="en-US"/>
              </w:rPr>
              <w:t>(</w:t>
            </w:r>
            <w:r w:rsidR="00267B8F">
              <w:rPr>
                <w:szCs w:val="20"/>
                <w:lang w:val="en-US"/>
              </w:rPr>
              <w:t>0.01 M</w:t>
            </w:r>
            <w:r>
              <w:rPr>
                <w:szCs w:val="20"/>
                <w:lang w:val="en-US"/>
              </w:rPr>
              <w:t>) at different pH</w:t>
            </w:r>
            <w:r w:rsidR="00267B8F">
              <w:rPr>
                <w:szCs w:val="20"/>
                <w:lang w:val="en-US"/>
              </w:rPr>
              <w:t xml:space="preserve"> values and the plot of the fluorescence intensity at 590 nm versus pH (</w:t>
            </w:r>
            <w:r w:rsidR="00267B8F" w:rsidRPr="00267B8F">
              <w:rPr>
                <w:i/>
                <w:szCs w:val="20"/>
                <w:lang w:val="en-US"/>
              </w:rPr>
              <w:t>c</w:t>
            </w:r>
            <w:r w:rsidR="00267B8F">
              <w:rPr>
                <w:szCs w:val="20"/>
                <w:lang w:val="en-US"/>
              </w:rPr>
              <w:t>)</w:t>
            </w:r>
            <w:r>
              <w:rPr>
                <w:szCs w:val="20"/>
                <w:lang w:val="en-US"/>
              </w:rPr>
              <w:t xml:space="preserve">. Excitation wavelength </w:t>
            </w:r>
            <w:r w:rsidR="00267B8F">
              <w:rPr>
                <w:szCs w:val="20"/>
                <w:lang w:val="en-US"/>
              </w:rPr>
              <w:t>440</w:t>
            </w:r>
            <w:r>
              <w:rPr>
                <w:szCs w:val="20"/>
                <w:lang w:val="en-US"/>
              </w:rPr>
              <w:t xml:space="preserve"> nm.</w:t>
            </w:r>
          </w:p>
        </w:tc>
      </w:tr>
    </w:tbl>
    <w:p w14:paraId="43674FA3" w14:textId="353FD5FE" w:rsidR="00673AF9" w:rsidRDefault="00673AF9" w:rsidP="00932655">
      <w:pPr>
        <w:spacing w:line="360" w:lineRule="auto"/>
        <w:jc w:val="both"/>
        <w:rPr>
          <w:sz w:val="20"/>
          <w:szCs w:val="20"/>
          <w:lang w:val="en-US"/>
        </w:rPr>
      </w:pPr>
    </w:p>
    <w:p w14:paraId="7A10C19F" w14:textId="270EFE6E" w:rsidR="00461CA4" w:rsidRDefault="00242031" w:rsidP="006D789D">
      <w:pPr>
        <w:spacing w:line="360" w:lineRule="auto"/>
        <w:jc w:val="center"/>
        <w:rPr>
          <w:sz w:val="20"/>
          <w:szCs w:val="20"/>
          <w:lang w:val="en-US"/>
        </w:rPr>
      </w:pPr>
      <w:r>
        <w:object w:dxaOrig="6506" w:dyaOrig="4569" w14:anchorId="30C97861">
          <v:shape id="_x0000_i1040" type="#_x0000_t75" style="width:282.05pt;height:170.6pt" o:ole="">
            <v:imagedata r:id="rId41" o:title="" croptop="6432f" cropbottom="2341f"/>
          </v:shape>
          <o:OLEObject Type="Embed" ProgID="Origin50.Graph" ShapeID="_x0000_i1040" DrawAspect="Content" ObjectID="_1811186606" r:id="rId42"/>
        </w:object>
      </w:r>
    </w:p>
    <w:p w14:paraId="7434C824" w14:textId="7D0E3DAA" w:rsidR="00461CA4" w:rsidRPr="00F36495" w:rsidRDefault="00F36495" w:rsidP="00673AF9">
      <w:pPr>
        <w:spacing w:before="120" w:line="360" w:lineRule="auto"/>
        <w:jc w:val="both"/>
        <w:rPr>
          <w:sz w:val="20"/>
          <w:szCs w:val="20"/>
          <w:lang w:val="en-US"/>
        </w:rPr>
      </w:pPr>
      <w:r w:rsidRPr="00F36495">
        <w:rPr>
          <w:b/>
          <w:sz w:val="20"/>
          <w:szCs w:val="20"/>
          <w:lang w:val="en-US"/>
        </w:rPr>
        <w:t>Figure S15</w:t>
      </w:r>
      <w:r>
        <w:rPr>
          <w:sz w:val="20"/>
          <w:szCs w:val="20"/>
          <w:lang w:val="en-US"/>
        </w:rPr>
        <w:t xml:space="preserve">. Fluorescence spectrum of </w:t>
      </w:r>
      <w:r w:rsidRPr="00C52F76">
        <w:rPr>
          <w:rFonts w:eastAsiaTheme="minorEastAsia"/>
          <w:b/>
          <w:sz w:val="20"/>
          <w:szCs w:val="20"/>
          <w:lang w:val="en-US"/>
        </w:rPr>
        <w:t>SP</w:t>
      </w:r>
      <w:r w:rsidRPr="00C52F76">
        <w:rPr>
          <w:rFonts w:eastAsiaTheme="minorEastAsia"/>
          <w:sz w:val="20"/>
          <w:szCs w:val="20"/>
          <w:lang w:val="en-US"/>
        </w:rPr>
        <w:t xml:space="preserve"> (1</w:t>
      </w:r>
      <w:r w:rsidR="008E399F" w:rsidRPr="008E399F">
        <w:rPr>
          <w:rFonts w:eastAsiaTheme="minorEastAsia"/>
          <w:sz w:val="20"/>
          <w:szCs w:val="20"/>
          <w:lang w:val="en-US"/>
        </w:rPr>
        <w:t>0.0</w:t>
      </w:r>
      <w:r w:rsidRPr="00C52F76">
        <w:rPr>
          <w:rFonts w:eastAsiaTheme="minorEastAsia"/>
          <w:sz w:val="20"/>
          <w:szCs w:val="20"/>
          <w:lang w:val="en-US"/>
        </w:rPr>
        <w:t xml:space="preserve"> </w:t>
      </w:r>
      <w:proofErr w:type="spellStart"/>
      <w:r w:rsidRPr="00C52F76">
        <w:rPr>
          <w:rFonts w:eastAsiaTheme="minorEastAsia"/>
          <w:sz w:val="20"/>
          <w:szCs w:val="20"/>
          <w:lang w:val="en-US"/>
        </w:rPr>
        <w:t>μM</w:t>
      </w:r>
      <w:proofErr w:type="spellEnd"/>
      <w:r w:rsidRPr="00C52F76">
        <w:rPr>
          <w:rFonts w:eastAsiaTheme="minorEastAsia"/>
          <w:sz w:val="20"/>
          <w:szCs w:val="20"/>
          <w:lang w:val="en-US"/>
        </w:rPr>
        <w:t>) in acetonitrile – water mixture (</w:t>
      </w:r>
      <w:r>
        <w:rPr>
          <w:rFonts w:eastAsiaTheme="minorEastAsia"/>
          <w:sz w:val="20"/>
          <w:szCs w:val="20"/>
          <w:lang w:val="en-US"/>
        </w:rPr>
        <w:t xml:space="preserve">40 vol. % </w:t>
      </w:r>
      <w:proofErr w:type="spellStart"/>
      <w:r>
        <w:rPr>
          <w:rFonts w:eastAsiaTheme="minorEastAsia"/>
          <w:sz w:val="20"/>
          <w:szCs w:val="20"/>
          <w:lang w:val="en-US"/>
        </w:rPr>
        <w:t>MeCN</w:t>
      </w:r>
      <w:proofErr w:type="spellEnd"/>
      <w:r>
        <w:rPr>
          <w:rFonts w:eastAsiaTheme="minorEastAsia"/>
          <w:sz w:val="20"/>
          <w:szCs w:val="20"/>
          <w:lang w:val="en-US"/>
        </w:rPr>
        <w:t>) at pH 6.0 (0.06 </w:t>
      </w:r>
      <w:r w:rsidRPr="00C52F76">
        <w:rPr>
          <w:rFonts w:eastAsiaTheme="minorEastAsia"/>
          <w:sz w:val="20"/>
          <w:szCs w:val="20"/>
          <w:lang w:val="en-US"/>
        </w:rPr>
        <w:t xml:space="preserve">M acetate buffer) </w:t>
      </w:r>
      <w:r>
        <w:rPr>
          <w:rFonts w:eastAsiaTheme="minorEastAsia"/>
          <w:sz w:val="20"/>
          <w:szCs w:val="20"/>
          <w:lang w:val="en-US"/>
        </w:rPr>
        <w:t>upon gradual addition</w:t>
      </w:r>
      <w:r w:rsidRPr="00C52F76">
        <w:rPr>
          <w:rFonts w:eastAsiaTheme="minorEastAsia"/>
          <w:sz w:val="20"/>
          <w:szCs w:val="20"/>
          <w:lang w:val="en-US"/>
        </w:rPr>
        <w:t xml:space="preserve"> of copper</w:t>
      </w:r>
      <w:r>
        <w:rPr>
          <w:rFonts w:eastAsiaTheme="minorEastAsia"/>
          <w:sz w:val="20"/>
          <w:szCs w:val="20"/>
          <w:lang w:val="en-US"/>
        </w:rPr>
        <w:t xml:space="preserve"> (II) perchlorate. The insert shows zoomed area</w:t>
      </w:r>
      <w:r w:rsidRPr="00F36495">
        <w:rPr>
          <w:rFonts w:eastAsiaTheme="minorEastAsia"/>
          <w:sz w:val="20"/>
          <w:szCs w:val="20"/>
          <w:lang w:val="en-US"/>
        </w:rPr>
        <w:t xml:space="preserve"> </w:t>
      </w:r>
      <w:r>
        <w:rPr>
          <w:rFonts w:eastAsiaTheme="minorEastAsia"/>
          <w:sz w:val="20"/>
          <w:szCs w:val="20"/>
          <w:lang w:val="en-US"/>
        </w:rPr>
        <w:t xml:space="preserve">of the graph and the </w:t>
      </w:r>
      <w:r w:rsidRPr="00F36495">
        <w:rPr>
          <w:rFonts w:eastAsiaTheme="minorEastAsia"/>
          <w:b/>
          <w:sz w:val="20"/>
          <w:szCs w:val="20"/>
          <w:lang w:val="en-US"/>
        </w:rPr>
        <w:t>SP</w:t>
      </w:r>
      <w:r>
        <w:rPr>
          <w:rFonts w:eastAsiaTheme="minorEastAsia"/>
          <w:sz w:val="20"/>
          <w:szCs w:val="20"/>
          <w:lang w:val="en-US"/>
        </w:rPr>
        <w:t xml:space="preserve"> spectrum in the presence of </w:t>
      </w:r>
      <w:r w:rsidR="00F16F7B" w:rsidRPr="00F16F7B">
        <w:rPr>
          <w:rFonts w:eastAsiaTheme="minorEastAsia"/>
          <w:sz w:val="20"/>
          <w:szCs w:val="20"/>
          <w:lang w:val="en-US"/>
        </w:rPr>
        <w:t>20</w:t>
      </w:r>
      <w:r>
        <w:rPr>
          <w:rFonts w:eastAsiaTheme="minorEastAsia"/>
          <w:sz w:val="20"/>
          <w:szCs w:val="20"/>
          <w:lang w:val="en-US"/>
        </w:rPr>
        <w:t xml:space="preserve"> equiv. Cu</w:t>
      </w:r>
      <w:r>
        <w:rPr>
          <w:rFonts w:eastAsiaTheme="minorEastAsia"/>
          <w:sz w:val="20"/>
          <w:szCs w:val="20"/>
          <w:vertAlign w:val="superscript"/>
          <w:lang w:val="en-US"/>
        </w:rPr>
        <w:t>2+</w:t>
      </w:r>
      <w:r>
        <w:rPr>
          <w:rFonts w:eastAsiaTheme="minorEastAsia"/>
          <w:sz w:val="20"/>
          <w:szCs w:val="20"/>
          <w:lang w:val="en-US"/>
        </w:rPr>
        <w:t>. Excitation wavelength 380 nm.</w:t>
      </w:r>
    </w:p>
    <w:tbl>
      <w:tblPr>
        <w:tblStyle w:val="a5"/>
        <w:tblpPr w:leftFromText="180" w:rightFromText="180" w:vertAnchor="text" w:horzAnchor="margin" w:tblpY="10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16"/>
        <w:gridCol w:w="4639"/>
      </w:tblGrid>
      <w:tr w:rsidR="00612032" w14:paraId="5AC57100" w14:textId="77777777" w:rsidTr="00612032">
        <w:tc>
          <w:tcPr>
            <w:tcW w:w="4723" w:type="dxa"/>
          </w:tcPr>
          <w:p w14:paraId="1A13350F" w14:textId="77777777" w:rsidR="00612032" w:rsidRDefault="00612032" w:rsidP="00612032">
            <w:pPr>
              <w:spacing w:line="360" w:lineRule="auto"/>
              <w:jc w:val="both"/>
              <w:rPr>
                <w:szCs w:val="20"/>
                <w:lang w:val="en-US"/>
              </w:rPr>
            </w:pPr>
            <w:r>
              <w:rPr>
                <w:sz w:val="24"/>
              </w:rPr>
              <w:object w:dxaOrig="6506" w:dyaOrig="4569" w14:anchorId="0053BCB0">
                <v:shape id="_x0000_i1041" type="#_x0000_t75" style="width:225.65pt;height:177.95pt" o:ole="">
                  <v:imagedata r:id="rId43" o:title="" cropright="7097f"/>
                </v:shape>
                <o:OLEObject Type="Embed" ProgID="Origin50.Graph" ShapeID="_x0000_i1041" DrawAspect="Content" ObjectID="_1811186607" r:id="rId44"/>
              </w:object>
            </w:r>
          </w:p>
        </w:tc>
        <w:tc>
          <w:tcPr>
            <w:tcW w:w="4632" w:type="dxa"/>
          </w:tcPr>
          <w:p w14:paraId="6DE73ABE" w14:textId="77777777" w:rsidR="00612032" w:rsidRDefault="00612032" w:rsidP="00612032">
            <w:pPr>
              <w:spacing w:line="360" w:lineRule="auto"/>
              <w:jc w:val="both"/>
              <w:rPr>
                <w:szCs w:val="20"/>
                <w:lang w:val="en-US"/>
              </w:rPr>
            </w:pPr>
            <w:r>
              <w:rPr>
                <w:sz w:val="24"/>
              </w:rPr>
              <w:object w:dxaOrig="6506" w:dyaOrig="4569" w14:anchorId="277A4E1B">
                <v:shape id="_x0000_i1042" type="#_x0000_t75" style="width:221.5pt;height:176.55pt" o:ole="">
                  <v:imagedata r:id="rId45" o:title="" cropright="7701f"/>
                </v:shape>
                <o:OLEObject Type="Embed" ProgID="Origin50.Graph" ShapeID="_x0000_i1042" DrawAspect="Content" ObjectID="_1811186608" r:id="rId46"/>
              </w:object>
            </w:r>
          </w:p>
        </w:tc>
      </w:tr>
      <w:tr w:rsidR="00612032" w14:paraId="30BCC98D" w14:textId="77777777" w:rsidTr="00612032">
        <w:tc>
          <w:tcPr>
            <w:tcW w:w="9355" w:type="dxa"/>
            <w:gridSpan w:val="2"/>
          </w:tcPr>
          <w:p w14:paraId="638CEF14" w14:textId="77777777" w:rsidR="00612032" w:rsidRDefault="00612032" w:rsidP="00612032">
            <w:pPr>
              <w:spacing w:line="360" w:lineRule="auto"/>
              <w:jc w:val="both"/>
            </w:pPr>
            <w:r w:rsidRPr="00612032">
              <w:rPr>
                <w:b/>
                <w:lang w:val="en-US"/>
              </w:rPr>
              <w:t>Figure S16</w:t>
            </w:r>
            <w:r w:rsidRPr="00612032">
              <w:rPr>
                <w:lang w:val="en-US"/>
              </w:rPr>
              <w:t>. Absorption (</w:t>
            </w:r>
            <w:r w:rsidRPr="00612032">
              <w:rPr>
                <w:i/>
                <w:lang w:val="en-US"/>
              </w:rPr>
              <w:t>a</w:t>
            </w:r>
            <w:r w:rsidRPr="00612032">
              <w:rPr>
                <w:lang w:val="en-US"/>
              </w:rPr>
              <w:t>) and normalized fluorescence (</w:t>
            </w:r>
            <w:r w:rsidRPr="00612032">
              <w:rPr>
                <w:i/>
                <w:lang w:val="en-US"/>
              </w:rPr>
              <w:t>b</w:t>
            </w:r>
            <w:r w:rsidRPr="00612032">
              <w:rPr>
                <w:lang w:val="en-US"/>
              </w:rPr>
              <w:t xml:space="preserve">) spectrum of compound </w:t>
            </w:r>
            <w:r w:rsidRPr="00612032">
              <w:rPr>
                <w:b/>
                <w:lang w:val="en-US"/>
              </w:rPr>
              <w:t>NI</w:t>
            </w:r>
            <w:r w:rsidRPr="00612032">
              <w:rPr>
                <w:lang w:val="en-US"/>
              </w:rPr>
              <w:t xml:space="preserve"> (4.0 </w:t>
            </w:r>
            <w:proofErr w:type="spellStart"/>
            <w:r w:rsidRPr="00612032">
              <w:rPr>
                <w:lang w:val="en-US"/>
              </w:rPr>
              <w:t>μM</w:t>
            </w:r>
            <w:proofErr w:type="spellEnd"/>
            <w:r w:rsidRPr="00612032">
              <w:rPr>
                <w:lang w:val="en-US"/>
              </w:rPr>
              <w:t xml:space="preserve">) in acetonitrile – water mixture (40 vol. % </w:t>
            </w:r>
            <w:proofErr w:type="spellStart"/>
            <w:r w:rsidRPr="00612032">
              <w:rPr>
                <w:lang w:val="en-US"/>
              </w:rPr>
              <w:t>MeCN</w:t>
            </w:r>
            <w:proofErr w:type="spellEnd"/>
            <w:r w:rsidRPr="00612032">
              <w:rPr>
                <w:lang w:val="en-US"/>
              </w:rPr>
              <w:t>) at pH 6.0 (0.06 M acetate buffer). Excitation wavelength 370 nm.</w:t>
            </w:r>
          </w:p>
        </w:tc>
      </w:tr>
    </w:tbl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612032" w14:paraId="6300A1DD" w14:textId="77777777" w:rsidTr="00612032">
        <w:tc>
          <w:tcPr>
            <w:tcW w:w="4672" w:type="dxa"/>
          </w:tcPr>
          <w:p w14:paraId="3EB588D7" w14:textId="1F604FA2" w:rsidR="00612032" w:rsidRDefault="00612032">
            <w:pPr>
              <w:rPr>
                <w:szCs w:val="20"/>
                <w:lang w:val="en-US"/>
              </w:rPr>
            </w:pPr>
            <w:r>
              <w:rPr>
                <w:sz w:val="24"/>
              </w:rPr>
              <w:object w:dxaOrig="6175" w:dyaOrig="4726" w14:anchorId="3064A024">
                <v:shape id="_x0000_i1043" type="#_x0000_t75" style="width:213.25pt;height:187.55pt" o:ole="">
                  <v:imagedata r:id="rId47" o:title="" cropright="8590f"/>
                </v:shape>
                <o:OLEObject Type="Embed" ProgID="Origin50.Graph" ShapeID="_x0000_i1043" DrawAspect="Content" ObjectID="_1811186609" r:id="rId48"/>
              </w:object>
            </w:r>
          </w:p>
        </w:tc>
        <w:tc>
          <w:tcPr>
            <w:tcW w:w="4673" w:type="dxa"/>
          </w:tcPr>
          <w:p w14:paraId="554F6C75" w14:textId="430B08E9" w:rsidR="00612032" w:rsidRDefault="00612032">
            <w:pPr>
              <w:rPr>
                <w:szCs w:val="20"/>
                <w:lang w:val="en-US"/>
              </w:rPr>
            </w:pPr>
            <w:r>
              <w:rPr>
                <w:sz w:val="24"/>
              </w:rPr>
              <w:object w:dxaOrig="6175" w:dyaOrig="4726" w14:anchorId="492C4976">
                <v:shape id="_x0000_i1044" type="#_x0000_t75" style="width:213.25pt;height:183.9pt" o:ole="">
                  <v:imagedata r:id="rId49" o:title="" cropright="7317f"/>
                </v:shape>
                <o:OLEObject Type="Embed" ProgID="Origin50.Graph" ShapeID="_x0000_i1044" DrawAspect="Content" ObjectID="_1811186610" r:id="rId50"/>
              </w:object>
            </w:r>
          </w:p>
        </w:tc>
      </w:tr>
      <w:tr w:rsidR="00612032" w14:paraId="7E6FCCD8" w14:textId="77777777" w:rsidTr="00612032">
        <w:tc>
          <w:tcPr>
            <w:tcW w:w="9345" w:type="dxa"/>
            <w:gridSpan w:val="2"/>
          </w:tcPr>
          <w:p w14:paraId="20CD48D5" w14:textId="3A752CC4" w:rsidR="00612032" w:rsidRDefault="00612032" w:rsidP="00612032">
            <w:pPr>
              <w:spacing w:line="360" w:lineRule="auto"/>
              <w:rPr>
                <w:szCs w:val="20"/>
                <w:lang w:val="en-US"/>
              </w:rPr>
            </w:pPr>
            <w:r>
              <w:rPr>
                <w:b/>
                <w:szCs w:val="20"/>
                <w:lang w:val="en-US"/>
              </w:rPr>
              <w:t>Figure S17</w:t>
            </w:r>
            <w:r w:rsidRPr="00C910EB">
              <w:rPr>
                <w:szCs w:val="20"/>
                <w:lang w:val="en-US"/>
              </w:rPr>
              <w:t>.</w:t>
            </w:r>
            <w:r>
              <w:rPr>
                <w:szCs w:val="20"/>
                <w:lang w:val="en-US"/>
              </w:rPr>
              <w:t xml:space="preserve"> Changes in the fluorescence spectrum of compound </w:t>
            </w:r>
            <w:r w:rsidRPr="003D3E7C">
              <w:rPr>
                <w:b/>
                <w:szCs w:val="20"/>
                <w:lang w:val="en-US"/>
              </w:rPr>
              <w:t>NI-SP</w:t>
            </w:r>
            <w:r>
              <w:rPr>
                <w:szCs w:val="20"/>
                <w:lang w:val="en-US"/>
              </w:rPr>
              <w:t xml:space="preserve"> (5.6 </w:t>
            </w:r>
            <w:proofErr w:type="spellStart"/>
            <w:r>
              <w:rPr>
                <w:szCs w:val="20"/>
                <w:lang w:val="en-US"/>
              </w:rPr>
              <w:t>μM</w:t>
            </w:r>
            <w:proofErr w:type="spellEnd"/>
            <w:r>
              <w:rPr>
                <w:szCs w:val="20"/>
                <w:lang w:val="en-US"/>
              </w:rPr>
              <w:t xml:space="preserve">) in acetonitrile – water mixture (40 vol. % </w:t>
            </w:r>
            <w:proofErr w:type="spellStart"/>
            <w:r>
              <w:rPr>
                <w:szCs w:val="20"/>
                <w:lang w:val="en-US"/>
              </w:rPr>
              <w:t>MeCN</w:t>
            </w:r>
            <w:proofErr w:type="spellEnd"/>
            <w:r>
              <w:rPr>
                <w:szCs w:val="20"/>
                <w:lang w:val="en-US"/>
              </w:rPr>
              <w:t>) at pH 6.0 (0.06 M acetate buffer) upon addition of copper (II) perchlorate collected at 370 nm (</w:t>
            </w:r>
            <w:r w:rsidRPr="003D3E7C">
              <w:rPr>
                <w:i/>
                <w:szCs w:val="20"/>
                <w:lang w:val="en-US"/>
              </w:rPr>
              <w:t>a</w:t>
            </w:r>
            <w:r>
              <w:rPr>
                <w:szCs w:val="20"/>
                <w:lang w:val="en-US"/>
              </w:rPr>
              <w:t>) and 464 nm (</w:t>
            </w:r>
            <w:r w:rsidRPr="003D3E7C">
              <w:rPr>
                <w:i/>
                <w:szCs w:val="20"/>
                <w:lang w:val="en-US"/>
              </w:rPr>
              <w:t>b</w:t>
            </w:r>
            <w:r>
              <w:rPr>
                <w:szCs w:val="20"/>
                <w:lang w:val="en-US"/>
              </w:rPr>
              <w:t xml:space="preserve">) excitation wavelength. The ratio of fluorescence intensities </w:t>
            </w:r>
            <w:r w:rsidRPr="00141F31">
              <w:rPr>
                <w:i/>
                <w:szCs w:val="20"/>
                <w:lang w:val="en-US"/>
              </w:rPr>
              <w:t>I</w:t>
            </w:r>
            <w:r w:rsidRPr="00141F31">
              <w:rPr>
                <w:szCs w:val="20"/>
                <w:vertAlign w:val="subscript"/>
                <w:lang w:val="en-US"/>
              </w:rPr>
              <w:t>460</w:t>
            </w:r>
            <w:r>
              <w:rPr>
                <w:szCs w:val="20"/>
                <w:lang w:val="en-US"/>
              </w:rPr>
              <w:t> / </w:t>
            </w:r>
            <w:r w:rsidRPr="00141F31">
              <w:rPr>
                <w:i/>
                <w:szCs w:val="20"/>
                <w:lang w:val="en-US"/>
              </w:rPr>
              <w:t>I</w:t>
            </w:r>
            <w:r w:rsidRPr="00141F31">
              <w:rPr>
                <w:szCs w:val="20"/>
                <w:vertAlign w:val="subscript"/>
                <w:lang w:val="en-US"/>
              </w:rPr>
              <w:t>600</w:t>
            </w:r>
            <w:r>
              <w:rPr>
                <w:szCs w:val="20"/>
                <w:lang w:val="en-US"/>
              </w:rPr>
              <w:t xml:space="preserve"> is increased 4.8 times (</w:t>
            </w:r>
            <w:r w:rsidRPr="00141F31">
              <w:rPr>
                <w:i/>
                <w:szCs w:val="20"/>
                <w:lang w:val="en-US"/>
              </w:rPr>
              <w:t>a</w:t>
            </w:r>
            <w:r>
              <w:rPr>
                <w:szCs w:val="20"/>
                <w:lang w:val="en-US"/>
              </w:rPr>
              <w:t xml:space="preserve">). The ratio </w:t>
            </w:r>
            <w:r w:rsidRPr="00141F31">
              <w:rPr>
                <w:i/>
                <w:szCs w:val="20"/>
                <w:lang w:val="en-US"/>
              </w:rPr>
              <w:t>I</w:t>
            </w:r>
            <w:r w:rsidRPr="00141F31">
              <w:rPr>
                <w:szCs w:val="20"/>
                <w:vertAlign w:val="subscript"/>
                <w:lang w:val="en-US"/>
              </w:rPr>
              <w:t>520</w:t>
            </w:r>
            <w:r>
              <w:rPr>
                <w:szCs w:val="20"/>
                <w:lang w:val="en-US"/>
              </w:rPr>
              <w:t> / </w:t>
            </w:r>
            <w:r w:rsidRPr="00141F31">
              <w:rPr>
                <w:i/>
                <w:szCs w:val="20"/>
                <w:lang w:val="en-US"/>
              </w:rPr>
              <w:t>I</w:t>
            </w:r>
            <w:r w:rsidRPr="00141F31">
              <w:rPr>
                <w:szCs w:val="20"/>
                <w:vertAlign w:val="subscript"/>
                <w:lang w:val="en-US"/>
              </w:rPr>
              <w:t>600</w:t>
            </w:r>
            <w:r>
              <w:rPr>
                <w:szCs w:val="20"/>
                <w:lang w:val="en-US"/>
              </w:rPr>
              <w:t xml:space="preserve"> is increased 7.7 times (</w:t>
            </w:r>
            <w:r w:rsidRPr="00141F31">
              <w:rPr>
                <w:i/>
                <w:szCs w:val="20"/>
                <w:lang w:val="en-US"/>
              </w:rPr>
              <w:t>b</w:t>
            </w:r>
            <w:r>
              <w:rPr>
                <w:szCs w:val="20"/>
                <w:lang w:val="en-US"/>
              </w:rPr>
              <w:t>).</w:t>
            </w:r>
          </w:p>
        </w:tc>
      </w:tr>
    </w:tbl>
    <w:p w14:paraId="50CC9F12" w14:textId="5D4EEFF4" w:rsidR="00612032" w:rsidRDefault="00B06FA1" w:rsidP="006C4712">
      <w:pPr>
        <w:jc w:val="center"/>
      </w:pPr>
      <w:r>
        <w:object w:dxaOrig="6506" w:dyaOrig="4569" w14:anchorId="0C57475A">
          <v:shape id="_x0000_i1045" type="#_x0000_t75" style="width:257.25pt;height:169.2pt" o:ole="">
            <v:imagedata r:id="rId51" o:title="" croptop="6780f" cropleft="2869f"/>
          </v:shape>
          <o:OLEObject Type="Embed" ProgID="Origin50.Graph" ShapeID="_x0000_i1045" DrawAspect="Content" ObjectID="_1811186611" r:id="rId52"/>
        </w:object>
      </w:r>
    </w:p>
    <w:p w14:paraId="198CF8EF" w14:textId="487498C1" w:rsidR="00C56E05" w:rsidRDefault="00C56E05" w:rsidP="001866EF">
      <w:pPr>
        <w:spacing w:line="360" w:lineRule="auto"/>
        <w:jc w:val="both"/>
        <w:rPr>
          <w:sz w:val="20"/>
          <w:szCs w:val="20"/>
          <w:lang w:val="en-US"/>
        </w:rPr>
      </w:pPr>
      <w:r w:rsidRPr="00C910EB">
        <w:rPr>
          <w:b/>
          <w:sz w:val="20"/>
          <w:szCs w:val="20"/>
          <w:lang w:val="en-US"/>
        </w:rPr>
        <w:t>Figure S</w:t>
      </w:r>
      <w:r w:rsidR="00AE224D">
        <w:rPr>
          <w:b/>
          <w:sz w:val="20"/>
          <w:szCs w:val="20"/>
          <w:lang w:val="en-US"/>
        </w:rPr>
        <w:t>1</w:t>
      </w:r>
      <w:r w:rsidR="005A620D">
        <w:rPr>
          <w:b/>
          <w:sz w:val="20"/>
          <w:szCs w:val="20"/>
          <w:lang w:val="en-US"/>
        </w:rPr>
        <w:t>8</w:t>
      </w:r>
      <w:r w:rsidRPr="00C910EB">
        <w:rPr>
          <w:sz w:val="20"/>
          <w:szCs w:val="20"/>
          <w:lang w:val="en-US"/>
        </w:rPr>
        <w:t>.</w:t>
      </w:r>
      <w:r>
        <w:rPr>
          <w:sz w:val="20"/>
          <w:szCs w:val="20"/>
          <w:lang w:val="en-US"/>
        </w:rPr>
        <w:t xml:space="preserve"> Overlap between the normalized emission spectrum of </w:t>
      </w:r>
      <w:r w:rsidRPr="00C56E05">
        <w:rPr>
          <w:b/>
          <w:sz w:val="20"/>
          <w:szCs w:val="20"/>
          <w:lang w:val="en-US"/>
        </w:rPr>
        <w:t>NI</w:t>
      </w:r>
      <w:r>
        <w:rPr>
          <w:sz w:val="20"/>
          <w:szCs w:val="20"/>
          <w:lang w:val="en-US"/>
        </w:rPr>
        <w:t xml:space="preserve"> (</w:t>
      </w:r>
      <w:r w:rsidRPr="00C56E05">
        <w:rPr>
          <w:i/>
          <w:sz w:val="20"/>
          <w:szCs w:val="20"/>
          <w:lang w:val="en-US"/>
        </w:rPr>
        <w:t>1</w:t>
      </w:r>
      <w:r>
        <w:rPr>
          <w:sz w:val="20"/>
          <w:szCs w:val="20"/>
          <w:lang w:val="en-US"/>
        </w:rPr>
        <w:t xml:space="preserve">) and absorption spectra of </w:t>
      </w:r>
      <w:r w:rsidRPr="00C56E05">
        <w:rPr>
          <w:b/>
          <w:sz w:val="20"/>
          <w:szCs w:val="20"/>
          <w:lang w:val="en-US"/>
        </w:rPr>
        <w:t>SP</w:t>
      </w:r>
      <w:r>
        <w:rPr>
          <w:sz w:val="20"/>
          <w:szCs w:val="20"/>
          <w:lang w:val="en-US"/>
        </w:rPr>
        <w:t xml:space="preserve"> (</w:t>
      </w:r>
      <w:r w:rsidRPr="00C56E05">
        <w:rPr>
          <w:i/>
          <w:sz w:val="20"/>
          <w:szCs w:val="20"/>
          <w:lang w:val="en-US"/>
        </w:rPr>
        <w:t>2</w:t>
      </w:r>
      <w:r>
        <w:rPr>
          <w:sz w:val="20"/>
          <w:szCs w:val="20"/>
          <w:lang w:val="en-US"/>
        </w:rPr>
        <w:t>) and (</w:t>
      </w:r>
      <w:r w:rsidRPr="00C56E05">
        <w:rPr>
          <w:b/>
          <w:sz w:val="20"/>
          <w:szCs w:val="20"/>
          <w:lang w:val="en-US"/>
        </w:rPr>
        <w:t>SP</w:t>
      </w:r>
      <w:r>
        <w:rPr>
          <w:sz w:val="20"/>
          <w:szCs w:val="20"/>
          <w:lang w:val="en-US"/>
        </w:rPr>
        <w:t>)·Cu</w:t>
      </w:r>
      <w:r w:rsidRPr="00C56E05">
        <w:rPr>
          <w:sz w:val="20"/>
          <w:szCs w:val="20"/>
          <w:vertAlign w:val="superscript"/>
          <w:lang w:val="en-US"/>
        </w:rPr>
        <w:t>2+</w:t>
      </w:r>
      <w:r>
        <w:rPr>
          <w:sz w:val="20"/>
          <w:szCs w:val="20"/>
          <w:lang w:val="en-US"/>
        </w:rPr>
        <w:t xml:space="preserve"> (</w:t>
      </w:r>
      <w:r w:rsidRPr="00C56E05">
        <w:rPr>
          <w:i/>
          <w:sz w:val="20"/>
          <w:szCs w:val="20"/>
          <w:lang w:val="en-US"/>
        </w:rPr>
        <w:t>3</w:t>
      </w:r>
      <w:r>
        <w:rPr>
          <w:sz w:val="20"/>
          <w:szCs w:val="20"/>
          <w:lang w:val="en-US"/>
        </w:rPr>
        <w:t xml:space="preserve">) in </w:t>
      </w:r>
      <w:r w:rsidRPr="00C56E05">
        <w:rPr>
          <w:sz w:val="20"/>
          <w:szCs w:val="20"/>
          <w:lang w:val="en-US"/>
        </w:rPr>
        <w:t xml:space="preserve">acetonitrile – water mixture (40 vol. % </w:t>
      </w:r>
      <w:proofErr w:type="spellStart"/>
      <w:r w:rsidRPr="00C56E05">
        <w:rPr>
          <w:sz w:val="20"/>
          <w:szCs w:val="20"/>
          <w:lang w:val="en-US"/>
        </w:rPr>
        <w:t>MeCN</w:t>
      </w:r>
      <w:proofErr w:type="spellEnd"/>
      <w:r w:rsidRPr="00C56E05">
        <w:rPr>
          <w:sz w:val="20"/>
          <w:szCs w:val="20"/>
          <w:lang w:val="en-US"/>
        </w:rPr>
        <w:t>) at pH 6.0 (0.06 M acetate buffer). Excitation wavelength 370 nm.</w:t>
      </w:r>
      <w:r>
        <w:rPr>
          <w:sz w:val="20"/>
          <w:szCs w:val="20"/>
          <w:lang w:val="en-US"/>
        </w:rPr>
        <w:t xml:space="preserve"> Absorption spectrum (</w:t>
      </w:r>
      <w:r w:rsidRPr="00C56E05">
        <w:rPr>
          <w:b/>
          <w:sz w:val="20"/>
          <w:szCs w:val="20"/>
          <w:lang w:val="en-US"/>
        </w:rPr>
        <w:t>SP</w:t>
      </w:r>
      <w:r>
        <w:rPr>
          <w:sz w:val="20"/>
          <w:szCs w:val="20"/>
          <w:lang w:val="en-US"/>
        </w:rPr>
        <w:t>)·Cu</w:t>
      </w:r>
      <w:r w:rsidRPr="00C56E05">
        <w:rPr>
          <w:sz w:val="20"/>
          <w:szCs w:val="20"/>
          <w:vertAlign w:val="superscript"/>
          <w:lang w:val="en-US"/>
        </w:rPr>
        <w:t>2+</w:t>
      </w:r>
      <w:r>
        <w:rPr>
          <w:sz w:val="20"/>
          <w:szCs w:val="20"/>
          <w:lang w:val="en-US"/>
        </w:rPr>
        <w:t xml:space="preserve"> corresponds to the spectrum of ligand </w:t>
      </w:r>
      <w:r w:rsidRPr="00C56E05">
        <w:rPr>
          <w:b/>
          <w:sz w:val="20"/>
          <w:szCs w:val="20"/>
          <w:lang w:val="en-US"/>
        </w:rPr>
        <w:t>SP</w:t>
      </w:r>
      <w:r>
        <w:rPr>
          <w:sz w:val="20"/>
          <w:szCs w:val="20"/>
          <w:lang w:val="en-US"/>
        </w:rPr>
        <w:t xml:space="preserve"> collected in the presence of 15 equiv. Cu</w:t>
      </w:r>
      <w:r>
        <w:rPr>
          <w:sz w:val="20"/>
          <w:szCs w:val="20"/>
          <w:vertAlign w:val="superscript"/>
          <w:lang w:val="en-US"/>
        </w:rPr>
        <w:t>2+</w:t>
      </w:r>
      <w:r>
        <w:rPr>
          <w:sz w:val="20"/>
          <w:szCs w:val="20"/>
          <w:lang w:val="en-US"/>
        </w:rPr>
        <w:t>.</w:t>
      </w:r>
    </w:p>
    <w:p w14:paraId="596438DB" w14:textId="77777777" w:rsidR="00E20A4F" w:rsidRPr="00B942E1" w:rsidRDefault="00E20A4F" w:rsidP="00E20A4F">
      <w:pPr>
        <w:spacing w:line="360" w:lineRule="auto"/>
        <w:jc w:val="center"/>
        <w:rPr>
          <w:sz w:val="20"/>
          <w:szCs w:val="20"/>
          <w:lang w:val="en-US"/>
        </w:rPr>
      </w:pPr>
      <w:r>
        <w:rPr>
          <w:noProof/>
        </w:rPr>
        <w:lastRenderedPageBreak/>
        <w:drawing>
          <wp:inline distT="0" distB="0" distL="0" distR="0" wp14:anchorId="3A396DE7" wp14:editId="483A19C0">
            <wp:extent cx="4541520" cy="1323859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geometry_page-0001.jpg"/>
                    <pic:cNvPicPr/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1729" cy="1364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40CED7" w14:textId="5CEF81CE" w:rsidR="00E20A4F" w:rsidRDefault="00E20A4F" w:rsidP="001866EF">
      <w:pPr>
        <w:spacing w:line="360" w:lineRule="auto"/>
        <w:jc w:val="both"/>
        <w:rPr>
          <w:sz w:val="20"/>
          <w:szCs w:val="20"/>
          <w:lang w:val="en-US"/>
        </w:rPr>
      </w:pPr>
      <w:r w:rsidRPr="00C910EB">
        <w:rPr>
          <w:b/>
          <w:sz w:val="20"/>
          <w:szCs w:val="20"/>
          <w:lang w:val="en-US"/>
        </w:rPr>
        <w:t>Figure S</w:t>
      </w:r>
      <w:r>
        <w:rPr>
          <w:b/>
          <w:sz w:val="20"/>
          <w:szCs w:val="20"/>
          <w:lang w:val="en-US"/>
        </w:rPr>
        <w:t>19</w:t>
      </w:r>
      <w:r w:rsidRPr="007E5EE4">
        <w:rPr>
          <w:sz w:val="20"/>
          <w:szCs w:val="20"/>
          <w:lang w:val="en-US"/>
        </w:rPr>
        <w:t xml:space="preserve">. Optimized ground state geometry of </w:t>
      </w:r>
      <w:r w:rsidRPr="007E5EE4">
        <w:rPr>
          <w:b/>
          <w:sz w:val="20"/>
          <w:szCs w:val="20"/>
          <w:lang w:val="en-US"/>
        </w:rPr>
        <w:t>NI-SP</w:t>
      </w:r>
      <w:r w:rsidRPr="007E5EE4">
        <w:rPr>
          <w:sz w:val="20"/>
          <w:szCs w:val="20"/>
          <w:lang w:val="en-US"/>
        </w:rPr>
        <w:t xml:space="preserve">. The three </w:t>
      </w:r>
      <w:proofErr w:type="spellStart"/>
      <w:r w:rsidRPr="007E5EE4">
        <w:rPr>
          <w:sz w:val="20"/>
          <w:szCs w:val="20"/>
          <w:lang w:val="en-US"/>
        </w:rPr>
        <w:t>dimentional</w:t>
      </w:r>
      <w:proofErr w:type="spellEnd"/>
      <w:r w:rsidRPr="007E5EE4">
        <w:rPr>
          <w:sz w:val="20"/>
          <w:szCs w:val="20"/>
          <w:lang w:val="en-US"/>
        </w:rPr>
        <w:t xml:space="preserve"> structure of </w:t>
      </w:r>
      <w:r w:rsidRPr="007E5EE4">
        <w:rPr>
          <w:b/>
          <w:sz w:val="20"/>
          <w:szCs w:val="20"/>
          <w:lang w:val="en-US"/>
        </w:rPr>
        <w:t>NI-SP</w:t>
      </w:r>
      <w:r w:rsidRPr="007E5EE4">
        <w:rPr>
          <w:sz w:val="20"/>
          <w:szCs w:val="20"/>
          <w:lang w:val="en-US"/>
        </w:rPr>
        <w:t xml:space="preserve"> was obtained with MOPAC 2016 program package</w:t>
      </w:r>
      <w:r>
        <w:rPr>
          <w:sz w:val="20"/>
          <w:szCs w:val="20"/>
          <w:lang w:val="en-US"/>
        </w:rPr>
        <w:t xml:space="preserve"> using PM6 semiempirical method</w:t>
      </w:r>
      <w:r>
        <w:rPr>
          <w:sz w:val="20"/>
          <w:szCs w:val="20"/>
          <w:vertAlign w:val="superscript"/>
          <w:lang w:val="en-US"/>
        </w:rPr>
        <w:t>2</w:t>
      </w:r>
      <w:r w:rsidRPr="007E5EE4">
        <w:rPr>
          <w:sz w:val="20"/>
          <w:szCs w:val="20"/>
          <w:lang w:val="en-US"/>
        </w:rPr>
        <w:t>. The solvent effect was included in geometry optimizations following the «</w:t>
      </w:r>
      <w:proofErr w:type="spellStart"/>
      <w:r w:rsidRPr="007E5EE4">
        <w:rPr>
          <w:sz w:val="20"/>
          <w:szCs w:val="20"/>
          <w:lang w:val="en-US"/>
        </w:rPr>
        <w:t>COnductorlike</w:t>
      </w:r>
      <w:proofErr w:type="spellEnd"/>
      <w:r w:rsidRPr="007E5EE4">
        <w:rPr>
          <w:sz w:val="20"/>
          <w:szCs w:val="20"/>
          <w:lang w:val="en-US"/>
        </w:rPr>
        <w:t xml:space="preserve"> Screening Model» (COSMO) implemented in MOPAC. A dielectric constant of </w:t>
      </w:r>
      <w:r w:rsidRPr="007E5EE4">
        <w:rPr>
          <w:i/>
          <w:sz w:val="20"/>
          <w:szCs w:val="20"/>
          <w:lang w:val="en-US"/>
        </w:rPr>
        <w:t>ε</w:t>
      </w:r>
      <w:r w:rsidRPr="007E5EE4">
        <w:rPr>
          <w:sz w:val="20"/>
          <w:szCs w:val="20"/>
          <w:lang w:val="en-US"/>
        </w:rPr>
        <w:t xml:space="preserve"> = 80 and a refraction index of solvent (</w:t>
      </w:r>
      <w:r w:rsidRPr="007E5EE4">
        <w:rPr>
          <w:i/>
          <w:sz w:val="20"/>
          <w:szCs w:val="20"/>
          <w:lang w:val="en-US"/>
        </w:rPr>
        <w:t>n</w:t>
      </w:r>
      <w:r w:rsidRPr="007E5EE4">
        <w:rPr>
          <w:sz w:val="20"/>
          <w:szCs w:val="20"/>
          <w:lang w:val="en-US"/>
        </w:rPr>
        <w:t xml:space="preserve">) such that </w:t>
      </w:r>
      <w:r w:rsidRPr="007E5EE4">
        <w:rPr>
          <w:i/>
          <w:sz w:val="20"/>
          <w:szCs w:val="20"/>
          <w:lang w:val="en-US"/>
        </w:rPr>
        <w:t>n</w:t>
      </w:r>
      <w:r w:rsidRPr="007E5EE4">
        <w:rPr>
          <w:sz w:val="20"/>
          <w:szCs w:val="20"/>
          <w:vertAlign w:val="superscript"/>
          <w:lang w:val="en-US"/>
        </w:rPr>
        <w:t>2</w:t>
      </w:r>
      <w:r w:rsidRPr="007E5EE4">
        <w:rPr>
          <w:sz w:val="20"/>
          <w:szCs w:val="20"/>
          <w:lang w:val="en-US"/>
        </w:rPr>
        <w:t xml:space="preserve"> = 2 were used.</w:t>
      </w:r>
    </w:p>
    <w:p w14:paraId="2830A675" w14:textId="5035D10B" w:rsidR="006C4712" w:rsidRDefault="00393F10" w:rsidP="006C4712">
      <w:pPr>
        <w:spacing w:line="360" w:lineRule="auto"/>
        <w:jc w:val="center"/>
        <w:rPr>
          <w:sz w:val="20"/>
          <w:szCs w:val="20"/>
          <w:lang w:val="en-US"/>
        </w:rPr>
      </w:pPr>
      <w:r>
        <w:object w:dxaOrig="6175" w:dyaOrig="4726" w14:anchorId="5EB7749E">
          <v:shape id="_x0000_i1046" type="#_x0000_t75" style="width:210.5pt;height:164.65pt" o:ole="">
            <v:imagedata r:id="rId54" o:title="" croptop="5409f" cropbottom="1872f" cropright="8431f"/>
          </v:shape>
          <o:OLEObject Type="Embed" ProgID="Origin50.Graph" ShapeID="_x0000_i1046" DrawAspect="Content" ObjectID="_1811186612" r:id="rId55"/>
        </w:object>
      </w:r>
    </w:p>
    <w:p w14:paraId="69DF8021" w14:textId="5ABBA1A2" w:rsidR="006C4712" w:rsidRDefault="006C4712" w:rsidP="001866EF">
      <w:pPr>
        <w:spacing w:line="360" w:lineRule="auto"/>
        <w:jc w:val="both"/>
        <w:rPr>
          <w:sz w:val="20"/>
          <w:szCs w:val="20"/>
          <w:lang w:val="en-US"/>
        </w:rPr>
      </w:pPr>
      <w:r w:rsidRPr="006C4712">
        <w:rPr>
          <w:b/>
          <w:sz w:val="20"/>
          <w:szCs w:val="20"/>
          <w:lang w:val="en-US"/>
        </w:rPr>
        <w:t>Figure S</w:t>
      </w:r>
      <w:r w:rsidR="00E20A4F">
        <w:rPr>
          <w:b/>
          <w:sz w:val="20"/>
          <w:szCs w:val="20"/>
          <w:lang w:val="en-US"/>
        </w:rPr>
        <w:t>20</w:t>
      </w:r>
      <w:r w:rsidRPr="006C4712">
        <w:rPr>
          <w:sz w:val="20"/>
          <w:szCs w:val="20"/>
          <w:lang w:val="en-US"/>
        </w:rPr>
        <w:t>. Ratio of fluorescence intensity at 46</w:t>
      </w:r>
      <w:r>
        <w:rPr>
          <w:sz w:val="20"/>
          <w:szCs w:val="20"/>
          <w:lang w:val="en-US"/>
        </w:rPr>
        <w:t>0</w:t>
      </w:r>
      <w:r w:rsidRPr="006C4712">
        <w:rPr>
          <w:sz w:val="20"/>
          <w:szCs w:val="20"/>
          <w:lang w:val="en-US"/>
        </w:rPr>
        <w:t xml:space="preserve"> nm to that at 6</w:t>
      </w:r>
      <w:r>
        <w:rPr>
          <w:sz w:val="20"/>
          <w:szCs w:val="20"/>
          <w:lang w:val="en-US"/>
        </w:rPr>
        <w:t>0</w:t>
      </w:r>
      <w:r w:rsidRPr="006C4712">
        <w:rPr>
          <w:sz w:val="20"/>
          <w:szCs w:val="20"/>
          <w:lang w:val="en-US"/>
        </w:rPr>
        <w:t>0 nm (</w:t>
      </w:r>
      <w:r w:rsidRPr="006C4712">
        <w:rPr>
          <w:i/>
          <w:sz w:val="20"/>
          <w:szCs w:val="20"/>
          <w:lang w:val="en-US"/>
        </w:rPr>
        <w:t>R</w:t>
      </w:r>
      <w:r w:rsidRPr="006C4712">
        <w:rPr>
          <w:sz w:val="20"/>
          <w:szCs w:val="20"/>
          <w:lang w:val="en-US"/>
        </w:rPr>
        <w:t xml:space="preserve">) upon alternant addition of </w:t>
      </w:r>
      <w:r>
        <w:rPr>
          <w:sz w:val="20"/>
          <w:szCs w:val="20"/>
          <w:lang w:val="en-US"/>
        </w:rPr>
        <w:t>Cu</w:t>
      </w:r>
      <w:r w:rsidRPr="006C4712">
        <w:rPr>
          <w:sz w:val="20"/>
          <w:szCs w:val="20"/>
          <w:lang w:val="en-US"/>
        </w:rPr>
        <w:t>(ClO</w:t>
      </w:r>
      <w:r w:rsidRPr="006C4712">
        <w:rPr>
          <w:sz w:val="20"/>
          <w:szCs w:val="20"/>
          <w:vertAlign w:val="subscript"/>
          <w:lang w:val="en-US"/>
        </w:rPr>
        <w:t>4</w:t>
      </w:r>
      <w:r w:rsidRPr="006C4712">
        <w:rPr>
          <w:sz w:val="20"/>
          <w:szCs w:val="20"/>
          <w:lang w:val="en-US"/>
        </w:rPr>
        <w:t>)</w:t>
      </w:r>
      <w:r w:rsidRPr="006C4712">
        <w:rPr>
          <w:sz w:val="20"/>
          <w:szCs w:val="20"/>
          <w:vertAlign w:val="subscript"/>
          <w:lang w:val="en-US"/>
        </w:rPr>
        <w:t>2</w:t>
      </w:r>
      <w:r w:rsidRPr="006C4712">
        <w:rPr>
          <w:sz w:val="20"/>
          <w:szCs w:val="20"/>
          <w:lang w:val="en-US"/>
        </w:rPr>
        <w:t xml:space="preserve"> and </w:t>
      </w:r>
      <w:r w:rsidR="00A87A9C">
        <w:rPr>
          <w:sz w:val="20"/>
          <w:szCs w:val="20"/>
          <w:lang w:val="en-US"/>
        </w:rPr>
        <w:t>EDTA</w:t>
      </w:r>
      <w:r w:rsidRPr="006C4712">
        <w:rPr>
          <w:sz w:val="20"/>
          <w:szCs w:val="20"/>
          <w:lang w:val="en-US"/>
        </w:rPr>
        <w:t xml:space="preserve"> to the solution of probe </w:t>
      </w:r>
      <w:r w:rsidRPr="006C4712">
        <w:rPr>
          <w:b/>
          <w:sz w:val="20"/>
          <w:szCs w:val="20"/>
          <w:lang w:val="en-US"/>
        </w:rPr>
        <w:t>NI-SP</w:t>
      </w:r>
      <w:r w:rsidRPr="006C4712">
        <w:rPr>
          <w:sz w:val="20"/>
          <w:szCs w:val="20"/>
          <w:lang w:val="en-US"/>
        </w:rPr>
        <w:t xml:space="preserve"> (10.0 </w:t>
      </w:r>
      <w:proofErr w:type="spellStart"/>
      <w:r w:rsidRPr="006C4712">
        <w:rPr>
          <w:sz w:val="20"/>
          <w:szCs w:val="20"/>
          <w:lang w:val="en-US"/>
        </w:rPr>
        <w:t>μM</w:t>
      </w:r>
      <w:proofErr w:type="spellEnd"/>
      <w:r w:rsidRPr="006C4712">
        <w:rPr>
          <w:sz w:val="20"/>
          <w:szCs w:val="20"/>
          <w:lang w:val="en-US"/>
        </w:rPr>
        <w:t>)</w:t>
      </w:r>
      <w:r>
        <w:rPr>
          <w:sz w:val="20"/>
          <w:szCs w:val="20"/>
          <w:lang w:val="en-US"/>
        </w:rPr>
        <w:t xml:space="preserve"> in </w:t>
      </w:r>
      <w:proofErr w:type="spellStart"/>
      <w:r>
        <w:rPr>
          <w:sz w:val="20"/>
          <w:szCs w:val="20"/>
          <w:lang w:val="en-US"/>
        </w:rPr>
        <w:t>MeCN</w:t>
      </w:r>
      <w:proofErr w:type="spellEnd"/>
      <w:r>
        <w:rPr>
          <w:sz w:val="20"/>
          <w:szCs w:val="20"/>
          <w:lang w:val="en-US"/>
        </w:rPr>
        <w:t xml:space="preserve"> – H</w:t>
      </w:r>
      <w:r>
        <w:rPr>
          <w:sz w:val="20"/>
          <w:szCs w:val="20"/>
          <w:vertAlign w:val="subscript"/>
          <w:lang w:val="en-US"/>
        </w:rPr>
        <w:t>2</w:t>
      </w:r>
      <w:r>
        <w:rPr>
          <w:sz w:val="20"/>
          <w:szCs w:val="20"/>
          <w:lang w:val="en-US"/>
        </w:rPr>
        <w:t xml:space="preserve">O mixture (40 vol. % </w:t>
      </w:r>
      <w:proofErr w:type="spellStart"/>
      <w:r>
        <w:rPr>
          <w:sz w:val="20"/>
          <w:szCs w:val="20"/>
          <w:lang w:val="en-US"/>
        </w:rPr>
        <w:t>MeCN</w:t>
      </w:r>
      <w:proofErr w:type="spellEnd"/>
      <w:r>
        <w:rPr>
          <w:sz w:val="20"/>
          <w:szCs w:val="20"/>
          <w:lang w:val="en-US"/>
        </w:rPr>
        <w:t>)</w:t>
      </w:r>
      <w:r w:rsidRPr="006C4712">
        <w:rPr>
          <w:sz w:val="20"/>
          <w:szCs w:val="20"/>
          <w:lang w:val="en-US"/>
        </w:rPr>
        <w:t xml:space="preserve"> at pH </w:t>
      </w:r>
      <w:r>
        <w:rPr>
          <w:sz w:val="20"/>
          <w:szCs w:val="20"/>
          <w:lang w:val="en-US"/>
        </w:rPr>
        <w:t>5.9 (0.06</w:t>
      </w:r>
      <w:r w:rsidRPr="006C4712">
        <w:rPr>
          <w:sz w:val="20"/>
          <w:szCs w:val="20"/>
          <w:lang w:val="en-US"/>
        </w:rPr>
        <w:t xml:space="preserve"> M acetate buffer). Excitation wavelength </w:t>
      </w:r>
      <w:r>
        <w:rPr>
          <w:sz w:val="20"/>
          <w:szCs w:val="20"/>
          <w:lang w:val="en-US"/>
        </w:rPr>
        <w:t>405</w:t>
      </w:r>
      <w:r w:rsidRPr="006C4712">
        <w:rPr>
          <w:sz w:val="20"/>
          <w:szCs w:val="20"/>
          <w:lang w:val="en-US"/>
        </w:rPr>
        <w:t xml:space="preserve"> nm. </w:t>
      </w:r>
      <w:r w:rsidRPr="006C4712">
        <w:rPr>
          <w:i/>
          <w:sz w:val="20"/>
          <w:szCs w:val="20"/>
          <w:lang w:val="en-US"/>
        </w:rPr>
        <w:t>1</w:t>
      </w:r>
      <w:r w:rsidRPr="006C4712">
        <w:rPr>
          <w:sz w:val="20"/>
          <w:szCs w:val="20"/>
          <w:lang w:val="en-US"/>
        </w:rPr>
        <w:t xml:space="preserve"> – free ligand </w:t>
      </w:r>
      <w:r w:rsidRPr="006C4712">
        <w:rPr>
          <w:b/>
          <w:sz w:val="20"/>
          <w:szCs w:val="20"/>
          <w:lang w:val="en-US"/>
        </w:rPr>
        <w:t>NI-SP</w:t>
      </w:r>
      <w:r w:rsidRPr="006C4712">
        <w:rPr>
          <w:sz w:val="20"/>
          <w:szCs w:val="20"/>
          <w:lang w:val="en-US"/>
        </w:rPr>
        <w:t xml:space="preserve">, </w:t>
      </w:r>
      <w:r w:rsidRPr="006C4712">
        <w:rPr>
          <w:i/>
          <w:sz w:val="20"/>
          <w:szCs w:val="20"/>
          <w:lang w:val="en-US"/>
        </w:rPr>
        <w:t>2</w:t>
      </w:r>
      <w:r w:rsidRPr="006C4712">
        <w:rPr>
          <w:sz w:val="20"/>
          <w:szCs w:val="20"/>
          <w:lang w:val="en-US"/>
        </w:rPr>
        <w:t xml:space="preserve"> – </w:t>
      </w:r>
      <w:r>
        <w:rPr>
          <w:sz w:val="20"/>
          <w:szCs w:val="20"/>
          <w:lang w:val="en-US"/>
        </w:rPr>
        <w:t>3</w:t>
      </w:r>
      <w:r w:rsidRPr="006C4712">
        <w:rPr>
          <w:sz w:val="20"/>
          <w:szCs w:val="20"/>
          <w:lang w:val="en-US"/>
        </w:rPr>
        <w:t xml:space="preserve"> eq</w:t>
      </w:r>
      <w:r>
        <w:rPr>
          <w:sz w:val="20"/>
          <w:szCs w:val="20"/>
          <w:lang w:val="en-US"/>
        </w:rPr>
        <w:t>uiv. Cu</w:t>
      </w:r>
      <w:r w:rsidRPr="006C4712">
        <w:rPr>
          <w:sz w:val="20"/>
          <w:szCs w:val="20"/>
          <w:vertAlign w:val="superscript"/>
          <w:lang w:val="en-US"/>
        </w:rPr>
        <w:t>2+</w:t>
      </w:r>
      <w:r w:rsidRPr="006C4712">
        <w:rPr>
          <w:sz w:val="20"/>
          <w:szCs w:val="20"/>
          <w:lang w:val="en-US"/>
        </w:rPr>
        <w:t xml:space="preserve"> added, </w:t>
      </w:r>
      <w:r w:rsidRPr="006C4712">
        <w:rPr>
          <w:i/>
          <w:sz w:val="20"/>
          <w:szCs w:val="20"/>
          <w:lang w:val="en-US"/>
        </w:rPr>
        <w:t>3</w:t>
      </w:r>
      <w:r w:rsidRPr="006C4712">
        <w:rPr>
          <w:sz w:val="20"/>
          <w:szCs w:val="20"/>
          <w:lang w:val="en-US"/>
        </w:rPr>
        <w:t xml:space="preserve"> – 5 e</w:t>
      </w:r>
      <w:r w:rsidR="00CC5B76">
        <w:rPr>
          <w:sz w:val="20"/>
          <w:szCs w:val="20"/>
          <w:lang w:val="en-US"/>
        </w:rPr>
        <w:t>quiv</w:t>
      </w:r>
      <w:r w:rsidRPr="006C4712">
        <w:rPr>
          <w:sz w:val="20"/>
          <w:szCs w:val="20"/>
          <w:lang w:val="en-US"/>
        </w:rPr>
        <w:t xml:space="preserve">. </w:t>
      </w:r>
      <w:r w:rsidR="00A87A9C">
        <w:rPr>
          <w:sz w:val="20"/>
          <w:szCs w:val="20"/>
          <w:lang w:val="en-US"/>
        </w:rPr>
        <w:t>EDTA</w:t>
      </w:r>
      <w:r w:rsidRPr="006C4712">
        <w:rPr>
          <w:sz w:val="20"/>
          <w:szCs w:val="20"/>
          <w:lang w:val="en-US"/>
        </w:rPr>
        <w:t xml:space="preserve"> added, </w:t>
      </w:r>
      <w:r w:rsidRPr="006C4712">
        <w:rPr>
          <w:i/>
          <w:sz w:val="20"/>
          <w:szCs w:val="20"/>
          <w:lang w:val="en-US"/>
        </w:rPr>
        <w:t>4</w:t>
      </w:r>
      <w:r w:rsidR="00A87A9C">
        <w:rPr>
          <w:sz w:val="20"/>
          <w:szCs w:val="20"/>
          <w:lang w:val="en-US"/>
        </w:rPr>
        <w:t> </w:t>
      </w:r>
      <w:r w:rsidRPr="006C4712">
        <w:rPr>
          <w:sz w:val="20"/>
          <w:szCs w:val="20"/>
          <w:lang w:val="en-US"/>
        </w:rPr>
        <w:t xml:space="preserve">– </w:t>
      </w:r>
      <w:r>
        <w:rPr>
          <w:sz w:val="20"/>
          <w:szCs w:val="20"/>
          <w:lang w:val="en-US"/>
        </w:rPr>
        <w:t>6</w:t>
      </w:r>
      <w:r w:rsidR="00141212">
        <w:rPr>
          <w:sz w:val="20"/>
          <w:szCs w:val="20"/>
          <w:lang w:val="en-US"/>
        </w:rPr>
        <w:t> </w:t>
      </w:r>
      <w:r w:rsidRPr="006C4712">
        <w:rPr>
          <w:sz w:val="20"/>
          <w:szCs w:val="20"/>
          <w:lang w:val="en-US"/>
        </w:rPr>
        <w:t>eq</w:t>
      </w:r>
      <w:r w:rsidR="00141212">
        <w:rPr>
          <w:sz w:val="20"/>
          <w:szCs w:val="20"/>
          <w:lang w:val="en-US"/>
        </w:rPr>
        <w:t>uiv</w:t>
      </w:r>
      <w:r w:rsidRPr="006C4712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  <w:lang w:val="en-US"/>
        </w:rPr>
        <w:t>Cu</w:t>
      </w:r>
      <w:r w:rsidRPr="006C4712">
        <w:rPr>
          <w:sz w:val="20"/>
          <w:szCs w:val="20"/>
          <w:vertAlign w:val="superscript"/>
          <w:lang w:val="en-US"/>
        </w:rPr>
        <w:t>2+</w:t>
      </w:r>
      <w:r>
        <w:rPr>
          <w:sz w:val="20"/>
          <w:szCs w:val="20"/>
          <w:lang w:val="en-US"/>
        </w:rPr>
        <w:t xml:space="preserve"> added, </w:t>
      </w:r>
      <w:r>
        <w:rPr>
          <w:i/>
          <w:sz w:val="20"/>
          <w:szCs w:val="20"/>
          <w:lang w:val="en-US"/>
        </w:rPr>
        <w:t>5</w:t>
      </w:r>
      <w:r w:rsidRPr="006C4712">
        <w:rPr>
          <w:sz w:val="20"/>
          <w:szCs w:val="20"/>
          <w:lang w:val="en-US"/>
        </w:rPr>
        <w:t xml:space="preserve"> – </w:t>
      </w:r>
      <w:r>
        <w:rPr>
          <w:sz w:val="20"/>
          <w:szCs w:val="20"/>
          <w:lang w:val="en-US"/>
        </w:rPr>
        <w:t>9</w:t>
      </w:r>
      <w:r w:rsidRPr="006C4712">
        <w:rPr>
          <w:sz w:val="20"/>
          <w:szCs w:val="20"/>
          <w:lang w:val="en-US"/>
        </w:rPr>
        <w:t xml:space="preserve"> eq</w:t>
      </w:r>
      <w:r w:rsidR="00141212">
        <w:rPr>
          <w:sz w:val="20"/>
          <w:szCs w:val="20"/>
          <w:lang w:val="en-US"/>
        </w:rPr>
        <w:t>uiv</w:t>
      </w:r>
      <w:r w:rsidRPr="006C4712">
        <w:rPr>
          <w:sz w:val="20"/>
          <w:szCs w:val="20"/>
          <w:lang w:val="en-US"/>
        </w:rPr>
        <w:t xml:space="preserve">. </w:t>
      </w:r>
      <w:r w:rsidR="00A87A9C">
        <w:rPr>
          <w:sz w:val="20"/>
          <w:szCs w:val="20"/>
          <w:lang w:val="en-US"/>
        </w:rPr>
        <w:t>EDTA</w:t>
      </w:r>
      <w:r w:rsidRPr="006C4712">
        <w:rPr>
          <w:sz w:val="20"/>
          <w:szCs w:val="20"/>
          <w:lang w:val="en-US"/>
        </w:rPr>
        <w:t xml:space="preserve"> added</w:t>
      </w:r>
      <w:r>
        <w:rPr>
          <w:sz w:val="20"/>
          <w:szCs w:val="20"/>
          <w:lang w:val="en-US"/>
        </w:rPr>
        <w:t xml:space="preserve">, </w:t>
      </w:r>
      <w:r w:rsidRPr="006C4712">
        <w:rPr>
          <w:i/>
          <w:sz w:val="20"/>
          <w:szCs w:val="20"/>
          <w:lang w:val="en-US"/>
        </w:rPr>
        <w:t>6</w:t>
      </w:r>
      <w:r>
        <w:rPr>
          <w:sz w:val="20"/>
          <w:szCs w:val="20"/>
          <w:lang w:val="en-US"/>
        </w:rPr>
        <w:t xml:space="preserve"> – 10</w:t>
      </w:r>
      <w:r w:rsidRPr="006C4712">
        <w:rPr>
          <w:sz w:val="20"/>
          <w:szCs w:val="20"/>
          <w:lang w:val="en-US"/>
        </w:rPr>
        <w:t xml:space="preserve"> eq</w:t>
      </w:r>
      <w:r>
        <w:rPr>
          <w:sz w:val="20"/>
          <w:szCs w:val="20"/>
          <w:lang w:val="en-US"/>
        </w:rPr>
        <w:t>uiv. Cu</w:t>
      </w:r>
      <w:r w:rsidRPr="006C4712">
        <w:rPr>
          <w:sz w:val="20"/>
          <w:szCs w:val="20"/>
          <w:vertAlign w:val="superscript"/>
          <w:lang w:val="en-US"/>
        </w:rPr>
        <w:t>2+</w:t>
      </w:r>
      <w:r w:rsidRPr="006C4712">
        <w:rPr>
          <w:sz w:val="20"/>
          <w:szCs w:val="20"/>
          <w:lang w:val="en-US"/>
        </w:rPr>
        <w:t xml:space="preserve"> added</w:t>
      </w:r>
      <w:r>
        <w:rPr>
          <w:sz w:val="20"/>
          <w:szCs w:val="20"/>
          <w:lang w:val="en-US"/>
        </w:rPr>
        <w:t xml:space="preserve">, </w:t>
      </w:r>
      <w:r>
        <w:rPr>
          <w:i/>
          <w:sz w:val="20"/>
          <w:szCs w:val="20"/>
          <w:lang w:val="en-US"/>
        </w:rPr>
        <w:t>7</w:t>
      </w:r>
      <w:r w:rsidRPr="006C4712">
        <w:rPr>
          <w:sz w:val="20"/>
          <w:szCs w:val="20"/>
          <w:lang w:val="en-US"/>
        </w:rPr>
        <w:t xml:space="preserve"> – </w:t>
      </w:r>
      <w:r>
        <w:rPr>
          <w:sz w:val="20"/>
          <w:szCs w:val="20"/>
          <w:lang w:val="en-US"/>
        </w:rPr>
        <w:t>1</w:t>
      </w:r>
      <w:r w:rsidRPr="006C4712">
        <w:rPr>
          <w:sz w:val="20"/>
          <w:szCs w:val="20"/>
          <w:lang w:val="en-US"/>
        </w:rPr>
        <w:t>5 eq</w:t>
      </w:r>
      <w:r w:rsidR="00141212">
        <w:rPr>
          <w:sz w:val="20"/>
          <w:szCs w:val="20"/>
          <w:lang w:val="en-US"/>
        </w:rPr>
        <w:t>uiv</w:t>
      </w:r>
      <w:r w:rsidRPr="006C4712">
        <w:rPr>
          <w:sz w:val="20"/>
          <w:szCs w:val="20"/>
          <w:lang w:val="en-US"/>
        </w:rPr>
        <w:t xml:space="preserve">. </w:t>
      </w:r>
      <w:r w:rsidR="00A87A9C">
        <w:rPr>
          <w:sz w:val="20"/>
          <w:szCs w:val="20"/>
          <w:lang w:val="en-US"/>
        </w:rPr>
        <w:t>EDTA</w:t>
      </w:r>
      <w:r w:rsidRPr="006C4712">
        <w:rPr>
          <w:sz w:val="20"/>
          <w:szCs w:val="20"/>
          <w:lang w:val="en-US"/>
        </w:rPr>
        <w:t xml:space="preserve"> added</w:t>
      </w:r>
      <w:r>
        <w:rPr>
          <w:sz w:val="20"/>
          <w:szCs w:val="20"/>
          <w:lang w:val="en-US"/>
        </w:rPr>
        <w:t>.</w:t>
      </w:r>
    </w:p>
    <w:p w14:paraId="04046BB3" w14:textId="1D7E6FA1" w:rsidR="006C4712" w:rsidRDefault="00B06FA1" w:rsidP="00B06FA1">
      <w:pPr>
        <w:spacing w:before="120" w:line="360" w:lineRule="auto"/>
        <w:jc w:val="center"/>
        <w:rPr>
          <w:sz w:val="20"/>
          <w:szCs w:val="20"/>
          <w:lang w:val="en-US"/>
        </w:rPr>
      </w:pPr>
      <w:r>
        <w:object w:dxaOrig="6175" w:dyaOrig="4726" w14:anchorId="1FB0A3FA">
          <v:shape id="_x0000_i1047" type="#_x0000_t75" style="width:220.15pt;height:177.95pt" o:ole="">
            <v:imagedata r:id="rId56" o:title="" croptop="5808f" cropbottom="1192f" cropleft="4561f" cropright="5696f"/>
          </v:shape>
          <o:OLEObject Type="Embed" ProgID="Origin50.Graph" ShapeID="_x0000_i1047" DrawAspect="Content" ObjectID="_1811186613" r:id="rId57"/>
        </w:object>
      </w:r>
    </w:p>
    <w:p w14:paraId="5C78AC01" w14:textId="1E9EC8B0" w:rsidR="00393F10" w:rsidRDefault="00D45F6B" w:rsidP="001866EF">
      <w:pPr>
        <w:spacing w:line="360" w:lineRule="auto"/>
        <w:jc w:val="both"/>
        <w:rPr>
          <w:rFonts w:eastAsiaTheme="minorEastAsia"/>
          <w:sz w:val="20"/>
          <w:szCs w:val="20"/>
          <w:lang w:val="en-US"/>
        </w:rPr>
      </w:pPr>
      <w:r w:rsidRPr="00D45F6B">
        <w:rPr>
          <w:b/>
          <w:sz w:val="20"/>
          <w:szCs w:val="20"/>
          <w:lang w:val="en-US"/>
        </w:rPr>
        <w:t xml:space="preserve">Figure </w:t>
      </w:r>
      <w:r w:rsidR="00E20A4F">
        <w:rPr>
          <w:b/>
          <w:sz w:val="20"/>
          <w:szCs w:val="20"/>
          <w:lang w:val="en-US"/>
        </w:rPr>
        <w:t>S21</w:t>
      </w:r>
      <w:r>
        <w:rPr>
          <w:sz w:val="20"/>
          <w:szCs w:val="20"/>
          <w:lang w:val="en-US"/>
        </w:rPr>
        <w:t xml:space="preserve">. </w:t>
      </w:r>
      <w:r>
        <w:rPr>
          <w:rFonts w:eastAsiaTheme="minorEastAsia"/>
          <w:sz w:val="20"/>
          <w:szCs w:val="20"/>
          <w:lang w:val="en-US"/>
        </w:rPr>
        <w:t xml:space="preserve">Plot of the </w:t>
      </w:r>
      <w:r>
        <w:rPr>
          <w:sz w:val="20"/>
          <w:szCs w:val="20"/>
          <w:lang w:val="en-US"/>
        </w:rPr>
        <w:t>r</w:t>
      </w:r>
      <w:r w:rsidRPr="006C4712">
        <w:rPr>
          <w:sz w:val="20"/>
          <w:szCs w:val="20"/>
          <w:lang w:val="en-US"/>
        </w:rPr>
        <w:t>atio of fluorescence intensity at 46</w:t>
      </w:r>
      <w:r>
        <w:rPr>
          <w:sz w:val="20"/>
          <w:szCs w:val="20"/>
          <w:lang w:val="en-US"/>
        </w:rPr>
        <w:t>0</w:t>
      </w:r>
      <w:r w:rsidRPr="006C4712">
        <w:rPr>
          <w:sz w:val="20"/>
          <w:szCs w:val="20"/>
          <w:lang w:val="en-US"/>
        </w:rPr>
        <w:t xml:space="preserve"> nm to that at 6</w:t>
      </w:r>
      <w:r>
        <w:rPr>
          <w:sz w:val="20"/>
          <w:szCs w:val="20"/>
          <w:lang w:val="en-US"/>
        </w:rPr>
        <w:t>0</w:t>
      </w:r>
      <w:r w:rsidRPr="006C4712">
        <w:rPr>
          <w:sz w:val="20"/>
          <w:szCs w:val="20"/>
          <w:lang w:val="en-US"/>
        </w:rPr>
        <w:t>0 nm (</w:t>
      </w:r>
      <w:r w:rsidRPr="006C4712">
        <w:rPr>
          <w:i/>
          <w:sz w:val="20"/>
          <w:szCs w:val="20"/>
          <w:lang w:val="en-US"/>
        </w:rPr>
        <w:t>R</w:t>
      </w:r>
      <w:r w:rsidRPr="006C4712">
        <w:rPr>
          <w:sz w:val="20"/>
          <w:szCs w:val="20"/>
          <w:lang w:val="en-US"/>
        </w:rPr>
        <w:t>)</w:t>
      </w:r>
      <w:r w:rsidR="002F1B2C">
        <w:rPr>
          <w:sz w:val="20"/>
          <w:szCs w:val="20"/>
          <w:lang w:val="en-US"/>
        </w:rPr>
        <w:t xml:space="preserve"> of compound </w:t>
      </w:r>
      <w:r w:rsidR="002F1B2C" w:rsidRPr="002F1B2C">
        <w:rPr>
          <w:b/>
          <w:sz w:val="20"/>
          <w:szCs w:val="20"/>
          <w:lang w:val="en-US"/>
        </w:rPr>
        <w:t>NI-SP</w:t>
      </w:r>
      <w:r w:rsidR="002F1B2C">
        <w:rPr>
          <w:sz w:val="20"/>
          <w:szCs w:val="20"/>
          <w:lang w:val="en-US"/>
        </w:rPr>
        <w:t xml:space="preserve"> (</w:t>
      </w:r>
      <w:r w:rsidR="008E399F" w:rsidRPr="008E399F">
        <w:rPr>
          <w:sz w:val="20"/>
          <w:szCs w:val="20"/>
          <w:lang w:val="en-US"/>
        </w:rPr>
        <w:t>10</w:t>
      </w:r>
      <w:r w:rsidR="002F1B2C">
        <w:rPr>
          <w:sz w:val="20"/>
          <w:szCs w:val="20"/>
          <w:lang w:val="en-US"/>
        </w:rPr>
        <w:t>.</w:t>
      </w:r>
      <w:r w:rsidR="008E399F" w:rsidRPr="008E399F">
        <w:rPr>
          <w:sz w:val="20"/>
          <w:szCs w:val="20"/>
          <w:lang w:val="en-US"/>
        </w:rPr>
        <w:t>0</w:t>
      </w:r>
      <w:r w:rsidR="002F1B2C">
        <w:rPr>
          <w:sz w:val="20"/>
          <w:szCs w:val="20"/>
          <w:lang w:val="en-US"/>
        </w:rPr>
        <w:t xml:space="preserve"> </w:t>
      </w:r>
      <w:proofErr w:type="spellStart"/>
      <w:r w:rsidR="002F1B2C" w:rsidRPr="006C4712">
        <w:rPr>
          <w:sz w:val="20"/>
          <w:szCs w:val="20"/>
          <w:lang w:val="en-US"/>
        </w:rPr>
        <w:t>μM</w:t>
      </w:r>
      <w:proofErr w:type="spellEnd"/>
      <w:r w:rsidR="002F1B2C">
        <w:rPr>
          <w:sz w:val="20"/>
          <w:szCs w:val="20"/>
          <w:lang w:val="en-US"/>
        </w:rPr>
        <w:t>)</w:t>
      </w:r>
      <w:r>
        <w:rPr>
          <w:rFonts w:eastAsiaTheme="minorEastAsia"/>
          <w:sz w:val="20"/>
          <w:szCs w:val="20"/>
          <w:lang w:val="en-US"/>
        </w:rPr>
        <w:t xml:space="preserve"> </w:t>
      </w:r>
      <w:r w:rsidRPr="0017374E">
        <w:rPr>
          <w:rFonts w:eastAsiaTheme="minorEastAsia"/>
          <w:i/>
          <w:sz w:val="20"/>
          <w:szCs w:val="20"/>
          <w:lang w:val="en-US"/>
        </w:rPr>
        <w:t>versus</w:t>
      </w:r>
      <w:r>
        <w:rPr>
          <w:rFonts w:eastAsiaTheme="minorEastAsia"/>
          <w:sz w:val="20"/>
          <w:szCs w:val="20"/>
          <w:lang w:val="en-US"/>
        </w:rPr>
        <w:t xml:space="preserve"> </w:t>
      </w:r>
      <w:r w:rsidR="006E7B12">
        <w:rPr>
          <w:rFonts w:eastAsiaTheme="minorEastAsia"/>
          <w:sz w:val="20"/>
          <w:szCs w:val="20"/>
          <w:lang w:val="en-US"/>
        </w:rPr>
        <w:t>pH in the absence and presence of 10 equiv.</w:t>
      </w:r>
      <w:r>
        <w:rPr>
          <w:rFonts w:eastAsiaTheme="minorEastAsia"/>
          <w:sz w:val="20"/>
          <w:szCs w:val="20"/>
          <w:lang w:val="en-US"/>
        </w:rPr>
        <w:t xml:space="preserve"> Cu</w:t>
      </w:r>
      <w:r>
        <w:rPr>
          <w:rFonts w:eastAsiaTheme="minorEastAsia"/>
          <w:sz w:val="20"/>
          <w:szCs w:val="20"/>
          <w:vertAlign w:val="superscript"/>
          <w:lang w:val="en-US"/>
        </w:rPr>
        <w:t>2+</w:t>
      </w:r>
      <w:r>
        <w:rPr>
          <w:rFonts w:eastAsiaTheme="minorEastAsia"/>
          <w:sz w:val="20"/>
          <w:szCs w:val="20"/>
          <w:lang w:val="en-US"/>
        </w:rPr>
        <w:t xml:space="preserve"> in acetonitrile –</w:t>
      </w:r>
      <w:r w:rsidR="006E7B12">
        <w:rPr>
          <w:rFonts w:eastAsiaTheme="minorEastAsia"/>
          <w:sz w:val="20"/>
          <w:szCs w:val="20"/>
          <w:lang w:val="en-US"/>
        </w:rPr>
        <w:t xml:space="preserve"> </w:t>
      </w:r>
      <w:r>
        <w:rPr>
          <w:rFonts w:eastAsiaTheme="minorEastAsia"/>
          <w:sz w:val="20"/>
          <w:szCs w:val="20"/>
          <w:lang w:val="en-US"/>
        </w:rPr>
        <w:t xml:space="preserve">water mixture (40 vol. % </w:t>
      </w:r>
      <w:proofErr w:type="spellStart"/>
      <w:r>
        <w:rPr>
          <w:rFonts w:eastAsiaTheme="minorEastAsia"/>
          <w:sz w:val="20"/>
          <w:szCs w:val="20"/>
          <w:lang w:val="en-US"/>
        </w:rPr>
        <w:t>MeCN</w:t>
      </w:r>
      <w:proofErr w:type="spellEnd"/>
      <w:r>
        <w:rPr>
          <w:rFonts w:eastAsiaTheme="minorEastAsia"/>
          <w:sz w:val="20"/>
          <w:szCs w:val="20"/>
          <w:lang w:val="en-US"/>
        </w:rPr>
        <w:t>)</w:t>
      </w:r>
      <w:r w:rsidR="006E7B12">
        <w:rPr>
          <w:rFonts w:eastAsiaTheme="minorEastAsia"/>
          <w:sz w:val="20"/>
          <w:szCs w:val="20"/>
          <w:lang w:val="en-US"/>
        </w:rPr>
        <w:t>. Excitation wavelength 405 nm.</w:t>
      </w:r>
    </w:p>
    <w:p w14:paraId="7A0F5168" w14:textId="77777777" w:rsidR="00E20A4F" w:rsidRDefault="00E20A4F" w:rsidP="00E20A4F">
      <w:pPr>
        <w:pBdr>
          <w:bottom w:val="single" w:sz="12" w:space="1" w:color="auto"/>
        </w:pBdr>
        <w:spacing w:line="360" w:lineRule="auto"/>
        <w:jc w:val="both"/>
        <w:rPr>
          <w:sz w:val="20"/>
          <w:szCs w:val="20"/>
          <w:lang w:val="en-US"/>
        </w:rPr>
      </w:pPr>
    </w:p>
    <w:p w14:paraId="177FB2FD" w14:textId="710A8364" w:rsidR="00E20A4F" w:rsidRPr="00D45F6B" w:rsidRDefault="00E20A4F" w:rsidP="00E20A4F">
      <w:pPr>
        <w:spacing w:before="120" w:line="360" w:lineRule="auto"/>
        <w:jc w:val="both"/>
        <w:rPr>
          <w:sz w:val="20"/>
          <w:szCs w:val="20"/>
          <w:lang w:val="en-US"/>
        </w:rPr>
      </w:pPr>
      <w:r>
        <w:rPr>
          <w:sz w:val="20"/>
          <w:szCs w:val="20"/>
          <w:vertAlign w:val="superscript"/>
          <w:lang w:val="en-US"/>
        </w:rPr>
        <w:t>2</w:t>
      </w:r>
      <w:r w:rsidRPr="009B3B46">
        <w:rPr>
          <w:i/>
          <w:sz w:val="20"/>
          <w:szCs w:val="20"/>
          <w:lang w:val="en-US"/>
        </w:rPr>
        <w:t>J. Mol. Model.</w:t>
      </w:r>
      <w:r w:rsidRPr="009B3B46">
        <w:rPr>
          <w:sz w:val="20"/>
          <w:szCs w:val="20"/>
          <w:lang w:val="en-US"/>
        </w:rPr>
        <w:t xml:space="preserve"> 13 (2007) 1173–1213.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15"/>
        <w:gridCol w:w="4730"/>
      </w:tblGrid>
      <w:tr w:rsidR="00EC19E5" w14:paraId="5F9F7BC8" w14:textId="77777777" w:rsidTr="00B6026D">
        <w:tc>
          <w:tcPr>
            <w:tcW w:w="4615" w:type="dxa"/>
          </w:tcPr>
          <w:p w14:paraId="2F8CDACC" w14:textId="634F2E00" w:rsidR="00EC19E5" w:rsidRDefault="001866EF" w:rsidP="006C4712">
            <w:pPr>
              <w:spacing w:line="360" w:lineRule="auto"/>
              <w:jc w:val="both"/>
              <w:rPr>
                <w:szCs w:val="20"/>
                <w:lang w:val="en-US"/>
              </w:rPr>
            </w:pPr>
            <w:r>
              <w:rPr>
                <w:sz w:val="24"/>
              </w:rPr>
              <w:object w:dxaOrig="6175" w:dyaOrig="4726" w14:anchorId="6D335A87">
                <v:shape id="_x0000_i1048" type="#_x0000_t75" style="width:215.1pt;height:174.75pt" o:ole="">
                  <v:imagedata r:id="rId58" o:title="" croptop="-208f" cropright="3467f"/>
                </v:shape>
                <o:OLEObject Type="Embed" ProgID="Origin50.Graph" ShapeID="_x0000_i1048" DrawAspect="Content" ObjectID="_1811186614" r:id="rId59"/>
              </w:object>
            </w:r>
          </w:p>
        </w:tc>
        <w:tc>
          <w:tcPr>
            <w:tcW w:w="4730" w:type="dxa"/>
          </w:tcPr>
          <w:p w14:paraId="49B27E2E" w14:textId="238320F5" w:rsidR="00EC19E5" w:rsidRDefault="00F24EAD" w:rsidP="006C4712">
            <w:pPr>
              <w:spacing w:line="360" w:lineRule="auto"/>
              <w:jc w:val="both"/>
              <w:rPr>
                <w:szCs w:val="20"/>
                <w:lang w:val="en-US"/>
              </w:rPr>
            </w:pPr>
            <w:r>
              <w:rPr>
                <w:sz w:val="24"/>
              </w:rPr>
              <w:object w:dxaOrig="6175" w:dyaOrig="4726" w14:anchorId="799C8793">
                <v:shape id="_x0000_i1049" type="#_x0000_t75" style="width:223.35pt;height:173.8pt" o:ole="">
                  <v:imagedata r:id="rId60" o:title="" cropright="1273f"/>
                </v:shape>
                <o:OLEObject Type="Embed" ProgID="Origin50.Graph" ShapeID="_x0000_i1049" DrawAspect="Content" ObjectID="_1811186615" r:id="rId61"/>
              </w:object>
            </w:r>
          </w:p>
        </w:tc>
      </w:tr>
      <w:tr w:rsidR="00EC19E5" w:rsidRPr="00AB6B40" w14:paraId="6EF4535F" w14:textId="77777777" w:rsidTr="00B6026D">
        <w:tc>
          <w:tcPr>
            <w:tcW w:w="9345" w:type="dxa"/>
            <w:gridSpan w:val="2"/>
          </w:tcPr>
          <w:p w14:paraId="045C9608" w14:textId="20970D97" w:rsidR="00EC19E5" w:rsidRPr="008760D1" w:rsidRDefault="00AE224D" w:rsidP="006C4712">
            <w:pPr>
              <w:spacing w:line="360" w:lineRule="auto"/>
              <w:jc w:val="both"/>
              <w:rPr>
                <w:szCs w:val="20"/>
                <w:lang w:val="en-US"/>
              </w:rPr>
            </w:pPr>
            <w:r>
              <w:rPr>
                <w:b/>
                <w:szCs w:val="20"/>
                <w:lang w:val="en-US"/>
              </w:rPr>
              <w:t>Figure S</w:t>
            </w:r>
            <w:r w:rsidR="005A620D">
              <w:rPr>
                <w:b/>
                <w:szCs w:val="20"/>
                <w:lang w:val="en-US"/>
              </w:rPr>
              <w:t>2</w:t>
            </w:r>
            <w:r w:rsidR="00E20A4F">
              <w:rPr>
                <w:b/>
                <w:szCs w:val="20"/>
                <w:lang w:val="en-US"/>
              </w:rPr>
              <w:t>2</w:t>
            </w:r>
            <w:r w:rsidR="00EC19E5" w:rsidRPr="00C910EB">
              <w:rPr>
                <w:szCs w:val="20"/>
                <w:lang w:val="en-US"/>
              </w:rPr>
              <w:t>.</w:t>
            </w:r>
            <w:r w:rsidR="008760D1">
              <w:rPr>
                <w:szCs w:val="20"/>
                <w:lang w:val="en-US"/>
              </w:rPr>
              <w:t xml:space="preserve"> Absorption (</w:t>
            </w:r>
            <w:r w:rsidR="008760D1" w:rsidRPr="008760D1">
              <w:rPr>
                <w:i/>
                <w:szCs w:val="20"/>
                <w:lang w:val="en-US"/>
              </w:rPr>
              <w:t>a</w:t>
            </w:r>
            <w:r w:rsidR="008760D1">
              <w:rPr>
                <w:szCs w:val="20"/>
                <w:lang w:val="en-US"/>
              </w:rPr>
              <w:t>) and fluorescence (</w:t>
            </w:r>
            <w:r w:rsidR="008760D1" w:rsidRPr="001866EF">
              <w:rPr>
                <w:i/>
                <w:szCs w:val="20"/>
                <w:lang w:val="en-US"/>
              </w:rPr>
              <w:t>b</w:t>
            </w:r>
            <w:r w:rsidR="008760D1">
              <w:rPr>
                <w:szCs w:val="20"/>
                <w:lang w:val="en-US"/>
              </w:rPr>
              <w:t xml:space="preserve">) spectra of compound </w:t>
            </w:r>
            <w:r w:rsidR="008760D1" w:rsidRPr="001866EF">
              <w:rPr>
                <w:b/>
                <w:szCs w:val="20"/>
                <w:lang w:val="en-US"/>
              </w:rPr>
              <w:t>NI-SP</w:t>
            </w:r>
            <w:r w:rsidR="008760D1">
              <w:rPr>
                <w:szCs w:val="20"/>
                <w:lang w:val="en-US"/>
              </w:rPr>
              <w:t xml:space="preserve"> (10.0 </w:t>
            </w:r>
            <w:proofErr w:type="spellStart"/>
            <w:r w:rsidR="001866EF">
              <w:rPr>
                <w:rFonts w:eastAsiaTheme="minorEastAsia"/>
                <w:szCs w:val="20"/>
                <w:lang w:val="en-US"/>
              </w:rPr>
              <w:t>μM</w:t>
            </w:r>
            <w:proofErr w:type="spellEnd"/>
            <w:r w:rsidR="008760D1">
              <w:rPr>
                <w:szCs w:val="20"/>
                <w:lang w:val="en-US"/>
              </w:rPr>
              <w:t>) in the absence and presence of Cu(ClO</w:t>
            </w:r>
            <w:r w:rsidR="008760D1">
              <w:rPr>
                <w:szCs w:val="20"/>
                <w:vertAlign w:val="subscript"/>
                <w:lang w:val="en-US"/>
              </w:rPr>
              <w:t>4</w:t>
            </w:r>
            <w:r w:rsidR="008760D1">
              <w:rPr>
                <w:szCs w:val="20"/>
                <w:lang w:val="en-US"/>
              </w:rPr>
              <w:t>)</w:t>
            </w:r>
            <w:r w:rsidR="008760D1">
              <w:rPr>
                <w:szCs w:val="20"/>
                <w:vertAlign w:val="subscript"/>
                <w:lang w:val="en-US"/>
              </w:rPr>
              <w:t>2</w:t>
            </w:r>
            <w:r w:rsidR="008760D1">
              <w:rPr>
                <w:szCs w:val="20"/>
                <w:lang w:val="en-US"/>
              </w:rPr>
              <w:t xml:space="preserve"> in </w:t>
            </w:r>
            <w:proofErr w:type="spellStart"/>
            <w:r w:rsidR="008760D1">
              <w:rPr>
                <w:szCs w:val="20"/>
                <w:lang w:val="en-US"/>
              </w:rPr>
              <w:t>MeCN</w:t>
            </w:r>
            <w:proofErr w:type="spellEnd"/>
            <w:r w:rsidR="008760D1">
              <w:rPr>
                <w:szCs w:val="20"/>
                <w:lang w:val="en-US"/>
              </w:rPr>
              <w:t xml:space="preserve"> – H</w:t>
            </w:r>
            <w:r w:rsidR="008760D1">
              <w:rPr>
                <w:szCs w:val="20"/>
                <w:vertAlign w:val="subscript"/>
                <w:lang w:val="en-US"/>
              </w:rPr>
              <w:t>2</w:t>
            </w:r>
            <w:r w:rsidR="008760D1">
              <w:rPr>
                <w:szCs w:val="20"/>
                <w:lang w:val="en-US"/>
              </w:rPr>
              <w:t xml:space="preserve">O mixture (40 vol. % </w:t>
            </w:r>
            <w:proofErr w:type="spellStart"/>
            <w:r w:rsidR="008760D1">
              <w:rPr>
                <w:szCs w:val="20"/>
                <w:lang w:val="en-US"/>
              </w:rPr>
              <w:t>MeCN</w:t>
            </w:r>
            <w:proofErr w:type="spellEnd"/>
            <w:r w:rsidR="008760D1">
              <w:rPr>
                <w:szCs w:val="20"/>
                <w:lang w:val="en-US"/>
              </w:rPr>
              <w:t>)</w:t>
            </w:r>
            <w:r w:rsidR="00B6026D">
              <w:rPr>
                <w:szCs w:val="20"/>
                <w:lang w:val="en-US"/>
              </w:rPr>
              <w:t>. Before the addition of Cu</w:t>
            </w:r>
            <w:r w:rsidR="00B6026D">
              <w:rPr>
                <w:szCs w:val="20"/>
                <w:vertAlign w:val="superscript"/>
                <w:lang w:val="en-US"/>
              </w:rPr>
              <w:t>2+</w:t>
            </w:r>
            <w:r w:rsidR="00F84882">
              <w:rPr>
                <w:szCs w:val="20"/>
                <w:lang w:val="en-US"/>
              </w:rPr>
              <w:t xml:space="preserve">, </w:t>
            </w:r>
            <w:r w:rsidR="008760D1">
              <w:rPr>
                <w:szCs w:val="20"/>
                <w:lang w:val="en-US"/>
              </w:rPr>
              <w:t xml:space="preserve">pH </w:t>
            </w:r>
            <w:r w:rsidR="00B6026D">
              <w:rPr>
                <w:szCs w:val="20"/>
                <w:lang w:val="en-US"/>
              </w:rPr>
              <w:t xml:space="preserve">was </w:t>
            </w:r>
            <w:r w:rsidR="008760D1">
              <w:rPr>
                <w:szCs w:val="20"/>
                <w:lang w:val="en-US"/>
              </w:rPr>
              <w:t>7.9</w:t>
            </w:r>
            <w:r w:rsidR="00AB6B40">
              <w:rPr>
                <w:szCs w:val="20"/>
                <w:lang w:val="en-US"/>
              </w:rPr>
              <w:t xml:space="preserve"> (HEPES buffer)</w:t>
            </w:r>
            <w:r w:rsidR="008760D1">
              <w:rPr>
                <w:szCs w:val="20"/>
                <w:lang w:val="en-US"/>
              </w:rPr>
              <w:t>. Excitation wavelength 405 nm</w:t>
            </w:r>
            <w:r w:rsidR="001866EF">
              <w:rPr>
                <w:szCs w:val="20"/>
                <w:lang w:val="en-US"/>
              </w:rPr>
              <w:t>.</w:t>
            </w:r>
          </w:p>
        </w:tc>
      </w:tr>
    </w:tbl>
    <w:tbl>
      <w:tblPr>
        <w:tblStyle w:val="a5"/>
        <w:tblpPr w:leftFromText="180" w:rightFromText="180" w:vertAnchor="text" w:horzAnchor="margin" w:tblpY="17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9"/>
        <w:gridCol w:w="4666"/>
      </w:tblGrid>
      <w:tr w:rsidR="00B6026D" w:rsidRPr="00AB6B40" w14:paraId="0C23C9B3" w14:textId="77777777" w:rsidTr="00B6026D">
        <w:tc>
          <w:tcPr>
            <w:tcW w:w="4686" w:type="dxa"/>
          </w:tcPr>
          <w:p w14:paraId="033D5237" w14:textId="77777777" w:rsidR="00B6026D" w:rsidRDefault="00B6026D" w:rsidP="00B6026D">
            <w:pPr>
              <w:spacing w:line="360" w:lineRule="auto"/>
              <w:jc w:val="both"/>
              <w:rPr>
                <w:szCs w:val="20"/>
                <w:lang w:val="en-US"/>
              </w:rPr>
            </w:pPr>
            <w:r>
              <w:rPr>
                <w:sz w:val="24"/>
              </w:rPr>
              <w:object w:dxaOrig="6175" w:dyaOrig="4726" w14:anchorId="53E4FE63">
                <v:shape id="_x0000_i1050" type="#_x0000_t75" style="width:225.15pt;height:174.75pt" o:ole="">
                  <v:imagedata r:id="rId62" o:title="" cropright="1058f"/>
                </v:shape>
                <o:OLEObject Type="Embed" ProgID="Origin50.Graph" ShapeID="_x0000_i1050" DrawAspect="Content" ObjectID="_1811186616" r:id="rId63"/>
              </w:object>
            </w:r>
          </w:p>
        </w:tc>
        <w:tc>
          <w:tcPr>
            <w:tcW w:w="4669" w:type="dxa"/>
          </w:tcPr>
          <w:p w14:paraId="6287BB28" w14:textId="77777777" w:rsidR="00B6026D" w:rsidRDefault="00B6026D" w:rsidP="00B6026D">
            <w:pPr>
              <w:spacing w:line="360" w:lineRule="auto"/>
              <w:jc w:val="both"/>
              <w:rPr>
                <w:szCs w:val="20"/>
                <w:lang w:val="en-US"/>
              </w:rPr>
            </w:pPr>
            <w:r>
              <w:rPr>
                <w:sz w:val="24"/>
              </w:rPr>
              <w:object w:dxaOrig="6175" w:dyaOrig="4726" w14:anchorId="130007F1">
                <v:shape id="_x0000_i1051" type="#_x0000_t75" style="width:224.25pt;height:178.85pt" o:ole="">
                  <v:imagedata r:id="rId64" o:title="" cropright="2496f"/>
                </v:shape>
                <o:OLEObject Type="Embed" ProgID="Origin50.Graph" ShapeID="_x0000_i1051" DrawAspect="Content" ObjectID="_1811186617" r:id="rId65"/>
              </w:object>
            </w:r>
          </w:p>
        </w:tc>
      </w:tr>
      <w:tr w:rsidR="00B6026D" w:rsidRPr="00AB6B40" w14:paraId="40F7845F" w14:textId="77777777" w:rsidTr="00B6026D">
        <w:tc>
          <w:tcPr>
            <w:tcW w:w="9355" w:type="dxa"/>
            <w:gridSpan w:val="2"/>
          </w:tcPr>
          <w:p w14:paraId="53FD8C2D" w14:textId="4DE59614" w:rsidR="00B6026D" w:rsidRDefault="00E20A4F" w:rsidP="00B6026D">
            <w:pPr>
              <w:spacing w:line="360" w:lineRule="auto"/>
              <w:jc w:val="both"/>
              <w:rPr>
                <w:szCs w:val="20"/>
                <w:lang w:val="en-US"/>
              </w:rPr>
            </w:pPr>
            <w:r>
              <w:rPr>
                <w:b/>
                <w:szCs w:val="20"/>
                <w:lang w:val="en-US"/>
              </w:rPr>
              <w:t>Figure S23</w:t>
            </w:r>
            <w:r w:rsidR="00B6026D" w:rsidRPr="00C910EB">
              <w:rPr>
                <w:szCs w:val="20"/>
                <w:lang w:val="en-US"/>
              </w:rPr>
              <w:t>.</w:t>
            </w:r>
            <w:r w:rsidR="00B6026D">
              <w:rPr>
                <w:szCs w:val="20"/>
                <w:lang w:val="en-US"/>
              </w:rPr>
              <w:t xml:space="preserve"> Absorption (</w:t>
            </w:r>
            <w:r w:rsidR="00B6026D" w:rsidRPr="008760D1">
              <w:rPr>
                <w:i/>
                <w:szCs w:val="20"/>
                <w:lang w:val="en-US"/>
              </w:rPr>
              <w:t>a</w:t>
            </w:r>
            <w:r w:rsidR="00B6026D">
              <w:rPr>
                <w:szCs w:val="20"/>
                <w:lang w:val="en-US"/>
              </w:rPr>
              <w:t>) and fluorescence (</w:t>
            </w:r>
            <w:r w:rsidR="00B6026D" w:rsidRPr="001866EF">
              <w:rPr>
                <w:i/>
                <w:szCs w:val="20"/>
                <w:lang w:val="en-US"/>
              </w:rPr>
              <w:t>b</w:t>
            </w:r>
            <w:r w:rsidR="00B6026D">
              <w:rPr>
                <w:szCs w:val="20"/>
                <w:lang w:val="en-US"/>
              </w:rPr>
              <w:t xml:space="preserve">) spectra of compound </w:t>
            </w:r>
            <w:r w:rsidR="00B6026D" w:rsidRPr="001866EF">
              <w:rPr>
                <w:b/>
                <w:szCs w:val="20"/>
                <w:lang w:val="en-US"/>
              </w:rPr>
              <w:t>SP</w:t>
            </w:r>
            <w:r w:rsidR="00B6026D">
              <w:rPr>
                <w:szCs w:val="20"/>
                <w:lang w:val="en-US"/>
              </w:rPr>
              <w:t xml:space="preserve"> (10.0 </w:t>
            </w:r>
            <w:proofErr w:type="spellStart"/>
            <w:r w:rsidR="00B6026D">
              <w:rPr>
                <w:rFonts w:eastAsiaTheme="minorEastAsia"/>
                <w:szCs w:val="20"/>
                <w:lang w:val="en-US"/>
              </w:rPr>
              <w:t>μM</w:t>
            </w:r>
            <w:proofErr w:type="spellEnd"/>
            <w:r w:rsidR="00B6026D">
              <w:rPr>
                <w:szCs w:val="20"/>
                <w:lang w:val="en-US"/>
              </w:rPr>
              <w:t>) in the absence and presence of Cu(ClO</w:t>
            </w:r>
            <w:r w:rsidR="00B6026D">
              <w:rPr>
                <w:szCs w:val="20"/>
                <w:vertAlign w:val="subscript"/>
                <w:lang w:val="en-US"/>
              </w:rPr>
              <w:t>4</w:t>
            </w:r>
            <w:r w:rsidR="00B6026D">
              <w:rPr>
                <w:szCs w:val="20"/>
                <w:lang w:val="en-US"/>
              </w:rPr>
              <w:t>)</w:t>
            </w:r>
            <w:r w:rsidR="00B6026D">
              <w:rPr>
                <w:szCs w:val="20"/>
                <w:vertAlign w:val="subscript"/>
                <w:lang w:val="en-US"/>
              </w:rPr>
              <w:t>2</w:t>
            </w:r>
            <w:r w:rsidR="00B6026D">
              <w:rPr>
                <w:szCs w:val="20"/>
                <w:lang w:val="en-US"/>
              </w:rPr>
              <w:t xml:space="preserve"> in </w:t>
            </w:r>
            <w:proofErr w:type="spellStart"/>
            <w:r w:rsidR="00B6026D">
              <w:rPr>
                <w:szCs w:val="20"/>
                <w:lang w:val="en-US"/>
              </w:rPr>
              <w:t>MeCN</w:t>
            </w:r>
            <w:proofErr w:type="spellEnd"/>
            <w:r w:rsidR="00B6026D">
              <w:rPr>
                <w:szCs w:val="20"/>
                <w:lang w:val="en-US"/>
              </w:rPr>
              <w:t xml:space="preserve"> – H</w:t>
            </w:r>
            <w:r w:rsidR="00B6026D">
              <w:rPr>
                <w:szCs w:val="20"/>
                <w:vertAlign w:val="subscript"/>
                <w:lang w:val="en-US"/>
              </w:rPr>
              <w:t>2</w:t>
            </w:r>
            <w:r w:rsidR="00B6026D">
              <w:rPr>
                <w:szCs w:val="20"/>
                <w:lang w:val="en-US"/>
              </w:rPr>
              <w:t xml:space="preserve">O mixture (40 vol. % </w:t>
            </w:r>
            <w:proofErr w:type="spellStart"/>
            <w:r w:rsidR="00B6026D">
              <w:rPr>
                <w:szCs w:val="20"/>
                <w:lang w:val="en-US"/>
              </w:rPr>
              <w:t>MeCN</w:t>
            </w:r>
            <w:proofErr w:type="spellEnd"/>
            <w:r w:rsidR="00B6026D">
              <w:rPr>
                <w:szCs w:val="20"/>
                <w:lang w:val="en-US"/>
              </w:rPr>
              <w:t>). Before the addition of Cu</w:t>
            </w:r>
            <w:r w:rsidR="00B6026D">
              <w:rPr>
                <w:szCs w:val="20"/>
                <w:vertAlign w:val="superscript"/>
                <w:lang w:val="en-US"/>
              </w:rPr>
              <w:t>2+</w:t>
            </w:r>
            <w:r w:rsidR="00F84882">
              <w:rPr>
                <w:szCs w:val="20"/>
                <w:lang w:val="en-US"/>
              </w:rPr>
              <w:t xml:space="preserve">, </w:t>
            </w:r>
            <w:r w:rsidR="00B6026D">
              <w:rPr>
                <w:szCs w:val="20"/>
                <w:lang w:val="en-US"/>
              </w:rPr>
              <w:t>pH was 7.9</w:t>
            </w:r>
            <w:r w:rsidR="00AB6B40">
              <w:rPr>
                <w:szCs w:val="20"/>
                <w:lang w:val="en-US"/>
              </w:rPr>
              <w:t xml:space="preserve"> (HEPES buffer)</w:t>
            </w:r>
            <w:r w:rsidR="00B6026D">
              <w:rPr>
                <w:szCs w:val="20"/>
                <w:lang w:val="en-US"/>
              </w:rPr>
              <w:t>. Excitation wavelength 405 nm.</w:t>
            </w:r>
          </w:p>
        </w:tc>
      </w:tr>
    </w:tbl>
    <w:p w14:paraId="4A219E78" w14:textId="71751529" w:rsidR="00F84882" w:rsidRDefault="00F84882" w:rsidP="00F84882">
      <w:pPr>
        <w:spacing w:line="312" w:lineRule="auto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br w:type="page"/>
      </w:r>
    </w:p>
    <w:p w14:paraId="4114BEEB" w14:textId="77777777" w:rsidR="00764E00" w:rsidRDefault="00764E00" w:rsidP="00764E00">
      <w:pPr>
        <w:spacing w:line="360" w:lineRule="auto"/>
        <w:jc w:val="both"/>
        <w:rPr>
          <w:lang w:val="en-US"/>
        </w:rPr>
      </w:pPr>
    </w:p>
    <w:p w14:paraId="76460F55" w14:textId="718F27D1" w:rsidR="00DB56EA" w:rsidRDefault="00A065CA" w:rsidP="00F84882">
      <w:pPr>
        <w:spacing w:line="360" w:lineRule="auto"/>
        <w:jc w:val="both"/>
        <w:rPr>
          <w:b/>
          <w:bCs/>
          <w:sz w:val="20"/>
          <w:szCs w:val="20"/>
          <w:lang w:val="en-US"/>
        </w:rPr>
      </w:pPr>
      <w:r w:rsidRPr="00A065CA">
        <w:rPr>
          <w:b/>
          <w:bCs/>
          <w:noProof/>
          <w:sz w:val="20"/>
          <w:szCs w:val="20"/>
        </w:rPr>
        <w:drawing>
          <wp:inline distT="0" distB="0" distL="0" distR="0" wp14:anchorId="1BF76C59" wp14:editId="0BEF5AEF">
            <wp:extent cx="5940425" cy="3903980"/>
            <wp:effectExtent l="0" t="0" r="3175" b="127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03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8CCF00" w14:textId="3DC90225" w:rsidR="00EC19E5" w:rsidRDefault="00AE224D" w:rsidP="00F84882">
      <w:pPr>
        <w:spacing w:after="120" w:line="360" w:lineRule="auto"/>
        <w:jc w:val="both"/>
        <w:rPr>
          <w:sz w:val="20"/>
          <w:szCs w:val="20"/>
          <w:lang w:val="en-US"/>
        </w:rPr>
      </w:pPr>
      <w:r>
        <w:rPr>
          <w:b/>
          <w:bCs/>
          <w:sz w:val="20"/>
          <w:szCs w:val="20"/>
          <w:lang w:val="en-US"/>
        </w:rPr>
        <w:t>Figure S2</w:t>
      </w:r>
      <w:r w:rsidR="00E20A4F">
        <w:rPr>
          <w:b/>
          <w:bCs/>
          <w:sz w:val="20"/>
          <w:szCs w:val="20"/>
          <w:lang w:val="en-US"/>
        </w:rPr>
        <w:t>4</w:t>
      </w:r>
      <w:r w:rsidR="00764E00" w:rsidRPr="00A236DC">
        <w:rPr>
          <w:sz w:val="20"/>
          <w:szCs w:val="20"/>
          <w:lang w:val="en-US"/>
        </w:rPr>
        <w:t xml:space="preserve">. </w:t>
      </w:r>
      <w:r w:rsidR="00764E00" w:rsidRPr="00D61791">
        <w:rPr>
          <w:sz w:val="20"/>
          <w:szCs w:val="20"/>
          <w:lang w:val="en-US"/>
        </w:rPr>
        <w:t xml:space="preserve">Confocal fluorescent images of </w:t>
      </w:r>
      <w:r w:rsidR="00764E00" w:rsidRPr="00ED0FB5">
        <w:rPr>
          <w:b/>
          <w:bCs/>
          <w:sz w:val="20"/>
          <w:szCs w:val="20"/>
          <w:lang w:val="en-US"/>
        </w:rPr>
        <w:t>SP</w:t>
      </w:r>
      <w:r w:rsidR="00764E00" w:rsidRPr="00D61791">
        <w:rPr>
          <w:sz w:val="20"/>
          <w:szCs w:val="20"/>
          <w:lang w:val="en-US"/>
        </w:rPr>
        <w:t xml:space="preserve"> </w:t>
      </w:r>
      <w:r w:rsidR="00F708C7">
        <w:rPr>
          <w:sz w:val="20"/>
          <w:szCs w:val="20"/>
          <w:lang w:val="en-US"/>
        </w:rPr>
        <w:t>in the absence (</w:t>
      </w:r>
      <w:r w:rsidR="00F708C7" w:rsidRPr="00F708C7">
        <w:rPr>
          <w:i/>
          <w:sz w:val="20"/>
          <w:szCs w:val="20"/>
          <w:lang w:val="en-US"/>
        </w:rPr>
        <w:t>a</w:t>
      </w:r>
      <w:r w:rsidR="00F708C7">
        <w:rPr>
          <w:sz w:val="20"/>
          <w:szCs w:val="20"/>
          <w:lang w:val="en-US"/>
        </w:rPr>
        <w:t>) and presence (</w:t>
      </w:r>
      <w:r w:rsidR="00F708C7" w:rsidRPr="00F708C7">
        <w:rPr>
          <w:i/>
          <w:sz w:val="20"/>
          <w:szCs w:val="20"/>
          <w:lang w:val="en-US"/>
        </w:rPr>
        <w:t>b</w:t>
      </w:r>
      <w:r w:rsidR="00F708C7">
        <w:rPr>
          <w:sz w:val="20"/>
          <w:szCs w:val="20"/>
          <w:lang w:val="en-US"/>
        </w:rPr>
        <w:t>) of Cu</w:t>
      </w:r>
      <w:r w:rsidR="00F708C7">
        <w:rPr>
          <w:sz w:val="20"/>
          <w:szCs w:val="20"/>
          <w:vertAlign w:val="superscript"/>
          <w:lang w:val="en-US"/>
        </w:rPr>
        <w:t>2+</w:t>
      </w:r>
      <w:r w:rsidR="00764E00" w:rsidRPr="00D61791">
        <w:rPr>
          <w:sz w:val="20"/>
          <w:szCs w:val="20"/>
          <w:lang w:val="en-US"/>
        </w:rPr>
        <w:t xml:space="preserve"> in A549 cells. (</w:t>
      </w:r>
      <w:r w:rsidR="00F708C7" w:rsidRPr="00F708C7">
        <w:rPr>
          <w:bCs/>
          <w:i/>
          <w:sz w:val="20"/>
          <w:szCs w:val="20"/>
          <w:lang w:val="en-US"/>
        </w:rPr>
        <w:t>a</w:t>
      </w:r>
      <w:r w:rsidR="00F708C7">
        <w:rPr>
          <w:bCs/>
          <w:sz w:val="20"/>
          <w:szCs w:val="20"/>
          <w:lang w:val="en-US"/>
        </w:rPr>
        <w:t xml:space="preserve">, </w:t>
      </w:r>
      <w:r w:rsidR="00F708C7" w:rsidRPr="00F708C7">
        <w:rPr>
          <w:bCs/>
          <w:i/>
          <w:sz w:val="20"/>
          <w:szCs w:val="20"/>
          <w:lang w:val="en-US"/>
        </w:rPr>
        <w:t>c</w:t>
      </w:r>
      <w:r w:rsidR="00764E00" w:rsidRPr="00D61791">
        <w:rPr>
          <w:sz w:val="20"/>
          <w:szCs w:val="20"/>
          <w:lang w:val="en-US"/>
        </w:rPr>
        <w:t xml:space="preserve">) </w:t>
      </w:r>
      <w:r w:rsidR="00F708C7">
        <w:rPr>
          <w:sz w:val="20"/>
          <w:szCs w:val="20"/>
          <w:lang w:val="en-US"/>
        </w:rPr>
        <w:t>–</w:t>
      </w:r>
      <w:r w:rsidR="00764E00" w:rsidRPr="00ED0FB5">
        <w:rPr>
          <w:sz w:val="20"/>
          <w:szCs w:val="20"/>
          <w:lang w:val="en-US"/>
        </w:rPr>
        <w:t xml:space="preserve"> </w:t>
      </w:r>
      <w:r w:rsidR="00F708C7">
        <w:rPr>
          <w:sz w:val="20"/>
          <w:szCs w:val="20"/>
          <w:lang w:val="en-US"/>
        </w:rPr>
        <w:t>I</w:t>
      </w:r>
      <w:r w:rsidR="00764E00" w:rsidRPr="00ED0FB5">
        <w:rPr>
          <w:sz w:val="20"/>
          <w:szCs w:val="20"/>
          <w:lang w:val="en-US"/>
        </w:rPr>
        <w:t xml:space="preserve">ntracellular distribution of </w:t>
      </w:r>
      <w:r w:rsidR="00764E00" w:rsidRPr="00ED0FB5">
        <w:rPr>
          <w:b/>
          <w:sz w:val="20"/>
          <w:szCs w:val="20"/>
          <w:lang w:val="en-US"/>
        </w:rPr>
        <w:t>NI-SP</w:t>
      </w:r>
      <w:r w:rsidR="00764E00" w:rsidRPr="00D61791">
        <w:rPr>
          <w:sz w:val="20"/>
          <w:szCs w:val="20"/>
          <w:lang w:val="en-US"/>
        </w:rPr>
        <w:t>. (</w:t>
      </w:r>
      <w:r w:rsidR="00F708C7" w:rsidRPr="00F708C7">
        <w:rPr>
          <w:bCs/>
          <w:i/>
          <w:sz w:val="20"/>
          <w:szCs w:val="20"/>
          <w:lang w:val="en-US"/>
        </w:rPr>
        <w:t>b</w:t>
      </w:r>
      <w:r w:rsidR="00F708C7">
        <w:rPr>
          <w:bCs/>
          <w:sz w:val="20"/>
          <w:szCs w:val="20"/>
          <w:lang w:val="en-US"/>
        </w:rPr>
        <w:t xml:space="preserve">, </w:t>
      </w:r>
      <w:r w:rsidR="00F708C7" w:rsidRPr="00F708C7">
        <w:rPr>
          <w:bCs/>
          <w:i/>
          <w:sz w:val="20"/>
          <w:szCs w:val="20"/>
          <w:lang w:val="en-US"/>
        </w:rPr>
        <w:t>d</w:t>
      </w:r>
      <w:r w:rsidR="00764E00" w:rsidRPr="00D61791">
        <w:rPr>
          <w:sz w:val="20"/>
          <w:szCs w:val="20"/>
          <w:lang w:val="en-US"/>
        </w:rPr>
        <w:t>)</w:t>
      </w:r>
      <w:r w:rsidR="00F708C7">
        <w:rPr>
          <w:sz w:val="20"/>
          <w:szCs w:val="20"/>
          <w:lang w:val="en-US"/>
        </w:rPr>
        <w:t xml:space="preserve"> </w:t>
      </w:r>
      <w:r w:rsidR="00DB56EA">
        <w:rPr>
          <w:sz w:val="20"/>
          <w:szCs w:val="20"/>
          <w:lang w:val="en-US"/>
        </w:rPr>
        <w:t>–</w:t>
      </w:r>
      <w:r w:rsidR="00F708C7">
        <w:rPr>
          <w:sz w:val="20"/>
          <w:szCs w:val="20"/>
          <w:lang w:val="en-US"/>
        </w:rPr>
        <w:t xml:space="preserve"> I</w:t>
      </w:r>
      <w:r w:rsidR="00764E00" w:rsidRPr="00D61791">
        <w:rPr>
          <w:sz w:val="20"/>
          <w:szCs w:val="20"/>
          <w:lang w:val="en-US"/>
        </w:rPr>
        <w:t>mages of cells in transmitted light. The cells were incubated with 5 µ</w:t>
      </w:r>
      <w:r w:rsidR="00DB56EA">
        <w:rPr>
          <w:sz w:val="20"/>
          <w:szCs w:val="20"/>
          <w:lang w:val="en-US"/>
        </w:rPr>
        <w:t>M</w:t>
      </w:r>
      <w:r w:rsidR="00764E00" w:rsidRPr="00D61791">
        <w:rPr>
          <w:sz w:val="20"/>
          <w:szCs w:val="20"/>
          <w:lang w:val="en-US"/>
        </w:rPr>
        <w:t xml:space="preserve"> </w:t>
      </w:r>
      <w:r w:rsidR="00764E00" w:rsidRPr="00ED0FB5">
        <w:rPr>
          <w:b/>
          <w:bCs/>
          <w:sz w:val="20"/>
          <w:szCs w:val="20"/>
          <w:lang w:val="en-US"/>
        </w:rPr>
        <w:t>SP</w:t>
      </w:r>
      <w:r w:rsidR="00764E00" w:rsidRPr="00D61791">
        <w:rPr>
          <w:sz w:val="20"/>
          <w:szCs w:val="20"/>
          <w:lang w:val="en-US"/>
        </w:rPr>
        <w:t xml:space="preserve"> for 30 min (</w:t>
      </w:r>
      <w:r w:rsidR="00764E00" w:rsidRPr="00DB56EA">
        <w:rPr>
          <w:i/>
          <w:sz w:val="20"/>
          <w:szCs w:val="20"/>
          <w:lang w:val="en-US"/>
        </w:rPr>
        <w:t>a</w:t>
      </w:r>
      <w:r w:rsidR="00764E00" w:rsidRPr="00D61791">
        <w:rPr>
          <w:sz w:val="20"/>
          <w:szCs w:val="20"/>
          <w:lang w:val="en-US"/>
        </w:rPr>
        <w:t xml:space="preserve">, </w:t>
      </w:r>
      <w:r w:rsidR="00764E00" w:rsidRPr="00DB56EA">
        <w:rPr>
          <w:i/>
          <w:sz w:val="20"/>
          <w:szCs w:val="20"/>
          <w:lang w:val="en-US"/>
        </w:rPr>
        <w:t>b</w:t>
      </w:r>
      <w:r w:rsidR="00764E00" w:rsidRPr="00D61791">
        <w:rPr>
          <w:sz w:val="20"/>
          <w:szCs w:val="20"/>
          <w:lang w:val="en-US"/>
        </w:rPr>
        <w:t>) or incubated with 0.5 mM Cu(ClO</w:t>
      </w:r>
      <w:r w:rsidR="00764E00" w:rsidRPr="00ED0FB5">
        <w:rPr>
          <w:sz w:val="20"/>
          <w:szCs w:val="20"/>
          <w:vertAlign w:val="subscript"/>
          <w:lang w:val="en-US"/>
        </w:rPr>
        <w:t>4</w:t>
      </w:r>
      <w:r w:rsidR="00764E00" w:rsidRPr="00D61791">
        <w:rPr>
          <w:sz w:val="20"/>
          <w:szCs w:val="20"/>
          <w:lang w:val="en-US"/>
        </w:rPr>
        <w:t>)</w:t>
      </w:r>
      <w:r w:rsidR="00764E00" w:rsidRPr="00ED0FB5">
        <w:rPr>
          <w:sz w:val="20"/>
          <w:szCs w:val="20"/>
          <w:vertAlign w:val="subscript"/>
          <w:lang w:val="en-US"/>
        </w:rPr>
        <w:t>2</w:t>
      </w:r>
      <w:r w:rsidR="00764E00" w:rsidRPr="00D61791">
        <w:rPr>
          <w:sz w:val="20"/>
          <w:szCs w:val="20"/>
          <w:lang w:val="en-US"/>
        </w:rPr>
        <w:t xml:space="preserve"> (1</w:t>
      </w:r>
      <w:r w:rsidR="00DB56EA">
        <w:rPr>
          <w:sz w:val="20"/>
          <w:szCs w:val="20"/>
          <w:lang w:val="en-US"/>
        </w:rPr>
        <w:t xml:space="preserve"> </w:t>
      </w:r>
      <w:r w:rsidR="00764E00" w:rsidRPr="00D61791">
        <w:rPr>
          <w:sz w:val="20"/>
          <w:szCs w:val="20"/>
          <w:lang w:val="en-US"/>
        </w:rPr>
        <w:t xml:space="preserve">h), </w:t>
      </w:r>
      <w:r w:rsidR="00764E00" w:rsidRPr="007A522C">
        <w:rPr>
          <w:sz w:val="20"/>
          <w:szCs w:val="20"/>
          <w:lang w:val="en-US"/>
        </w:rPr>
        <w:t>washed twice with Hanks' solution</w:t>
      </w:r>
      <w:r w:rsidR="00DB56EA">
        <w:rPr>
          <w:sz w:val="20"/>
          <w:szCs w:val="20"/>
          <w:lang w:val="en-US"/>
        </w:rPr>
        <w:t xml:space="preserve"> and incubated</w:t>
      </w:r>
      <w:r w:rsidR="00764E00" w:rsidRPr="00D61791">
        <w:rPr>
          <w:sz w:val="20"/>
          <w:szCs w:val="20"/>
          <w:lang w:val="en-US"/>
        </w:rPr>
        <w:t xml:space="preserve"> with 5 µ</w:t>
      </w:r>
      <w:r w:rsidR="00DB56EA">
        <w:rPr>
          <w:sz w:val="20"/>
          <w:szCs w:val="20"/>
          <w:lang w:val="en-US"/>
        </w:rPr>
        <w:t xml:space="preserve">M </w:t>
      </w:r>
      <w:r w:rsidR="00764E00" w:rsidRPr="00DB56EA">
        <w:rPr>
          <w:b/>
          <w:sz w:val="20"/>
          <w:szCs w:val="20"/>
          <w:lang w:val="en-US"/>
        </w:rPr>
        <w:t>SP</w:t>
      </w:r>
      <w:r w:rsidR="00764E00" w:rsidRPr="00D61791">
        <w:rPr>
          <w:sz w:val="20"/>
          <w:szCs w:val="20"/>
          <w:lang w:val="en-US"/>
        </w:rPr>
        <w:t xml:space="preserve"> (30min) (</w:t>
      </w:r>
      <w:r w:rsidR="00764E00" w:rsidRPr="00DB56EA">
        <w:rPr>
          <w:i/>
          <w:sz w:val="20"/>
          <w:szCs w:val="20"/>
          <w:lang w:val="en-US"/>
        </w:rPr>
        <w:t>c</w:t>
      </w:r>
      <w:r w:rsidR="00764E00" w:rsidRPr="00D61791">
        <w:rPr>
          <w:sz w:val="20"/>
          <w:szCs w:val="20"/>
          <w:lang w:val="en-US"/>
        </w:rPr>
        <w:t xml:space="preserve">, </w:t>
      </w:r>
      <w:r w:rsidR="00764E00" w:rsidRPr="00DB56EA">
        <w:rPr>
          <w:i/>
          <w:sz w:val="20"/>
          <w:szCs w:val="20"/>
          <w:lang w:val="en-US"/>
        </w:rPr>
        <w:t>d</w:t>
      </w:r>
      <w:r w:rsidR="00764E00" w:rsidRPr="00D61791">
        <w:rPr>
          <w:sz w:val="20"/>
          <w:szCs w:val="20"/>
          <w:lang w:val="en-US"/>
        </w:rPr>
        <w:t xml:space="preserve">). Fluorescence was excited </w:t>
      </w:r>
      <w:r w:rsidR="00764E00">
        <w:rPr>
          <w:sz w:val="20"/>
          <w:szCs w:val="20"/>
          <w:lang w:val="en-US"/>
        </w:rPr>
        <w:t>at</w:t>
      </w:r>
      <w:r w:rsidR="00DB56EA">
        <w:rPr>
          <w:sz w:val="20"/>
          <w:szCs w:val="20"/>
          <w:lang w:val="en-US"/>
        </w:rPr>
        <w:t xml:space="preserve"> 405 nm and was recorded in the range 420 – </w:t>
      </w:r>
      <w:r w:rsidR="00764E00" w:rsidRPr="00D61791">
        <w:rPr>
          <w:sz w:val="20"/>
          <w:szCs w:val="20"/>
          <w:lang w:val="en-US"/>
        </w:rPr>
        <w:t>730</w:t>
      </w:r>
      <w:r w:rsidR="00764E00">
        <w:rPr>
          <w:sz w:val="20"/>
          <w:szCs w:val="20"/>
          <w:lang w:val="en-US"/>
        </w:rPr>
        <w:t xml:space="preserve"> </w:t>
      </w:r>
      <w:r w:rsidR="00764E00" w:rsidRPr="00D61791">
        <w:rPr>
          <w:sz w:val="20"/>
          <w:szCs w:val="20"/>
          <w:lang w:val="en-US"/>
        </w:rPr>
        <w:t xml:space="preserve">nm. The scale label is </w:t>
      </w:r>
      <w:r w:rsidR="00764E00">
        <w:rPr>
          <w:sz w:val="20"/>
          <w:szCs w:val="20"/>
          <w:lang w:val="en-US"/>
        </w:rPr>
        <w:t>10 µm</w:t>
      </w:r>
      <w:r w:rsidR="00764E00" w:rsidRPr="00D61791">
        <w:rPr>
          <w:sz w:val="20"/>
          <w:szCs w:val="20"/>
          <w:lang w:val="en-US"/>
        </w:rPr>
        <w:t>. (</w:t>
      </w:r>
      <w:r w:rsidR="00764E00" w:rsidRPr="00DB56EA">
        <w:rPr>
          <w:i/>
          <w:sz w:val="20"/>
          <w:szCs w:val="20"/>
          <w:lang w:val="en-US"/>
        </w:rPr>
        <w:t>e</w:t>
      </w:r>
      <w:r w:rsidR="00DB56EA">
        <w:rPr>
          <w:sz w:val="20"/>
          <w:szCs w:val="20"/>
          <w:lang w:val="en-US"/>
        </w:rPr>
        <w:t>) – Normalized i</w:t>
      </w:r>
      <w:r w:rsidR="00764E00" w:rsidRPr="00D61791">
        <w:rPr>
          <w:sz w:val="20"/>
          <w:szCs w:val="20"/>
          <w:lang w:val="en-US"/>
        </w:rPr>
        <w:t xml:space="preserve">ntracellular fluorescence spectra of </w:t>
      </w:r>
      <w:r w:rsidR="00764E00" w:rsidRPr="00E85484">
        <w:rPr>
          <w:b/>
          <w:bCs/>
          <w:sz w:val="20"/>
          <w:szCs w:val="20"/>
          <w:lang w:val="en-US"/>
        </w:rPr>
        <w:t>SP</w:t>
      </w:r>
      <w:r w:rsidR="00764E00" w:rsidRPr="00D61791">
        <w:rPr>
          <w:sz w:val="20"/>
          <w:szCs w:val="20"/>
          <w:lang w:val="en-US"/>
        </w:rPr>
        <w:t xml:space="preserve"> </w:t>
      </w:r>
      <w:r w:rsidR="00DB56EA">
        <w:rPr>
          <w:sz w:val="20"/>
          <w:szCs w:val="20"/>
          <w:lang w:val="en-US"/>
        </w:rPr>
        <w:t>in the absence and presence of Cu</w:t>
      </w:r>
      <w:r w:rsidR="00DB56EA">
        <w:rPr>
          <w:sz w:val="20"/>
          <w:szCs w:val="20"/>
          <w:vertAlign w:val="superscript"/>
          <w:lang w:val="en-US"/>
        </w:rPr>
        <w:t>2+</w:t>
      </w:r>
      <w:r w:rsidR="00764E00" w:rsidRPr="00D61791">
        <w:rPr>
          <w:sz w:val="20"/>
          <w:szCs w:val="20"/>
          <w:lang w:val="en-US"/>
        </w:rPr>
        <w:t>. (</w:t>
      </w:r>
      <w:r w:rsidR="00764E00" w:rsidRPr="00DB56EA">
        <w:rPr>
          <w:i/>
          <w:sz w:val="20"/>
          <w:szCs w:val="20"/>
          <w:lang w:val="en-US"/>
        </w:rPr>
        <w:t>f</w:t>
      </w:r>
      <w:r w:rsidR="00764E00" w:rsidRPr="00D61791">
        <w:rPr>
          <w:sz w:val="20"/>
          <w:szCs w:val="20"/>
          <w:lang w:val="en-US"/>
        </w:rPr>
        <w:t xml:space="preserve">) </w:t>
      </w:r>
      <w:r w:rsidR="00DB56EA">
        <w:rPr>
          <w:sz w:val="20"/>
          <w:szCs w:val="20"/>
          <w:lang w:val="en-US"/>
        </w:rPr>
        <w:t>– A</w:t>
      </w:r>
      <w:r w:rsidR="00764E00" w:rsidRPr="00D61791">
        <w:rPr>
          <w:sz w:val="20"/>
          <w:szCs w:val="20"/>
          <w:lang w:val="en-US"/>
        </w:rPr>
        <w:t xml:space="preserve"> histogram of the average values of fluorescence intensities </w:t>
      </w:r>
      <w:r w:rsidR="00764E00">
        <w:rPr>
          <w:sz w:val="20"/>
          <w:szCs w:val="20"/>
          <w:lang w:val="en-US"/>
        </w:rPr>
        <w:t>of</w:t>
      </w:r>
      <w:r w:rsidR="00764E00" w:rsidRPr="00D61791">
        <w:rPr>
          <w:sz w:val="20"/>
          <w:szCs w:val="20"/>
          <w:lang w:val="en-US"/>
        </w:rPr>
        <w:t xml:space="preserve"> </w:t>
      </w:r>
      <w:r w:rsidR="00764E00" w:rsidRPr="006275EF">
        <w:rPr>
          <w:b/>
          <w:bCs/>
          <w:sz w:val="20"/>
          <w:szCs w:val="20"/>
          <w:lang w:val="en-US"/>
        </w:rPr>
        <w:t>SP</w:t>
      </w:r>
      <w:r w:rsidR="00764E00" w:rsidRPr="00D61791">
        <w:rPr>
          <w:sz w:val="20"/>
          <w:szCs w:val="20"/>
          <w:lang w:val="en-US"/>
        </w:rPr>
        <w:t xml:space="preserve"> </w:t>
      </w:r>
      <w:r w:rsidR="00DB56EA">
        <w:rPr>
          <w:sz w:val="20"/>
          <w:szCs w:val="20"/>
          <w:lang w:val="en-US"/>
        </w:rPr>
        <w:t>in the absence and presence of Cu</w:t>
      </w:r>
      <w:r w:rsidR="00DB56EA">
        <w:rPr>
          <w:sz w:val="20"/>
          <w:szCs w:val="20"/>
          <w:vertAlign w:val="superscript"/>
          <w:lang w:val="en-US"/>
        </w:rPr>
        <w:t>2+</w:t>
      </w:r>
      <w:r w:rsidR="00764E00" w:rsidRPr="00D61791">
        <w:rPr>
          <w:sz w:val="20"/>
          <w:szCs w:val="20"/>
          <w:lang w:val="en-US"/>
        </w:rPr>
        <w:t>. The results wer</w:t>
      </w:r>
      <w:r w:rsidR="00DB56EA">
        <w:rPr>
          <w:sz w:val="20"/>
          <w:szCs w:val="20"/>
          <w:lang w:val="en-US"/>
        </w:rPr>
        <w:t xml:space="preserve">e obtained and averaged over 35 – </w:t>
      </w:r>
      <w:r w:rsidR="00764E00" w:rsidRPr="00D61791">
        <w:rPr>
          <w:sz w:val="20"/>
          <w:szCs w:val="20"/>
          <w:lang w:val="en-US"/>
        </w:rPr>
        <w:t>40 cells in each sample</w:t>
      </w:r>
      <w:r w:rsidR="00764E00" w:rsidRPr="00CE4506">
        <w:rPr>
          <w:sz w:val="20"/>
          <w:szCs w:val="20"/>
          <w:lang w:val="en-US"/>
        </w:rPr>
        <w:t xml:space="preserve"> </w:t>
      </w:r>
      <w:r w:rsidR="00764E00">
        <w:rPr>
          <w:sz w:val="20"/>
          <w:szCs w:val="20"/>
          <w:lang w:val="en-US"/>
        </w:rPr>
        <w:t>group</w:t>
      </w:r>
      <w:r w:rsidR="00DB56EA">
        <w:rPr>
          <w:sz w:val="20"/>
          <w:szCs w:val="20"/>
          <w:lang w:val="en-US"/>
        </w:rPr>
        <w:t>.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93"/>
        <w:gridCol w:w="4562"/>
      </w:tblGrid>
      <w:tr w:rsidR="00F84882" w14:paraId="63A11A9F" w14:textId="77777777" w:rsidTr="008E38D1">
        <w:tc>
          <w:tcPr>
            <w:tcW w:w="4566" w:type="dxa"/>
          </w:tcPr>
          <w:p w14:paraId="0C9514BB" w14:textId="40E888E1" w:rsidR="00F84882" w:rsidRDefault="00F84882" w:rsidP="005C5AE6">
            <w:pPr>
              <w:spacing w:before="120" w:after="120" w:line="360" w:lineRule="auto"/>
              <w:jc w:val="both"/>
              <w:rPr>
                <w:szCs w:val="20"/>
                <w:lang w:val="en-US"/>
              </w:rPr>
            </w:pPr>
            <w:r>
              <w:rPr>
                <w:sz w:val="24"/>
              </w:rPr>
              <w:object w:dxaOrig="4581" w:dyaOrig="3195" w14:anchorId="37445CB5">
                <v:shape id="_x0000_i1052" type="#_x0000_t75" style="width:228.85pt;height:173.8pt" o:ole="">
                  <v:imagedata r:id="rId67" o:title="" cropright="5463f"/>
                </v:shape>
                <o:OLEObject Type="Embed" ProgID="Origin50.Graph" ShapeID="_x0000_i1052" DrawAspect="Content" ObjectID="_1811186618" r:id="rId68"/>
              </w:object>
            </w:r>
          </w:p>
        </w:tc>
        <w:tc>
          <w:tcPr>
            <w:tcW w:w="4779" w:type="dxa"/>
          </w:tcPr>
          <w:p w14:paraId="4E490DBE" w14:textId="587A567A" w:rsidR="00F84882" w:rsidRDefault="00F84882" w:rsidP="00F84882">
            <w:pPr>
              <w:spacing w:before="240" w:after="120" w:line="360" w:lineRule="auto"/>
              <w:jc w:val="both"/>
              <w:rPr>
                <w:szCs w:val="20"/>
                <w:lang w:val="en-US"/>
              </w:rPr>
            </w:pPr>
            <w:r>
              <w:rPr>
                <w:sz w:val="24"/>
              </w:rPr>
              <w:object w:dxaOrig="4581" w:dyaOrig="3195" w14:anchorId="03B50FF9">
                <v:shape id="_x0000_i1053" type="#_x0000_t75" style="width:210.05pt;height:166.95pt" o:ole="">
                  <v:imagedata r:id="rId69" o:title="" cropright="8095f"/>
                </v:shape>
                <o:OLEObject Type="Embed" ProgID="Origin50.Graph" ShapeID="_x0000_i1053" DrawAspect="Content" ObjectID="_1811186619" r:id="rId70"/>
              </w:object>
            </w:r>
          </w:p>
        </w:tc>
      </w:tr>
      <w:tr w:rsidR="00F84882" w14:paraId="4677D6DD" w14:textId="77777777" w:rsidTr="008E38D1">
        <w:tc>
          <w:tcPr>
            <w:tcW w:w="9345" w:type="dxa"/>
            <w:gridSpan w:val="2"/>
          </w:tcPr>
          <w:p w14:paraId="7C1B82DA" w14:textId="32C019F9" w:rsidR="00F84882" w:rsidRDefault="00E20A4F" w:rsidP="008E38D1">
            <w:pPr>
              <w:spacing w:line="360" w:lineRule="auto"/>
              <w:jc w:val="both"/>
              <w:rPr>
                <w:szCs w:val="20"/>
                <w:lang w:val="en-US"/>
              </w:rPr>
            </w:pPr>
            <w:r>
              <w:rPr>
                <w:b/>
                <w:szCs w:val="20"/>
                <w:lang w:val="en-US"/>
              </w:rPr>
              <w:t>Figure S25</w:t>
            </w:r>
            <w:r w:rsidR="00F84882">
              <w:rPr>
                <w:szCs w:val="20"/>
                <w:lang w:val="en-US"/>
              </w:rPr>
              <w:t xml:space="preserve">. </w:t>
            </w:r>
            <w:r w:rsidR="008E38D1">
              <w:rPr>
                <w:szCs w:val="20"/>
                <w:lang w:val="en-US"/>
              </w:rPr>
              <w:t>Absorption (</w:t>
            </w:r>
            <w:r w:rsidR="008E38D1" w:rsidRPr="008E38D1">
              <w:rPr>
                <w:i/>
                <w:szCs w:val="20"/>
                <w:lang w:val="en-US"/>
              </w:rPr>
              <w:t>a</w:t>
            </w:r>
            <w:r w:rsidR="008E38D1">
              <w:rPr>
                <w:szCs w:val="20"/>
                <w:lang w:val="en-US"/>
              </w:rPr>
              <w:t>) and fluorescence (</w:t>
            </w:r>
            <w:r w:rsidR="008E38D1" w:rsidRPr="008E38D1">
              <w:rPr>
                <w:i/>
                <w:szCs w:val="20"/>
                <w:lang w:val="en-US"/>
              </w:rPr>
              <w:t>b</w:t>
            </w:r>
            <w:r w:rsidR="008E38D1">
              <w:rPr>
                <w:szCs w:val="20"/>
                <w:lang w:val="en-US"/>
              </w:rPr>
              <w:t xml:space="preserve">) spectra of compound </w:t>
            </w:r>
            <w:r w:rsidR="008E38D1" w:rsidRPr="008E38D1">
              <w:rPr>
                <w:b/>
                <w:szCs w:val="20"/>
                <w:lang w:val="en-US"/>
              </w:rPr>
              <w:t>NI-SP</w:t>
            </w:r>
            <w:r w:rsidR="008E38D1">
              <w:rPr>
                <w:szCs w:val="20"/>
                <w:lang w:val="en-US"/>
              </w:rPr>
              <w:t xml:space="preserve"> (10.0 </w:t>
            </w:r>
            <w:proofErr w:type="spellStart"/>
            <w:r w:rsidR="008E38D1">
              <w:rPr>
                <w:rFonts w:eastAsiaTheme="minorEastAsia"/>
                <w:szCs w:val="20"/>
                <w:lang w:val="en-US"/>
              </w:rPr>
              <w:t>μM</w:t>
            </w:r>
            <w:proofErr w:type="spellEnd"/>
            <w:r w:rsidR="008E38D1">
              <w:rPr>
                <w:rFonts w:eastAsiaTheme="minorEastAsia"/>
                <w:szCs w:val="20"/>
                <w:lang w:val="en-US"/>
              </w:rPr>
              <w:t>) in glycerol – water mixtures with various concentrations of glycerol (mass. %). Excitation wavelength 405 nm.</w:t>
            </w:r>
          </w:p>
        </w:tc>
      </w:tr>
    </w:tbl>
    <w:p w14:paraId="72B38CF1" w14:textId="5CED4010" w:rsidR="00F15077" w:rsidRPr="00D84B1F" w:rsidRDefault="00F15077" w:rsidP="00D84B1F">
      <w:pPr>
        <w:spacing w:before="120" w:after="120" w:line="360" w:lineRule="auto"/>
        <w:jc w:val="both"/>
        <w:rPr>
          <w:sz w:val="20"/>
          <w:szCs w:val="20"/>
          <w:lang w:val="en-US"/>
        </w:rPr>
      </w:pPr>
    </w:p>
    <w:sectPr w:rsidR="00F15077" w:rsidRPr="00D84B1F" w:rsidSect="00164FFD">
      <w:footerReference w:type="default" r:id="rId7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04FB36" w14:textId="77777777" w:rsidR="00C72E6E" w:rsidRDefault="00C72E6E" w:rsidP="00B46E4C">
      <w:r>
        <w:separator/>
      </w:r>
    </w:p>
  </w:endnote>
  <w:endnote w:type="continuationSeparator" w:id="0">
    <w:p w14:paraId="413A0265" w14:textId="77777777" w:rsidR="00C72E6E" w:rsidRDefault="00C72E6E" w:rsidP="00B46E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38876446"/>
      <w:docPartObj>
        <w:docPartGallery w:val="Page Numbers (Bottom of Page)"/>
        <w:docPartUnique/>
      </w:docPartObj>
    </w:sdtPr>
    <w:sdtEndPr/>
    <w:sdtContent>
      <w:p w14:paraId="06E54906" w14:textId="06A34FD0" w:rsidR="0055652E" w:rsidRDefault="0055652E">
        <w:pPr>
          <w:pStyle w:val="a8"/>
          <w:jc w:val="center"/>
        </w:pPr>
        <w:r>
          <w:rPr>
            <w:lang w:val="en-US"/>
          </w:rPr>
          <w:t>S</w: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242031">
          <w:rPr>
            <w:noProof/>
          </w:rPr>
          <w:t>17</w:t>
        </w:r>
        <w:r>
          <w:rPr>
            <w:noProof/>
          </w:rPr>
          <w:fldChar w:fldCharType="end"/>
        </w:r>
      </w:p>
    </w:sdtContent>
  </w:sdt>
  <w:p w14:paraId="252F15E4" w14:textId="77777777" w:rsidR="0055652E" w:rsidRDefault="0055652E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5BC539" w14:textId="77777777" w:rsidR="00C72E6E" w:rsidRDefault="00C72E6E" w:rsidP="00B46E4C">
      <w:r>
        <w:separator/>
      </w:r>
    </w:p>
  </w:footnote>
  <w:footnote w:type="continuationSeparator" w:id="0">
    <w:p w14:paraId="39AD3A99" w14:textId="77777777" w:rsidR="00C72E6E" w:rsidRDefault="00C72E6E" w:rsidP="00B46E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621A43"/>
    <w:multiLevelType w:val="hybridMultilevel"/>
    <w:tmpl w:val="031C8E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8846D1"/>
    <w:multiLevelType w:val="hybridMultilevel"/>
    <w:tmpl w:val="D3088FF2"/>
    <w:lvl w:ilvl="0" w:tplc="53FEC45E">
      <w:start w:val="1"/>
      <w:numFmt w:val="lowerLetter"/>
      <w:lvlText w:val="(%1)"/>
      <w:lvlJc w:val="left"/>
      <w:pPr>
        <w:ind w:left="16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00" w:hanging="360"/>
      </w:pPr>
    </w:lvl>
    <w:lvl w:ilvl="2" w:tplc="0419001B" w:tentative="1">
      <w:start w:val="1"/>
      <w:numFmt w:val="lowerRoman"/>
      <w:lvlText w:val="%3."/>
      <w:lvlJc w:val="right"/>
      <w:pPr>
        <w:ind w:left="3120" w:hanging="180"/>
      </w:pPr>
    </w:lvl>
    <w:lvl w:ilvl="3" w:tplc="0419000F" w:tentative="1">
      <w:start w:val="1"/>
      <w:numFmt w:val="decimal"/>
      <w:lvlText w:val="%4."/>
      <w:lvlJc w:val="left"/>
      <w:pPr>
        <w:ind w:left="3840" w:hanging="360"/>
      </w:pPr>
    </w:lvl>
    <w:lvl w:ilvl="4" w:tplc="04190019" w:tentative="1">
      <w:start w:val="1"/>
      <w:numFmt w:val="lowerLetter"/>
      <w:lvlText w:val="%5."/>
      <w:lvlJc w:val="left"/>
      <w:pPr>
        <w:ind w:left="4560" w:hanging="360"/>
      </w:pPr>
    </w:lvl>
    <w:lvl w:ilvl="5" w:tplc="0419001B" w:tentative="1">
      <w:start w:val="1"/>
      <w:numFmt w:val="lowerRoman"/>
      <w:lvlText w:val="%6."/>
      <w:lvlJc w:val="right"/>
      <w:pPr>
        <w:ind w:left="5280" w:hanging="180"/>
      </w:pPr>
    </w:lvl>
    <w:lvl w:ilvl="6" w:tplc="0419000F" w:tentative="1">
      <w:start w:val="1"/>
      <w:numFmt w:val="decimal"/>
      <w:lvlText w:val="%7."/>
      <w:lvlJc w:val="left"/>
      <w:pPr>
        <w:ind w:left="6000" w:hanging="360"/>
      </w:pPr>
    </w:lvl>
    <w:lvl w:ilvl="7" w:tplc="04190019" w:tentative="1">
      <w:start w:val="1"/>
      <w:numFmt w:val="lowerLetter"/>
      <w:lvlText w:val="%8."/>
      <w:lvlJc w:val="left"/>
      <w:pPr>
        <w:ind w:left="6720" w:hanging="360"/>
      </w:pPr>
    </w:lvl>
    <w:lvl w:ilvl="8" w:tplc="041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2" w15:restartNumberingAfterBreak="0">
    <w:nsid w:val="25FC5D52"/>
    <w:multiLevelType w:val="hybridMultilevel"/>
    <w:tmpl w:val="23E0B03E"/>
    <w:lvl w:ilvl="0" w:tplc="7E5E3D6E">
      <w:start w:val="1"/>
      <w:numFmt w:val="lowerLetter"/>
      <w:lvlText w:val="(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C41581C"/>
    <w:multiLevelType w:val="hybridMultilevel"/>
    <w:tmpl w:val="9FD642F2"/>
    <w:lvl w:ilvl="0" w:tplc="EDC8A28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46026B4B"/>
    <w:multiLevelType w:val="hybridMultilevel"/>
    <w:tmpl w:val="0E8ECB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A55320"/>
    <w:multiLevelType w:val="hybridMultilevel"/>
    <w:tmpl w:val="503C9932"/>
    <w:lvl w:ilvl="0" w:tplc="B5AE6AC0">
      <w:start w:val="1"/>
      <w:numFmt w:val="lowerLetter"/>
      <w:lvlText w:val="(%1)"/>
      <w:lvlJc w:val="left"/>
      <w:pPr>
        <w:ind w:left="1008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28" w:hanging="360"/>
      </w:pPr>
    </w:lvl>
    <w:lvl w:ilvl="2" w:tplc="0419001B" w:tentative="1">
      <w:start w:val="1"/>
      <w:numFmt w:val="lowerRoman"/>
      <w:lvlText w:val="%3."/>
      <w:lvlJc w:val="right"/>
      <w:pPr>
        <w:ind w:left="2448" w:hanging="180"/>
      </w:pPr>
    </w:lvl>
    <w:lvl w:ilvl="3" w:tplc="0419000F" w:tentative="1">
      <w:start w:val="1"/>
      <w:numFmt w:val="decimal"/>
      <w:lvlText w:val="%4."/>
      <w:lvlJc w:val="left"/>
      <w:pPr>
        <w:ind w:left="3168" w:hanging="360"/>
      </w:pPr>
    </w:lvl>
    <w:lvl w:ilvl="4" w:tplc="04190019" w:tentative="1">
      <w:start w:val="1"/>
      <w:numFmt w:val="lowerLetter"/>
      <w:lvlText w:val="%5."/>
      <w:lvlJc w:val="left"/>
      <w:pPr>
        <w:ind w:left="3888" w:hanging="360"/>
      </w:pPr>
    </w:lvl>
    <w:lvl w:ilvl="5" w:tplc="0419001B" w:tentative="1">
      <w:start w:val="1"/>
      <w:numFmt w:val="lowerRoman"/>
      <w:lvlText w:val="%6."/>
      <w:lvlJc w:val="right"/>
      <w:pPr>
        <w:ind w:left="4608" w:hanging="180"/>
      </w:pPr>
    </w:lvl>
    <w:lvl w:ilvl="6" w:tplc="0419000F" w:tentative="1">
      <w:start w:val="1"/>
      <w:numFmt w:val="decimal"/>
      <w:lvlText w:val="%7."/>
      <w:lvlJc w:val="left"/>
      <w:pPr>
        <w:ind w:left="5328" w:hanging="360"/>
      </w:pPr>
    </w:lvl>
    <w:lvl w:ilvl="7" w:tplc="04190019" w:tentative="1">
      <w:start w:val="1"/>
      <w:numFmt w:val="lowerLetter"/>
      <w:lvlText w:val="%8."/>
      <w:lvlJc w:val="left"/>
      <w:pPr>
        <w:ind w:left="6048" w:hanging="360"/>
      </w:pPr>
    </w:lvl>
    <w:lvl w:ilvl="8" w:tplc="0419001B" w:tentative="1">
      <w:start w:val="1"/>
      <w:numFmt w:val="lowerRoman"/>
      <w:lvlText w:val="%9."/>
      <w:lvlJc w:val="right"/>
      <w:pPr>
        <w:ind w:left="6768" w:hanging="180"/>
      </w:pPr>
    </w:lvl>
  </w:abstractNum>
  <w:abstractNum w:abstractNumId="6" w15:restartNumberingAfterBreak="0">
    <w:nsid w:val="52374189"/>
    <w:multiLevelType w:val="hybridMultilevel"/>
    <w:tmpl w:val="031C8E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68206E"/>
    <w:multiLevelType w:val="hybridMultilevel"/>
    <w:tmpl w:val="503C9932"/>
    <w:lvl w:ilvl="0" w:tplc="FFFFFFFF">
      <w:start w:val="1"/>
      <w:numFmt w:val="lowerLetter"/>
      <w:lvlText w:val="(%1)"/>
      <w:lvlJc w:val="left"/>
      <w:pPr>
        <w:ind w:left="1008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728" w:hanging="360"/>
      </w:pPr>
    </w:lvl>
    <w:lvl w:ilvl="2" w:tplc="FFFFFFFF" w:tentative="1">
      <w:start w:val="1"/>
      <w:numFmt w:val="lowerRoman"/>
      <w:lvlText w:val="%3."/>
      <w:lvlJc w:val="right"/>
      <w:pPr>
        <w:ind w:left="2448" w:hanging="180"/>
      </w:pPr>
    </w:lvl>
    <w:lvl w:ilvl="3" w:tplc="FFFFFFFF" w:tentative="1">
      <w:start w:val="1"/>
      <w:numFmt w:val="decimal"/>
      <w:lvlText w:val="%4."/>
      <w:lvlJc w:val="left"/>
      <w:pPr>
        <w:ind w:left="3168" w:hanging="360"/>
      </w:pPr>
    </w:lvl>
    <w:lvl w:ilvl="4" w:tplc="FFFFFFFF" w:tentative="1">
      <w:start w:val="1"/>
      <w:numFmt w:val="lowerLetter"/>
      <w:lvlText w:val="%5."/>
      <w:lvlJc w:val="left"/>
      <w:pPr>
        <w:ind w:left="3888" w:hanging="360"/>
      </w:pPr>
    </w:lvl>
    <w:lvl w:ilvl="5" w:tplc="FFFFFFFF" w:tentative="1">
      <w:start w:val="1"/>
      <w:numFmt w:val="lowerRoman"/>
      <w:lvlText w:val="%6."/>
      <w:lvlJc w:val="right"/>
      <w:pPr>
        <w:ind w:left="4608" w:hanging="180"/>
      </w:pPr>
    </w:lvl>
    <w:lvl w:ilvl="6" w:tplc="FFFFFFFF" w:tentative="1">
      <w:start w:val="1"/>
      <w:numFmt w:val="decimal"/>
      <w:lvlText w:val="%7."/>
      <w:lvlJc w:val="left"/>
      <w:pPr>
        <w:ind w:left="5328" w:hanging="360"/>
      </w:pPr>
    </w:lvl>
    <w:lvl w:ilvl="7" w:tplc="FFFFFFFF" w:tentative="1">
      <w:start w:val="1"/>
      <w:numFmt w:val="lowerLetter"/>
      <w:lvlText w:val="%8."/>
      <w:lvlJc w:val="left"/>
      <w:pPr>
        <w:ind w:left="6048" w:hanging="360"/>
      </w:pPr>
    </w:lvl>
    <w:lvl w:ilvl="8" w:tplc="FFFFFFFF" w:tentative="1">
      <w:start w:val="1"/>
      <w:numFmt w:val="lowerRoman"/>
      <w:lvlText w:val="%9."/>
      <w:lvlJc w:val="right"/>
      <w:pPr>
        <w:ind w:left="6768" w:hanging="180"/>
      </w:pPr>
    </w:lvl>
  </w:abstractNum>
  <w:abstractNum w:abstractNumId="8" w15:restartNumberingAfterBreak="0">
    <w:nsid w:val="6D5C2987"/>
    <w:multiLevelType w:val="hybridMultilevel"/>
    <w:tmpl w:val="1B3C0F2C"/>
    <w:lvl w:ilvl="0" w:tplc="F5067258">
      <w:start w:val="1"/>
      <w:numFmt w:val="lowerLetter"/>
      <w:lvlText w:val="(%1)"/>
      <w:lvlJc w:val="left"/>
      <w:pPr>
        <w:ind w:left="13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9" w15:restartNumberingAfterBreak="0">
    <w:nsid w:val="6E8F3E25"/>
    <w:multiLevelType w:val="hybridMultilevel"/>
    <w:tmpl w:val="1E1EC824"/>
    <w:lvl w:ilvl="0" w:tplc="3B5CBC94">
      <w:start w:val="1"/>
      <w:numFmt w:val="lowerLetter"/>
      <w:lvlText w:val="(%1)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 w16cid:durableId="1190024290">
    <w:abstractNumId w:val="6"/>
  </w:num>
  <w:num w:numId="2" w16cid:durableId="1206603715">
    <w:abstractNumId w:val="3"/>
  </w:num>
  <w:num w:numId="3" w16cid:durableId="1086028429">
    <w:abstractNumId w:val="9"/>
  </w:num>
  <w:num w:numId="4" w16cid:durableId="2050034717">
    <w:abstractNumId w:val="4"/>
  </w:num>
  <w:num w:numId="5" w16cid:durableId="689143727">
    <w:abstractNumId w:val="2"/>
  </w:num>
  <w:num w:numId="6" w16cid:durableId="1472945058">
    <w:abstractNumId w:val="8"/>
  </w:num>
  <w:num w:numId="7" w16cid:durableId="861095147">
    <w:abstractNumId w:val="1"/>
  </w:num>
  <w:num w:numId="8" w16cid:durableId="1617247686">
    <w:abstractNumId w:val="0"/>
  </w:num>
  <w:num w:numId="9" w16cid:durableId="1486704151">
    <w:abstractNumId w:val="5"/>
  </w:num>
  <w:num w:numId="10" w16cid:durableId="12663774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bordersDoNotSurroundHeader/>
  <w:bordersDoNotSurroundFooter/>
  <w:proofState w:spelling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35F3"/>
    <w:rsid w:val="0000788D"/>
    <w:rsid w:val="00014486"/>
    <w:rsid w:val="00014DA6"/>
    <w:rsid w:val="00021723"/>
    <w:rsid w:val="000258F1"/>
    <w:rsid w:val="00031BA7"/>
    <w:rsid w:val="0003292C"/>
    <w:rsid w:val="00032EF9"/>
    <w:rsid w:val="00035796"/>
    <w:rsid w:val="00040D6F"/>
    <w:rsid w:val="000417F8"/>
    <w:rsid w:val="000439B1"/>
    <w:rsid w:val="00050A49"/>
    <w:rsid w:val="00052A62"/>
    <w:rsid w:val="00061835"/>
    <w:rsid w:val="00062EA4"/>
    <w:rsid w:val="00063D67"/>
    <w:rsid w:val="00075435"/>
    <w:rsid w:val="00080113"/>
    <w:rsid w:val="000827F9"/>
    <w:rsid w:val="00083DC3"/>
    <w:rsid w:val="00090F5A"/>
    <w:rsid w:val="000918BE"/>
    <w:rsid w:val="00093C08"/>
    <w:rsid w:val="000A0817"/>
    <w:rsid w:val="000A29FD"/>
    <w:rsid w:val="000A4164"/>
    <w:rsid w:val="000B1506"/>
    <w:rsid w:val="000B3C05"/>
    <w:rsid w:val="000B5F6B"/>
    <w:rsid w:val="000C1E63"/>
    <w:rsid w:val="000C67DE"/>
    <w:rsid w:val="000C6943"/>
    <w:rsid w:val="000D22B1"/>
    <w:rsid w:val="000E36B5"/>
    <w:rsid w:val="000E4539"/>
    <w:rsid w:val="000E6FED"/>
    <w:rsid w:val="000E7285"/>
    <w:rsid w:val="000E7F0E"/>
    <w:rsid w:val="000F6E3C"/>
    <w:rsid w:val="001019BF"/>
    <w:rsid w:val="0010257C"/>
    <w:rsid w:val="00102FA8"/>
    <w:rsid w:val="00103152"/>
    <w:rsid w:val="00110028"/>
    <w:rsid w:val="0011251F"/>
    <w:rsid w:val="0011408E"/>
    <w:rsid w:val="00116CA4"/>
    <w:rsid w:val="00116F45"/>
    <w:rsid w:val="0012106B"/>
    <w:rsid w:val="0012205C"/>
    <w:rsid w:val="00136AB3"/>
    <w:rsid w:val="00141212"/>
    <w:rsid w:val="00141F31"/>
    <w:rsid w:val="00143946"/>
    <w:rsid w:val="001516CD"/>
    <w:rsid w:val="001546B9"/>
    <w:rsid w:val="001611AC"/>
    <w:rsid w:val="00162D16"/>
    <w:rsid w:val="001644CB"/>
    <w:rsid w:val="00164551"/>
    <w:rsid w:val="00164FFD"/>
    <w:rsid w:val="00167FC1"/>
    <w:rsid w:val="00170277"/>
    <w:rsid w:val="00171C1B"/>
    <w:rsid w:val="00171E3F"/>
    <w:rsid w:val="00172B30"/>
    <w:rsid w:val="00176253"/>
    <w:rsid w:val="001772CA"/>
    <w:rsid w:val="00180BC6"/>
    <w:rsid w:val="00182058"/>
    <w:rsid w:val="0018278B"/>
    <w:rsid w:val="001829E8"/>
    <w:rsid w:val="001866EF"/>
    <w:rsid w:val="00190DA7"/>
    <w:rsid w:val="00193B91"/>
    <w:rsid w:val="00196CAD"/>
    <w:rsid w:val="001A0D17"/>
    <w:rsid w:val="001A36FE"/>
    <w:rsid w:val="001C238E"/>
    <w:rsid w:val="001C3DA3"/>
    <w:rsid w:val="001C4A5F"/>
    <w:rsid w:val="001D22A8"/>
    <w:rsid w:val="001D44EF"/>
    <w:rsid w:val="001D5A0A"/>
    <w:rsid w:val="001E7EA6"/>
    <w:rsid w:val="001F0255"/>
    <w:rsid w:val="001F2F71"/>
    <w:rsid w:val="001F3D61"/>
    <w:rsid w:val="001F40A8"/>
    <w:rsid w:val="001F48D1"/>
    <w:rsid w:val="0020181B"/>
    <w:rsid w:val="00211EB2"/>
    <w:rsid w:val="00211F9E"/>
    <w:rsid w:val="00212F9F"/>
    <w:rsid w:val="00213DE9"/>
    <w:rsid w:val="0021640F"/>
    <w:rsid w:val="0022298E"/>
    <w:rsid w:val="002408D1"/>
    <w:rsid w:val="00241D60"/>
    <w:rsid w:val="00242031"/>
    <w:rsid w:val="00242041"/>
    <w:rsid w:val="002432E3"/>
    <w:rsid w:val="00251BDA"/>
    <w:rsid w:val="00252DE8"/>
    <w:rsid w:val="00256D0B"/>
    <w:rsid w:val="0026009F"/>
    <w:rsid w:val="00262376"/>
    <w:rsid w:val="00262921"/>
    <w:rsid w:val="00265145"/>
    <w:rsid w:val="00265C23"/>
    <w:rsid w:val="00267B8F"/>
    <w:rsid w:val="0029227C"/>
    <w:rsid w:val="00292EC7"/>
    <w:rsid w:val="0029482B"/>
    <w:rsid w:val="00295888"/>
    <w:rsid w:val="002971C5"/>
    <w:rsid w:val="002978D4"/>
    <w:rsid w:val="002A401A"/>
    <w:rsid w:val="002A5B75"/>
    <w:rsid w:val="002A6C49"/>
    <w:rsid w:val="002A73AA"/>
    <w:rsid w:val="002B6396"/>
    <w:rsid w:val="002C4DA6"/>
    <w:rsid w:val="002D2856"/>
    <w:rsid w:val="002D44A3"/>
    <w:rsid w:val="002D7F62"/>
    <w:rsid w:val="002E1FFA"/>
    <w:rsid w:val="002E3867"/>
    <w:rsid w:val="002F1B2C"/>
    <w:rsid w:val="002F3C49"/>
    <w:rsid w:val="002F3E41"/>
    <w:rsid w:val="002F4AD6"/>
    <w:rsid w:val="002F51A1"/>
    <w:rsid w:val="002F5995"/>
    <w:rsid w:val="002F6B1A"/>
    <w:rsid w:val="002F71F9"/>
    <w:rsid w:val="00300232"/>
    <w:rsid w:val="00304950"/>
    <w:rsid w:val="003105B8"/>
    <w:rsid w:val="00313BF7"/>
    <w:rsid w:val="003149D2"/>
    <w:rsid w:val="003163A7"/>
    <w:rsid w:val="0032067B"/>
    <w:rsid w:val="003218FF"/>
    <w:rsid w:val="00321A35"/>
    <w:rsid w:val="00330E5F"/>
    <w:rsid w:val="00331C83"/>
    <w:rsid w:val="003349F1"/>
    <w:rsid w:val="00343D2A"/>
    <w:rsid w:val="00345856"/>
    <w:rsid w:val="003468FF"/>
    <w:rsid w:val="003472CD"/>
    <w:rsid w:val="00354335"/>
    <w:rsid w:val="00354CB0"/>
    <w:rsid w:val="003574F2"/>
    <w:rsid w:val="00370C34"/>
    <w:rsid w:val="00371486"/>
    <w:rsid w:val="00374466"/>
    <w:rsid w:val="0037534F"/>
    <w:rsid w:val="0037641C"/>
    <w:rsid w:val="00384CD8"/>
    <w:rsid w:val="00385467"/>
    <w:rsid w:val="00393F10"/>
    <w:rsid w:val="0039415B"/>
    <w:rsid w:val="0039614D"/>
    <w:rsid w:val="003967AF"/>
    <w:rsid w:val="00397AEC"/>
    <w:rsid w:val="003A5857"/>
    <w:rsid w:val="003A5C5B"/>
    <w:rsid w:val="003B0726"/>
    <w:rsid w:val="003B35D6"/>
    <w:rsid w:val="003B78D7"/>
    <w:rsid w:val="003C179E"/>
    <w:rsid w:val="003D21DB"/>
    <w:rsid w:val="003D275A"/>
    <w:rsid w:val="003D3E7C"/>
    <w:rsid w:val="003D558D"/>
    <w:rsid w:val="003D6A34"/>
    <w:rsid w:val="003D7FEC"/>
    <w:rsid w:val="003E207F"/>
    <w:rsid w:val="003E4372"/>
    <w:rsid w:val="003E67A1"/>
    <w:rsid w:val="003F223D"/>
    <w:rsid w:val="003F3DEB"/>
    <w:rsid w:val="003F44CC"/>
    <w:rsid w:val="00402453"/>
    <w:rsid w:val="004056B9"/>
    <w:rsid w:val="00407CB2"/>
    <w:rsid w:val="00413E9A"/>
    <w:rsid w:val="00414DC0"/>
    <w:rsid w:val="00414F2C"/>
    <w:rsid w:val="0041503C"/>
    <w:rsid w:val="0042232B"/>
    <w:rsid w:val="004229AE"/>
    <w:rsid w:val="00424700"/>
    <w:rsid w:val="00425967"/>
    <w:rsid w:val="00427772"/>
    <w:rsid w:val="00430814"/>
    <w:rsid w:val="00432169"/>
    <w:rsid w:val="00432626"/>
    <w:rsid w:val="00432A35"/>
    <w:rsid w:val="00440000"/>
    <w:rsid w:val="004406EF"/>
    <w:rsid w:val="0044242D"/>
    <w:rsid w:val="00450484"/>
    <w:rsid w:val="004512D7"/>
    <w:rsid w:val="00452D61"/>
    <w:rsid w:val="00452D6E"/>
    <w:rsid w:val="00455411"/>
    <w:rsid w:val="004574D4"/>
    <w:rsid w:val="00457D75"/>
    <w:rsid w:val="00461CA4"/>
    <w:rsid w:val="004631CD"/>
    <w:rsid w:val="00463FD9"/>
    <w:rsid w:val="00467388"/>
    <w:rsid w:val="00473E24"/>
    <w:rsid w:val="0047423F"/>
    <w:rsid w:val="004834E7"/>
    <w:rsid w:val="004870B0"/>
    <w:rsid w:val="0048753B"/>
    <w:rsid w:val="0049260A"/>
    <w:rsid w:val="00492EDD"/>
    <w:rsid w:val="00495CAE"/>
    <w:rsid w:val="0049612D"/>
    <w:rsid w:val="00496333"/>
    <w:rsid w:val="004A2177"/>
    <w:rsid w:val="004A2351"/>
    <w:rsid w:val="004C0D52"/>
    <w:rsid w:val="004D0EA7"/>
    <w:rsid w:val="004D126F"/>
    <w:rsid w:val="004D40E3"/>
    <w:rsid w:val="004D5D47"/>
    <w:rsid w:val="004E0E44"/>
    <w:rsid w:val="004E4511"/>
    <w:rsid w:val="004F2436"/>
    <w:rsid w:val="004F2606"/>
    <w:rsid w:val="004F3CC9"/>
    <w:rsid w:val="005016C4"/>
    <w:rsid w:val="00507BE0"/>
    <w:rsid w:val="00514078"/>
    <w:rsid w:val="005147E4"/>
    <w:rsid w:val="00515B12"/>
    <w:rsid w:val="00516B9B"/>
    <w:rsid w:val="00523478"/>
    <w:rsid w:val="0052640A"/>
    <w:rsid w:val="0052787A"/>
    <w:rsid w:val="00534571"/>
    <w:rsid w:val="005348F0"/>
    <w:rsid w:val="005363FC"/>
    <w:rsid w:val="00536739"/>
    <w:rsid w:val="0053749C"/>
    <w:rsid w:val="0054573A"/>
    <w:rsid w:val="005460E9"/>
    <w:rsid w:val="0054625C"/>
    <w:rsid w:val="00551FC5"/>
    <w:rsid w:val="005543FD"/>
    <w:rsid w:val="00555147"/>
    <w:rsid w:val="0055652E"/>
    <w:rsid w:val="0055765C"/>
    <w:rsid w:val="005607F8"/>
    <w:rsid w:val="00560927"/>
    <w:rsid w:val="00563CB7"/>
    <w:rsid w:val="005665FE"/>
    <w:rsid w:val="005717AC"/>
    <w:rsid w:val="005756CC"/>
    <w:rsid w:val="00580A2F"/>
    <w:rsid w:val="00582E41"/>
    <w:rsid w:val="005917E5"/>
    <w:rsid w:val="00594324"/>
    <w:rsid w:val="00594EE6"/>
    <w:rsid w:val="00597F2B"/>
    <w:rsid w:val="005A1FCD"/>
    <w:rsid w:val="005A620D"/>
    <w:rsid w:val="005B4DF8"/>
    <w:rsid w:val="005B54FD"/>
    <w:rsid w:val="005C24B5"/>
    <w:rsid w:val="005C25FA"/>
    <w:rsid w:val="005C4EFB"/>
    <w:rsid w:val="005C54B7"/>
    <w:rsid w:val="005C59D2"/>
    <w:rsid w:val="005C5AE6"/>
    <w:rsid w:val="005D2D4F"/>
    <w:rsid w:val="005D2F45"/>
    <w:rsid w:val="005D656E"/>
    <w:rsid w:val="005D6A5D"/>
    <w:rsid w:val="005E7DD9"/>
    <w:rsid w:val="005F01FC"/>
    <w:rsid w:val="005F1302"/>
    <w:rsid w:val="005F3E1D"/>
    <w:rsid w:val="005F3E27"/>
    <w:rsid w:val="005F5ECF"/>
    <w:rsid w:val="00601390"/>
    <w:rsid w:val="00602287"/>
    <w:rsid w:val="00604A66"/>
    <w:rsid w:val="006051C8"/>
    <w:rsid w:val="00605C23"/>
    <w:rsid w:val="00607A46"/>
    <w:rsid w:val="00612032"/>
    <w:rsid w:val="00612918"/>
    <w:rsid w:val="00613808"/>
    <w:rsid w:val="00615B83"/>
    <w:rsid w:val="0061766D"/>
    <w:rsid w:val="00622686"/>
    <w:rsid w:val="00623985"/>
    <w:rsid w:val="00625CF4"/>
    <w:rsid w:val="00626C3A"/>
    <w:rsid w:val="00631DA1"/>
    <w:rsid w:val="00633290"/>
    <w:rsid w:val="00634C5C"/>
    <w:rsid w:val="00635111"/>
    <w:rsid w:val="00637518"/>
    <w:rsid w:val="00640C87"/>
    <w:rsid w:val="00651FBC"/>
    <w:rsid w:val="0065378D"/>
    <w:rsid w:val="00654982"/>
    <w:rsid w:val="006577B7"/>
    <w:rsid w:val="00660F8A"/>
    <w:rsid w:val="006623E4"/>
    <w:rsid w:val="00663C3E"/>
    <w:rsid w:val="00670462"/>
    <w:rsid w:val="00671991"/>
    <w:rsid w:val="0067279F"/>
    <w:rsid w:val="006735A4"/>
    <w:rsid w:val="00673AF9"/>
    <w:rsid w:val="00673E9E"/>
    <w:rsid w:val="006748E8"/>
    <w:rsid w:val="00675966"/>
    <w:rsid w:val="00676BDA"/>
    <w:rsid w:val="00684A13"/>
    <w:rsid w:val="0068620E"/>
    <w:rsid w:val="0068777C"/>
    <w:rsid w:val="00687835"/>
    <w:rsid w:val="0069544D"/>
    <w:rsid w:val="00696DF3"/>
    <w:rsid w:val="006A0860"/>
    <w:rsid w:val="006A1746"/>
    <w:rsid w:val="006A313B"/>
    <w:rsid w:val="006A4DE0"/>
    <w:rsid w:val="006B1FFE"/>
    <w:rsid w:val="006B44B6"/>
    <w:rsid w:val="006B47EE"/>
    <w:rsid w:val="006C366C"/>
    <w:rsid w:val="006C4712"/>
    <w:rsid w:val="006D1C0F"/>
    <w:rsid w:val="006D789D"/>
    <w:rsid w:val="006E0C13"/>
    <w:rsid w:val="006E5854"/>
    <w:rsid w:val="006E79E4"/>
    <w:rsid w:val="006E7B12"/>
    <w:rsid w:val="006F3C65"/>
    <w:rsid w:val="007055AF"/>
    <w:rsid w:val="00706D7E"/>
    <w:rsid w:val="00710828"/>
    <w:rsid w:val="0071638A"/>
    <w:rsid w:val="007176CE"/>
    <w:rsid w:val="00720BE8"/>
    <w:rsid w:val="007213DB"/>
    <w:rsid w:val="00732B77"/>
    <w:rsid w:val="007375B5"/>
    <w:rsid w:val="00741A5F"/>
    <w:rsid w:val="0074612F"/>
    <w:rsid w:val="007523A1"/>
    <w:rsid w:val="00754A26"/>
    <w:rsid w:val="007555C3"/>
    <w:rsid w:val="007557AD"/>
    <w:rsid w:val="00760557"/>
    <w:rsid w:val="00760D7D"/>
    <w:rsid w:val="00761CEC"/>
    <w:rsid w:val="00761F6D"/>
    <w:rsid w:val="00764E00"/>
    <w:rsid w:val="00776367"/>
    <w:rsid w:val="00780F3C"/>
    <w:rsid w:val="007813B1"/>
    <w:rsid w:val="007842D1"/>
    <w:rsid w:val="00787807"/>
    <w:rsid w:val="007909B6"/>
    <w:rsid w:val="00790DA2"/>
    <w:rsid w:val="00792135"/>
    <w:rsid w:val="0079296C"/>
    <w:rsid w:val="007A0DBA"/>
    <w:rsid w:val="007A5165"/>
    <w:rsid w:val="007A5DB7"/>
    <w:rsid w:val="007A6D46"/>
    <w:rsid w:val="007B134E"/>
    <w:rsid w:val="007B34C4"/>
    <w:rsid w:val="007C0011"/>
    <w:rsid w:val="007C44AA"/>
    <w:rsid w:val="007D35C9"/>
    <w:rsid w:val="007D580A"/>
    <w:rsid w:val="007E00BF"/>
    <w:rsid w:val="007E0F45"/>
    <w:rsid w:val="007E1536"/>
    <w:rsid w:val="007E5EE4"/>
    <w:rsid w:val="007F3556"/>
    <w:rsid w:val="007F5450"/>
    <w:rsid w:val="007F6C79"/>
    <w:rsid w:val="00803C24"/>
    <w:rsid w:val="008073EE"/>
    <w:rsid w:val="00810D33"/>
    <w:rsid w:val="00814FC1"/>
    <w:rsid w:val="0081553F"/>
    <w:rsid w:val="00820D86"/>
    <w:rsid w:val="00821D74"/>
    <w:rsid w:val="00823703"/>
    <w:rsid w:val="008275B0"/>
    <w:rsid w:val="008275DE"/>
    <w:rsid w:val="00827DB6"/>
    <w:rsid w:val="00832C7C"/>
    <w:rsid w:val="0083369E"/>
    <w:rsid w:val="00842270"/>
    <w:rsid w:val="00844B8B"/>
    <w:rsid w:val="00850D47"/>
    <w:rsid w:val="00850FB4"/>
    <w:rsid w:val="008543C8"/>
    <w:rsid w:val="00855006"/>
    <w:rsid w:val="0085531F"/>
    <w:rsid w:val="00857572"/>
    <w:rsid w:val="0086141C"/>
    <w:rsid w:val="00861AE7"/>
    <w:rsid w:val="00861E3E"/>
    <w:rsid w:val="008650E6"/>
    <w:rsid w:val="00865D75"/>
    <w:rsid w:val="0087113F"/>
    <w:rsid w:val="0087277F"/>
    <w:rsid w:val="00873145"/>
    <w:rsid w:val="008760D1"/>
    <w:rsid w:val="00876DE5"/>
    <w:rsid w:val="0088455D"/>
    <w:rsid w:val="0089218F"/>
    <w:rsid w:val="008927A1"/>
    <w:rsid w:val="0089647E"/>
    <w:rsid w:val="008A13A3"/>
    <w:rsid w:val="008A3766"/>
    <w:rsid w:val="008A5B96"/>
    <w:rsid w:val="008A6F2F"/>
    <w:rsid w:val="008B1E48"/>
    <w:rsid w:val="008B21F6"/>
    <w:rsid w:val="008B6969"/>
    <w:rsid w:val="008D63BB"/>
    <w:rsid w:val="008D6F3C"/>
    <w:rsid w:val="008E38D1"/>
    <w:rsid w:val="008E399F"/>
    <w:rsid w:val="008F4546"/>
    <w:rsid w:val="008F6C64"/>
    <w:rsid w:val="00904E50"/>
    <w:rsid w:val="00904EE0"/>
    <w:rsid w:val="009133D9"/>
    <w:rsid w:val="0092107F"/>
    <w:rsid w:val="00930E31"/>
    <w:rsid w:val="009323EF"/>
    <w:rsid w:val="00932655"/>
    <w:rsid w:val="00937492"/>
    <w:rsid w:val="009455A5"/>
    <w:rsid w:val="009458D8"/>
    <w:rsid w:val="00945AAF"/>
    <w:rsid w:val="00953ADB"/>
    <w:rsid w:val="009619C6"/>
    <w:rsid w:val="00961F7E"/>
    <w:rsid w:val="009620A3"/>
    <w:rsid w:val="0096617B"/>
    <w:rsid w:val="00966F80"/>
    <w:rsid w:val="00967C13"/>
    <w:rsid w:val="00974C9B"/>
    <w:rsid w:val="00983DC6"/>
    <w:rsid w:val="009843E2"/>
    <w:rsid w:val="00996369"/>
    <w:rsid w:val="00997733"/>
    <w:rsid w:val="009A0FC2"/>
    <w:rsid w:val="009A2D72"/>
    <w:rsid w:val="009A79DE"/>
    <w:rsid w:val="009B1C97"/>
    <w:rsid w:val="009B3B46"/>
    <w:rsid w:val="009C15DA"/>
    <w:rsid w:val="009C22C2"/>
    <w:rsid w:val="009C43C2"/>
    <w:rsid w:val="009D0156"/>
    <w:rsid w:val="009D3CD7"/>
    <w:rsid w:val="009D65A0"/>
    <w:rsid w:val="009D6C60"/>
    <w:rsid w:val="009D73DD"/>
    <w:rsid w:val="009E35F3"/>
    <w:rsid w:val="009E516F"/>
    <w:rsid w:val="009E591F"/>
    <w:rsid w:val="009E6A63"/>
    <w:rsid w:val="009E6EE3"/>
    <w:rsid w:val="009E7279"/>
    <w:rsid w:val="009F44E6"/>
    <w:rsid w:val="009F4553"/>
    <w:rsid w:val="009F6CC5"/>
    <w:rsid w:val="00A02316"/>
    <w:rsid w:val="00A05C9E"/>
    <w:rsid w:val="00A065CA"/>
    <w:rsid w:val="00A103B1"/>
    <w:rsid w:val="00A239AC"/>
    <w:rsid w:val="00A23CA3"/>
    <w:rsid w:val="00A2464F"/>
    <w:rsid w:val="00A26F4A"/>
    <w:rsid w:val="00A308CB"/>
    <w:rsid w:val="00A33392"/>
    <w:rsid w:val="00A3486D"/>
    <w:rsid w:val="00A35A61"/>
    <w:rsid w:val="00A36B75"/>
    <w:rsid w:val="00A4031C"/>
    <w:rsid w:val="00A4120F"/>
    <w:rsid w:val="00A42106"/>
    <w:rsid w:val="00A4793A"/>
    <w:rsid w:val="00A5476A"/>
    <w:rsid w:val="00A56C65"/>
    <w:rsid w:val="00A61D59"/>
    <w:rsid w:val="00A62FE0"/>
    <w:rsid w:val="00A700AC"/>
    <w:rsid w:val="00A70CD0"/>
    <w:rsid w:val="00A73D3B"/>
    <w:rsid w:val="00A74418"/>
    <w:rsid w:val="00A7777D"/>
    <w:rsid w:val="00A77E86"/>
    <w:rsid w:val="00A8052C"/>
    <w:rsid w:val="00A806EA"/>
    <w:rsid w:val="00A81602"/>
    <w:rsid w:val="00A87A9C"/>
    <w:rsid w:val="00A90899"/>
    <w:rsid w:val="00A90CD3"/>
    <w:rsid w:val="00A90FFF"/>
    <w:rsid w:val="00A95CF9"/>
    <w:rsid w:val="00A960C9"/>
    <w:rsid w:val="00AA0AB3"/>
    <w:rsid w:val="00AA130D"/>
    <w:rsid w:val="00AA17CA"/>
    <w:rsid w:val="00AA36FC"/>
    <w:rsid w:val="00AB28B2"/>
    <w:rsid w:val="00AB2C5C"/>
    <w:rsid w:val="00AB5051"/>
    <w:rsid w:val="00AB6B40"/>
    <w:rsid w:val="00AC496E"/>
    <w:rsid w:val="00AC4D6D"/>
    <w:rsid w:val="00AC536C"/>
    <w:rsid w:val="00AC64CC"/>
    <w:rsid w:val="00AD1CD8"/>
    <w:rsid w:val="00AE224D"/>
    <w:rsid w:val="00AE2728"/>
    <w:rsid w:val="00AE3647"/>
    <w:rsid w:val="00AE71DC"/>
    <w:rsid w:val="00AE79FD"/>
    <w:rsid w:val="00AF067A"/>
    <w:rsid w:val="00AF2BC7"/>
    <w:rsid w:val="00AF629B"/>
    <w:rsid w:val="00AF728B"/>
    <w:rsid w:val="00AF7AFA"/>
    <w:rsid w:val="00B0137F"/>
    <w:rsid w:val="00B02138"/>
    <w:rsid w:val="00B045D0"/>
    <w:rsid w:val="00B06731"/>
    <w:rsid w:val="00B06FA1"/>
    <w:rsid w:val="00B07B4F"/>
    <w:rsid w:val="00B113B8"/>
    <w:rsid w:val="00B12011"/>
    <w:rsid w:val="00B13E0A"/>
    <w:rsid w:val="00B14766"/>
    <w:rsid w:val="00B15243"/>
    <w:rsid w:val="00B17ACF"/>
    <w:rsid w:val="00B228AC"/>
    <w:rsid w:val="00B22A72"/>
    <w:rsid w:val="00B22C11"/>
    <w:rsid w:val="00B254CE"/>
    <w:rsid w:val="00B34788"/>
    <w:rsid w:val="00B40AB9"/>
    <w:rsid w:val="00B425FE"/>
    <w:rsid w:val="00B4610C"/>
    <w:rsid w:val="00B46E4C"/>
    <w:rsid w:val="00B52833"/>
    <w:rsid w:val="00B6026D"/>
    <w:rsid w:val="00B61B4F"/>
    <w:rsid w:val="00B64337"/>
    <w:rsid w:val="00B643CC"/>
    <w:rsid w:val="00B65923"/>
    <w:rsid w:val="00B733FB"/>
    <w:rsid w:val="00B75E60"/>
    <w:rsid w:val="00B816B4"/>
    <w:rsid w:val="00B84D71"/>
    <w:rsid w:val="00B8648C"/>
    <w:rsid w:val="00B90DCF"/>
    <w:rsid w:val="00B916B3"/>
    <w:rsid w:val="00B942E1"/>
    <w:rsid w:val="00B97147"/>
    <w:rsid w:val="00BA3FDF"/>
    <w:rsid w:val="00BB2D3E"/>
    <w:rsid w:val="00BB2E6D"/>
    <w:rsid w:val="00BC5213"/>
    <w:rsid w:val="00BC7774"/>
    <w:rsid w:val="00BC7DEF"/>
    <w:rsid w:val="00BD0A59"/>
    <w:rsid w:val="00BD5FD6"/>
    <w:rsid w:val="00BD6849"/>
    <w:rsid w:val="00BD722D"/>
    <w:rsid w:val="00BD7667"/>
    <w:rsid w:val="00BE20DC"/>
    <w:rsid w:val="00BE5B73"/>
    <w:rsid w:val="00BF0F52"/>
    <w:rsid w:val="00BF5D23"/>
    <w:rsid w:val="00C071C9"/>
    <w:rsid w:val="00C07BCF"/>
    <w:rsid w:val="00C11D1F"/>
    <w:rsid w:val="00C129A7"/>
    <w:rsid w:val="00C12EFD"/>
    <w:rsid w:val="00C171A0"/>
    <w:rsid w:val="00C20623"/>
    <w:rsid w:val="00C209FE"/>
    <w:rsid w:val="00C21B8C"/>
    <w:rsid w:val="00C2474E"/>
    <w:rsid w:val="00C30356"/>
    <w:rsid w:val="00C32593"/>
    <w:rsid w:val="00C34B08"/>
    <w:rsid w:val="00C50D20"/>
    <w:rsid w:val="00C518FC"/>
    <w:rsid w:val="00C552E6"/>
    <w:rsid w:val="00C569E7"/>
    <w:rsid w:val="00C56E05"/>
    <w:rsid w:val="00C56E3B"/>
    <w:rsid w:val="00C63D69"/>
    <w:rsid w:val="00C70D73"/>
    <w:rsid w:val="00C7167D"/>
    <w:rsid w:val="00C72AEF"/>
    <w:rsid w:val="00C72C58"/>
    <w:rsid w:val="00C72E6E"/>
    <w:rsid w:val="00C82628"/>
    <w:rsid w:val="00C840D4"/>
    <w:rsid w:val="00C85D53"/>
    <w:rsid w:val="00C865B5"/>
    <w:rsid w:val="00C910EB"/>
    <w:rsid w:val="00C9134E"/>
    <w:rsid w:val="00C91D32"/>
    <w:rsid w:val="00C93803"/>
    <w:rsid w:val="00C96225"/>
    <w:rsid w:val="00CA1F4E"/>
    <w:rsid w:val="00CA574C"/>
    <w:rsid w:val="00CB4790"/>
    <w:rsid w:val="00CC49DF"/>
    <w:rsid w:val="00CC594C"/>
    <w:rsid w:val="00CC5B76"/>
    <w:rsid w:val="00CC72F1"/>
    <w:rsid w:val="00CD1292"/>
    <w:rsid w:val="00CD3058"/>
    <w:rsid w:val="00CD4AD0"/>
    <w:rsid w:val="00CE11B0"/>
    <w:rsid w:val="00CE3D7B"/>
    <w:rsid w:val="00CF0BCD"/>
    <w:rsid w:val="00CF126A"/>
    <w:rsid w:val="00CF3E37"/>
    <w:rsid w:val="00CF53D4"/>
    <w:rsid w:val="00CF5E8A"/>
    <w:rsid w:val="00CF6D07"/>
    <w:rsid w:val="00D05B37"/>
    <w:rsid w:val="00D106FA"/>
    <w:rsid w:val="00D12EC3"/>
    <w:rsid w:val="00D1476F"/>
    <w:rsid w:val="00D165D7"/>
    <w:rsid w:val="00D173D8"/>
    <w:rsid w:val="00D238A3"/>
    <w:rsid w:val="00D248E2"/>
    <w:rsid w:val="00D255DB"/>
    <w:rsid w:val="00D256FE"/>
    <w:rsid w:val="00D303A4"/>
    <w:rsid w:val="00D32C26"/>
    <w:rsid w:val="00D336C8"/>
    <w:rsid w:val="00D3380E"/>
    <w:rsid w:val="00D33C2D"/>
    <w:rsid w:val="00D3469D"/>
    <w:rsid w:val="00D36C0E"/>
    <w:rsid w:val="00D40EA9"/>
    <w:rsid w:val="00D45921"/>
    <w:rsid w:val="00D45F6B"/>
    <w:rsid w:val="00D46EC4"/>
    <w:rsid w:val="00D50B42"/>
    <w:rsid w:val="00D55C75"/>
    <w:rsid w:val="00D618C7"/>
    <w:rsid w:val="00D62147"/>
    <w:rsid w:val="00D65551"/>
    <w:rsid w:val="00D702A4"/>
    <w:rsid w:val="00D72674"/>
    <w:rsid w:val="00D72C53"/>
    <w:rsid w:val="00D84B1F"/>
    <w:rsid w:val="00D86BA3"/>
    <w:rsid w:val="00D90B1E"/>
    <w:rsid w:val="00D93D0B"/>
    <w:rsid w:val="00D9626A"/>
    <w:rsid w:val="00D979C5"/>
    <w:rsid w:val="00DA4172"/>
    <w:rsid w:val="00DB56EA"/>
    <w:rsid w:val="00DB73F5"/>
    <w:rsid w:val="00DB7EF4"/>
    <w:rsid w:val="00DC412A"/>
    <w:rsid w:val="00DC5D86"/>
    <w:rsid w:val="00DD17C6"/>
    <w:rsid w:val="00DD20F8"/>
    <w:rsid w:val="00DD79DA"/>
    <w:rsid w:val="00DD7C9E"/>
    <w:rsid w:val="00DE0CF5"/>
    <w:rsid w:val="00DE0E49"/>
    <w:rsid w:val="00DE33D2"/>
    <w:rsid w:val="00DE6612"/>
    <w:rsid w:val="00DE6716"/>
    <w:rsid w:val="00DE7A85"/>
    <w:rsid w:val="00DF6B4C"/>
    <w:rsid w:val="00E0133B"/>
    <w:rsid w:val="00E020DF"/>
    <w:rsid w:val="00E0299A"/>
    <w:rsid w:val="00E02A43"/>
    <w:rsid w:val="00E03888"/>
    <w:rsid w:val="00E05CC1"/>
    <w:rsid w:val="00E061E8"/>
    <w:rsid w:val="00E1543B"/>
    <w:rsid w:val="00E1547A"/>
    <w:rsid w:val="00E1779D"/>
    <w:rsid w:val="00E20A4F"/>
    <w:rsid w:val="00E2348C"/>
    <w:rsid w:val="00E257E1"/>
    <w:rsid w:val="00E26AE6"/>
    <w:rsid w:val="00E34067"/>
    <w:rsid w:val="00E3660E"/>
    <w:rsid w:val="00E4050C"/>
    <w:rsid w:val="00E41639"/>
    <w:rsid w:val="00E41C2F"/>
    <w:rsid w:val="00E42F5F"/>
    <w:rsid w:val="00E432DA"/>
    <w:rsid w:val="00E44AD8"/>
    <w:rsid w:val="00E45A49"/>
    <w:rsid w:val="00E5247F"/>
    <w:rsid w:val="00E53F91"/>
    <w:rsid w:val="00E60A20"/>
    <w:rsid w:val="00E61F92"/>
    <w:rsid w:val="00E62730"/>
    <w:rsid w:val="00E7196D"/>
    <w:rsid w:val="00E73297"/>
    <w:rsid w:val="00E73F76"/>
    <w:rsid w:val="00E80EE5"/>
    <w:rsid w:val="00E825E5"/>
    <w:rsid w:val="00E835F3"/>
    <w:rsid w:val="00E863E0"/>
    <w:rsid w:val="00E87566"/>
    <w:rsid w:val="00E977EF"/>
    <w:rsid w:val="00E978FA"/>
    <w:rsid w:val="00EA0874"/>
    <w:rsid w:val="00EA0F5E"/>
    <w:rsid w:val="00EA4785"/>
    <w:rsid w:val="00EA5CBE"/>
    <w:rsid w:val="00EA7811"/>
    <w:rsid w:val="00EB21E5"/>
    <w:rsid w:val="00EB6801"/>
    <w:rsid w:val="00EB7A25"/>
    <w:rsid w:val="00EC103B"/>
    <w:rsid w:val="00EC19E5"/>
    <w:rsid w:val="00EC24E1"/>
    <w:rsid w:val="00EC513F"/>
    <w:rsid w:val="00EC517D"/>
    <w:rsid w:val="00EC6858"/>
    <w:rsid w:val="00ED234F"/>
    <w:rsid w:val="00ED5D3B"/>
    <w:rsid w:val="00EE07B7"/>
    <w:rsid w:val="00EE6A0C"/>
    <w:rsid w:val="00EE722E"/>
    <w:rsid w:val="00EF2499"/>
    <w:rsid w:val="00EF43DD"/>
    <w:rsid w:val="00EF66C2"/>
    <w:rsid w:val="00EF6BF9"/>
    <w:rsid w:val="00EF72FE"/>
    <w:rsid w:val="00EF76B2"/>
    <w:rsid w:val="00F01BF3"/>
    <w:rsid w:val="00F02E0A"/>
    <w:rsid w:val="00F02F90"/>
    <w:rsid w:val="00F03452"/>
    <w:rsid w:val="00F04490"/>
    <w:rsid w:val="00F06209"/>
    <w:rsid w:val="00F15077"/>
    <w:rsid w:val="00F153F4"/>
    <w:rsid w:val="00F16F7B"/>
    <w:rsid w:val="00F20CE3"/>
    <w:rsid w:val="00F211D6"/>
    <w:rsid w:val="00F24EAD"/>
    <w:rsid w:val="00F2753C"/>
    <w:rsid w:val="00F31DDD"/>
    <w:rsid w:val="00F32152"/>
    <w:rsid w:val="00F32B2B"/>
    <w:rsid w:val="00F358D7"/>
    <w:rsid w:val="00F35FAF"/>
    <w:rsid w:val="00F36495"/>
    <w:rsid w:val="00F42B69"/>
    <w:rsid w:val="00F46992"/>
    <w:rsid w:val="00F5021A"/>
    <w:rsid w:val="00F53748"/>
    <w:rsid w:val="00F53BBB"/>
    <w:rsid w:val="00F53C23"/>
    <w:rsid w:val="00F55541"/>
    <w:rsid w:val="00F56223"/>
    <w:rsid w:val="00F575D4"/>
    <w:rsid w:val="00F619DD"/>
    <w:rsid w:val="00F62523"/>
    <w:rsid w:val="00F639B5"/>
    <w:rsid w:val="00F67719"/>
    <w:rsid w:val="00F67E4D"/>
    <w:rsid w:val="00F708C7"/>
    <w:rsid w:val="00F70BD4"/>
    <w:rsid w:val="00F73A99"/>
    <w:rsid w:val="00F7517A"/>
    <w:rsid w:val="00F76EAD"/>
    <w:rsid w:val="00F800F5"/>
    <w:rsid w:val="00F81800"/>
    <w:rsid w:val="00F83CE7"/>
    <w:rsid w:val="00F84882"/>
    <w:rsid w:val="00F91885"/>
    <w:rsid w:val="00F918C3"/>
    <w:rsid w:val="00F96616"/>
    <w:rsid w:val="00F968E4"/>
    <w:rsid w:val="00FA2B75"/>
    <w:rsid w:val="00FA4F12"/>
    <w:rsid w:val="00FA67CE"/>
    <w:rsid w:val="00FA78C5"/>
    <w:rsid w:val="00FA7AEF"/>
    <w:rsid w:val="00FB24D0"/>
    <w:rsid w:val="00FC09F1"/>
    <w:rsid w:val="00FC2C4F"/>
    <w:rsid w:val="00FD15FF"/>
    <w:rsid w:val="00FE09F6"/>
    <w:rsid w:val="00FE2D15"/>
    <w:rsid w:val="00FE2D1F"/>
    <w:rsid w:val="00FE50C2"/>
    <w:rsid w:val="00FE5A35"/>
    <w:rsid w:val="00FF0BE6"/>
    <w:rsid w:val="00FF3AF6"/>
    <w:rsid w:val="00FF4D60"/>
    <w:rsid w:val="00FF5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E360BF1"/>
  <w14:defaultImageDpi w14:val="330"/>
  <w15:docId w15:val="{774822D4-2FBC-41DC-99DD-1752D64C3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sz w:val="24"/>
        <w:szCs w:val="22"/>
        <w:lang w:val="ru-RU" w:eastAsia="en-US" w:bidi="ar-SA"/>
      </w:rPr>
    </w:rPrDefault>
    <w:pPrDefault>
      <w:pPr>
        <w:spacing w:line="312" w:lineRule="auto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20623"/>
    <w:pPr>
      <w:spacing w:line="240" w:lineRule="auto"/>
      <w:ind w:firstLine="0"/>
      <w:jc w:val="left"/>
    </w:pPr>
    <w:rPr>
      <w:rFonts w:eastAsia="Times New Roman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80A2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14766"/>
    <w:rPr>
      <w:rFonts w:ascii="Tahoma" w:hAnsi="Tahoma" w:cs="Tahoma"/>
      <w:sz w:val="16"/>
      <w:szCs w:val="16"/>
    </w:rPr>
  </w:style>
  <w:style w:type="character" w:customStyle="1" w:styleId="a4">
    <w:name w:val="批注框文本 字符"/>
    <w:basedOn w:val="a0"/>
    <w:link w:val="a3"/>
    <w:uiPriority w:val="99"/>
    <w:semiHidden/>
    <w:rsid w:val="00B14766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uiPriority w:val="59"/>
    <w:rsid w:val="00514078"/>
    <w:pPr>
      <w:spacing w:line="240" w:lineRule="auto"/>
      <w:ind w:firstLine="0"/>
      <w:jc w:val="left"/>
    </w:pPr>
    <w:rPr>
      <w:rFonts w:eastAsia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B46E4C"/>
    <w:pPr>
      <w:tabs>
        <w:tab w:val="center" w:pos="4677"/>
        <w:tab w:val="right" w:pos="9355"/>
      </w:tabs>
    </w:pPr>
  </w:style>
  <w:style w:type="character" w:customStyle="1" w:styleId="a7">
    <w:name w:val="页眉 字符"/>
    <w:basedOn w:val="a0"/>
    <w:link w:val="a6"/>
    <w:uiPriority w:val="99"/>
    <w:rsid w:val="00B46E4C"/>
    <w:rPr>
      <w:rFonts w:eastAsia="Times New Roman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B46E4C"/>
    <w:pPr>
      <w:tabs>
        <w:tab w:val="center" w:pos="4677"/>
        <w:tab w:val="right" w:pos="9355"/>
      </w:tabs>
    </w:pPr>
  </w:style>
  <w:style w:type="character" w:customStyle="1" w:styleId="a9">
    <w:name w:val="页脚 字符"/>
    <w:basedOn w:val="a0"/>
    <w:link w:val="a8"/>
    <w:uiPriority w:val="99"/>
    <w:rsid w:val="00B46E4C"/>
    <w:rPr>
      <w:rFonts w:eastAsia="Times New Roman"/>
      <w:szCs w:val="24"/>
      <w:lang w:eastAsia="ru-RU"/>
    </w:rPr>
  </w:style>
  <w:style w:type="paragraph" w:styleId="aa">
    <w:name w:val="List Paragraph"/>
    <w:basedOn w:val="a"/>
    <w:uiPriority w:val="34"/>
    <w:qFormat/>
    <w:rsid w:val="00D72C53"/>
    <w:pPr>
      <w:ind w:left="720"/>
      <w:contextualSpacing/>
    </w:pPr>
  </w:style>
  <w:style w:type="character" w:customStyle="1" w:styleId="10">
    <w:name w:val="标题 1 字符"/>
    <w:basedOn w:val="a0"/>
    <w:link w:val="1"/>
    <w:uiPriority w:val="9"/>
    <w:rsid w:val="00580A2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b">
    <w:name w:val="footnote text"/>
    <w:basedOn w:val="a"/>
    <w:link w:val="ac"/>
    <w:uiPriority w:val="99"/>
    <w:semiHidden/>
    <w:unhideWhenUsed/>
    <w:rsid w:val="00605C23"/>
    <w:rPr>
      <w:sz w:val="20"/>
      <w:szCs w:val="20"/>
    </w:rPr>
  </w:style>
  <w:style w:type="character" w:customStyle="1" w:styleId="ac">
    <w:name w:val="脚注文本 字符"/>
    <w:basedOn w:val="a0"/>
    <w:link w:val="ab"/>
    <w:uiPriority w:val="99"/>
    <w:semiHidden/>
    <w:rsid w:val="00605C23"/>
    <w:rPr>
      <w:rFonts w:eastAsia="Times New Roman"/>
      <w:sz w:val="20"/>
      <w:szCs w:val="20"/>
      <w:lang w:eastAsia="ru-RU"/>
    </w:rPr>
  </w:style>
  <w:style w:type="character" w:styleId="ad">
    <w:name w:val="footnote reference"/>
    <w:basedOn w:val="a0"/>
    <w:uiPriority w:val="99"/>
    <w:semiHidden/>
    <w:unhideWhenUsed/>
    <w:rsid w:val="00605C23"/>
    <w:rPr>
      <w:vertAlign w:val="superscript"/>
    </w:rPr>
  </w:style>
  <w:style w:type="character" w:styleId="ae">
    <w:name w:val="annotation reference"/>
    <w:basedOn w:val="a0"/>
    <w:uiPriority w:val="99"/>
    <w:semiHidden/>
    <w:unhideWhenUsed/>
    <w:rsid w:val="006623E4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6623E4"/>
    <w:rPr>
      <w:sz w:val="20"/>
      <w:szCs w:val="20"/>
    </w:rPr>
  </w:style>
  <w:style w:type="character" w:customStyle="1" w:styleId="af0">
    <w:name w:val="批注文字 字符"/>
    <w:basedOn w:val="a0"/>
    <w:link w:val="af"/>
    <w:uiPriority w:val="99"/>
    <w:semiHidden/>
    <w:rsid w:val="006623E4"/>
    <w:rPr>
      <w:rFonts w:eastAsia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6623E4"/>
    <w:rPr>
      <w:b/>
      <w:bCs/>
    </w:rPr>
  </w:style>
  <w:style w:type="character" w:customStyle="1" w:styleId="af2">
    <w:name w:val="批注主题 字符"/>
    <w:basedOn w:val="af0"/>
    <w:link w:val="af1"/>
    <w:uiPriority w:val="99"/>
    <w:semiHidden/>
    <w:rsid w:val="006623E4"/>
    <w:rPr>
      <w:rFonts w:eastAsia="Times New Roman"/>
      <w:b/>
      <w:bCs/>
      <w:sz w:val="20"/>
      <w:szCs w:val="20"/>
      <w:lang w:eastAsia="ru-RU"/>
    </w:rPr>
  </w:style>
  <w:style w:type="character" w:styleId="af3">
    <w:name w:val="Placeholder Text"/>
    <w:basedOn w:val="a0"/>
    <w:uiPriority w:val="99"/>
    <w:semiHidden/>
    <w:rsid w:val="00E03888"/>
    <w:rPr>
      <w:color w:val="808080"/>
    </w:rPr>
  </w:style>
  <w:style w:type="character" w:customStyle="1" w:styleId="ezkurwreuab5ozgtqnkl">
    <w:name w:val="ezkurwreuab5ozgtqnkl"/>
    <w:basedOn w:val="a0"/>
    <w:rsid w:val="007E5EE4"/>
  </w:style>
  <w:style w:type="character" w:styleId="af4">
    <w:name w:val="Hyperlink"/>
    <w:basedOn w:val="a0"/>
    <w:uiPriority w:val="99"/>
    <w:unhideWhenUsed/>
    <w:rsid w:val="005363F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918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8.bin"/><Relationship Id="rId21" Type="http://schemas.openxmlformats.org/officeDocument/2006/relationships/image" Target="media/image8.emf"/><Relationship Id="rId42" Type="http://schemas.openxmlformats.org/officeDocument/2006/relationships/oleObject" Target="embeddings/oleObject16.bin"/><Relationship Id="rId47" Type="http://schemas.openxmlformats.org/officeDocument/2006/relationships/image" Target="media/image21.emf"/><Relationship Id="rId63" Type="http://schemas.openxmlformats.org/officeDocument/2006/relationships/oleObject" Target="embeddings/oleObject26.bin"/><Relationship Id="rId68" Type="http://schemas.openxmlformats.org/officeDocument/2006/relationships/oleObject" Target="embeddings/oleObject28.bin"/><Relationship Id="rId2" Type="http://schemas.openxmlformats.org/officeDocument/2006/relationships/numbering" Target="numbering.xml"/><Relationship Id="rId16" Type="http://schemas.openxmlformats.org/officeDocument/2006/relationships/image" Target="media/image5.tif"/><Relationship Id="rId29" Type="http://schemas.openxmlformats.org/officeDocument/2006/relationships/image" Target="media/image12.emf"/><Relationship Id="rId11" Type="http://schemas.openxmlformats.org/officeDocument/2006/relationships/image" Target="media/image2.emf"/><Relationship Id="rId24" Type="http://schemas.openxmlformats.org/officeDocument/2006/relationships/oleObject" Target="embeddings/oleObject7.bin"/><Relationship Id="rId32" Type="http://schemas.openxmlformats.org/officeDocument/2006/relationships/oleObject" Target="embeddings/oleObject11.bin"/><Relationship Id="rId37" Type="http://schemas.openxmlformats.org/officeDocument/2006/relationships/image" Target="media/image16.emf"/><Relationship Id="rId40" Type="http://schemas.openxmlformats.org/officeDocument/2006/relationships/oleObject" Target="embeddings/oleObject15.bin"/><Relationship Id="rId45" Type="http://schemas.openxmlformats.org/officeDocument/2006/relationships/image" Target="media/image20.emf"/><Relationship Id="rId53" Type="http://schemas.openxmlformats.org/officeDocument/2006/relationships/image" Target="media/image24.jpg"/><Relationship Id="rId58" Type="http://schemas.openxmlformats.org/officeDocument/2006/relationships/image" Target="media/image27.emf"/><Relationship Id="rId66" Type="http://schemas.openxmlformats.org/officeDocument/2006/relationships/image" Target="media/image31.png"/><Relationship Id="rId5" Type="http://schemas.openxmlformats.org/officeDocument/2006/relationships/webSettings" Target="webSettings.xml"/><Relationship Id="rId61" Type="http://schemas.openxmlformats.org/officeDocument/2006/relationships/oleObject" Target="embeddings/oleObject25.bin"/><Relationship Id="rId19" Type="http://schemas.openxmlformats.org/officeDocument/2006/relationships/image" Target="media/image7.emf"/><Relationship Id="rId14" Type="http://schemas.openxmlformats.org/officeDocument/2006/relationships/oleObject" Target="embeddings/oleObject3.bin"/><Relationship Id="rId22" Type="http://schemas.openxmlformats.org/officeDocument/2006/relationships/oleObject" Target="embeddings/oleObject6.bin"/><Relationship Id="rId27" Type="http://schemas.openxmlformats.org/officeDocument/2006/relationships/image" Target="media/image11.emf"/><Relationship Id="rId30" Type="http://schemas.openxmlformats.org/officeDocument/2006/relationships/oleObject" Target="embeddings/oleObject10.bin"/><Relationship Id="rId35" Type="http://schemas.openxmlformats.org/officeDocument/2006/relationships/image" Target="media/image15.emf"/><Relationship Id="rId43" Type="http://schemas.openxmlformats.org/officeDocument/2006/relationships/image" Target="media/image19.emf"/><Relationship Id="rId48" Type="http://schemas.openxmlformats.org/officeDocument/2006/relationships/oleObject" Target="embeddings/oleObject19.bin"/><Relationship Id="rId56" Type="http://schemas.openxmlformats.org/officeDocument/2006/relationships/image" Target="media/image26.emf"/><Relationship Id="rId64" Type="http://schemas.openxmlformats.org/officeDocument/2006/relationships/image" Target="media/image30.emf"/><Relationship Id="rId69" Type="http://schemas.openxmlformats.org/officeDocument/2006/relationships/image" Target="media/image33.emf"/><Relationship Id="rId8" Type="http://schemas.openxmlformats.org/officeDocument/2006/relationships/hyperlink" Target="mailto:pavel@ineos.ac.ru" TargetMode="External"/><Relationship Id="rId51" Type="http://schemas.openxmlformats.org/officeDocument/2006/relationships/image" Target="media/image23.emf"/><Relationship Id="rId72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oleObject" Target="embeddings/oleObject2.bin"/><Relationship Id="rId17" Type="http://schemas.openxmlformats.org/officeDocument/2006/relationships/image" Target="media/image6.emf"/><Relationship Id="rId25" Type="http://schemas.openxmlformats.org/officeDocument/2006/relationships/image" Target="media/image10.emf"/><Relationship Id="rId33" Type="http://schemas.openxmlformats.org/officeDocument/2006/relationships/image" Target="media/image14.emf"/><Relationship Id="rId38" Type="http://schemas.openxmlformats.org/officeDocument/2006/relationships/oleObject" Target="embeddings/oleObject14.bin"/><Relationship Id="rId46" Type="http://schemas.openxmlformats.org/officeDocument/2006/relationships/oleObject" Target="embeddings/oleObject18.bin"/><Relationship Id="rId59" Type="http://schemas.openxmlformats.org/officeDocument/2006/relationships/oleObject" Target="embeddings/oleObject24.bin"/><Relationship Id="rId67" Type="http://schemas.openxmlformats.org/officeDocument/2006/relationships/image" Target="media/image32.emf"/><Relationship Id="rId20" Type="http://schemas.openxmlformats.org/officeDocument/2006/relationships/oleObject" Target="embeddings/oleObject5.bin"/><Relationship Id="rId41" Type="http://schemas.openxmlformats.org/officeDocument/2006/relationships/image" Target="media/image18.emf"/><Relationship Id="rId54" Type="http://schemas.openxmlformats.org/officeDocument/2006/relationships/image" Target="media/image25.emf"/><Relationship Id="rId62" Type="http://schemas.openxmlformats.org/officeDocument/2006/relationships/image" Target="media/image29.emf"/><Relationship Id="rId70" Type="http://schemas.openxmlformats.org/officeDocument/2006/relationships/oleObject" Target="embeddings/oleObject29.bin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4.tif"/><Relationship Id="rId23" Type="http://schemas.openxmlformats.org/officeDocument/2006/relationships/image" Target="media/image9.emf"/><Relationship Id="rId28" Type="http://schemas.openxmlformats.org/officeDocument/2006/relationships/oleObject" Target="embeddings/oleObject9.bin"/><Relationship Id="rId36" Type="http://schemas.openxmlformats.org/officeDocument/2006/relationships/oleObject" Target="embeddings/oleObject13.bin"/><Relationship Id="rId49" Type="http://schemas.openxmlformats.org/officeDocument/2006/relationships/image" Target="media/image22.emf"/><Relationship Id="rId57" Type="http://schemas.openxmlformats.org/officeDocument/2006/relationships/oleObject" Target="embeddings/oleObject23.bin"/><Relationship Id="rId10" Type="http://schemas.openxmlformats.org/officeDocument/2006/relationships/oleObject" Target="embeddings/oleObject1.bin"/><Relationship Id="rId31" Type="http://schemas.openxmlformats.org/officeDocument/2006/relationships/image" Target="media/image13.emf"/><Relationship Id="rId44" Type="http://schemas.openxmlformats.org/officeDocument/2006/relationships/oleObject" Target="embeddings/oleObject17.bin"/><Relationship Id="rId52" Type="http://schemas.openxmlformats.org/officeDocument/2006/relationships/oleObject" Target="embeddings/oleObject21.bin"/><Relationship Id="rId60" Type="http://schemas.openxmlformats.org/officeDocument/2006/relationships/image" Target="media/image28.emf"/><Relationship Id="rId65" Type="http://schemas.openxmlformats.org/officeDocument/2006/relationships/oleObject" Target="embeddings/oleObject27.bin"/><Relationship Id="rId73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1.emf"/><Relationship Id="rId13" Type="http://schemas.openxmlformats.org/officeDocument/2006/relationships/image" Target="media/image3.emf"/><Relationship Id="rId18" Type="http://schemas.openxmlformats.org/officeDocument/2006/relationships/oleObject" Target="embeddings/oleObject4.bin"/><Relationship Id="rId39" Type="http://schemas.openxmlformats.org/officeDocument/2006/relationships/image" Target="media/image17.emf"/><Relationship Id="rId34" Type="http://schemas.openxmlformats.org/officeDocument/2006/relationships/oleObject" Target="embeddings/oleObject12.bin"/><Relationship Id="rId50" Type="http://schemas.openxmlformats.org/officeDocument/2006/relationships/oleObject" Target="embeddings/oleObject20.bin"/><Relationship Id="rId55" Type="http://schemas.openxmlformats.org/officeDocument/2006/relationships/oleObject" Target="embeddings/oleObject22.bin"/><Relationship Id="rId7" Type="http://schemas.openxmlformats.org/officeDocument/2006/relationships/endnotes" Target="endnotes.xml"/><Relationship Id="rId71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59C933-274B-4041-B883-778C1C445E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772</TotalTime>
  <Pages>17</Pages>
  <Words>2557</Words>
  <Characters>14577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</dc:creator>
  <cp:keywords/>
  <dc:description/>
  <cp:lastModifiedBy>tian huang</cp:lastModifiedBy>
  <cp:revision>48</cp:revision>
  <cp:lastPrinted>2024-09-18T12:04:00Z</cp:lastPrinted>
  <dcterms:created xsi:type="dcterms:W3CDTF">2025-03-26T12:23:00Z</dcterms:created>
  <dcterms:modified xsi:type="dcterms:W3CDTF">2025-06-11T14:35:00Z</dcterms:modified>
</cp:coreProperties>
</file>