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62995" w14:textId="7AC8FFC9" w:rsidR="00F51A88" w:rsidRPr="00D84D14" w:rsidRDefault="002B2D14" w:rsidP="00D84D14">
      <w:pPr>
        <w:tabs>
          <w:tab w:val="left" w:pos="5783"/>
        </w:tabs>
        <w:spacing w:line="480" w:lineRule="auto"/>
        <w:jc w:val="center"/>
        <w:rPr>
          <w:rFonts w:ascii="Times New Roman" w:hAnsi="Times New Roman" w:cs="Times New Roman" w:hint="eastAsia"/>
          <w:iCs/>
          <w:sz w:val="36"/>
          <w:szCs w:val="36"/>
        </w:rPr>
      </w:pPr>
      <w:bookmarkStart w:id="0" w:name="_Hlk177046735"/>
      <w:bookmarkStart w:id="1" w:name="_Hlk176806197"/>
      <w:bookmarkStart w:id="2" w:name="_Hlk173926067"/>
      <w:r w:rsidRPr="00D84D14">
        <w:rPr>
          <w:rFonts w:ascii="Times New Roman" w:hAnsi="Times New Roman" w:cs="Times New Roman" w:hint="eastAsia"/>
          <w:iCs/>
          <w:sz w:val="36"/>
          <w:szCs w:val="36"/>
        </w:rPr>
        <w:t>Electronic Supplementary Material</w:t>
      </w:r>
    </w:p>
    <w:p w14:paraId="461A5953" w14:textId="77777777" w:rsidR="00F51A88" w:rsidRPr="0063394D" w:rsidRDefault="00F51A88" w:rsidP="00AF2D26">
      <w:pPr>
        <w:pStyle w:val="BATitle"/>
        <w:spacing w:before="0" w:after="0"/>
        <w:rPr>
          <w:sz w:val="40"/>
          <w:szCs w:val="18"/>
        </w:rPr>
      </w:pPr>
    </w:p>
    <w:bookmarkEnd w:id="0"/>
    <w:bookmarkEnd w:id="1"/>
    <w:p w14:paraId="07DA3CD3" w14:textId="77777777" w:rsidR="002B2D14" w:rsidRPr="002B2D14" w:rsidRDefault="002B2D14" w:rsidP="002B2D14">
      <w:pPr>
        <w:spacing w:before="120" w:after="120" w:line="300" w:lineRule="auto"/>
        <w:outlineLvl w:val="1"/>
        <w:rPr>
          <w:rFonts w:ascii="Times New Roman" w:eastAsia="宋体" w:hAnsi="Times New Roman" w:cs="Times New Roman"/>
          <w:b/>
          <w:bCs/>
          <w:kern w:val="28"/>
          <w:sz w:val="30"/>
          <w:szCs w:val="30"/>
        </w:rPr>
      </w:pPr>
      <w:r w:rsidRPr="002B2D14">
        <w:rPr>
          <w:rFonts w:ascii="Times New Roman" w:eastAsia="宋体" w:hAnsi="Times New Roman" w:cs="Times New Roman"/>
          <w:b/>
          <w:bCs/>
          <w:kern w:val="28"/>
          <w:sz w:val="30"/>
          <w:szCs w:val="30"/>
        </w:rPr>
        <w:t>Degradation of methylene blue by a continuous microfluidic plasma process</w:t>
      </w:r>
    </w:p>
    <w:p w14:paraId="5A5C1E94" w14:textId="77777777" w:rsidR="002B2D14" w:rsidRPr="002B2D14" w:rsidRDefault="002B2D14" w:rsidP="002B2D14">
      <w:pPr>
        <w:spacing w:line="300" w:lineRule="auto"/>
        <w:jc w:val="center"/>
        <w:rPr>
          <w:rFonts w:ascii="Times New Roman" w:eastAsia="宋体" w:hAnsi="Times New Roman" w:cs="Times New Roman"/>
          <w:kern w:val="0"/>
          <w:szCs w:val="21"/>
          <w:lang w:val="de-DE"/>
        </w:rPr>
      </w:pPr>
      <w:bookmarkStart w:id="3" w:name="_Hlk222947757"/>
      <w:r w:rsidRPr="002B2D14">
        <w:rPr>
          <w:rFonts w:ascii="Times New Roman" w:eastAsia="宋体" w:hAnsi="Times New Roman" w:cs="Times New Roman" w:hint="eastAsia"/>
          <w:kern w:val="0"/>
          <w:szCs w:val="21"/>
          <w:lang w:val="de-DE" w:eastAsia="en-US"/>
        </w:rPr>
        <w:t>Hongyu Huang</w:t>
      </w:r>
      <w:bookmarkEnd w:id="3"/>
      <w:r w:rsidRPr="002B2D14">
        <w:rPr>
          <w:rFonts w:ascii="Times New Roman" w:eastAsia="宋体" w:hAnsi="Times New Roman" w:cs="Times New Roman"/>
          <w:kern w:val="0"/>
          <w:szCs w:val="21"/>
          <w:vertAlign w:val="superscript"/>
          <w:lang w:val="de-DE" w:eastAsia="en-US"/>
        </w:rPr>
        <w:t>1</w:t>
      </w:r>
      <w:r w:rsidRPr="002B2D14">
        <w:rPr>
          <w:rFonts w:ascii="Times New Roman" w:eastAsia="宋体" w:hAnsi="Times New Roman" w:cs="Times New Roman"/>
          <w:kern w:val="0"/>
          <w:szCs w:val="21"/>
          <w:lang w:val="de-DE" w:eastAsia="en-US"/>
        </w:rPr>
        <w:t xml:space="preserve">, </w:t>
      </w:r>
      <w:r w:rsidRPr="002B2D14">
        <w:rPr>
          <w:rFonts w:ascii="Times New Roman" w:eastAsia="宋体" w:hAnsi="Times New Roman" w:cs="Times New Roman" w:hint="eastAsia"/>
          <w:kern w:val="0"/>
          <w:szCs w:val="21"/>
          <w:lang w:val="de-DE"/>
        </w:rPr>
        <w:t>Mei Ji</w:t>
      </w:r>
      <w:r w:rsidRPr="002B2D14">
        <w:rPr>
          <w:rFonts w:ascii="Times New Roman" w:eastAsia="宋体" w:hAnsi="Times New Roman" w:cs="Times New Roman"/>
          <w:kern w:val="0"/>
          <w:szCs w:val="21"/>
          <w:vertAlign w:val="superscript"/>
          <w:lang w:val="de-DE" w:eastAsia="en-US"/>
        </w:rPr>
        <w:t>1</w:t>
      </w:r>
      <w:r w:rsidRPr="002B2D14">
        <w:rPr>
          <w:rFonts w:ascii="Times New Roman" w:eastAsia="宋体" w:hAnsi="Times New Roman" w:cs="Times New Roman" w:hint="eastAsia"/>
          <w:kern w:val="0"/>
          <w:szCs w:val="21"/>
          <w:lang w:val="de-DE"/>
        </w:rPr>
        <w:t>, H</w:t>
      </w:r>
      <w:r w:rsidRPr="002B2D14">
        <w:rPr>
          <w:rFonts w:ascii="Times New Roman" w:eastAsia="宋体" w:hAnsi="Times New Roman" w:cs="Times New Roman"/>
          <w:kern w:val="0"/>
          <w:szCs w:val="21"/>
          <w:lang w:val="de-DE" w:eastAsia="en-US"/>
        </w:rPr>
        <w:t>ong</w:t>
      </w:r>
      <w:r w:rsidRPr="002B2D14">
        <w:rPr>
          <w:rFonts w:ascii="Times New Roman" w:eastAsia="宋体" w:hAnsi="Times New Roman" w:cs="Times New Roman" w:hint="eastAsia"/>
          <w:kern w:val="0"/>
          <w:szCs w:val="21"/>
          <w:lang w:val="de-DE"/>
        </w:rPr>
        <w:t>fei</w:t>
      </w:r>
      <w:r w:rsidRPr="002B2D14">
        <w:rPr>
          <w:rFonts w:ascii="Times New Roman" w:eastAsia="宋体" w:hAnsi="Times New Roman" w:cs="Times New Roman"/>
          <w:kern w:val="0"/>
          <w:szCs w:val="21"/>
          <w:lang w:val="de-DE" w:eastAsia="en-US"/>
        </w:rPr>
        <w:t xml:space="preserve"> Zhu</w:t>
      </w:r>
      <w:r w:rsidRPr="002B2D14">
        <w:rPr>
          <w:rFonts w:ascii="Times New Roman" w:eastAsia="宋体" w:hAnsi="Times New Roman" w:cs="Times New Roman"/>
          <w:kern w:val="0"/>
          <w:szCs w:val="21"/>
          <w:vertAlign w:val="superscript"/>
          <w:lang w:val="de-DE" w:eastAsia="en-US"/>
        </w:rPr>
        <w:t>1</w:t>
      </w:r>
      <w:r w:rsidRPr="002B2D14">
        <w:rPr>
          <w:rFonts w:ascii="Times New Roman" w:eastAsia="宋体" w:hAnsi="Times New Roman" w:cs="Times New Roman"/>
          <w:kern w:val="0"/>
          <w:szCs w:val="21"/>
          <w:lang w:val="de-DE" w:eastAsia="en-US"/>
        </w:rPr>
        <w:t>, Rabin Duwal</w:t>
      </w:r>
      <w:r w:rsidRPr="002B2D14">
        <w:rPr>
          <w:rFonts w:ascii="Times New Roman" w:eastAsia="宋体" w:hAnsi="Times New Roman" w:cs="Times New Roman"/>
          <w:kern w:val="0"/>
          <w:szCs w:val="21"/>
          <w:vertAlign w:val="superscript"/>
          <w:lang w:val="de-DE" w:eastAsia="en-US"/>
        </w:rPr>
        <w:t>2</w:t>
      </w:r>
      <w:r w:rsidRPr="002B2D14">
        <w:rPr>
          <w:rFonts w:ascii="Times New Roman" w:eastAsia="宋体" w:hAnsi="Times New Roman" w:cs="Times New Roman"/>
          <w:kern w:val="0"/>
          <w:szCs w:val="21"/>
          <w:lang w:val="de-DE" w:eastAsia="en-US"/>
        </w:rPr>
        <w:t>, Jie Shen</w:t>
      </w:r>
      <w:r w:rsidRPr="002B2D14">
        <w:rPr>
          <w:rFonts w:ascii="Times New Roman" w:eastAsia="宋体" w:hAnsi="Times New Roman" w:cs="Times New Roman"/>
          <w:kern w:val="0"/>
          <w:szCs w:val="21"/>
          <w:vertAlign w:val="superscript"/>
          <w:lang w:val="de-DE" w:eastAsia="en-US"/>
        </w:rPr>
        <w:t>1</w:t>
      </w:r>
      <w:r w:rsidRPr="002B2D14">
        <w:rPr>
          <w:rFonts w:ascii="Times New Roman" w:eastAsia="宋体" w:hAnsi="Times New Roman" w:cs="Times New Roman"/>
          <w:kern w:val="0"/>
          <w:szCs w:val="21"/>
          <w:lang w:val="de-DE" w:eastAsia="en-US"/>
        </w:rPr>
        <w:t xml:space="preserve">, </w:t>
      </w:r>
      <w:r w:rsidRPr="002B2D14">
        <w:rPr>
          <w:rFonts w:ascii="Times New Roman" w:eastAsia="宋体" w:hAnsi="Times New Roman" w:cs="Times New Roman" w:hint="eastAsia"/>
          <w:kern w:val="0"/>
          <w:szCs w:val="21"/>
          <w:lang w:val="de-DE"/>
        </w:rPr>
        <w:t>Sirui Li</w:t>
      </w:r>
      <w:r w:rsidRPr="002B2D14">
        <w:rPr>
          <w:rFonts w:ascii="Times New Roman" w:eastAsia="宋体" w:hAnsi="Times New Roman" w:cs="Times New Roman" w:hint="eastAsia"/>
          <w:kern w:val="0"/>
          <w:szCs w:val="21"/>
          <w:vertAlign w:val="superscript"/>
          <w:lang w:val="de-DE"/>
        </w:rPr>
        <w:t>3</w:t>
      </w:r>
      <w:r w:rsidRPr="002B2D14">
        <w:rPr>
          <w:rFonts w:ascii="Times New Roman" w:eastAsia="宋体" w:hAnsi="Times New Roman" w:cs="Times New Roman" w:hint="eastAsia"/>
          <w:kern w:val="0"/>
          <w:szCs w:val="21"/>
          <w:lang w:val="de-DE"/>
        </w:rPr>
        <w:t xml:space="preserve">, </w:t>
      </w:r>
      <w:r w:rsidRPr="002B2D14">
        <w:rPr>
          <w:rFonts w:ascii="Times New Roman" w:eastAsia="宋体" w:hAnsi="Times New Roman" w:cs="Times New Roman"/>
          <w:kern w:val="0"/>
          <w:szCs w:val="21"/>
          <w:lang w:val="de-DE" w:eastAsia="en-US"/>
        </w:rPr>
        <w:t>Volker Hessel</w:t>
      </w:r>
      <w:r w:rsidRPr="002B2D14">
        <w:rPr>
          <w:rFonts w:ascii="Times New Roman" w:eastAsia="宋体" w:hAnsi="Times New Roman" w:cs="Times New Roman" w:hint="eastAsia"/>
          <w:kern w:val="0"/>
          <w:szCs w:val="21"/>
          <w:vertAlign w:val="superscript"/>
          <w:lang w:val="de-DE"/>
        </w:rPr>
        <w:t>2</w:t>
      </w:r>
      <w:r w:rsidRPr="002B2D14">
        <w:rPr>
          <w:rFonts w:ascii="Times New Roman" w:eastAsia="宋体" w:hAnsi="Times New Roman" w:cs="Times New Roman"/>
          <w:kern w:val="0"/>
          <w:szCs w:val="21"/>
          <w:lang w:val="de-DE" w:eastAsia="en-US"/>
        </w:rPr>
        <w:t>, Liangliang Lin</w:t>
      </w:r>
      <w:r w:rsidRPr="002B2D14">
        <w:rPr>
          <w:rFonts w:ascii="Times New Roman" w:eastAsia="宋体" w:hAnsi="Times New Roman" w:cs="Times New Roman"/>
          <w:szCs w:val="21"/>
          <w14:ligatures w14:val="standardContextual"/>
        </w:rPr>
        <w:t xml:space="preserve"> </w:t>
      </w:r>
      <w:r w:rsidRPr="002B2D14">
        <w:rPr>
          <w:rFonts w:ascii="Times New Roman" w:eastAsia="宋体" w:hAnsi="Times New Roman" w:cs="Times New Roman"/>
          <w:b/>
          <w:bCs/>
          <w:szCs w:val="21"/>
          <w14:ligatures w14:val="standardContextual"/>
        </w:rPr>
        <w:t>(</w:t>
      </w:r>
      <w:r w:rsidRPr="002B2D14">
        <w:rPr>
          <w:rFonts w:ascii="Times New Roman" w:eastAsia="宋体" w:hAnsi="Times New Roman" w:cs="Times New Roman"/>
          <w:b/>
          <w:bCs/>
          <w:szCs w:val="21"/>
          <w14:ligatures w14:val="standardContextual"/>
        </w:rPr>
        <w:sym w:font="Wingdings" w:char="F02A"/>
      </w:r>
      <w:r w:rsidRPr="002B2D14">
        <w:rPr>
          <w:rFonts w:ascii="Times New Roman" w:eastAsia="宋体" w:hAnsi="Times New Roman" w:cs="Times New Roman"/>
          <w:b/>
          <w:bCs/>
          <w:szCs w:val="21"/>
          <w14:ligatures w14:val="standardContextual"/>
        </w:rPr>
        <w:t>)</w:t>
      </w:r>
      <w:r w:rsidRPr="002B2D14">
        <w:rPr>
          <w:rFonts w:ascii="Times New Roman" w:eastAsia="宋体" w:hAnsi="Times New Roman" w:cs="Times New Roman"/>
          <w:kern w:val="0"/>
          <w:szCs w:val="21"/>
          <w:vertAlign w:val="superscript"/>
          <w:lang w:val="de-DE" w:eastAsia="en-US"/>
        </w:rPr>
        <w:t>1</w:t>
      </w:r>
    </w:p>
    <w:p w14:paraId="1B0DE8E3" w14:textId="77777777" w:rsidR="002B2D14" w:rsidRPr="002B2D14" w:rsidRDefault="002B2D14" w:rsidP="002B2D14">
      <w:pPr>
        <w:widowControl/>
        <w:spacing w:line="300" w:lineRule="auto"/>
        <w:rPr>
          <w:rFonts w:ascii="Times New Roman" w:eastAsia="宋体" w:hAnsi="Times New Roman" w:cs="Times New Roman"/>
          <w:kern w:val="0"/>
          <w:sz w:val="22"/>
          <w:lang w:eastAsia="en-US"/>
          <w14:ligatures w14:val="standardContextual"/>
        </w:rPr>
      </w:pPr>
      <w:bookmarkStart w:id="4" w:name="_Hlk214999639"/>
      <w:bookmarkStart w:id="5" w:name="_Hlk90470357"/>
      <w:r w:rsidRPr="002B2D14">
        <w:rPr>
          <w:rFonts w:ascii="Times New Roman" w:eastAsia="宋体" w:hAnsi="Times New Roman" w:cs="Times New Roman"/>
          <w:kern w:val="0"/>
          <w:sz w:val="22"/>
          <w:lang w:val="en-AU" w:eastAsia="en-US"/>
        </w:rPr>
        <w:t>1</w:t>
      </w:r>
      <w:r w:rsidRPr="002B2D14">
        <w:rPr>
          <w:rFonts w:ascii="Times New Roman" w:eastAsia="宋体" w:hAnsi="Times New Roman" w:cs="Times New Roman"/>
          <w:kern w:val="0"/>
          <w:sz w:val="22"/>
          <w:vertAlign w:val="superscript"/>
          <w:lang w:val="en-AU" w:eastAsia="en-US"/>
        </w:rPr>
        <w:t xml:space="preserve"> </w:t>
      </w:r>
      <w:r w:rsidRPr="002B2D14">
        <w:rPr>
          <w:rFonts w:ascii="Times New Roman" w:eastAsia="宋体" w:hAnsi="Times New Roman" w:cs="Times New Roman"/>
          <w:kern w:val="0"/>
          <w:sz w:val="22"/>
          <w:lang w:eastAsia="en-US"/>
          <w14:ligatures w14:val="standardContextual"/>
        </w:rPr>
        <w:t>Key Laboratory of Synthetic and Biological Colloids, Ministry of Education, School of Chemical and Material Engineering, Jiangnan University, Wuxi 214122, China</w:t>
      </w:r>
    </w:p>
    <w:p w14:paraId="7FAC0D20" w14:textId="77777777" w:rsidR="002B2D14" w:rsidRPr="002B2D14" w:rsidRDefault="002B2D14" w:rsidP="002B2D14">
      <w:pPr>
        <w:widowControl/>
        <w:spacing w:line="300" w:lineRule="auto"/>
        <w:rPr>
          <w:rFonts w:ascii="Times New Roman" w:eastAsia="宋体" w:hAnsi="Times New Roman" w:cs="Times New Roman"/>
          <w:kern w:val="0"/>
          <w:sz w:val="22"/>
          <w14:ligatures w14:val="standardContextual"/>
        </w:rPr>
      </w:pPr>
      <w:r w:rsidRPr="002B2D14">
        <w:rPr>
          <w:rFonts w:ascii="Times New Roman" w:eastAsia="宋体" w:hAnsi="Times New Roman" w:cs="Times New Roman"/>
          <w:kern w:val="0"/>
          <w:sz w:val="22"/>
          <w:lang w:eastAsia="en-US"/>
          <w14:ligatures w14:val="standardContextual"/>
        </w:rPr>
        <w:t xml:space="preserve">2 </w:t>
      </w:r>
      <w:bookmarkStart w:id="6" w:name="_Hlk214970247"/>
      <w:r w:rsidRPr="002B2D14">
        <w:rPr>
          <w:rFonts w:ascii="Times New Roman" w:eastAsia="宋体" w:hAnsi="Times New Roman" w:cs="Times New Roman" w:hint="eastAsia"/>
          <w:kern w:val="0"/>
          <w:sz w:val="22"/>
          <w14:ligatures w14:val="standardContextual"/>
        </w:rPr>
        <w:t>School of Chemical Engineering, Adelaide University, South Australia, Australia</w:t>
      </w:r>
    </w:p>
    <w:bookmarkEnd w:id="6"/>
    <w:p w14:paraId="06807B77" w14:textId="77777777" w:rsidR="002B2D14" w:rsidRPr="002B2D14" w:rsidRDefault="002B2D14" w:rsidP="002B2D14">
      <w:pPr>
        <w:widowControl/>
        <w:spacing w:line="300" w:lineRule="auto"/>
        <w:rPr>
          <w:rFonts w:ascii="Times New Roman" w:eastAsia="宋体" w:hAnsi="Times New Roman" w:cs="Times New Roman"/>
          <w:kern w:val="0"/>
          <w:sz w:val="22"/>
          <w:lang w:eastAsia="en-US"/>
          <w14:ligatures w14:val="standardContextual"/>
        </w:rPr>
      </w:pPr>
      <w:r w:rsidRPr="002B2D14">
        <w:rPr>
          <w:rFonts w:ascii="Times New Roman" w:eastAsia="宋体" w:hAnsi="Times New Roman" w:cs="Times New Roman"/>
          <w:kern w:val="0"/>
          <w:sz w:val="22"/>
          <w:lang w:val="en-AU" w:eastAsia="en-US"/>
        </w:rPr>
        <w:t>3</w:t>
      </w:r>
      <w:r w:rsidRPr="002B2D14">
        <w:rPr>
          <w:rFonts w:ascii="Times New Roman" w:eastAsia="宋体" w:hAnsi="Times New Roman" w:cs="Times New Roman"/>
          <w:kern w:val="0"/>
          <w:sz w:val="22"/>
          <w:vertAlign w:val="superscript"/>
          <w:lang w:val="en-AU" w:eastAsia="en-US"/>
        </w:rPr>
        <w:t xml:space="preserve"> </w:t>
      </w:r>
      <w:r w:rsidRPr="002B2D14">
        <w:rPr>
          <w:rFonts w:ascii="Times New Roman" w:eastAsia="宋体" w:hAnsi="Times New Roman" w:cs="Times New Roman"/>
          <w:kern w:val="0"/>
          <w:sz w:val="22"/>
          <w:lang w:eastAsia="en-US"/>
          <w14:ligatures w14:val="standardContextual"/>
        </w:rPr>
        <w:t>Sustainable Process Engineering</w:t>
      </w:r>
      <w:r w:rsidRPr="002B2D14">
        <w:rPr>
          <w:rFonts w:ascii="Times New Roman" w:eastAsia="宋体" w:hAnsi="Times New Roman" w:cs="Times New Roman" w:hint="eastAsia"/>
          <w:kern w:val="0"/>
          <w:sz w:val="22"/>
          <w14:ligatures w14:val="standardContextual"/>
        </w:rPr>
        <w:t xml:space="preserve">, </w:t>
      </w:r>
      <w:r w:rsidRPr="002B2D14">
        <w:rPr>
          <w:rFonts w:ascii="Times New Roman" w:eastAsia="宋体" w:hAnsi="Times New Roman" w:cs="Times New Roman"/>
          <w:kern w:val="0"/>
          <w:sz w:val="22"/>
          <w:lang w:eastAsia="en-US"/>
          <w14:ligatures w14:val="standardContextual"/>
        </w:rPr>
        <w:t>Department of chemical engineering and chemistry, Eindhoven University of Technology,</w:t>
      </w:r>
      <w:r w:rsidRPr="002B2D14">
        <w:rPr>
          <w:rFonts w:ascii="Times New Roman" w:eastAsia="宋体" w:hAnsi="Times New Roman" w:cs="Times New Roman" w:hint="eastAsia"/>
          <w:kern w:val="0"/>
          <w:sz w:val="22"/>
          <w14:ligatures w14:val="standardContextual"/>
        </w:rPr>
        <w:t xml:space="preserve"> </w:t>
      </w:r>
      <w:r w:rsidRPr="002B2D14">
        <w:rPr>
          <w:rFonts w:ascii="Times New Roman" w:eastAsia="宋体" w:hAnsi="Times New Roman" w:cs="Times New Roman"/>
          <w:kern w:val="0"/>
          <w:sz w:val="22"/>
          <w:lang w:eastAsia="en-US"/>
          <w14:ligatures w14:val="standardContextual"/>
        </w:rPr>
        <w:t>Eindhoven, the Netherlands</w:t>
      </w:r>
    </w:p>
    <w:p w14:paraId="389D66BC" w14:textId="5F3EAEBA" w:rsidR="002B2D14" w:rsidRPr="002B2D14" w:rsidRDefault="002B2D14" w:rsidP="002B2D14">
      <w:pPr>
        <w:widowControl/>
        <w:spacing w:line="300" w:lineRule="auto"/>
        <w:rPr>
          <w:rFonts w:ascii="Times New Roman" w:eastAsia="宋体" w:hAnsi="Times New Roman" w:cs="Times New Roman"/>
          <w:kern w:val="0"/>
          <w:sz w:val="22"/>
          <w:lang w:eastAsia="en-US"/>
          <w14:ligatures w14:val="standardContextual"/>
        </w:rPr>
      </w:pPr>
    </w:p>
    <w:p w14:paraId="2BB925D1" w14:textId="05A03FA0" w:rsidR="001F547A" w:rsidRPr="00C20671" w:rsidRDefault="002B2D14" w:rsidP="00D84D14">
      <w:pPr>
        <w:widowControl/>
        <w:spacing w:line="300" w:lineRule="auto"/>
        <w:rPr>
          <w:rFonts w:eastAsia="宋体" w:cstheme="minorHAnsi"/>
          <w:sz w:val="18"/>
          <w:szCs w:val="18"/>
        </w:rPr>
      </w:pPr>
      <w:r w:rsidRPr="002B2D14">
        <w:rPr>
          <w:rFonts w:ascii="Times New Roman" w:eastAsia="宋体" w:hAnsi="Times New Roman" w:cs="Times New Roman" w:hint="eastAsia"/>
          <w:kern w:val="0"/>
          <w:sz w:val="22"/>
          <w:lang w:eastAsia="en-US"/>
          <w14:ligatures w14:val="standardContextual"/>
        </w:rPr>
        <w:t>E-mail:</w:t>
      </w:r>
      <w:r w:rsidRPr="002B2D14">
        <w:rPr>
          <w:rFonts w:ascii="Times New Roman" w:eastAsia="宋体" w:hAnsi="Times New Roman" w:cs="Times New Roman"/>
          <w:kern w:val="0"/>
          <w:sz w:val="22"/>
          <w:lang w:eastAsia="en-US"/>
          <w14:ligatures w14:val="standardContextual"/>
        </w:rPr>
        <w:t xml:space="preserve"> linliangliang@</w:t>
      </w:r>
      <w:r w:rsidRPr="002B2D14">
        <w:rPr>
          <w:rFonts w:ascii="Times New Roman" w:eastAsia="宋体" w:hAnsi="Times New Roman" w:cs="Times New Roman" w:hint="eastAsia"/>
          <w:kern w:val="0"/>
          <w:sz w:val="22"/>
          <w:lang w:eastAsia="en-US"/>
          <w14:ligatures w14:val="standardContextual"/>
        </w:rPr>
        <w:t>jiangnan.edu.cn</w:t>
      </w:r>
      <w:bookmarkEnd w:id="4"/>
      <w:bookmarkEnd w:id="5"/>
      <w:r w:rsidR="001F547A">
        <w:rPr>
          <w:iCs/>
          <w:kern w:val="0"/>
          <w:szCs w:val="21"/>
          <w:lang w:eastAsia="en-US"/>
        </w:rPr>
        <w:br w:type="page"/>
      </w:r>
      <w:r w:rsidR="000567C1">
        <w:rPr>
          <w:rFonts w:eastAsia="宋体" w:cstheme="minorHAnsi"/>
          <w:noProof/>
          <w:sz w:val="18"/>
          <w:szCs w:val="18"/>
        </w:rPr>
        <w:lastRenderedPageBreak/>
        <w:drawing>
          <wp:inline distT="0" distB="0" distL="0" distR="0" wp14:anchorId="3C110B24" wp14:editId="1E0D7723">
            <wp:extent cx="2515970" cy="4092388"/>
            <wp:effectExtent l="0" t="0" r="0" b="3810"/>
            <wp:docPr id="10307539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804" cy="409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8CF9A" w14:textId="03E37ED8" w:rsidR="00D01DA1" w:rsidRPr="007860D5" w:rsidRDefault="00D01DA1" w:rsidP="0070128C">
      <w:pPr>
        <w:spacing w:line="480" w:lineRule="auto"/>
        <w:rPr>
          <w:rFonts w:ascii="Times New Roman" w:eastAsia="宋体" w:hAnsi="Times New Roman"/>
          <w:szCs w:val="21"/>
        </w:rPr>
      </w:pPr>
      <w:bookmarkStart w:id="7" w:name="_Hlk90660509"/>
      <w:bookmarkStart w:id="8" w:name="_Hlk90662299"/>
      <w:bookmarkEnd w:id="2"/>
      <w:r w:rsidRPr="00C00933">
        <w:rPr>
          <w:rFonts w:ascii="Times New Roman" w:eastAsia="宋体" w:hAnsi="Times New Roman" w:hint="eastAsia"/>
          <w:b/>
          <w:bCs/>
          <w:szCs w:val="21"/>
        </w:rPr>
        <w:t>Fig. S1.</w:t>
      </w:r>
      <w:r w:rsidRPr="007860D5">
        <w:rPr>
          <w:rFonts w:ascii="Times New Roman" w:eastAsia="宋体" w:hAnsi="Times New Roman" w:hint="eastAsia"/>
          <w:szCs w:val="21"/>
        </w:rPr>
        <w:t xml:space="preserve"> </w:t>
      </w:r>
      <w:r w:rsidR="0070128C" w:rsidRPr="0070128C">
        <w:rPr>
          <w:rFonts w:ascii="Times New Roman" w:eastAsia="宋体" w:hAnsi="Times New Roman"/>
          <w:szCs w:val="21"/>
        </w:rPr>
        <w:t>(a) Photograph of the microfluidic plasma reactor. (b) Image of the plasma discharge during the degradation of methylene blue. (c) Schematic diagram detailing the key dimensions of the reactor.</w:t>
      </w:r>
    </w:p>
    <w:p w14:paraId="063E797C" w14:textId="6FB5A2A8" w:rsidR="002D186E" w:rsidRPr="00BD0D51" w:rsidRDefault="00092561" w:rsidP="00D84D14">
      <w:pPr>
        <w:widowControl/>
        <w:jc w:val="center"/>
        <w:rPr>
          <w:rFonts w:ascii="Times New Roman" w:eastAsia="宋体" w:hAnsi="Times New Roman"/>
          <w:sz w:val="24"/>
          <w:szCs w:val="24"/>
        </w:rPr>
      </w:pPr>
      <w:r w:rsidRPr="00092561">
        <w:rPr>
          <w:rFonts w:ascii="Times New Roman" w:eastAsia="等线" w:hAnsi="Times New Roman" w:cs="Times New Roman"/>
          <w:sz w:val="22"/>
        </w:rPr>
        <w:br w:type="page"/>
      </w:r>
      <w:bookmarkEnd w:id="7"/>
      <w:bookmarkEnd w:id="8"/>
      <w:r w:rsidR="00617DC0">
        <w:rPr>
          <w:rFonts w:ascii="Times New Roman" w:eastAsia="宋体" w:hAnsi="Times New Roman"/>
          <w:noProof/>
          <w:sz w:val="24"/>
          <w:szCs w:val="24"/>
        </w:rPr>
        <w:lastRenderedPageBreak/>
        <w:drawing>
          <wp:inline distT="0" distB="0" distL="0" distR="0" wp14:anchorId="766DC000" wp14:editId="19C96C9F">
            <wp:extent cx="2914800" cy="2520000"/>
            <wp:effectExtent l="0" t="0" r="0" b="0"/>
            <wp:docPr id="100985386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8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100E4" w14:textId="262DF674" w:rsidR="00462A7E" w:rsidRDefault="00D01DA1" w:rsidP="00D84D14">
      <w:pPr>
        <w:spacing w:line="480" w:lineRule="auto"/>
        <w:jc w:val="center"/>
        <w:rPr>
          <w:rFonts w:ascii="Times New Roman" w:eastAsia="宋体" w:hAnsi="Times New Roman"/>
          <w:b/>
          <w:bCs/>
          <w:szCs w:val="21"/>
        </w:rPr>
      </w:pPr>
      <w:r w:rsidRPr="00D01DA1">
        <w:rPr>
          <w:rFonts w:ascii="Times New Roman" w:hAnsi="Times New Roman" w:cs="Times New Roman"/>
          <w:b/>
          <w:bCs/>
          <w:sz w:val="22"/>
          <w:szCs w:val="24"/>
        </w:rPr>
        <w:t xml:space="preserve">Fig. S2. </w:t>
      </w:r>
      <w:r w:rsidR="002E781C" w:rsidRPr="002E781C">
        <w:rPr>
          <w:rFonts w:ascii="Times New Roman" w:hAnsi="Times New Roman" w:cs="Times New Roman"/>
          <w:sz w:val="22"/>
        </w:rPr>
        <w:t>Calibration curve of between MB concentration and absorbance at a</w:t>
      </w:r>
      <w:r w:rsidR="002E781C">
        <w:rPr>
          <w:rFonts w:ascii="Times New Roman" w:hAnsi="Times New Roman" w:cs="Times New Roman" w:hint="eastAsia"/>
          <w:sz w:val="22"/>
        </w:rPr>
        <w:t xml:space="preserve"> </w:t>
      </w:r>
      <w:r w:rsidR="002E781C" w:rsidRPr="002E781C">
        <w:rPr>
          <w:rFonts w:ascii="Times New Roman" w:hAnsi="Times New Roman" w:cs="Times New Roman"/>
          <w:sz w:val="22"/>
        </w:rPr>
        <w:t>wavelength of 66</w:t>
      </w:r>
      <w:r w:rsidR="002E781C">
        <w:rPr>
          <w:rFonts w:ascii="Times New Roman" w:hAnsi="Times New Roman" w:cs="Times New Roman" w:hint="eastAsia"/>
          <w:sz w:val="22"/>
        </w:rPr>
        <w:t>3</w:t>
      </w:r>
      <w:r w:rsidR="002E781C" w:rsidRPr="002E781C">
        <w:rPr>
          <w:rFonts w:ascii="Times New Roman" w:hAnsi="Times New Roman" w:cs="Times New Roman"/>
          <w:sz w:val="22"/>
        </w:rPr>
        <w:t xml:space="preserve"> nm</w:t>
      </w:r>
      <w:r w:rsidR="002E781C">
        <w:rPr>
          <w:rFonts w:ascii="Times New Roman" w:hAnsi="Times New Roman" w:cs="Times New Roman" w:hint="eastAsia"/>
          <w:sz w:val="22"/>
        </w:rPr>
        <w:t>.</w:t>
      </w:r>
      <w:r w:rsidR="004259CB">
        <w:rPr>
          <w:rFonts w:ascii="Times New Roman" w:eastAsia="宋体" w:hAnsi="Times New Roman"/>
          <w:b/>
          <w:bCs/>
          <w:noProof/>
          <w:szCs w:val="21"/>
        </w:rPr>
        <w:lastRenderedPageBreak/>
        <w:drawing>
          <wp:inline distT="0" distB="0" distL="0" distR="0" wp14:anchorId="4919FF10" wp14:editId="387D8DE5">
            <wp:extent cx="4360294" cy="6408000"/>
            <wp:effectExtent l="0" t="0" r="2540" b="0"/>
            <wp:docPr id="134615160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294" cy="64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001A0" w14:textId="580B234A" w:rsidR="00735565" w:rsidRDefault="00462A7E" w:rsidP="00E407CC">
      <w:pPr>
        <w:widowControl/>
        <w:spacing w:line="480" w:lineRule="auto"/>
        <w:rPr>
          <w:rFonts w:ascii="Times New Roman" w:eastAsia="宋体" w:hAnsi="Times New Roman"/>
          <w:szCs w:val="21"/>
        </w:rPr>
      </w:pPr>
      <w:r w:rsidRPr="00C00933">
        <w:rPr>
          <w:rFonts w:ascii="Times New Roman" w:eastAsia="宋体" w:hAnsi="Times New Roman" w:hint="eastAsia"/>
          <w:b/>
          <w:bCs/>
          <w:szCs w:val="21"/>
        </w:rPr>
        <w:t xml:space="preserve">Fig. S3. </w:t>
      </w:r>
      <w:r w:rsidR="00C12295" w:rsidRPr="00C12295">
        <w:rPr>
          <w:rFonts w:ascii="Times New Roman" w:eastAsia="宋体" w:hAnsi="Times New Roman"/>
          <w:szCs w:val="21"/>
        </w:rPr>
        <w:t>V-Q diagram</w:t>
      </w:r>
      <w:r w:rsidR="00C12295">
        <w:rPr>
          <w:rFonts w:ascii="Times New Roman" w:eastAsia="宋体" w:hAnsi="Times New Roman" w:hint="eastAsia"/>
          <w:szCs w:val="21"/>
        </w:rPr>
        <w:t xml:space="preserve">s and </w:t>
      </w:r>
      <w:r w:rsidR="00C12295" w:rsidRPr="00C12295">
        <w:rPr>
          <w:rFonts w:ascii="Times New Roman" w:eastAsia="宋体" w:hAnsi="Times New Roman"/>
          <w:szCs w:val="21"/>
        </w:rPr>
        <w:t>Lissajous figure</w:t>
      </w:r>
      <w:r w:rsidR="00C12295">
        <w:rPr>
          <w:rFonts w:ascii="Times New Roman" w:eastAsia="宋体" w:hAnsi="Times New Roman" w:hint="eastAsia"/>
          <w:szCs w:val="21"/>
        </w:rPr>
        <w:t xml:space="preserve">s </w:t>
      </w:r>
      <w:r w:rsidRPr="00313D6C">
        <w:rPr>
          <w:rFonts w:ascii="Times New Roman" w:eastAsia="宋体" w:hAnsi="Times New Roman" w:hint="eastAsia"/>
          <w:szCs w:val="21"/>
        </w:rPr>
        <w:t xml:space="preserve">during the plasma </w:t>
      </w:r>
      <w:r w:rsidR="00C12295">
        <w:rPr>
          <w:rFonts w:ascii="Times New Roman" w:eastAsia="宋体" w:hAnsi="Times New Roman" w:hint="eastAsia"/>
          <w:szCs w:val="21"/>
        </w:rPr>
        <w:t>degradation</w:t>
      </w:r>
      <w:r w:rsidRPr="00313D6C">
        <w:rPr>
          <w:rFonts w:ascii="Times New Roman" w:eastAsia="宋体" w:hAnsi="Times New Roman" w:hint="eastAsia"/>
          <w:szCs w:val="21"/>
        </w:rPr>
        <w:t xml:space="preserve"> process </w:t>
      </w:r>
      <w:r w:rsidR="00C12295">
        <w:rPr>
          <w:rFonts w:ascii="Times New Roman" w:eastAsia="宋体" w:hAnsi="Times New Roman" w:hint="eastAsia"/>
          <w:szCs w:val="21"/>
        </w:rPr>
        <w:t>at</w:t>
      </w:r>
      <w:r w:rsidRPr="00313D6C">
        <w:rPr>
          <w:rFonts w:ascii="Times New Roman" w:eastAsia="宋体" w:hAnsi="Times New Roman" w:hint="eastAsia"/>
          <w:szCs w:val="21"/>
        </w:rPr>
        <w:t xml:space="preserve"> different </w:t>
      </w:r>
      <w:r w:rsidR="00C12295">
        <w:rPr>
          <w:rFonts w:ascii="Times New Roman" w:eastAsia="宋体" w:hAnsi="Times New Roman" w:hint="eastAsia"/>
          <w:szCs w:val="21"/>
        </w:rPr>
        <w:t xml:space="preserve">plasma </w:t>
      </w:r>
      <w:r w:rsidRPr="00313D6C">
        <w:rPr>
          <w:rFonts w:ascii="Times New Roman" w:eastAsia="宋体" w:hAnsi="Times New Roman" w:hint="eastAsia"/>
          <w:szCs w:val="21"/>
        </w:rPr>
        <w:t xml:space="preserve">powers: </w:t>
      </w:r>
      <w:r w:rsidR="00C12295">
        <w:rPr>
          <w:rFonts w:ascii="Times New Roman" w:eastAsia="宋体" w:hAnsi="Times New Roman" w:hint="eastAsia"/>
          <w:szCs w:val="21"/>
        </w:rPr>
        <w:t xml:space="preserve">(a, b) </w:t>
      </w:r>
      <w:r w:rsidRPr="00313D6C">
        <w:rPr>
          <w:rFonts w:ascii="Times New Roman" w:eastAsia="宋体" w:hAnsi="Times New Roman" w:hint="eastAsia"/>
          <w:szCs w:val="21"/>
        </w:rPr>
        <w:t xml:space="preserve">5.6 W; </w:t>
      </w:r>
      <w:r w:rsidR="00C12295">
        <w:rPr>
          <w:rFonts w:ascii="Times New Roman" w:eastAsia="宋体" w:hAnsi="Times New Roman" w:hint="eastAsia"/>
          <w:szCs w:val="21"/>
        </w:rPr>
        <w:t xml:space="preserve">(c, d) </w:t>
      </w:r>
      <w:r w:rsidRPr="00313D6C">
        <w:rPr>
          <w:rFonts w:ascii="Times New Roman" w:eastAsia="宋体" w:hAnsi="Times New Roman" w:hint="eastAsia"/>
          <w:szCs w:val="21"/>
        </w:rPr>
        <w:t>13.1 W</w:t>
      </w:r>
      <w:r>
        <w:rPr>
          <w:rFonts w:ascii="Times New Roman" w:eastAsia="宋体" w:hAnsi="Times New Roman" w:hint="eastAsia"/>
          <w:szCs w:val="21"/>
        </w:rPr>
        <w:t>;</w:t>
      </w:r>
      <w:r w:rsidR="00C12295">
        <w:rPr>
          <w:rFonts w:ascii="Times New Roman" w:eastAsia="宋体" w:hAnsi="Times New Roman" w:hint="eastAsia"/>
          <w:szCs w:val="21"/>
        </w:rPr>
        <w:t xml:space="preserve"> (e, f) </w:t>
      </w:r>
      <w:r>
        <w:rPr>
          <w:rFonts w:ascii="Times New Roman" w:eastAsia="宋体" w:hAnsi="Times New Roman" w:hint="eastAsia"/>
          <w:szCs w:val="21"/>
        </w:rPr>
        <w:t>14.5</w:t>
      </w:r>
      <w:r w:rsidRPr="00313D6C">
        <w:rPr>
          <w:rFonts w:ascii="Times New Roman" w:eastAsia="宋体" w:hAnsi="Times New Roman" w:hint="eastAsia"/>
          <w:szCs w:val="21"/>
        </w:rPr>
        <w:t xml:space="preserve"> W; </w:t>
      </w:r>
      <w:r w:rsidR="00C12295">
        <w:rPr>
          <w:rFonts w:ascii="Times New Roman" w:eastAsia="宋体" w:hAnsi="Times New Roman" w:hint="eastAsia"/>
          <w:szCs w:val="21"/>
        </w:rPr>
        <w:t xml:space="preserve">(g, h) </w:t>
      </w:r>
      <w:r>
        <w:rPr>
          <w:rFonts w:ascii="Times New Roman" w:eastAsia="宋体" w:hAnsi="Times New Roman" w:hint="eastAsia"/>
          <w:szCs w:val="21"/>
        </w:rPr>
        <w:t>17.3</w:t>
      </w:r>
      <w:r w:rsidRPr="00313D6C">
        <w:rPr>
          <w:rFonts w:ascii="Times New Roman" w:eastAsia="宋体" w:hAnsi="Times New Roman" w:hint="eastAsia"/>
          <w:szCs w:val="21"/>
        </w:rPr>
        <w:t xml:space="preserve"> W</w:t>
      </w:r>
      <w:r w:rsidR="00AA5151">
        <w:rPr>
          <w:rFonts w:ascii="Times New Roman" w:eastAsia="宋体" w:hAnsi="Times New Roman" w:hint="eastAsia"/>
          <w:szCs w:val="21"/>
        </w:rPr>
        <w:t>.</w:t>
      </w:r>
    </w:p>
    <w:p w14:paraId="36CEBC94" w14:textId="3D216545" w:rsidR="0055611B" w:rsidRDefault="007E7727" w:rsidP="00016DB9">
      <w:pPr>
        <w:widowControl/>
        <w:spacing w:line="480" w:lineRule="auto"/>
        <w:jc w:val="center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noProof/>
          <w:szCs w:val="21"/>
        </w:rPr>
        <w:lastRenderedPageBreak/>
        <w:drawing>
          <wp:inline distT="0" distB="0" distL="0" distR="0" wp14:anchorId="32E3CBBA" wp14:editId="0D0BB2B0">
            <wp:extent cx="3059521" cy="2592000"/>
            <wp:effectExtent l="0" t="0" r="7620" b="0"/>
            <wp:docPr id="127610656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521" cy="25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443CC" w14:textId="665B3580" w:rsidR="00016DB9" w:rsidRDefault="00016DB9" w:rsidP="00016DB9">
      <w:pPr>
        <w:widowControl/>
        <w:spacing w:line="480" w:lineRule="auto"/>
        <w:rPr>
          <w:rFonts w:ascii="Times New Roman" w:eastAsia="宋体" w:hAnsi="Times New Roman"/>
          <w:sz w:val="22"/>
        </w:rPr>
      </w:pPr>
      <w:r w:rsidRPr="00366064">
        <w:rPr>
          <w:rFonts w:ascii="Times New Roman" w:eastAsia="宋体" w:hAnsi="Times New Roman" w:hint="eastAsia"/>
          <w:b/>
          <w:bCs/>
          <w:sz w:val="22"/>
        </w:rPr>
        <w:t xml:space="preserve">Fig. </w:t>
      </w:r>
      <w:r w:rsidR="00616097">
        <w:rPr>
          <w:rFonts w:ascii="Times New Roman" w:eastAsia="宋体" w:hAnsi="Times New Roman" w:hint="eastAsia"/>
          <w:b/>
          <w:bCs/>
          <w:sz w:val="22"/>
        </w:rPr>
        <w:t>S4</w:t>
      </w:r>
      <w:r w:rsidRPr="00366064">
        <w:rPr>
          <w:rFonts w:ascii="Times New Roman" w:eastAsia="宋体" w:hAnsi="Times New Roman" w:hint="eastAsia"/>
          <w:b/>
          <w:bCs/>
          <w:sz w:val="22"/>
        </w:rPr>
        <w:t>.</w:t>
      </w:r>
      <w:r w:rsidRPr="00366064">
        <w:rPr>
          <w:rFonts w:ascii="Times New Roman" w:eastAsia="宋体" w:hAnsi="Times New Roman" w:hint="eastAsia"/>
          <w:sz w:val="22"/>
        </w:rPr>
        <w:t xml:space="preserve"> </w:t>
      </w:r>
      <w:bookmarkStart w:id="9" w:name="OLE_LINK9"/>
      <w:r w:rsidRPr="00366064">
        <w:rPr>
          <w:rFonts w:ascii="Times New Roman" w:eastAsia="宋体" w:hAnsi="Times New Roman" w:hint="eastAsia"/>
          <w:sz w:val="22"/>
        </w:rPr>
        <w:t>Degradation kinetics of MB at various initial concentrations under constant plasma power (5.6 W) and a residence time of up to 15.95 s</w:t>
      </w:r>
      <w:r w:rsidR="00616097">
        <w:rPr>
          <w:rFonts w:ascii="Times New Roman" w:eastAsia="宋体" w:hAnsi="Times New Roman" w:hint="eastAsia"/>
          <w:sz w:val="22"/>
        </w:rPr>
        <w:t>.</w:t>
      </w:r>
      <w:bookmarkEnd w:id="9"/>
    </w:p>
    <w:p w14:paraId="37D86BB8" w14:textId="51AE6B88" w:rsidR="00462A7E" w:rsidRDefault="00DD155D" w:rsidP="00AA5151">
      <w:pPr>
        <w:widowControl/>
        <w:spacing w:line="480" w:lineRule="auto"/>
        <w:jc w:val="center"/>
        <w:rPr>
          <w:rFonts w:ascii="Times New Roman" w:hAnsi="Times New Roman" w:cs="Times New Roman"/>
          <w:sz w:val="15"/>
          <w:szCs w:val="20"/>
        </w:rPr>
      </w:pPr>
      <w:r>
        <w:rPr>
          <w:rFonts w:ascii="Times New Roman" w:hAnsi="Times New Roman" w:cs="Times New Roman"/>
          <w:noProof/>
          <w:sz w:val="15"/>
          <w:szCs w:val="20"/>
        </w:rPr>
        <w:drawing>
          <wp:inline distT="0" distB="0" distL="0" distR="0" wp14:anchorId="6A26BA9D" wp14:editId="35766773">
            <wp:extent cx="3907756" cy="3096000"/>
            <wp:effectExtent l="0" t="0" r="0" b="0"/>
            <wp:docPr id="56989007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56" cy="3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03928" w14:textId="7B366063" w:rsidR="00CC1564" w:rsidRDefault="00AA5151" w:rsidP="00B61C52">
      <w:pPr>
        <w:widowControl/>
        <w:spacing w:line="480" w:lineRule="auto"/>
        <w:jc w:val="center"/>
        <w:rPr>
          <w:rFonts w:ascii="Times New Roman" w:eastAsia="宋体" w:hAnsi="Times New Roman"/>
          <w:szCs w:val="21"/>
        </w:rPr>
        <w:sectPr w:rsidR="00CC1564" w:rsidSect="00E407CC">
          <w:headerReference w:type="even" r:id="rId13"/>
          <w:headerReference w:type="default" r:id="rId14"/>
          <w:footerReference w:type="default" r:id="rId15"/>
          <w:pgSz w:w="11907" w:h="14175"/>
          <w:pgMar w:top="1134" w:right="851" w:bottom="454" w:left="851" w:header="851" w:footer="992" w:gutter="0"/>
          <w:cols w:space="425"/>
          <w:docGrid w:type="lines" w:linePitch="312"/>
        </w:sectPr>
      </w:pPr>
      <w:r w:rsidRPr="00C00933">
        <w:rPr>
          <w:rFonts w:ascii="Times New Roman" w:eastAsia="宋体" w:hAnsi="Times New Roman" w:hint="eastAsia"/>
          <w:b/>
          <w:bCs/>
          <w:szCs w:val="21"/>
        </w:rPr>
        <w:t>Fig. S</w:t>
      </w:r>
      <w:r w:rsidR="00616097">
        <w:rPr>
          <w:rFonts w:ascii="Times New Roman" w:eastAsia="宋体" w:hAnsi="Times New Roman" w:hint="eastAsia"/>
          <w:b/>
          <w:bCs/>
          <w:szCs w:val="21"/>
        </w:rPr>
        <w:t>5</w:t>
      </w:r>
      <w:r w:rsidRPr="00C00933">
        <w:rPr>
          <w:rFonts w:ascii="Times New Roman" w:eastAsia="宋体" w:hAnsi="Times New Roman" w:hint="eastAsia"/>
          <w:b/>
          <w:bCs/>
          <w:szCs w:val="21"/>
        </w:rPr>
        <w:t xml:space="preserve">. </w:t>
      </w:r>
      <w:r w:rsidR="00CC1564" w:rsidRPr="00DE13A1">
        <w:rPr>
          <w:rFonts w:ascii="Times New Roman" w:eastAsia="宋体" w:hAnsi="Times New Roman" w:hint="eastAsia"/>
          <w:szCs w:val="20"/>
        </w:rPr>
        <w:t xml:space="preserve">Mass spectrum of the </w:t>
      </w:r>
      <w:r w:rsidR="00C12295">
        <w:rPr>
          <w:rFonts w:ascii="Times New Roman" w:eastAsia="宋体" w:hAnsi="Times New Roman" w:hint="eastAsia"/>
          <w:szCs w:val="20"/>
        </w:rPr>
        <w:t>plasma-</w:t>
      </w:r>
      <w:r w:rsidR="00C12295">
        <w:rPr>
          <w:rFonts w:ascii="Times New Roman" w:eastAsia="宋体" w:hAnsi="Times New Roman"/>
          <w:szCs w:val="20"/>
        </w:rPr>
        <w:t>assisted</w:t>
      </w:r>
      <w:r w:rsidR="00C12295">
        <w:rPr>
          <w:rFonts w:ascii="Times New Roman" w:eastAsia="宋体" w:hAnsi="Times New Roman" w:hint="eastAsia"/>
          <w:szCs w:val="20"/>
        </w:rPr>
        <w:t xml:space="preserve"> MB</w:t>
      </w:r>
      <w:r w:rsidR="00CC1564" w:rsidRPr="00DE13A1">
        <w:rPr>
          <w:rFonts w:ascii="Times New Roman" w:eastAsia="宋体" w:hAnsi="Times New Roman" w:hint="eastAsia"/>
          <w:szCs w:val="20"/>
        </w:rPr>
        <w:t xml:space="preserve"> degradation intermediates</w:t>
      </w:r>
      <w:r w:rsidR="00CC1564">
        <w:rPr>
          <w:rFonts w:ascii="Times New Roman" w:eastAsia="宋体" w:hAnsi="Times New Roman" w:hint="eastAsia"/>
          <w:szCs w:val="20"/>
        </w:rPr>
        <w:t>.</w:t>
      </w:r>
    </w:p>
    <w:p w14:paraId="43903643" w14:textId="259FE5D7" w:rsidR="00C25C9E" w:rsidRDefault="00153118" w:rsidP="00153118">
      <w:pPr>
        <w:spacing w:line="480" w:lineRule="auto"/>
        <w:jc w:val="center"/>
        <w:rPr>
          <w:rFonts w:ascii="Times New Roman" w:eastAsia="宋体" w:hAnsi="Times New Roman"/>
          <w:b/>
          <w:bCs/>
          <w:szCs w:val="21"/>
        </w:rPr>
      </w:pPr>
      <w:r>
        <w:rPr>
          <w:rFonts w:ascii="Times New Roman" w:eastAsia="宋体" w:hAnsi="Times New Roman"/>
          <w:b/>
          <w:bCs/>
          <w:noProof/>
          <w:szCs w:val="21"/>
        </w:rPr>
        <w:lastRenderedPageBreak/>
        <w:drawing>
          <wp:inline distT="0" distB="0" distL="0" distR="0" wp14:anchorId="169DEB07" wp14:editId="2D3E3612">
            <wp:extent cx="5967467" cy="2376000"/>
            <wp:effectExtent l="0" t="0" r="0" b="5715"/>
            <wp:docPr id="79688059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467" cy="23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F8984" w14:textId="1812668B" w:rsidR="00C25C9E" w:rsidRPr="006B4F8F" w:rsidRDefault="00C25C9E" w:rsidP="006B4F8F">
      <w:pPr>
        <w:spacing w:beforeLines="50" w:before="156" w:line="480" w:lineRule="auto"/>
        <w:rPr>
          <w:rFonts w:ascii="Times New Roman" w:hAnsi="Times New Roman" w:cs="Times New Roman"/>
          <w:bCs/>
          <w:szCs w:val="20"/>
        </w:rPr>
      </w:pPr>
      <w:r w:rsidRPr="00C25C9E">
        <w:rPr>
          <w:rFonts w:ascii="Times New Roman" w:hAnsi="Times New Roman" w:cs="Times New Roman"/>
          <w:b/>
          <w:szCs w:val="20"/>
        </w:rPr>
        <w:t>F</w:t>
      </w:r>
      <w:r w:rsidRPr="00C25C9E">
        <w:rPr>
          <w:rFonts w:ascii="Times New Roman" w:hAnsi="Times New Roman" w:cs="Times New Roman" w:hint="eastAsia"/>
          <w:b/>
          <w:szCs w:val="20"/>
        </w:rPr>
        <w:t>ig</w:t>
      </w:r>
      <w:r>
        <w:rPr>
          <w:rFonts w:ascii="Times New Roman" w:hAnsi="Times New Roman" w:cs="Times New Roman" w:hint="eastAsia"/>
          <w:b/>
          <w:szCs w:val="20"/>
        </w:rPr>
        <w:t xml:space="preserve">. </w:t>
      </w:r>
      <w:r w:rsidRPr="00C25C9E">
        <w:rPr>
          <w:rFonts w:ascii="Times New Roman" w:hAnsi="Times New Roman" w:cs="Times New Roman" w:hint="eastAsia"/>
          <w:b/>
          <w:szCs w:val="20"/>
        </w:rPr>
        <w:t>S</w:t>
      </w:r>
      <w:r w:rsidR="00616097">
        <w:rPr>
          <w:rFonts w:ascii="Times New Roman" w:hAnsi="Times New Roman" w:cs="Times New Roman" w:hint="eastAsia"/>
          <w:b/>
          <w:szCs w:val="20"/>
        </w:rPr>
        <w:t>6</w:t>
      </w:r>
      <w:r w:rsidRPr="00C25C9E">
        <w:rPr>
          <w:rFonts w:ascii="Times New Roman" w:hAnsi="Times New Roman" w:cs="Times New Roman" w:hint="eastAsia"/>
          <w:b/>
          <w:szCs w:val="20"/>
        </w:rPr>
        <w:t>.</w:t>
      </w:r>
      <w:r w:rsidRPr="00C25C9E">
        <w:rPr>
          <w:szCs w:val="24"/>
        </w:rPr>
        <w:t xml:space="preserve"> </w:t>
      </w:r>
      <w:r w:rsidRPr="00C25C9E">
        <w:rPr>
          <w:rFonts w:ascii="Times New Roman" w:hAnsi="Times New Roman" w:cs="Times New Roman"/>
          <w:bCs/>
          <w:szCs w:val="20"/>
        </w:rPr>
        <w:t xml:space="preserve">(a) </w:t>
      </w:r>
      <w:r w:rsidRPr="00C25C9E">
        <w:rPr>
          <w:rFonts w:ascii="Times New Roman" w:hAnsi="Times New Roman" w:cs="Times New Roman" w:hint="eastAsia"/>
          <w:bCs/>
          <w:szCs w:val="20"/>
        </w:rPr>
        <w:t>R</w:t>
      </w:r>
      <w:r w:rsidRPr="00C25C9E">
        <w:rPr>
          <w:rFonts w:ascii="Times New Roman" w:hAnsi="Times New Roman" w:cs="Times New Roman"/>
          <w:bCs/>
          <w:szCs w:val="20"/>
        </w:rPr>
        <w:t>epresentative V-Q diagrams</w:t>
      </w:r>
      <w:r w:rsidRPr="00C25C9E">
        <w:rPr>
          <w:rFonts w:ascii="Times New Roman" w:hAnsi="Times New Roman" w:cs="Times New Roman" w:hint="eastAsia"/>
          <w:bCs/>
          <w:szCs w:val="20"/>
        </w:rPr>
        <w:t xml:space="preserve"> during a </w:t>
      </w:r>
      <w:r w:rsidRPr="00C25C9E">
        <w:rPr>
          <w:rFonts w:ascii="Times New Roman" w:hAnsi="Times New Roman" w:cs="Times New Roman"/>
          <w:bCs/>
          <w:szCs w:val="20"/>
        </w:rPr>
        <w:t>typical</w:t>
      </w:r>
      <w:r w:rsidRPr="00C25C9E">
        <w:rPr>
          <w:rFonts w:ascii="Times New Roman" w:hAnsi="Times New Roman" w:cs="Times New Roman" w:hint="eastAsia"/>
          <w:bCs/>
          <w:szCs w:val="20"/>
        </w:rPr>
        <w:t xml:space="preserve"> degradation process; (b) </w:t>
      </w:r>
      <w:r w:rsidRPr="00C25C9E">
        <w:rPr>
          <w:rFonts w:ascii="Times New Roman" w:hAnsi="Times New Roman" w:cs="Times New Roman"/>
          <w:bCs/>
          <w:szCs w:val="20"/>
        </w:rPr>
        <w:t>OES spectra recorded at 30-second intervals</w:t>
      </w:r>
      <w:r w:rsidRPr="00C25C9E">
        <w:rPr>
          <w:rFonts w:ascii="Times New Roman" w:hAnsi="Times New Roman" w:cs="Times New Roman" w:hint="eastAsia"/>
          <w:bCs/>
          <w:szCs w:val="20"/>
        </w:rPr>
        <w:t xml:space="preserve"> during </w:t>
      </w:r>
      <w:r w:rsidRPr="00C25C9E">
        <w:rPr>
          <w:rFonts w:ascii="Times New Roman" w:hAnsi="Times New Roman" w:cs="Times New Roman"/>
          <w:bCs/>
          <w:szCs w:val="20"/>
        </w:rPr>
        <w:t>a standard degradation run</w:t>
      </w:r>
      <w:r w:rsidRPr="00C25C9E">
        <w:rPr>
          <w:rFonts w:ascii="Times New Roman" w:hAnsi="Times New Roman" w:cs="Times New Roman" w:hint="eastAsia"/>
          <w:bCs/>
          <w:szCs w:val="20"/>
        </w:rPr>
        <w:t>.</w:t>
      </w:r>
    </w:p>
    <w:p w14:paraId="1063891D" w14:textId="27017A43" w:rsidR="00C25C9E" w:rsidRDefault="00C25C9E">
      <w:pPr>
        <w:widowControl/>
        <w:jc w:val="left"/>
        <w:rPr>
          <w:rFonts w:ascii="Times New Roman" w:eastAsia="宋体" w:hAnsi="Times New Roman"/>
          <w:b/>
          <w:bCs/>
          <w:szCs w:val="21"/>
        </w:rPr>
      </w:pPr>
    </w:p>
    <w:p w14:paraId="39BBD703" w14:textId="077AE302" w:rsidR="00B5764B" w:rsidRPr="00134F09" w:rsidRDefault="00B5764B" w:rsidP="00C25C9E">
      <w:pPr>
        <w:spacing w:line="480" w:lineRule="auto"/>
        <w:jc w:val="center"/>
        <w:rPr>
          <w:rFonts w:ascii="Times New Roman" w:eastAsia="宋体" w:hAnsi="Times New Roman"/>
          <w:szCs w:val="21"/>
        </w:rPr>
      </w:pPr>
      <w:r w:rsidRPr="00B5764B">
        <w:rPr>
          <w:rFonts w:ascii="Times New Roman" w:eastAsia="宋体" w:hAnsi="Times New Roman"/>
          <w:b/>
          <w:bCs/>
          <w:szCs w:val="21"/>
        </w:rPr>
        <w:t>Tab</w:t>
      </w:r>
      <w:r w:rsidRPr="00B5764B">
        <w:rPr>
          <w:rFonts w:ascii="Times New Roman" w:eastAsia="宋体" w:hAnsi="Times New Roman" w:hint="eastAsia"/>
          <w:b/>
          <w:bCs/>
          <w:szCs w:val="21"/>
        </w:rPr>
        <w:t>.</w:t>
      </w:r>
      <w:r w:rsidRPr="00B5764B">
        <w:rPr>
          <w:rFonts w:ascii="Times New Roman" w:eastAsia="宋体" w:hAnsi="Times New Roman"/>
          <w:b/>
          <w:bCs/>
          <w:szCs w:val="21"/>
        </w:rPr>
        <w:t xml:space="preserve"> </w:t>
      </w:r>
      <w:r w:rsidRPr="00B5764B">
        <w:rPr>
          <w:rFonts w:ascii="Times New Roman" w:eastAsia="宋体" w:hAnsi="Times New Roman" w:hint="eastAsia"/>
          <w:b/>
          <w:bCs/>
          <w:szCs w:val="21"/>
        </w:rPr>
        <w:t>S</w:t>
      </w:r>
      <w:r w:rsidRPr="00B5764B">
        <w:rPr>
          <w:rFonts w:ascii="Times New Roman" w:eastAsia="宋体" w:hAnsi="Times New Roman"/>
          <w:b/>
          <w:bCs/>
          <w:szCs w:val="21"/>
        </w:rPr>
        <w:t>1</w:t>
      </w:r>
      <w:r w:rsidR="00685C8A">
        <w:rPr>
          <w:rFonts w:ascii="Times New Roman" w:eastAsia="宋体" w:hAnsi="Times New Roman" w:hint="eastAsia"/>
          <w:b/>
          <w:bCs/>
          <w:szCs w:val="21"/>
        </w:rPr>
        <w:t>.</w:t>
      </w:r>
      <w:r w:rsidRPr="00134F09">
        <w:rPr>
          <w:rFonts w:ascii="Times New Roman" w:eastAsia="宋体" w:hAnsi="Times New Roman"/>
          <w:szCs w:val="21"/>
        </w:rPr>
        <w:t xml:space="preserve"> </w:t>
      </w:r>
      <w:r w:rsidR="00685C8A">
        <w:rPr>
          <w:rFonts w:ascii="Times New Roman" w:eastAsia="宋体" w:hAnsi="Times New Roman" w:hint="eastAsia"/>
          <w:szCs w:val="21"/>
        </w:rPr>
        <w:t>T</w:t>
      </w:r>
      <w:r w:rsidRPr="00134F09">
        <w:rPr>
          <w:rFonts w:ascii="Times New Roman" w:eastAsia="宋体" w:hAnsi="Times New Roman"/>
          <w:szCs w:val="21"/>
        </w:rPr>
        <w:t>he rate constants and correlation coefficients obtained from the linear fitting of the different models</w:t>
      </w:r>
      <w:r w:rsidRPr="00134F09">
        <w:rPr>
          <w:rFonts w:ascii="Times New Roman" w:eastAsia="宋体" w:hAnsi="Times New Roman" w:hint="eastAsia"/>
          <w:szCs w:val="21"/>
        </w:rPr>
        <w:t>.</w:t>
      </w:r>
    </w:p>
    <w:tbl>
      <w:tblPr>
        <w:tblStyle w:val="a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1"/>
        <w:gridCol w:w="3401"/>
        <w:gridCol w:w="3402"/>
      </w:tblGrid>
      <w:tr w:rsidR="00B5764B" w:rsidRPr="00134F09" w14:paraId="14A65EF0" w14:textId="77777777" w:rsidTr="00AC001D">
        <w:trPr>
          <w:trHeight w:val="510"/>
          <w:jc w:val="center"/>
        </w:trPr>
        <w:tc>
          <w:tcPr>
            <w:tcW w:w="166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6345498" w14:textId="0F42520E" w:rsidR="00B5764B" w:rsidRPr="00134F09" w:rsidRDefault="006A4C32" w:rsidP="00AC001D">
            <w:pPr>
              <w:spacing w:line="240" w:lineRule="atLeas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Model</w:t>
            </w:r>
          </w:p>
        </w:tc>
        <w:tc>
          <w:tcPr>
            <w:tcW w:w="1666" w:type="pct"/>
            <w:tcBorders>
              <w:top w:val="single" w:sz="12" w:space="0" w:color="auto"/>
              <w:bottom w:val="single" w:sz="12" w:space="0" w:color="000000"/>
            </w:tcBorders>
            <w:vAlign w:val="center"/>
          </w:tcPr>
          <w:p w14:paraId="509E4880" w14:textId="77777777" w:rsidR="00B5764B" w:rsidRPr="00134F09" w:rsidRDefault="00B5764B" w:rsidP="00AC001D">
            <w:pPr>
              <w:spacing w:line="240" w:lineRule="atLeast"/>
              <w:jc w:val="center"/>
              <w:rPr>
                <w:rFonts w:ascii="Times New Roman" w:eastAsia="宋体" w:hAnsi="Times New Roman"/>
                <w:szCs w:val="21"/>
              </w:rPr>
            </w:pPr>
            <w:r w:rsidRPr="00134F09">
              <w:rPr>
                <w:rFonts w:ascii="Times New Roman" w:eastAsia="宋体" w:hAnsi="Times New Roman"/>
                <w:szCs w:val="21"/>
              </w:rPr>
              <w:t>Rate constant, k</w:t>
            </w:r>
          </w:p>
        </w:tc>
        <w:tc>
          <w:tcPr>
            <w:tcW w:w="166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35024F3" w14:textId="77777777" w:rsidR="00B5764B" w:rsidRPr="00134F09" w:rsidRDefault="00B5764B" w:rsidP="00AC001D">
            <w:pPr>
              <w:spacing w:line="240" w:lineRule="atLeast"/>
              <w:jc w:val="center"/>
              <w:rPr>
                <w:rFonts w:ascii="Times New Roman" w:eastAsia="宋体" w:hAnsi="Times New Roman"/>
                <w:szCs w:val="21"/>
              </w:rPr>
            </w:pPr>
            <w:r w:rsidRPr="00134F09">
              <w:rPr>
                <w:rFonts w:ascii="Times New Roman" w:eastAsia="宋体" w:hAnsi="Times New Roman" w:hint="eastAsia"/>
                <w:szCs w:val="21"/>
              </w:rPr>
              <w:t>R</w:t>
            </w:r>
            <w:r w:rsidRPr="00134F09">
              <w:rPr>
                <w:rFonts w:ascii="Times New Roman" w:eastAsia="宋体" w:hAnsi="Times New Roman" w:hint="eastAsia"/>
                <w:szCs w:val="21"/>
                <w:vertAlign w:val="superscript"/>
              </w:rPr>
              <w:t>2</w:t>
            </w:r>
            <w:r w:rsidRPr="00134F09">
              <w:rPr>
                <w:rFonts w:ascii="Times New Roman" w:eastAsia="宋体" w:hAnsi="Times New Roman" w:hint="eastAsia"/>
                <w:szCs w:val="21"/>
              </w:rPr>
              <w:t xml:space="preserve"> value</w:t>
            </w:r>
          </w:p>
        </w:tc>
      </w:tr>
      <w:tr w:rsidR="00B5764B" w:rsidRPr="00134F09" w14:paraId="2782DFC5" w14:textId="77777777" w:rsidTr="00AC001D">
        <w:trPr>
          <w:trHeight w:val="510"/>
          <w:jc w:val="center"/>
        </w:trPr>
        <w:tc>
          <w:tcPr>
            <w:tcW w:w="1666" w:type="pct"/>
            <w:tcBorders>
              <w:top w:val="single" w:sz="12" w:space="0" w:color="auto"/>
            </w:tcBorders>
            <w:vAlign w:val="center"/>
          </w:tcPr>
          <w:p w14:paraId="4D94DCCD" w14:textId="7510BEE1" w:rsidR="00B5764B" w:rsidRPr="00134F09" w:rsidRDefault="006A4C32" w:rsidP="00AC001D">
            <w:pPr>
              <w:spacing w:line="240" w:lineRule="atLeas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P</w:t>
            </w:r>
            <w:r w:rsidR="00B5764B" w:rsidRPr="00134F09">
              <w:rPr>
                <w:rFonts w:ascii="Times New Roman" w:eastAsia="宋体" w:hAnsi="Times New Roman" w:hint="eastAsia"/>
                <w:szCs w:val="21"/>
              </w:rPr>
              <w:t>seudo-zero-order</w:t>
            </w:r>
          </w:p>
        </w:tc>
        <w:tc>
          <w:tcPr>
            <w:tcW w:w="1666" w:type="pct"/>
            <w:tcBorders>
              <w:top w:val="single" w:sz="12" w:space="0" w:color="000000"/>
            </w:tcBorders>
            <w:vAlign w:val="center"/>
          </w:tcPr>
          <w:p w14:paraId="62E7867A" w14:textId="06432A34" w:rsidR="00B5764B" w:rsidRPr="00134F09" w:rsidRDefault="00B5764B" w:rsidP="00AC001D">
            <w:pPr>
              <w:spacing w:line="240" w:lineRule="atLeast"/>
              <w:jc w:val="center"/>
              <w:rPr>
                <w:rFonts w:ascii="Times New Roman" w:eastAsia="宋体" w:hAnsi="Times New Roman"/>
                <w:szCs w:val="21"/>
              </w:rPr>
            </w:pPr>
            <w:r w:rsidRPr="00134F09">
              <w:rPr>
                <w:rFonts w:ascii="Times New Roman" w:eastAsia="宋体" w:hAnsi="Times New Roman" w:hint="eastAsia"/>
                <w:szCs w:val="21"/>
              </w:rPr>
              <w:t>k</w:t>
            </w:r>
            <w:r w:rsidRPr="00134F09">
              <w:rPr>
                <w:rFonts w:ascii="Times New Roman" w:eastAsia="宋体" w:hAnsi="Times New Roman" w:hint="eastAsia"/>
                <w:szCs w:val="21"/>
                <w:vertAlign w:val="subscript"/>
              </w:rPr>
              <w:t>0</w:t>
            </w:r>
            <w:r w:rsidRPr="00134F09">
              <w:rPr>
                <w:rFonts w:ascii="Times New Roman" w:eastAsia="宋体" w:hAnsi="Times New Roman" w:hint="eastAsia"/>
                <w:szCs w:val="21"/>
              </w:rPr>
              <w:t>=</w:t>
            </w:r>
            <w:r w:rsidRPr="00F9169F">
              <w:rPr>
                <w:rFonts w:ascii="Times New Roman" w:eastAsia="宋体" w:hAnsi="Times New Roman" w:hint="eastAsia"/>
                <w:szCs w:val="21"/>
              </w:rPr>
              <w:t>0.89</w:t>
            </w:r>
            <w:r w:rsidR="00943659" w:rsidRPr="00F9169F">
              <w:rPr>
                <w:rFonts w:ascii="Times New Roman" w:eastAsia="宋体" w:hAnsi="Times New Roman" w:hint="eastAsia"/>
                <w:szCs w:val="21"/>
              </w:rPr>
              <w:t>2</w:t>
            </w:r>
          </w:p>
        </w:tc>
        <w:tc>
          <w:tcPr>
            <w:tcW w:w="1667" w:type="pct"/>
            <w:tcBorders>
              <w:top w:val="single" w:sz="12" w:space="0" w:color="auto"/>
            </w:tcBorders>
            <w:vAlign w:val="center"/>
          </w:tcPr>
          <w:p w14:paraId="671EE6A3" w14:textId="77777777" w:rsidR="00B5764B" w:rsidRPr="00134F09" w:rsidRDefault="00B5764B" w:rsidP="00AC001D">
            <w:pPr>
              <w:spacing w:line="240" w:lineRule="atLeast"/>
              <w:jc w:val="center"/>
              <w:rPr>
                <w:rFonts w:ascii="Times New Roman" w:eastAsia="宋体" w:hAnsi="Times New Roman"/>
                <w:szCs w:val="21"/>
              </w:rPr>
            </w:pPr>
            <w:r w:rsidRPr="00134F09">
              <w:rPr>
                <w:rFonts w:ascii="Times New Roman" w:eastAsia="宋体" w:hAnsi="Times New Roman" w:hint="eastAsia"/>
                <w:szCs w:val="21"/>
              </w:rPr>
              <w:t>0.5621</w:t>
            </w:r>
          </w:p>
        </w:tc>
      </w:tr>
      <w:tr w:rsidR="00B5764B" w:rsidRPr="00134F09" w14:paraId="32752EE5" w14:textId="77777777" w:rsidTr="00AC001D">
        <w:trPr>
          <w:trHeight w:val="510"/>
          <w:jc w:val="center"/>
        </w:trPr>
        <w:tc>
          <w:tcPr>
            <w:tcW w:w="1666" w:type="pct"/>
            <w:vAlign w:val="center"/>
          </w:tcPr>
          <w:p w14:paraId="62CF5943" w14:textId="722BFED1" w:rsidR="00B5764B" w:rsidRPr="00134F09" w:rsidRDefault="006A4C32" w:rsidP="00AC001D">
            <w:pPr>
              <w:spacing w:line="240" w:lineRule="atLeas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P</w:t>
            </w:r>
            <w:r w:rsidR="00B5764B" w:rsidRPr="00134F09">
              <w:rPr>
                <w:rFonts w:ascii="Times New Roman" w:eastAsia="宋体" w:hAnsi="Times New Roman" w:hint="eastAsia"/>
                <w:szCs w:val="21"/>
              </w:rPr>
              <w:t>seudo-first-order</w:t>
            </w:r>
          </w:p>
        </w:tc>
        <w:tc>
          <w:tcPr>
            <w:tcW w:w="1666" w:type="pct"/>
            <w:vAlign w:val="center"/>
          </w:tcPr>
          <w:p w14:paraId="47A0513B" w14:textId="59B6B0C8" w:rsidR="00B5764B" w:rsidRPr="00134F09" w:rsidRDefault="00B5764B" w:rsidP="00AC001D">
            <w:pPr>
              <w:spacing w:line="240" w:lineRule="atLeast"/>
              <w:jc w:val="center"/>
              <w:rPr>
                <w:rFonts w:ascii="Times New Roman" w:eastAsia="宋体" w:hAnsi="Times New Roman"/>
                <w:szCs w:val="21"/>
              </w:rPr>
            </w:pPr>
            <w:r w:rsidRPr="00134F09">
              <w:rPr>
                <w:rFonts w:ascii="Times New Roman" w:eastAsia="宋体" w:hAnsi="Times New Roman" w:hint="eastAsia"/>
                <w:szCs w:val="21"/>
              </w:rPr>
              <w:t>k</w:t>
            </w:r>
            <w:r w:rsidRPr="00134F09">
              <w:rPr>
                <w:rFonts w:ascii="Times New Roman" w:eastAsia="宋体" w:hAnsi="Times New Roman" w:hint="eastAsia"/>
                <w:szCs w:val="21"/>
                <w:vertAlign w:val="subscript"/>
              </w:rPr>
              <w:t>1</w:t>
            </w:r>
            <w:r w:rsidRPr="00134F09">
              <w:rPr>
                <w:rFonts w:ascii="Times New Roman" w:eastAsia="宋体" w:hAnsi="Times New Roman" w:hint="eastAsia"/>
                <w:szCs w:val="21"/>
              </w:rPr>
              <w:t>=</w:t>
            </w:r>
            <w:r w:rsidRPr="00F9169F">
              <w:rPr>
                <w:rFonts w:ascii="Times New Roman" w:eastAsia="宋体" w:hAnsi="Times New Roman" w:hint="eastAsia"/>
                <w:szCs w:val="21"/>
              </w:rPr>
              <w:t>0.</w:t>
            </w:r>
            <w:r w:rsidRPr="00F9169F">
              <w:rPr>
                <w:rFonts w:ascii="Times New Roman" w:eastAsia="宋体" w:hAnsi="Times New Roman" w:cs="Times New Roman" w:hint="eastAsia"/>
                <w:szCs w:val="21"/>
              </w:rPr>
              <w:t>369</w:t>
            </w:r>
          </w:p>
        </w:tc>
        <w:tc>
          <w:tcPr>
            <w:tcW w:w="1667" w:type="pct"/>
            <w:vAlign w:val="center"/>
          </w:tcPr>
          <w:p w14:paraId="6C5921DE" w14:textId="77777777" w:rsidR="00B5764B" w:rsidRPr="00134F09" w:rsidRDefault="00B5764B" w:rsidP="00AC001D">
            <w:pPr>
              <w:spacing w:line="240" w:lineRule="atLeast"/>
              <w:jc w:val="center"/>
              <w:rPr>
                <w:rFonts w:ascii="Times New Roman" w:eastAsia="宋体" w:hAnsi="Times New Roman"/>
                <w:szCs w:val="21"/>
              </w:rPr>
            </w:pPr>
            <w:r w:rsidRPr="00134F09">
              <w:rPr>
                <w:rFonts w:ascii="Times New Roman" w:eastAsia="宋体" w:hAnsi="Times New Roman" w:hint="eastAsia"/>
                <w:szCs w:val="21"/>
              </w:rPr>
              <w:t>0.9969</w:t>
            </w:r>
          </w:p>
        </w:tc>
      </w:tr>
      <w:tr w:rsidR="00B5764B" w:rsidRPr="00134F09" w14:paraId="11718FCD" w14:textId="77777777" w:rsidTr="00AC001D">
        <w:trPr>
          <w:trHeight w:val="510"/>
          <w:jc w:val="center"/>
        </w:trPr>
        <w:tc>
          <w:tcPr>
            <w:tcW w:w="1666" w:type="pct"/>
            <w:tcBorders>
              <w:bottom w:val="single" w:sz="12" w:space="0" w:color="000000"/>
            </w:tcBorders>
            <w:vAlign w:val="center"/>
          </w:tcPr>
          <w:p w14:paraId="5494DABC" w14:textId="2C573F1E" w:rsidR="00B5764B" w:rsidRPr="00134F09" w:rsidRDefault="006A4C32" w:rsidP="00AC001D">
            <w:pPr>
              <w:spacing w:line="240" w:lineRule="atLeas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 w:hint="eastAsia"/>
                <w:szCs w:val="21"/>
              </w:rPr>
              <w:t>P</w:t>
            </w:r>
            <w:r w:rsidR="00B5764B" w:rsidRPr="00134F09">
              <w:rPr>
                <w:rFonts w:ascii="Times New Roman" w:eastAsia="宋体" w:hAnsi="Times New Roman" w:hint="eastAsia"/>
                <w:szCs w:val="21"/>
              </w:rPr>
              <w:t>seudo-second-order</w:t>
            </w:r>
          </w:p>
        </w:tc>
        <w:tc>
          <w:tcPr>
            <w:tcW w:w="1666" w:type="pct"/>
            <w:tcBorders>
              <w:bottom w:val="single" w:sz="12" w:space="0" w:color="000000"/>
            </w:tcBorders>
            <w:vAlign w:val="center"/>
          </w:tcPr>
          <w:p w14:paraId="6D984C70" w14:textId="24814343" w:rsidR="00B5764B" w:rsidRPr="00134F09" w:rsidRDefault="00B5764B" w:rsidP="00AC001D">
            <w:pPr>
              <w:spacing w:line="240" w:lineRule="atLeast"/>
              <w:jc w:val="center"/>
              <w:rPr>
                <w:rFonts w:ascii="Times New Roman" w:eastAsia="宋体" w:hAnsi="Times New Roman"/>
                <w:szCs w:val="21"/>
              </w:rPr>
            </w:pPr>
            <w:r w:rsidRPr="00134F09">
              <w:rPr>
                <w:rFonts w:ascii="Times New Roman" w:eastAsia="宋体" w:hAnsi="Times New Roman" w:hint="eastAsia"/>
                <w:szCs w:val="21"/>
              </w:rPr>
              <w:t>k</w:t>
            </w:r>
            <w:r w:rsidRPr="00134F09">
              <w:rPr>
                <w:rFonts w:ascii="Times New Roman" w:eastAsia="宋体" w:hAnsi="Times New Roman" w:hint="eastAsia"/>
                <w:szCs w:val="21"/>
                <w:vertAlign w:val="subscript"/>
              </w:rPr>
              <w:t>2</w:t>
            </w:r>
            <w:r w:rsidRPr="00134F09">
              <w:rPr>
                <w:rFonts w:ascii="Times New Roman" w:eastAsia="宋体" w:hAnsi="Times New Roman" w:hint="eastAsia"/>
                <w:szCs w:val="21"/>
              </w:rPr>
              <w:t>=</w:t>
            </w:r>
            <w:r w:rsidRPr="00F9169F">
              <w:rPr>
                <w:rFonts w:ascii="Times New Roman" w:eastAsia="宋体" w:hAnsi="Times New Roman" w:hint="eastAsia"/>
                <w:szCs w:val="21"/>
              </w:rPr>
              <w:t>0.90</w:t>
            </w:r>
            <w:r w:rsidR="00943659" w:rsidRPr="00F9169F">
              <w:rPr>
                <w:rFonts w:ascii="Times New Roman" w:eastAsia="宋体" w:hAnsi="Times New Roman" w:hint="eastAsia"/>
                <w:szCs w:val="21"/>
              </w:rPr>
              <w:t>1</w:t>
            </w:r>
          </w:p>
        </w:tc>
        <w:tc>
          <w:tcPr>
            <w:tcW w:w="1667" w:type="pct"/>
            <w:tcBorders>
              <w:bottom w:val="single" w:sz="12" w:space="0" w:color="000000"/>
            </w:tcBorders>
            <w:vAlign w:val="center"/>
          </w:tcPr>
          <w:p w14:paraId="06B96558" w14:textId="31503F76" w:rsidR="00B5764B" w:rsidRPr="00134F09" w:rsidRDefault="00B5764B" w:rsidP="00AC001D">
            <w:pPr>
              <w:spacing w:line="240" w:lineRule="atLeast"/>
              <w:jc w:val="center"/>
              <w:rPr>
                <w:rFonts w:ascii="Times New Roman" w:eastAsia="宋体" w:hAnsi="Times New Roman"/>
                <w:szCs w:val="21"/>
              </w:rPr>
            </w:pPr>
            <w:r w:rsidRPr="00134F09">
              <w:rPr>
                <w:rFonts w:ascii="Times New Roman" w:eastAsia="宋体" w:hAnsi="Times New Roman" w:hint="eastAsia"/>
                <w:szCs w:val="21"/>
              </w:rPr>
              <w:t>0.732</w:t>
            </w:r>
            <w:r w:rsidR="006B4F8F">
              <w:rPr>
                <w:rFonts w:ascii="Times New Roman" w:eastAsia="宋体" w:hAnsi="Times New Roman" w:hint="eastAsia"/>
                <w:szCs w:val="21"/>
              </w:rPr>
              <w:t>1</w:t>
            </w:r>
          </w:p>
        </w:tc>
      </w:tr>
    </w:tbl>
    <w:p w14:paraId="285927FD" w14:textId="726B0441" w:rsidR="00B5764B" w:rsidRDefault="00B5764B">
      <w:pPr>
        <w:widowControl/>
        <w:jc w:val="left"/>
        <w:rPr>
          <w:rFonts w:ascii="Times New Roman" w:eastAsia="宋体" w:hAnsi="Times New Roman"/>
          <w:b/>
          <w:bCs/>
          <w:szCs w:val="21"/>
        </w:rPr>
      </w:pPr>
    </w:p>
    <w:p w14:paraId="3998F054" w14:textId="3B7DDD48" w:rsidR="00853C7A" w:rsidRPr="004A7FA8" w:rsidRDefault="00853C7A" w:rsidP="00853C7A">
      <w:pPr>
        <w:spacing w:line="480" w:lineRule="auto"/>
        <w:jc w:val="center"/>
        <w:rPr>
          <w:rFonts w:ascii="Times New Roman" w:eastAsia="宋体" w:hAnsi="Times New Roman"/>
          <w:color w:val="000000" w:themeColor="text1"/>
          <w:sz w:val="22"/>
        </w:rPr>
      </w:pPr>
      <w:r w:rsidRPr="00853C7A">
        <w:rPr>
          <w:rFonts w:ascii="Times New Roman" w:eastAsia="宋体" w:hAnsi="Times New Roman"/>
          <w:b/>
          <w:bCs/>
          <w:color w:val="000000" w:themeColor="text1"/>
          <w:szCs w:val="21"/>
        </w:rPr>
        <w:t>Tab</w:t>
      </w:r>
      <w:r w:rsidRPr="00853C7A">
        <w:rPr>
          <w:rFonts w:ascii="Times New Roman" w:eastAsia="宋体" w:hAnsi="Times New Roman" w:hint="eastAsia"/>
          <w:b/>
          <w:bCs/>
          <w:color w:val="000000" w:themeColor="text1"/>
          <w:szCs w:val="21"/>
        </w:rPr>
        <w:t>.</w:t>
      </w:r>
      <w:r w:rsidRPr="00853C7A">
        <w:rPr>
          <w:rFonts w:ascii="Times New Roman" w:eastAsia="宋体" w:hAnsi="Times New Roman"/>
          <w:b/>
          <w:bCs/>
          <w:color w:val="000000" w:themeColor="text1"/>
          <w:szCs w:val="21"/>
        </w:rPr>
        <w:t xml:space="preserve"> </w:t>
      </w:r>
      <w:r w:rsidRPr="00853C7A">
        <w:rPr>
          <w:rFonts w:ascii="Times New Roman" w:eastAsia="宋体" w:hAnsi="Times New Roman" w:hint="eastAsia"/>
          <w:b/>
          <w:bCs/>
          <w:color w:val="000000" w:themeColor="text1"/>
          <w:szCs w:val="21"/>
        </w:rPr>
        <w:t>S2</w:t>
      </w:r>
      <w:r w:rsidRPr="00853C7A">
        <w:rPr>
          <w:rFonts w:ascii="Times New Roman" w:eastAsia="宋体" w:hAnsi="Times New Roman"/>
          <w:b/>
          <w:bCs/>
          <w:color w:val="000000" w:themeColor="text1"/>
          <w:szCs w:val="21"/>
        </w:rPr>
        <w:t>.</w:t>
      </w:r>
      <w:r w:rsidRPr="00853C7A">
        <w:rPr>
          <w:rFonts w:ascii="Times New Roman" w:eastAsia="宋体" w:hAnsi="Times New Roman"/>
          <w:color w:val="000000" w:themeColor="text1"/>
          <w:szCs w:val="21"/>
        </w:rPr>
        <w:t xml:space="preserve"> </w:t>
      </w:r>
      <w:bookmarkStart w:id="10" w:name="_Hlk214993186"/>
      <w:r w:rsidRPr="00853C7A">
        <w:rPr>
          <w:rFonts w:ascii="Times New Roman" w:eastAsia="宋体" w:hAnsi="Times New Roman"/>
          <w:szCs w:val="21"/>
        </w:rPr>
        <w:t>Rate constant and correlation coefficient</w:t>
      </w:r>
      <w:bookmarkEnd w:id="10"/>
      <w:r w:rsidRPr="00853C7A">
        <w:rPr>
          <w:rFonts w:ascii="Times New Roman" w:eastAsia="宋体" w:hAnsi="Times New Roman"/>
          <w:szCs w:val="21"/>
        </w:rPr>
        <w:t xml:space="preserve"> </w:t>
      </w:r>
      <w:r w:rsidRPr="00853C7A">
        <w:rPr>
          <w:rFonts w:ascii="Times New Roman" w:eastAsia="宋体" w:hAnsi="Times New Roman" w:hint="eastAsia"/>
          <w:szCs w:val="21"/>
        </w:rPr>
        <w:t>of MB degradation at different initial MB concentrations.</w:t>
      </w:r>
    </w:p>
    <w:tbl>
      <w:tblPr>
        <w:tblStyle w:val="a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2"/>
        <w:gridCol w:w="3753"/>
        <w:gridCol w:w="2549"/>
      </w:tblGrid>
      <w:tr w:rsidR="00853C7A" w:rsidRPr="004A7FA8" w14:paraId="1008F484" w14:textId="77777777" w:rsidTr="00AC001D">
        <w:trPr>
          <w:trHeight w:val="397"/>
          <w:jc w:val="center"/>
        </w:trPr>
        <w:tc>
          <w:tcPr>
            <w:tcW w:w="191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B488E4C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bookmarkStart w:id="11" w:name="OLE_LINK10"/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 xml:space="preserve">Initial </w:t>
            </w: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MB c</w:t>
            </w:r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oncentration</w:t>
            </w: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s</w:t>
            </w:r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 xml:space="preserve"> (mg/L)</w:t>
            </w:r>
          </w:p>
        </w:tc>
        <w:tc>
          <w:tcPr>
            <w:tcW w:w="183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987D3E5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Rate constant, k (</w:t>
            </w: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s</w:t>
            </w:r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  <w:vertAlign w:val="superscript"/>
              </w:rPr>
              <w:t>−1</w:t>
            </w:r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)</w:t>
            </w:r>
          </w:p>
        </w:tc>
        <w:tc>
          <w:tcPr>
            <w:tcW w:w="124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AD8F3AD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R</w:t>
            </w:r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  <w:vertAlign w:val="superscript"/>
              </w:rPr>
              <w:t>2</w:t>
            </w:r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 xml:space="preserve"> value</w:t>
            </w:r>
          </w:p>
        </w:tc>
      </w:tr>
      <w:tr w:rsidR="00853C7A" w:rsidRPr="004A7FA8" w14:paraId="371F9F67" w14:textId="77777777" w:rsidTr="00AC001D">
        <w:trPr>
          <w:trHeight w:val="397"/>
          <w:jc w:val="center"/>
        </w:trPr>
        <w:tc>
          <w:tcPr>
            <w:tcW w:w="1912" w:type="pct"/>
            <w:vAlign w:val="center"/>
          </w:tcPr>
          <w:p w14:paraId="42991610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bookmarkStart w:id="12" w:name="_Hlk214480486"/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2</w:t>
            </w:r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1839" w:type="pct"/>
            <w:vAlign w:val="center"/>
          </w:tcPr>
          <w:p w14:paraId="05F040CD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0.369</w:t>
            </w:r>
          </w:p>
        </w:tc>
        <w:tc>
          <w:tcPr>
            <w:tcW w:w="1249" w:type="pct"/>
            <w:vAlign w:val="center"/>
          </w:tcPr>
          <w:p w14:paraId="6CF2BBE8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0.99</w:t>
            </w: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69</w:t>
            </w:r>
          </w:p>
        </w:tc>
      </w:tr>
      <w:tr w:rsidR="00853C7A" w:rsidRPr="004A7FA8" w14:paraId="42D7943F" w14:textId="77777777" w:rsidTr="00AC001D">
        <w:trPr>
          <w:trHeight w:val="397"/>
          <w:jc w:val="center"/>
        </w:trPr>
        <w:tc>
          <w:tcPr>
            <w:tcW w:w="1912" w:type="pct"/>
            <w:vAlign w:val="center"/>
          </w:tcPr>
          <w:p w14:paraId="53331074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40</w:t>
            </w:r>
          </w:p>
        </w:tc>
        <w:tc>
          <w:tcPr>
            <w:tcW w:w="1839" w:type="pct"/>
            <w:vAlign w:val="center"/>
          </w:tcPr>
          <w:p w14:paraId="690B0A67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0.287</w:t>
            </w:r>
          </w:p>
        </w:tc>
        <w:tc>
          <w:tcPr>
            <w:tcW w:w="1249" w:type="pct"/>
            <w:vAlign w:val="center"/>
          </w:tcPr>
          <w:p w14:paraId="679B1092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0.9985</w:t>
            </w:r>
          </w:p>
        </w:tc>
      </w:tr>
      <w:tr w:rsidR="00853C7A" w:rsidRPr="004A7FA8" w14:paraId="0C566084" w14:textId="77777777" w:rsidTr="00AC001D">
        <w:trPr>
          <w:trHeight w:val="397"/>
          <w:jc w:val="center"/>
        </w:trPr>
        <w:tc>
          <w:tcPr>
            <w:tcW w:w="1912" w:type="pct"/>
            <w:vAlign w:val="center"/>
          </w:tcPr>
          <w:p w14:paraId="635EFB3E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6</w:t>
            </w:r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1839" w:type="pct"/>
            <w:vAlign w:val="center"/>
          </w:tcPr>
          <w:p w14:paraId="4DD968DE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0.231</w:t>
            </w:r>
          </w:p>
        </w:tc>
        <w:tc>
          <w:tcPr>
            <w:tcW w:w="1249" w:type="pct"/>
            <w:vAlign w:val="center"/>
          </w:tcPr>
          <w:p w14:paraId="2898E358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0.9975</w:t>
            </w:r>
          </w:p>
        </w:tc>
      </w:tr>
      <w:tr w:rsidR="00853C7A" w:rsidRPr="004A7FA8" w14:paraId="415C28A8" w14:textId="77777777" w:rsidTr="00AC001D">
        <w:trPr>
          <w:trHeight w:val="397"/>
          <w:jc w:val="center"/>
        </w:trPr>
        <w:tc>
          <w:tcPr>
            <w:tcW w:w="1912" w:type="pct"/>
            <w:vAlign w:val="center"/>
          </w:tcPr>
          <w:p w14:paraId="68C16E9C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8</w:t>
            </w:r>
            <w:r w:rsidRPr="00853C7A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1839" w:type="pct"/>
            <w:vAlign w:val="center"/>
          </w:tcPr>
          <w:p w14:paraId="5FBD3B86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0.177</w:t>
            </w:r>
          </w:p>
        </w:tc>
        <w:tc>
          <w:tcPr>
            <w:tcW w:w="1249" w:type="pct"/>
            <w:vAlign w:val="center"/>
          </w:tcPr>
          <w:p w14:paraId="79A1703F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0.9978</w:t>
            </w:r>
          </w:p>
        </w:tc>
      </w:tr>
      <w:tr w:rsidR="00853C7A" w:rsidRPr="004A7FA8" w14:paraId="01B08BBF" w14:textId="77777777" w:rsidTr="00AC001D">
        <w:trPr>
          <w:trHeight w:val="397"/>
          <w:jc w:val="center"/>
        </w:trPr>
        <w:tc>
          <w:tcPr>
            <w:tcW w:w="1912" w:type="pct"/>
            <w:tcBorders>
              <w:bottom w:val="single" w:sz="12" w:space="0" w:color="auto"/>
            </w:tcBorders>
            <w:vAlign w:val="center"/>
          </w:tcPr>
          <w:p w14:paraId="079093F8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100</w:t>
            </w:r>
          </w:p>
        </w:tc>
        <w:tc>
          <w:tcPr>
            <w:tcW w:w="1839" w:type="pct"/>
            <w:tcBorders>
              <w:bottom w:val="single" w:sz="12" w:space="0" w:color="auto"/>
            </w:tcBorders>
            <w:vAlign w:val="center"/>
          </w:tcPr>
          <w:p w14:paraId="508949E4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0.151</w:t>
            </w:r>
          </w:p>
        </w:tc>
        <w:tc>
          <w:tcPr>
            <w:tcW w:w="1249" w:type="pct"/>
            <w:tcBorders>
              <w:bottom w:val="single" w:sz="12" w:space="0" w:color="auto"/>
            </w:tcBorders>
            <w:vAlign w:val="center"/>
          </w:tcPr>
          <w:p w14:paraId="3DE47D87" w14:textId="77777777" w:rsidR="00853C7A" w:rsidRPr="00853C7A" w:rsidRDefault="00853C7A" w:rsidP="00AC001D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853C7A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0.9987</w:t>
            </w:r>
          </w:p>
        </w:tc>
      </w:tr>
      <w:bookmarkEnd w:id="11"/>
      <w:bookmarkEnd w:id="12"/>
    </w:tbl>
    <w:p w14:paraId="2B95EAAB" w14:textId="3158639C" w:rsidR="00853C7A" w:rsidRDefault="00853C7A">
      <w:pPr>
        <w:widowControl/>
        <w:jc w:val="left"/>
        <w:rPr>
          <w:rFonts w:ascii="Times New Roman" w:eastAsia="宋体" w:hAnsi="Times New Roman"/>
          <w:b/>
          <w:bCs/>
          <w:szCs w:val="21"/>
        </w:rPr>
      </w:pPr>
    </w:p>
    <w:p w14:paraId="34B14CB5" w14:textId="77777777" w:rsidR="00853C7A" w:rsidRDefault="00853C7A">
      <w:pPr>
        <w:widowControl/>
        <w:jc w:val="left"/>
        <w:rPr>
          <w:rFonts w:ascii="Times New Roman" w:eastAsia="宋体" w:hAnsi="Times New Roman"/>
          <w:b/>
          <w:bCs/>
          <w:szCs w:val="21"/>
        </w:rPr>
      </w:pPr>
      <w:r>
        <w:rPr>
          <w:rFonts w:ascii="Times New Roman" w:eastAsia="宋体" w:hAnsi="Times New Roman"/>
          <w:b/>
          <w:bCs/>
          <w:szCs w:val="21"/>
        </w:rPr>
        <w:br w:type="page"/>
      </w:r>
    </w:p>
    <w:p w14:paraId="4FA52498" w14:textId="26F23393" w:rsidR="00AA5151" w:rsidRDefault="00CC1564" w:rsidP="005435E9">
      <w:pPr>
        <w:widowControl/>
        <w:spacing w:line="480" w:lineRule="auto"/>
        <w:jc w:val="center"/>
        <w:rPr>
          <w:rFonts w:ascii="Times New Roman" w:eastAsia="宋体" w:hAnsi="Times New Roman"/>
          <w:szCs w:val="21"/>
        </w:rPr>
      </w:pPr>
      <w:r w:rsidRPr="00C00933">
        <w:rPr>
          <w:rFonts w:ascii="Times New Roman" w:eastAsia="宋体" w:hAnsi="Times New Roman" w:hint="eastAsia"/>
          <w:b/>
          <w:bCs/>
          <w:szCs w:val="21"/>
        </w:rPr>
        <w:lastRenderedPageBreak/>
        <w:t>Tab</w:t>
      </w:r>
      <w:r w:rsidR="00B5764B">
        <w:rPr>
          <w:rFonts w:ascii="Times New Roman" w:eastAsia="宋体" w:hAnsi="Times New Roman" w:hint="eastAsia"/>
          <w:b/>
          <w:bCs/>
          <w:szCs w:val="21"/>
        </w:rPr>
        <w:t>.</w:t>
      </w:r>
      <w:r w:rsidRPr="00C00933">
        <w:rPr>
          <w:rFonts w:ascii="Times New Roman" w:eastAsia="宋体" w:hAnsi="Times New Roman" w:hint="eastAsia"/>
          <w:b/>
          <w:bCs/>
          <w:szCs w:val="21"/>
        </w:rPr>
        <w:t xml:space="preserve"> S</w:t>
      </w:r>
      <w:r w:rsidR="00853C7A">
        <w:rPr>
          <w:rFonts w:ascii="Times New Roman" w:eastAsia="宋体" w:hAnsi="Times New Roman" w:hint="eastAsia"/>
          <w:b/>
          <w:bCs/>
          <w:szCs w:val="21"/>
        </w:rPr>
        <w:t>3</w:t>
      </w:r>
      <w:r w:rsidRPr="00C00933">
        <w:rPr>
          <w:rFonts w:ascii="Times New Roman" w:eastAsia="宋体" w:hAnsi="Times New Roman" w:hint="eastAsia"/>
          <w:b/>
          <w:bCs/>
          <w:szCs w:val="21"/>
        </w:rPr>
        <w:t>.</w:t>
      </w:r>
      <w:r w:rsidRPr="009F00F8">
        <w:rPr>
          <w:rFonts w:ascii="Times New Roman" w:eastAsia="宋体" w:hAnsi="Times New Roman" w:hint="eastAsia"/>
          <w:szCs w:val="21"/>
        </w:rPr>
        <w:t xml:space="preserve"> </w:t>
      </w:r>
      <w:r w:rsidR="006A4C32" w:rsidRPr="006A4C32">
        <w:rPr>
          <w:rFonts w:ascii="Times New Roman" w:eastAsia="宋体" w:hAnsi="Times New Roman"/>
          <w:szCs w:val="21"/>
        </w:rPr>
        <w:t xml:space="preserve">Tentative identification of </w:t>
      </w:r>
      <w:r w:rsidR="006A4C32">
        <w:rPr>
          <w:rFonts w:ascii="Times New Roman" w:eastAsia="宋体" w:hAnsi="Times New Roman" w:hint="eastAsia"/>
          <w:szCs w:val="21"/>
        </w:rPr>
        <w:t>plasma-</w:t>
      </w:r>
      <w:r w:rsidR="006A4C32">
        <w:rPr>
          <w:rFonts w:ascii="Times New Roman" w:eastAsia="宋体" w:hAnsi="Times New Roman"/>
          <w:szCs w:val="21"/>
        </w:rPr>
        <w:t>assisted</w:t>
      </w:r>
      <w:r w:rsidR="006A4C32">
        <w:rPr>
          <w:rFonts w:ascii="Times New Roman" w:eastAsia="宋体" w:hAnsi="Times New Roman" w:hint="eastAsia"/>
          <w:szCs w:val="21"/>
        </w:rPr>
        <w:t xml:space="preserve"> MB degradation </w:t>
      </w:r>
      <w:r w:rsidR="006A4C32" w:rsidRPr="006A4C32">
        <w:rPr>
          <w:rFonts w:ascii="Times New Roman" w:eastAsia="宋体" w:hAnsi="Times New Roman"/>
          <w:szCs w:val="21"/>
        </w:rPr>
        <w:t xml:space="preserve">compounds </w:t>
      </w:r>
      <w:r w:rsidR="006A4C32">
        <w:rPr>
          <w:rFonts w:ascii="Times New Roman" w:eastAsia="宋体" w:hAnsi="Times New Roman" w:hint="eastAsia"/>
          <w:szCs w:val="21"/>
        </w:rPr>
        <w:t>from</w:t>
      </w:r>
      <w:r w:rsidR="006A4C32" w:rsidRPr="006A4C32">
        <w:rPr>
          <w:rFonts w:ascii="Times New Roman" w:eastAsia="宋体" w:hAnsi="Times New Roman"/>
          <w:szCs w:val="21"/>
        </w:rPr>
        <w:t xml:space="preserve"> the mass spectrum</w:t>
      </w:r>
      <w:r w:rsidR="006A4C32">
        <w:rPr>
          <w:rFonts w:ascii="Times New Roman" w:eastAsia="宋体" w:hAnsi="Times New Roman" w:hint="eastAsia"/>
          <w:szCs w:val="21"/>
        </w:rPr>
        <w:t>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081"/>
        <w:gridCol w:w="1811"/>
        <w:gridCol w:w="1926"/>
        <w:gridCol w:w="2092"/>
        <w:gridCol w:w="1808"/>
        <w:gridCol w:w="1476"/>
      </w:tblGrid>
      <w:tr w:rsidR="003F2A51" w14:paraId="1B39E2B5" w14:textId="77777777" w:rsidTr="003F2A51">
        <w:tc>
          <w:tcPr>
            <w:tcW w:w="1108" w:type="dxa"/>
            <w:vAlign w:val="center"/>
          </w:tcPr>
          <w:p w14:paraId="4C3B7EFC" w14:textId="6F4CAFEB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m/z</w:t>
            </w:r>
          </w:p>
        </w:tc>
        <w:tc>
          <w:tcPr>
            <w:tcW w:w="1846" w:type="dxa"/>
            <w:vAlign w:val="center"/>
          </w:tcPr>
          <w:p w14:paraId="218369C2" w14:textId="027CC560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344</w:t>
            </w:r>
          </w:p>
        </w:tc>
        <w:tc>
          <w:tcPr>
            <w:tcW w:w="1926" w:type="dxa"/>
            <w:vAlign w:val="center"/>
          </w:tcPr>
          <w:p w14:paraId="497CF3A5" w14:textId="52EE8BDE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312</w:t>
            </w:r>
          </w:p>
        </w:tc>
        <w:tc>
          <w:tcPr>
            <w:tcW w:w="1636" w:type="dxa"/>
            <w:vAlign w:val="center"/>
          </w:tcPr>
          <w:p w14:paraId="599BD54F" w14:textId="66135EEF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284</w:t>
            </w:r>
          </w:p>
        </w:tc>
        <w:tc>
          <w:tcPr>
            <w:tcW w:w="2202" w:type="dxa"/>
            <w:vAlign w:val="center"/>
          </w:tcPr>
          <w:p w14:paraId="4A5325C5" w14:textId="7AF2EFF2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215</w:t>
            </w:r>
          </w:p>
        </w:tc>
        <w:tc>
          <w:tcPr>
            <w:tcW w:w="1476" w:type="dxa"/>
            <w:vAlign w:val="center"/>
          </w:tcPr>
          <w:p w14:paraId="72DCC9E2" w14:textId="667FEE18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184</w:t>
            </w:r>
          </w:p>
        </w:tc>
      </w:tr>
      <w:tr w:rsidR="003F2A51" w14:paraId="3A6C3D93" w14:textId="77777777" w:rsidTr="003F2A51">
        <w:tc>
          <w:tcPr>
            <w:tcW w:w="1108" w:type="dxa"/>
            <w:vAlign w:val="center"/>
          </w:tcPr>
          <w:p w14:paraId="16BAFA1F" w14:textId="502C8CA8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bookmarkStart w:id="13" w:name="OLE_LINK12"/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Structure</w:t>
            </w:r>
            <w:bookmarkEnd w:id="13"/>
          </w:p>
        </w:tc>
        <w:tc>
          <w:tcPr>
            <w:tcW w:w="1846" w:type="dxa"/>
            <w:vAlign w:val="center"/>
          </w:tcPr>
          <w:p w14:paraId="1E1A2BDD" w14:textId="1F59CD93" w:rsidR="00DF1509" w:rsidRPr="00E94281" w:rsidRDefault="002A4DCE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Cs/>
                <w:szCs w:val="21"/>
              </w:rPr>
            </w:pPr>
            <w:r>
              <w:rPr>
                <w:rFonts w:ascii="Times New Roman" w:eastAsia="宋体" w:hAnsi="Times New Roman"/>
                <w:bCs/>
                <w:noProof/>
                <w:szCs w:val="21"/>
              </w:rPr>
              <w:drawing>
                <wp:inline distT="0" distB="0" distL="0" distR="0" wp14:anchorId="53304530" wp14:editId="59AAC4A7">
                  <wp:extent cx="1009650" cy="546754"/>
                  <wp:effectExtent l="0" t="0" r="0" b="5715"/>
                  <wp:docPr id="148237171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371713" name="图片 148237171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808" cy="553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  <w:vAlign w:val="center"/>
          </w:tcPr>
          <w:p w14:paraId="6D118464" w14:textId="02029A07" w:rsidR="00DF1509" w:rsidRPr="00DF1DE7" w:rsidRDefault="00313105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  <w:b/>
                <w:noProof/>
                <w:szCs w:val="21"/>
              </w:rPr>
              <w:drawing>
                <wp:inline distT="0" distB="0" distL="0" distR="0" wp14:anchorId="38DBB35E" wp14:editId="37D09690">
                  <wp:extent cx="1082233" cy="584119"/>
                  <wp:effectExtent l="0" t="0" r="3810" b="6985"/>
                  <wp:docPr id="154887496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8874963" name="图片 154887496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379" cy="593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6" w:type="dxa"/>
            <w:vAlign w:val="center"/>
          </w:tcPr>
          <w:p w14:paraId="5410D8A1" w14:textId="4D80B072" w:rsidR="00DF1509" w:rsidRPr="00DF1DE7" w:rsidRDefault="00313105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  <w:b/>
                <w:noProof/>
                <w:szCs w:val="21"/>
              </w:rPr>
              <w:drawing>
                <wp:inline distT="0" distB="0" distL="0" distR="0" wp14:anchorId="5CFDD776" wp14:editId="5D183FBC">
                  <wp:extent cx="1191839" cy="427338"/>
                  <wp:effectExtent l="0" t="0" r="0" b="0"/>
                  <wp:docPr id="1951856108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1856108" name="图片 1951856108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165" cy="450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2" w:type="dxa"/>
            <w:vAlign w:val="center"/>
          </w:tcPr>
          <w:p w14:paraId="25536C56" w14:textId="698D5574" w:rsidR="00DF1509" w:rsidRPr="00DF1DE7" w:rsidRDefault="002217F1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  <w:b/>
                <w:noProof/>
                <w:szCs w:val="21"/>
              </w:rPr>
              <w:drawing>
                <wp:inline distT="0" distB="0" distL="0" distR="0" wp14:anchorId="6E142119" wp14:editId="7CA2C604">
                  <wp:extent cx="969878" cy="398514"/>
                  <wp:effectExtent l="0" t="0" r="1905" b="1905"/>
                  <wp:docPr id="1233664041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3664041" name="图片 1233664041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283" cy="413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6" w:type="dxa"/>
            <w:vAlign w:val="center"/>
          </w:tcPr>
          <w:p w14:paraId="0C6FDC89" w14:textId="0CF1AE06" w:rsidR="00DF1509" w:rsidRPr="00DF1DE7" w:rsidRDefault="00E264BE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  <w:b/>
                <w:noProof/>
                <w:szCs w:val="21"/>
              </w:rPr>
              <w:drawing>
                <wp:inline distT="0" distB="0" distL="0" distR="0" wp14:anchorId="2EADCFBB" wp14:editId="3BD4396E">
                  <wp:extent cx="798653" cy="598168"/>
                  <wp:effectExtent l="0" t="0" r="1905" b="0"/>
                  <wp:docPr id="808388412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8388412" name="图片 808388412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295" cy="613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A51" w14:paraId="224981CF" w14:textId="77777777" w:rsidTr="003F2A51">
        <w:tc>
          <w:tcPr>
            <w:tcW w:w="1108" w:type="dxa"/>
            <w:vAlign w:val="center"/>
          </w:tcPr>
          <w:p w14:paraId="65830704" w14:textId="16DFF596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m/z</w:t>
            </w:r>
          </w:p>
        </w:tc>
        <w:tc>
          <w:tcPr>
            <w:tcW w:w="1846" w:type="dxa"/>
            <w:vAlign w:val="center"/>
          </w:tcPr>
          <w:p w14:paraId="6EB123C1" w14:textId="4ED7C76D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141</w:t>
            </w:r>
          </w:p>
        </w:tc>
        <w:tc>
          <w:tcPr>
            <w:tcW w:w="1926" w:type="dxa"/>
            <w:vAlign w:val="center"/>
          </w:tcPr>
          <w:p w14:paraId="1CB59442" w14:textId="27D330D1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135</w:t>
            </w:r>
          </w:p>
        </w:tc>
        <w:tc>
          <w:tcPr>
            <w:tcW w:w="1636" w:type="dxa"/>
            <w:vAlign w:val="center"/>
          </w:tcPr>
          <w:p w14:paraId="7D05663D" w14:textId="5756AD57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106</w:t>
            </w:r>
          </w:p>
        </w:tc>
        <w:tc>
          <w:tcPr>
            <w:tcW w:w="2202" w:type="dxa"/>
            <w:vAlign w:val="center"/>
          </w:tcPr>
          <w:p w14:paraId="53303030" w14:textId="72093009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85</w:t>
            </w:r>
          </w:p>
        </w:tc>
        <w:tc>
          <w:tcPr>
            <w:tcW w:w="1476" w:type="dxa"/>
            <w:vAlign w:val="center"/>
          </w:tcPr>
          <w:p w14:paraId="7AB58F5B" w14:textId="317CE0C7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69</w:t>
            </w:r>
          </w:p>
        </w:tc>
      </w:tr>
      <w:tr w:rsidR="003F2A51" w14:paraId="338BF4F1" w14:textId="77777777" w:rsidTr="003F2A51">
        <w:tc>
          <w:tcPr>
            <w:tcW w:w="1108" w:type="dxa"/>
            <w:vAlign w:val="center"/>
          </w:tcPr>
          <w:p w14:paraId="79059D77" w14:textId="366EDEEF" w:rsidR="00DF1509" w:rsidRPr="00DF1DE7" w:rsidRDefault="00DF1DE7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 w:rsidRPr="00DF1DE7">
              <w:rPr>
                <w:rFonts w:ascii="Times New Roman" w:eastAsia="宋体" w:hAnsi="Times New Roman" w:hint="eastAsia"/>
                <w:b/>
                <w:szCs w:val="21"/>
              </w:rPr>
              <w:t>Structure</w:t>
            </w:r>
          </w:p>
        </w:tc>
        <w:tc>
          <w:tcPr>
            <w:tcW w:w="1846" w:type="dxa"/>
            <w:vAlign w:val="center"/>
          </w:tcPr>
          <w:p w14:paraId="6776D211" w14:textId="0114F220" w:rsidR="00DF1509" w:rsidRPr="00DF1DE7" w:rsidRDefault="00E264BE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  <w:b/>
                <w:noProof/>
                <w:szCs w:val="21"/>
              </w:rPr>
              <w:drawing>
                <wp:inline distT="0" distB="0" distL="0" distR="0" wp14:anchorId="1B9954F3" wp14:editId="3161227D">
                  <wp:extent cx="775504" cy="787621"/>
                  <wp:effectExtent l="0" t="0" r="5715" b="0"/>
                  <wp:docPr id="241351878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351878" name="图片 241351878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650" cy="792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  <w:vAlign w:val="center"/>
          </w:tcPr>
          <w:p w14:paraId="5465CF7C" w14:textId="310EA9F4" w:rsidR="00DF1509" w:rsidRPr="00DF1DE7" w:rsidRDefault="00A73CEA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  <w:b/>
                <w:noProof/>
                <w:szCs w:val="21"/>
              </w:rPr>
              <w:drawing>
                <wp:inline distT="0" distB="0" distL="0" distR="0" wp14:anchorId="1A9ABE66" wp14:editId="76EBDA7F">
                  <wp:extent cx="758142" cy="482779"/>
                  <wp:effectExtent l="0" t="0" r="4445" b="0"/>
                  <wp:docPr id="189142949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1429498" name="图片 1891429498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992" cy="487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6" w:type="dxa"/>
            <w:vAlign w:val="center"/>
          </w:tcPr>
          <w:p w14:paraId="60D5A4CE" w14:textId="04E95D25" w:rsidR="00DF1509" w:rsidRPr="00DF1DE7" w:rsidRDefault="003F2A51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  <w:b/>
                <w:noProof/>
                <w:szCs w:val="21"/>
              </w:rPr>
              <w:drawing>
                <wp:inline distT="0" distB="0" distL="0" distR="0" wp14:anchorId="07A70779" wp14:editId="5C923F77">
                  <wp:extent cx="977224" cy="372793"/>
                  <wp:effectExtent l="0" t="0" r="0" b="8255"/>
                  <wp:docPr id="616854573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854573" name="图片 616854573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452" cy="376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2" w:type="dxa"/>
            <w:vAlign w:val="center"/>
          </w:tcPr>
          <w:p w14:paraId="7F206E17" w14:textId="2E76AC54" w:rsidR="00DF1509" w:rsidRPr="00DF1DE7" w:rsidRDefault="003F2A51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  <w:b/>
                <w:noProof/>
                <w:szCs w:val="21"/>
              </w:rPr>
              <w:drawing>
                <wp:inline distT="0" distB="0" distL="0" distR="0" wp14:anchorId="19BDE65D" wp14:editId="59438412">
                  <wp:extent cx="611945" cy="442330"/>
                  <wp:effectExtent l="0" t="0" r="0" b="0"/>
                  <wp:docPr id="2137121112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7121112" name="图片 2137121112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465" cy="450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6" w:type="dxa"/>
            <w:vAlign w:val="center"/>
          </w:tcPr>
          <w:p w14:paraId="1A2C60D8" w14:textId="0F25A09A" w:rsidR="00DF1509" w:rsidRPr="00DF1DE7" w:rsidRDefault="00983949" w:rsidP="00E264BE">
            <w:pPr>
              <w:widowControl/>
              <w:spacing w:line="480" w:lineRule="auto"/>
              <w:jc w:val="center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  <w:b/>
                <w:noProof/>
                <w:szCs w:val="21"/>
              </w:rPr>
              <w:drawing>
                <wp:inline distT="0" distB="0" distL="0" distR="0" wp14:anchorId="318EEC11" wp14:editId="60372680">
                  <wp:extent cx="433145" cy="571109"/>
                  <wp:effectExtent l="0" t="0" r="5080" b="635"/>
                  <wp:docPr id="516091474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091474" name="图片 516091474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84" cy="576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1C3770" w14:textId="6A88626C" w:rsidR="00AA5151" w:rsidRPr="00AA5151" w:rsidRDefault="00AA5151" w:rsidP="00E94281">
      <w:pPr>
        <w:widowControl/>
        <w:spacing w:line="480" w:lineRule="auto"/>
        <w:rPr>
          <w:rFonts w:ascii="Times New Roman" w:hAnsi="Times New Roman" w:cs="Times New Roman"/>
          <w:sz w:val="15"/>
          <w:szCs w:val="20"/>
        </w:rPr>
      </w:pPr>
    </w:p>
    <w:sectPr w:rsidR="00AA5151" w:rsidRPr="00AA5151" w:rsidSect="00437057">
      <w:pgSz w:w="11906" w:h="16838" w:code="9"/>
      <w:pgMar w:top="1134" w:right="851" w:bottom="45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BFC1F" w14:textId="77777777" w:rsidR="008070FF" w:rsidRDefault="008070FF" w:rsidP="00CE258C">
      <w:r>
        <w:separator/>
      </w:r>
    </w:p>
  </w:endnote>
  <w:endnote w:type="continuationSeparator" w:id="0">
    <w:p w14:paraId="5C5690DF" w14:textId="77777777" w:rsidR="008070FF" w:rsidRDefault="008070FF" w:rsidP="00CE2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calaSansLF-Regular">
    <w:altName w:val="Segoe Print"/>
    <w:charset w:val="00"/>
    <w:family w:val="auto"/>
    <w:pitch w:val="default"/>
  </w:font>
  <w:font w:name="ScalaSansLF-Italic">
    <w:altName w:val="Times New Roman"/>
    <w:panose1 w:val="00000000000000000000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645411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b/>
        <w:bCs/>
        <w:sz w:val="21"/>
        <w:szCs w:val="21"/>
      </w:rPr>
    </w:sdtEndPr>
    <w:sdtContent>
      <w:p w14:paraId="6A767AF5" w14:textId="4A20D1BA" w:rsidR="00E30246" w:rsidRPr="005C7255" w:rsidRDefault="00E30246">
        <w:pPr>
          <w:pStyle w:val="a5"/>
          <w:jc w:val="center"/>
          <w:rPr>
            <w:rFonts w:ascii="Times New Roman" w:hAnsi="Times New Roman" w:cs="Times New Roman"/>
            <w:b/>
            <w:bCs/>
            <w:sz w:val="21"/>
            <w:szCs w:val="21"/>
          </w:rPr>
        </w:pPr>
        <w:r w:rsidRPr="005C7255">
          <w:rPr>
            <w:rFonts w:ascii="Times New Roman" w:hAnsi="Times New Roman" w:cs="Times New Roman"/>
            <w:b/>
            <w:bCs/>
            <w:sz w:val="21"/>
            <w:szCs w:val="21"/>
          </w:rPr>
          <w:t>S</w:t>
        </w:r>
        <w:r w:rsidRPr="005C7255">
          <w:rPr>
            <w:rFonts w:ascii="Times New Roman" w:hAnsi="Times New Roman" w:cs="Times New Roman"/>
            <w:b/>
            <w:bCs/>
            <w:sz w:val="21"/>
            <w:szCs w:val="21"/>
          </w:rPr>
          <w:fldChar w:fldCharType="begin"/>
        </w:r>
        <w:r w:rsidRPr="005C7255">
          <w:rPr>
            <w:rFonts w:ascii="Times New Roman" w:hAnsi="Times New Roman" w:cs="Times New Roman"/>
            <w:b/>
            <w:bCs/>
            <w:sz w:val="21"/>
            <w:szCs w:val="21"/>
          </w:rPr>
          <w:instrText>PAGE   \* MERGEFORMAT</w:instrText>
        </w:r>
        <w:r w:rsidRPr="005C7255">
          <w:rPr>
            <w:rFonts w:ascii="Times New Roman" w:hAnsi="Times New Roman" w:cs="Times New Roman"/>
            <w:b/>
            <w:bCs/>
            <w:sz w:val="21"/>
            <w:szCs w:val="21"/>
          </w:rPr>
          <w:fldChar w:fldCharType="separate"/>
        </w:r>
        <w:r w:rsidR="00884706" w:rsidRPr="00884706">
          <w:rPr>
            <w:rFonts w:ascii="Times New Roman" w:hAnsi="Times New Roman" w:cs="Times New Roman"/>
            <w:b/>
            <w:bCs/>
            <w:noProof/>
            <w:sz w:val="21"/>
            <w:szCs w:val="21"/>
            <w:lang w:val="zh-CN"/>
          </w:rPr>
          <w:t>2</w:t>
        </w:r>
        <w:r w:rsidRPr="005C7255">
          <w:rPr>
            <w:rFonts w:ascii="Times New Roman" w:hAnsi="Times New Roman" w:cs="Times New Roman"/>
            <w:b/>
            <w:bCs/>
            <w:sz w:val="21"/>
            <w:szCs w:val="21"/>
          </w:rPr>
          <w:fldChar w:fldCharType="end"/>
        </w:r>
      </w:p>
    </w:sdtContent>
  </w:sdt>
  <w:p w14:paraId="3838981B" w14:textId="77777777" w:rsidR="00E30246" w:rsidRDefault="00E3024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AEE2E" w14:textId="77777777" w:rsidR="008070FF" w:rsidRDefault="008070FF" w:rsidP="00CE258C">
      <w:r>
        <w:separator/>
      </w:r>
    </w:p>
  </w:footnote>
  <w:footnote w:type="continuationSeparator" w:id="0">
    <w:p w14:paraId="13CD7462" w14:textId="77777777" w:rsidR="008070FF" w:rsidRDefault="008070FF" w:rsidP="00CE2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C8F11" w14:textId="77777777" w:rsidR="00855A7F" w:rsidRDefault="00855A7F" w:rsidP="00855A7F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60A5F" w14:textId="77777777" w:rsidR="00B92C0D" w:rsidRPr="0055430B" w:rsidRDefault="00B92C0D" w:rsidP="00855A7F">
    <w:pPr>
      <w:pStyle w:val="a3"/>
      <w:pBdr>
        <w:bottom w:val="none" w:sz="0" w:space="0" w:color="auto"/>
      </w:pBdr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5018B"/>
    <w:multiLevelType w:val="hybridMultilevel"/>
    <w:tmpl w:val="AA203F86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34E29F9"/>
    <w:multiLevelType w:val="hybridMultilevel"/>
    <w:tmpl w:val="CD942F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704861606">
    <w:abstractNumId w:val="1"/>
  </w:num>
  <w:num w:numId="2" w16cid:durableId="428039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Chem Engineer J 1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e5vxzrfgsd9wcezv205ttv2zst9paesfrss&quot;&gt;My EndNote Library&lt;record-ids&gt;&lt;item&gt;7&lt;/item&gt;&lt;item&gt;24&lt;/item&gt;&lt;item&gt;30&lt;/item&gt;&lt;item&gt;34&lt;/item&gt;&lt;item&gt;35&lt;/item&gt;&lt;item&gt;37&lt;/item&gt;&lt;item&gt;38&lt;/item&gt;&lt;item&gt;39&lt;/item&gt;&lt;item&gt;40&lt;/item&gt;&lt;item&gt;41&lt;/item&gt;&lt;/record-ids&gt;&lt;/item&gt;&lt;/Libraries&gt;"/>
  </w:docVars>
  <w:rsids>
    <w:rsidRoot w:val="00135C32"/>
    <w:rsid w:val="00001B10"/>
    <w:rsid w:val="00007FAD"/>
    <w:rsid w:val="00016DB9"/>
    <w:rsid w:val="00017CB1"/>
    <w:rsid w:val="00022C63"/>
    <w:rsid w:val="000252F4"/>
    <w:rsid w:val="00025C73"/>
    <w:rsid w:val="00031EBE"/>
    <w:rsid w:val="0003506A"/>
    <w:rsid w:val="000446F0"/>
    <w:rsid w:val="00047F9A"/>
    <w:rsid w:val="00050998"/>
    <w:rsid w:val="000539B2"/>
    <w:rsid w:val="000549A4"/>
    <w:rsid w:val="000567C1"/>
    <w:rsid w:val="000575F2"/>
    <w:rsid w:val="00061EB0"/>
    <w:rsid w:val="00076427"/>
    <w:rsid w:val="0008079D"/>
    <w:rsid w:val="00084861"/>
    <w:rsid w:val="00085E4D"/>
    <w:rsid w:val="00091F1D"/>
    <w:rsid w:val="00092561"/>
    <w:rsid w:val="000A0F0C"/>
    <w:rsid w:val="000B07E4"/>
    <w:rsid w:val="000B374C"/>
    <w:rsid w:val="000C3661"/>
    <w:rsid w:val="000C3BC8"/>
    <w:rsid w:val="000C4205"/>
    <w:rsid w:val="000C480F"/>
    <w:rsid w:val="000C5BB9"/>
    <w:rsid w:val="000D1C72"/>
    <w:rsid w:val="000D1C9B"/>
    <w:rsid w:val="000D1EFE"/>
    <w:rsid w:val="000D7504"/>
    <w:rsid w:val="000E052E"/>
    <w:rsid w:val="000E3100"/>
    <w:rsid w:val="000F0DA9"/>
    <w:rsid w:val="000F74AF"/>
    <w:rsid w:val="001009B6"/>
    <w:rsid w:val="00102571"/>
    <w:rsid w:val="0010465B"/>
    <w:rsid w:val="00106745"/>
    <w:rsid w:val="00117099"/>
    <w:rsid w:val="001205B2"/>
    <w:rsid w:val="00121BCF"/>
    <w:rsid w:val="00127174"/>
    <w:rsid w:val="00133061"/>
    <w:rsid w:val="00133B76"/>
    <w:rsid w:val="00133DC2"/>
    <w:rsid w:val="00135C32"/>
    <w:rsid w:val="00140F5A"/>
    <w:rsid w:val="001421DF"/>
    <w:rsid w:val="00142572"/>
    <w:rsid w:val="0014622F"/>
    <w:rsid w:val="00153118"/>
    <w:rsid w:val="001600BD"/>
    <w:rsid w:val="00162C5A"/>
    <w:rsid w:val="00165A99"/>
    <w:rsid w:val="0017433A"/>
    <w:rsid w:val="00175B2E"/>
    <w:rsid w:val="0017641F"/>
    <w:rsid w:val="00187A0F"/>
    <w:rsid w:val="001904A5"/>
    <w:rsid w:val="00191EE2"/>
    <w:rsid w:val="001A04A7"/>
    <w:rsid w:val="001A2675"/>
    <w:rsid w:val="001A625F"/>
    <w:rsid w:val="001B636B"/>
    <w:rsid w:val="001B713D"/>
    <w:rsid w:val="001D25F0"/>
    <w:rsid w:val="001D4580"/>
    <w:rsid w:val="001E2D10"/>
    <w:rsid w:val="001E5F2D"/>
    <w:rsid w:val="001F095A"/>
    <w:rsid w:val="001F0B39"/>
    <w:rsid w:val="001F547A"/>
    <w:rsid w:val="00200997"/>
    <w:rsid w:val="0020143B"/>
    <w:rsid w:val="00205DDA"/>
    <w:rsid w:val="00207496"/>
    <w:rsid w:val="0021141A"/>
    <w:rsid w:val="002217F1"/>
    <w:rsid w:val="0022744C"/>
    <w:rsid w:val="002274F0"/>
    <w:rsid w:val="00232026"/>
    <w:rsid w:val="00234954"/>
    <w:rsid w:val="002413CB"/>
    <w:rsid w:val="00242450"/>
    <w:rsid w:val="00253DA5"/>
    <w:rsid w:val="00262DEF"/>
    <w:rsid w:val="00264A22"/>
    <w:rsid w:val="00265082"/>
    <w:rsid w:val="00271E7C"/>
    <w:rsid w:val="0027376E"/>
    <w:rsid w:val="00281609"/>
    <w:rsid w:val="002818E1"/>
    <w:rsid w:val="00283284"/>
    <w:rsid w:val="00292614"/>
    <w:rsid w:val="0029318D"/>
    <w:rsid w:val="00293A4A"/>
    <w:rsid w:val="002A1C12"/>
    <w:rsid w:val="002A38D5"/>
    <w:rsid w:val="002A4DCE"/>
    <w:rsid w:val="002A5425"/>
    <w:rsid w:val="002A7CF0"/>
    <w:rsid w:val="002B2D14"/>
    <w:rsid w:val="002B5598"/>
    <w:rsid w:val="002B562F"/>
    <w:rsid w:val="002C2896"/>
    <w:rsid w:val="002D186E"/>
    <w:rsid w:val="002D4354"/>
    <w:rsid w:val="002D45DE"/>
    <w:rsid w:val="002D6D78"/>
    <w:rsid w:val="002E4A76"/>
    <w:rsid w:val="002E6372"/>
    <w:rsid w:val="002E781C"/>
    <w:rsid w:val="002F0206"/>
    <w:rsid w:val="002F050C"/>
    <w:rsid w:val="002F1EB7"/>
    <w:rsid w:val="002F6B1A"/>
    <w:rsid w:val="003106B9"/>
    <w:rsid w:val="00310A93"/>
    <w:rsid w:val="00313105"/>
    <w:rsid w:val="00315A6C"/>
    <w:rsid w:val="00322EE4"/>
    <w:rsid w:val="00326547"/>
    <w:rsid w:val="00327A8F"/>
    <w:rsid w:val="00330278"/>
    <w:rsid w:val="00331159"/>
    <w:rsid w:val="00336695"/>
    <w:rsid w:val="003415DF"/>
    <w:rsid w:val="0034320D"/>
    <w:rsid w:val="00343982"/>
    <w:rsid w:val="00344787"/>
    <w:rsid w:val="00344F12"/>
    <w:rsid w:val="00352485"/>
    <w:rsid w:val="003554F0"/>
    <w:rsid w:val="00357C7C"/>
    <w:rsid w:val="003641F3"/>
    <w:rsid w:val="00374E54"/>
    <w:rsid w:val="0037738A"/>
    <w:rsid w:val="00385F21"/>
    <w:rsid w:val="003938F3"/>
    <w:rsid w:val="003940FF"/>
    <w:rsid w:val="00394E62"/>
    <w:rsid w:val="003A05E2"/>
    <w:rsid w:val="003A14A6"/>
    <w:rsid w:val="003A3EEB"/>
    <w:rsid w:val="003A446B"/>
    <w:rsid w:val="003A573A"/>
    <w:rsid w:val="003A5F19"/>
    <w:rsid w:val="003A77E8"/>
    <w:rsid w:val="003B38A9"/>
    <w:rsid w:val="003B5D28"/>
    <w:rsid w:val="003C41F6"/>
    <w:rsid w:val="003D14FE"/>
    <w:rsid w:val="003D1653"/>
    <w:rsid w:val="003D2C13"/>
    <w:rsid w:val="003D3955"/>
    <w:rsid w:val="003D567C"/>
    <w:rsid w:val="003D6DDD"/>
    <w:rsid w:val="003E385B"/>
    <w:rsid w:val="003E4F3E"/>
    <w:rsid w:val="003F26ED"/>
    <w:rsid w:val="003F2A51"/>
    <w:rsid w:val="003F3144"/>
    <w:rsid w:val="003F4271"/>
    <w:rsid w:val="0040233E"/>
    <w:rsid w:val="004038E7"/>
    <w:rsid w:val="00404D84"/>
    <w:rsid w:val="004105CE"/>
    <w:rsid w:val="00410FA8"/>
    <w:rsid w:val="00411571"/>
    <w:rsid w:val="00421AFF"/>
    <w:rsid w:val="004259CB"/>
    <w:rsid w:val="00434202"/>
    <w:rsid w:val="00434C0E"/>
    <w:rsid w:val="00436421"/>
    <w:rsid w:val="00437057"/>
    <w:rsid w:val="0044025C"/>
    <w:rsid w:val="00442566"/>
    <w:rsid w:val="00443DC9"/>
    <w:rsid w:val="004449E2"/>
    <w:rsid w:val="00447452"/>
    <w:rsid w:val="00452538"/>
    <w:rsid w:val="004543F1"/>
    <w:rsid w:val="00455107"/>
    <w:rsid w:val="00460FD5"/>
    <w:rsid w:val="00462A7E"/>
    <w:rsid w:val="00463802"/>
    <w:rsid w:val="0046537A"/>
    <w:rsid w:val="004702DC"/>
    <w:rsid w:val="00474296"/>
    <w:rsid w:val="00474F5F"/>
    <w:rsid w:val="00476E77"/>
    <w:rsid w:val="004834BC"/>
    <w:rsid w:val="004864CA"/>
    <w:rsid w:val="004918C2"/>
    <w:rsid w:val="00495285"/>
    <w:rsid w:val="00497334"/>
    <w:rsid w:val="004A260D"/>
    <w:rsid w:val="004A6C30"/>
    <w:rsid w:val="004B0509"/>
    <w:rsid w:val="004B5A38"/>
    <w:rsid w:val="004C00F3"/>
    <w:rsid w:val="004C03F4"/>
    <w:rsid w:val="004C11A3"/>
    <w:rsid w:val="004C2D33"/>
    <w:rsid w:val="004C535C"/>
    <w:rsid w:val="004D217B"/>
    <w:rsid w:val="004D464F"/>
    <w:rsid w:val="00500C5F"/>
    <w:rsid w:val="00503287"/>
    <w:rsid w:val="005041D2"/>
    <w:rsid w:val="00504A81"/>
    <w:rsid w:val="00513355"/>
    <w:rsid w:val="00515D29"/>
    <w:rsid w:val="00517C77"/>
    <w:rsid w:val="00520980"/>
    <w:rsid w:val="00520F64"/>
    <w:rsid w:val="00532F37"/>
    <w:rsid w:val="00533022"/>
    <w:rsid w:val="005341D0"/>
    <w:rsid w:val="00536496"/>
    <w:rsid w:val="00537944"/>
    <w:rsid w:val="005435E9"/>
    <w:rsid w:val="00544325"/>
    <w:rsid w:val="00546F02"/>
    <w:rsid w:val="00547BB8"/>
    <w:rsid w:val="00550062"/>
    <w:rsid w:val="005506DE"/>
    <w:rsid w:val="0055087C"/>
    <w:rsid w:val="00550ECF"/>
    <w:rsid w:val="00552FD2"/>
    <w:rsid w:val="00553F3B"/>
    <w:rsid w:val="0055430B"/>
    <w:rsid w:val="0055611B"/>
    <w:rsid w:val="005574FE"/>
    <w:rsid w:val="005576AE"/>
    <w:rsid w:val="0056204A"/>
    <w:rsid w:val="00564588"/>
    <w:rsid w:val="00564F96"/>
    <w:rsid w:val="0057155B"/>
    <w:rsid w:val="005724D4"/>
    <w:rsid w:val="00573B79"/>
    <w:rsid w:val="0057467B"/>
    <w:rsid w:val="005766C3"/>
    <w:rsid w:val="005811FA"/>
    <w:rsid w:val="00581DC8"/>
    <w:rsid w:val="00590E44"/>
    <w:rsid w:val="005A02A2"/>
    <w:rsid w:val="005A173A"/>
    <w:rsid w:val="005A1983"/>
    <w:rsid w:val="005A761F"/>
    <w:rsid w:val="005B33EA"/>
    <w:rsid w:val="005B7189"/>
    <w:rsid w:val="005C1243"/>
    <w:rsid w:val="005C2A98"/>
    <w:rsid w:val="005C4DCD"/>
    <w:rsid w:val="005C621C"/>
    <w:rsid w:val="005C7255"/>
    <w:rsid w:val="005D1D71"/>
    <w:rsid w:val="005D38F0"/>
    <w:rsid w:val="005D7F87"/>
    <w:rsid w:val="005E2778"/>
    <w:rsid w:val="005F001C"/>
    <w:rsid w:val="005F2DFB"/>
    <w:rsid w:val="005F6769"/>
    <w:rsid w:val="005F705A"/>
    <w:rsid w:val="006010E7"/>
    <w:rsid w:val="00601A5A"/>
    <w:rsid w:val="0060290E"/>
    <w:rsid w:val="00603B16"/>
    <w:rsid w:val="00606A80"/>
    <w:rsid w:val="00606E0A"/>
    <w:rsid w:val="00607D30"/>
    <w:rsid w:val="00616097"/>
    <w:rsid w:val="00617DC0"/>
    <w:rsid w:val="0062264F"/>
    <w:rsid w:val="00623165"/>
    <w:rsid w:val="00624FC4"/>
    <w:rsid w:val="006303F8"/>
    <w:rsid w:val="0063394D"/>
    <w:rsid w:val="00635ECE"/>
    <w:rsid w:val="0063649F"/>
    <w:rsid w:val="00636E91"/>
    <w:rsid w:val="00640130"/>
    <w:rsid w:val="00643354"/>
    <w:rsid w:val="00644C84"/>
    <w:rsid w:val="00644DB7"/>
    <w:rsid w:val="0065026F"/>
    <w:rsid w:val="00650CD8"/>
    <w:rsid w:val="00652203"/>
    <w:rsid w:val="00657EE5"/>
    <w:rsid w:val="006672AB"/>
    <w:rsid w:val="006700BA"/>
    <w:rsid w:val="00671AA2"/>
    <w:rsid w:val="00673587"/>
    <w:rsid w:val="0067792F"/>
    <w:rsid w:val="00677E8C"/>
    <w:rsid w:val="0068051C"/>
    <w:rsid w:val="00680846"/>
    <w:rsid w:val="00681635"/>
    <w:rsid w:val="00681F90"/>
    <w:rsid w:val="00683B2A"/>
    <w:rsid w:val="00685C8A"/>
    <w:rsid w:val="006903B8"/>
    <w:rsid w:val="00690BF8"/>
    <w:rsid w:val="00693550"/>
    <w:rsid w:val="00694EBB"/>
    <w:rsid w:val="00695F70"/>
    <w:rsid w:val="006A18E1"/>
    <w:rsid w:val="006A4BA4"/>
    <w:rsid w:val="006A4C32"/>
    <w:rsid w:val="006A5DD3"/>
    <w:rsid w:val="006B4B7C"/>
    <w:rsid w:val="006B4F8F"/>
    <w:rsid w:val="006B5804"/>
    <w:rsid w:val="006B669A"/>
    <w:rsid w:val="006B70F3"/>
    <w:rsid w:val="006C08C8"/>
    <w:rsid w:val="006C382F"/>
    <w:rsid w:val="006C5128"/>
    <w:rsid w:val="006D1570"/>
    <w:rsid w:val="006D7242"/>
    <w:rsid w:val="006D7BD1"/>
    <w:rsid w:val="006E58D4"/>
    <w:rsid w:val="006E5ED4"/>
    <w:rsid w:val="006E6556"/>
    <w:rsid w:val="006E7A36"/>
    <w:rsid w:val="006E7F78"/>
    <w:rsid w:val="006F065B"/>
    <w:rsid w:val="006F1A5C"/>
    <w:rsid w:val="006F3C77"/>
    <w:rsid w:val="006F736F"/>
    <w:rsid w:val="00701075"/>
    <w:rsid w:val="0070128C"/>
    <w:rsid w:val="00703FC6"/>
    <w:rsid w:val="007104F1"/>
    <w:rsid w:val="007170FA"/>
    <w:rsid w:val="007217DA"/>
    <w:rsid w:val="0072211B"/>
    <w:rsid w:val="0072642F"/>
    <w:rsid w:val="00735565"/>
    <w:rsid w:val="00737249"/>
    <w:rsid w:val="00740CB3"/>
    <w:rsid w:val="00755AC3"/>
    <w:rsid w:val="00760502"/>
    <w:rsid w:val="00760749"/>
    <w:rsid w:val="00766995"/>
    <w:rsid w:val="00766C34"/>
    <w:rsid w:val="00766E5B"/>
    <w:rsid w:val="00767FA6"/>
    <w:rsid w:val="00770BDD"/>
    <w:rsid w:val="00771606"/>
    <w:rsid w:val="00772880"/>
    <w:rsid w:val="00774F58"/>
    <w:rsid w:val="00776CBD"/>
    <w:rsid w:val="00782F69"/>
    <w:rsid w:val="00790FEC"/>
    <w:rsid w:val="00791403"/>
    <w:rsid w:val="007922C9"/>
    <w:rsid w:val="00792564"/>
    <w:rsid w:val="00796819"/>
    <w:rsid w:val="007A24C4"/>
    <w:rsid w:val="007C277D"/>
    <w:rsid w:val="007C651B"/>
    <w:rsid w:val="007C7201"/>
    <w:rsid w:val="007D069E"/>
    <w:rsid w:val="007E5829"/>
    <w:rsid w:val="007E7727"/>
    <w:rsid w:val="007F3E00"/>
    <w:rsid w:val="008070FF"/>
    <w:rsid w:val="00807568"/>
    <w:rsid w:val="00811C95"/>
    <w:rsid w:val="00811D44"/>
    <w:rsid w:val="008148B2"/>
    <w:rsid w:val="008170B1"/>
    <w:rsid w:val="00817ED5"/>
    <w:rsid w:val="00822575"/>
    <w:rsid w:val="008310EC"/>
    <w:rsid w:val="00835DF4"/>
    <w:rsid w:val="00847F63"/>
    <w:rsid w:val="00853C7A"/>
    <w:rsid w:val="00855A7F"/>
    <w:rsid w:val="00856B1D"/>
    <w:rsid w:val="008637D8"/>
    <w:rsid w:val="008647C1"/>
    <w:rsid w:val="00871A81"/>
    <w:rsid w:val="00871C2B"/>
    <w:rsid w:val="00880883"/>
    <w:rsid w:val="00882CE2"/>
    <w:rsid w:val="00883107"/>
    <w:rsid w:val="00884706"/>
    <w:rsid w:val="00887FE1"/>
    <w:rsid w:val="00891F35"/>
    <w:rsid w:val="0089259A"/>
    <w:rsid w:val="008952B8"/>
    <w:rsid w:val="00896D2B"/>
    <w:rsid w:val="00897907"/>
    <w:rsid w:val="008979B1"/>
    <w:rsid w:val="008A05AA"/>
    <w:rsid w:val="008C1216"/>
    <w:rsid w:val="008C1AA5"/>
    <w:rsid w:val="008C7243"/>
    <w:rsid w:val="008D4AFB"/>
    <w:rsid w:val="008D5D93"/>
    <w:rsid w:val="008D65FE"/>
    <w:rsid w:val="008D7060"/>
    <w:rsid w:val="008E05EE"/>
    <w:rsid w:val="008E5CE1"/>
    <w:rsid w:val="008F0E5A"/>
    <w:rsid w:val="008F2E77"/>
    <w:rsid w:val="008F52A7"/>
    <w:rsid w:val="00907E51"/>
    <w:rsid w:val="00911A8E"/>
    <w:rsid w:val="00914E6E"/>
    <w:rsid w:val="00916B14"/>
    <w:rsid w:val="00923130"/>
    <w:rsid w:val="00943659"/>
    <w:rsid w:val="00947EDD"/>
    <w:rsid w:val="00962F8B"/>
    <w:rsid w:val="0096343E"/>
    <w:rsid w:val="00963F3D"/>
    <w:rsid w:val="009649E1"/>
    <w:rsid w:val="00967FDA"/>
    <w:rsid w:val="00983949"/>
    <w:rsid w:val="009849AD"/>
    <w:rsid w:val="009862E0"/>
    <w:rsid w:val="00991105"/>
    <w:rsid w:val="00991322"/>
    <w:rsid w:val="00993490"/>
    <w:rsid w:val="009A7A75"/>
    <w:rsid w:val="009B46A0"/>
    <w:rsid w:val="009B4A44"/>
    <w:rsid w:val="009B599A"/>
    <w:rsid w:val="009C3741"/>
    <w:rsid w:val="009C6F10"/>
    <w:rsid w:val="009D0467"/>
    <w:rsid w:val="009D18F4"/>
    <w:rsid w:val="009D250D"/>
    <w:rsid w:val="009D3474"/>
    <w:rsid w:val="009D5BDA"/>
    <w:rsid w:val="009D5E06"/>
    <w:rsid w:val="009E032D"/>
    <w:rsid w:val="009F2D19"/>
    <w:rsid w:val="009F70A8"/>
    <w:rsid w:val="009F7206"/>
    <w:rsid w:val="009F7254"/>
    <w:rsid w:val="00A018FE"/>
    <w:rsid w:val="00A03E37"/>
    <w:rsid w:val="00A11446"/>
    <w:rsid w:val="00A11650"/>
    <w:rsid w:val="00A224E7"/>
    <w:rsid w:val="00A2307B"/>
    <w:rsid w:val="00A231D7"/>
    <w:rsid w:val="00A260EA"/>
    <w:rsid w:val="00A32F4D"/>
    <w:rsid w:val="00A34C6C"/>
    <w:rsid w:val="00A372EE"/>
    <w:rsid w:val="00A42E21"/>
    <w:rsid w:val="00A44FBE"/>
    <w:rsid w:val="00A51365"/>
    <w:rsid w:val="00A56AB8"/>
    <w:rsid w:val="00A57018"/>
    <w:rsid w:val="00A63C08"/>
    <w:rsid w:val="00A6406A"/>
    <w:rsid w:val="00A64510"/>
    <w:rsid w:val="00A72BE2"/>
    <w:rsid w:val="00A737A9"/>
    <w:rsid w:val="00A73CEA"/>
    <w:rsid w:val="00A81D0E"/>
    <w:rsid w:val="00A83792"/>
    <w:rsid w:val="00A90DC7"/>
    <w:rsid w:val="00A93BCC"/>
    <w:rsid w:val="00AA0185"/>
    <w:rsid w:val="00AA41AA"/>
    <w:rsid w:val="00AA4E79"/>
    <w:rsid w:val="00AA5151"/>
    <w:rsid w:val="00AB08D0"/>
    <w:rsid w:val="00AB4EEA"/>
    <w:rsid w:val="00AB7C98"/>
    <w:rsid w:val="00AC501E"/>
    <w:rsid w:val="00AC6DE8"/>
    <w:rsid w:val="00AE368C"/>
    <w:rsid w:val="00AF2B73"/>
    <w:rsid w:val="00AF2CB4"/>
    <w:rsid w:val="00AF2D26"/>
    <w:rsid w:val="00AF3C79"/>
    <w:rsid w:val="00B004C4"/>
    <w:rsid w:val="00B04417"/>
    <w:rsid w:val="00B07867"/>
    <w:rsid w:val="00B11917"/>
    <w:rsid w:val="00B1196B"/>
    <w:rsid w:val="00B13911"/>
    <w:rsid w:val="00B20446"/>
    <w:rsid w:val="00B27EE2"/>
    <w:rsid w:val="00B36394"/>
    <w:rsid w:val="00B41A3C"/>
    <w:rsid w:val="00B45608"/>
    <w:rsid w:val="00B4620A"/>
    <w:rsid w:val="00B52DE6"/>
    <w:rsid w:val="00B56D5A"/>
    <w:rsid w:val="00B5764B"/>
    <w:rsid w:val="00B6138D"/>
    <w:rsid w:val="00B61C52"/>
    <w:rsid w:val="00B63561"/>
    <w:rsid w:val="00B638BD"/>
    <w:rsid w:val="00B80488"/>
    <w:rsid w:val="00B804EE"/>
    <w:rsid w:val="00B81924"/>
    <w:rsid w:val="00B847EF"/>
    <w:rsid w:val="00B90F18"/>
    <w:rsid w:val="00B92C0D"/>
    <w:rsid w:val="00B9349B"/>
    <w:rsid w:val="00B935B4"/>
    <w:rsid w:val="00B94F17"/>
    <w:rsid w:val="00B9700F"/>
    <w:rsid w:val="00BA12D9"/>
    <w:rsid w:val="00BA216B"/>
    <w:rsid w:val="00BA639B"/>
    <w:rsid w:val="00BA722C"/>
    <w:rsid w:val="00BB03B4"/>
    <w:rsid w:val="00BB4B12"/>
    <w:rsid w:val="00BB5A67"/>
    <w:rsid w:val="00BB6608"/>
    <w:rsid w:val="00BC2F25"/>
    <w:rsid w:val="00BC5736"/>
    <w:rsid w:val="00BD65A7"/>
    <w:rsid w:val="00BD7560"/>
    <w:rsid w:val="00BD7A61"/>
    <w:rsid w:val="00BE16FB"/>
    <w:rsid w:val="00BF1E84"/>
    <w:rsid w:val="00BF321C"/>
    <w:rsid w:val="00C0197C"/>
    <w:rsid w:val="00C03AC8"/>
    <w:rsid w:val="00C06B3B"/>
    <w:rsid w:val="00C105CC"/>
    <w:rsid w:val="00C12295"/>
    <w:rsid w:val="00C21E3E"/>
    <w:rsid w:val="00C2323D"/>
    <w:rsid w:val="00C23D57"/>
    <w:rsid w:val="00C24FF5"/>
    <w:rsid w:val="00C25C9E"/>
    <w:rsid w:val="00C25FC6"/>
    <w:rsid w:val="00C423F2"/>
    <w:rsid w:val="00C5030D"/>
    <w:rsid w:val="00C510A0"/>
    <w:rsid w:val="00C56696"/>
    <w:rsid w:val="00C7102E"/>
    <w:rsid w:val="00C71FBC"/>
    <w:rsid w:val="00C765C5"/>
    <w:rsid w:val="00C77CFF"/>
    <w:rsid w:val="00C80F97"/>
    <w:rsid w:val="00C876DB"/>
    <w:rsid w:val="00C92205"/>
    <w:rsid w:val="00C92C55"/>
    <w:rsid w:val="00C960C2"/>
    <w:rsid w:val="00C97EC4"/>
    <w:rsid w:val="00CA00C5"/>
    <w:rsid w:val="00CA5B46"/>
    <w:rsid w:val="00CA7633"/>
    <w:rsid w:val="00CB0488"/>
    <w:rsid w:val="00CB4A8A"/>
    <w:rsid w:val="00CC1548"/>
    <w:rsid w:val="00CC1564"/>
    <w:rsid w:val="00CD5B8C"/>
    <w:rsid w:val="00CE258C"/>
    <w:rsid w:val="00CE385F"/>
    <w:rsid w:val="00CE3C1C"/>
    <w:rsid w:val="00CE5441"/>
    <w:rsid w:val="00CE5799"/>
    <w:rsid w:val="00CE6500"/>
    <w:rsid w:val="00CE6699"/>
    <w:rsid w:val="00CE6E99"/>
    <w:rsid w:val="00CE7845"/>
    <w:rsid w:val="00CF2728"/>
    <w:rsid w:val="00CF45C9"/>
    <w:rsid w:val="00CF49FF"/>
    <w:rsid w:val="00CF7708"/>
    <w:rsid w:val="00CF77FF"/>
    <w:rsid w:val="00D01DA1"/>
    <w:rsid w:val="00D032B5"/>
    <w:rsid w:val="00D04991"/>
    <w:rsid w:val="00D04A24"/>
    <w:rsid w:val="00D0773E"/>
    <w:rsid w:val="00D10246"/>
    <w:rsid w:val="00D108EA"/>
    <w:rsid w:val="00D14E51"/>
    <w:rsid w:val="00D16E43"/>
    <w:rsid w:val="00D20772"/>
    <w:rsid w:val="00D262C3"/>
    <w:rsid w:val="00D269E1"/>
    <w:rsid w:val="00D27611"/>
    <w:rsid w:val="00D27F1B"/>
    <w:rsid w:val="00D325D5"/>
    <w:rsid w:val="00D35653"/>
    <w:rsid w:val="00D44565"/>
    <w:rsid w:val="00D469AA"/>
    <w:rsid w:val="00D46A29"/>
    <w:rsid w:val="00D52421"/>
    <w:rsid w:val="00D535EE"/>
    <w:rsid w:val="00D540CE"/>
    <w:rsid w:val="00D6585B"/>
    <w:rsid w:val="00D667B5"/>
    <w:rsid w:val="00D71BFA"/>
    <w:rsid w:val="00D75FE4"/>
    <w:rsid w:val="00D84D14"/>
    <w:rsid w:val="00D86C9C"/>
    <w:rsid w:val="00D876DF"/>
    <w:rsid w:val="00D9519F"/>
    <w:rsid w:val="00DA1A8A"/>
    <w:rsid w:val="00DA2D11"/>
    <w:rsid w:val="00DB39B9"/>
    <w:rsid w:val="00DB4BB2"/>
    <w:rsid w:val="00DC725B"/>
    <w:rsid w:val="00DD0233"/>
    <w:rsid w:val="00DD0CCC"/>
    <w:rsid w:val="00DD155D"/>
    <w:rsid w:val="00DD511B"/>
    <w:rsid w:val="00DD6CB7"/>
    <w:rsid w:val="00DE04B0"/>
    <w:rsid w:val="00DE15CE"/>
    <w:rsid w:val="00DE20AC"/>
    <w:rsid w:val="00DE55D6"/>
    <w:rsid w:val="00DE7109"/>
    <w:rsid w:val="00DE7D63"/>
    <w:rsid w:val="00DF1509"/>
    <w:rsid w:val="00DF1783"/>
    <w:rsid w:val="00DF1DE7"/>
    <w:rsid w:val="00DF2F71"/>
    <w:rsid w:val="00DF5504"/>
    <w:rsid w:val="00DF5A89"/>
    <w:rsid w:val="00E06714"/>
    <w:rsid w:val="00E07EF3"/>
    <w:rsid w:val="00E1122B"/>
    <w:rsid w:val="00E209C7"/>
    <w:rsid w:val="00E2541D"/>
    <w:rsid w:val="00E264BE"/>
    <w:rsid w:val="00E30246"/>
    <w:rsid w:val="00E3455E"/>
    <w:rsid w:val="00E407BE"/>
    <w:rsid w:val="00E407CC"/>
    <w:rsid w:val="00E433E7"/>
    <w:rsid w:val="00E52A8D"/>
    <w:rsid w:val="00E52B43"/>
    <w:rsid w:val="00E5476F"/>
    <w:rsid w:val="00E54B20"/>
    <w:rsid w:val="00E602E7"/>
    <w:rsid w:val="00E65D99"/>
    <w:rsid w:val="00E7722C"/>
    <w:rsid w:val="00E77269"/>
    <w:rsid w:val="00E846A4"/>
    <w:rsid w:val="00E86907"/>
    <w:rsid w:val="00E87985"/>
    <w:rsid w:val="00E909B5"/>
    <w:rsid w:val="00E94281"/>
    <w:rsid w:val="00EA33C0"/>
    <w:rsid w:val="00EA4D94"/>
    <w:rsid w:val="00EB23C8"/>
    <w:rsid w:val="00EB53F7"/>
    <w:rsid w:val="00EB6916"/>
    <w:rsid w:val="00EC312A"/>
    <w:rsid w:val="00EC3134"/>
    <w:rsid w:val="00EC4134"/>
    <w:rsid w:val="00EC602B"/>
    <w:rsid w:val="00EC73C5"/>
    <w:rsid w:val="00ED4A99"/>
    <w:rsid w:val="00ED6AB8"/>
    <w:rsid w:val="00EE2B13"/>
    <w:rsid w:val="00EE4B57"/>
    <w:rsid w:val="00EF097A"/>
    <w:rsid w:val="00EF179B"/>
    <w:rsid w:val="00EF269E"/>
    <w:rsid w:val="00F00511"/>
    <w:rsid w:val="00F022AB"/>
    <w:rsid w:val="00F025F6"/>
    <w:rsid w:val="00F17A48"/>
    <w:rsid w:val="00F233F6"/>
    <w:rsid w:val="00F24B2C"/>
    <w:rsid w:val="00F30339"/>
    <w:rsid w:val="00F3277D"/>
    <w:rsid w:val="00F32DC4"/>
    <w:rsid w:val="00F334BA"/>
    <w:rsid w:val="00F35254"/>
    <w:rsid w:val="00F41AA4"/>
    <w:rsid w:val="00F437CE"/>
    <w:rsid w:val="00F4437D"/>
    <w:rsid w:val="00F51A88"/>
    <w:rsid w:val="00F619D3"/>
    <w:rsid w:val="00F61B6A"/>
    <w:rsid w:val="00F6266D"/>
    <w:rsid w:val="00F6575A"/>
    <w:rsid w:val="00F65CB5"/>
    <w:rsid w:val="00F67A7D"/>
    <w:rsid w:val="00F718DA"/>
    <w:rsid w:val="00F73382"/>
    <w:rsid w:val="00F73CAB"/>
    <w:rsid w:val="00F747C0"/>
    <w:rsid w:val="00F74CB7"/>
    <w:rsid w:val="00F75076"/>
    <w:rsid w:val="00F75FF0"/>
    <w:rsid w:val="00F8047E"/>
    <w:rsid w:val="00F81EA8"/>
    <w:rsid w:val="00F834DB"/>
    <w:rsid w:val="00F85005"/>
    <w:rsid w:val="00F86204"/>
    <w:rsid w:val="00F90635"/>
    <w:rsid w:val="00F9169F"/>
    <w:rsid w:val="00F969AB"/>
    <w:rsid w:val="00F97C8C"/>
    <w:rsid w:val="00FC3A10"/>
    <w:rsid w:val="00FC60C5"/>
    <w:rsid w:val="00FD4768"/>
    <w:rsid w:val="00FD4995"/>
    <w:rsid w:val="00FE03BA"/>
    <w:rsid w:val="00FE4B63"/>
    <w:rsid w:val="00FE4F21"/>
    <w:rsid w:val="00FE75D4"/>
    <w:rsid w:val="00FF296F"/>
    <w:rsid w:val="00FF36C9"/>
    <w:rsid w:val="00FF4589"/>
    <w:rsid w:val="00FF57A3"/>
    <w:rsid w:val="00FF5E88"/>
    <w:rsid w:val="00FF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3B4EDE8"/>
  <w14:defaultImageDpi w14:val="32767"/>
  <w15:docId w15:val="{B0F29E44-F4EC-4FC1-BC95-D908E373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272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25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E258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E25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E258C"/>
    <w:rPr>
      <w:sz w:val="18"/>
      <w:szCs w:val="18"/>
    </w:rPr>
  </w:style>
  <w:style w:type="paragraph" w:customStyle="1" w:styleId="BCAuthorAddress">
    <w:name w:val="BC_Author_Address"/>
    <w:basedOn w:val="a"/>
    <w:next w:val="a"/>
    <w:qFormat/>
    <w:rsid w:val="00CE258C"/>
    <w:pPr>
      <w:spacing w:before="80" w:after="160" w:line="200" w:lineRule="exact"/>
      <w:ind w:left="706" w:right="706"/>
      <w:jc w:val="center"/>
    </w:pPr>
    <w:rPr>
      <w:rFonts w:ascii="Times" w:eastAsia="宋体" w:hAnsi="Times" w:cs="Times New Roman"/>
      <w:i/>
      <w:sz w:val="18"/>
      <w:szCs w:val="24"/>
    </w:rPr>
  </w:style>
  <w:style w:type="paragraph" w:styleId="a7">
    <w:name w:val="annotation text"/>
    <w:basedOn w:val="a"/>
    <w:link w:val="a8"/>
    <w:uiPriority w:val="99"/>
    <w:semiHidden/>
    <w:unhideWhenUsed/>
    <w:qFormat/>
    <w:rsid w:val="00CE258C"/>
    <w:pPr>
      <w:spacing w:after="160" w:line="259" w:lineRule="auto"/>
    </w:pPr>
    <w:rPr>
      <w:rFonts w:ascii="Times New Roman" w:eastAsia="宋体" w:hAnsi="Times New Roman" w:cs="Times New Roman"/>
      <w:sz w:val="20"/>
      <w:szCs w:val="20"/>
    </w:rPr>
  </w:style>
  <w:style w:type="character" w:customStyle="1" w:styleId="a8">
    <w:name w:val="批注文字 字符"/>
    <w:basedOn w:val="a0"/>
    <w:link w:val="a7"/>
    <w:uiPriority w:val="99"/>
    <w:semiHidden/>
    <w:qFormat/>
    <w:rsid w:val="00CE258C"/>
    <w:rPr>
      <w:rFonts w:ascii="Times New Roman" w:eastAsia="宋体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qFormat/>
    <w:rsid w:val="00CE258C"/>
    <w:rPr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CE258C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CE258C"/>
    <w:rPr>
      <w:sz w:val="18"/>
      <w:szCs w:val="18"/>
    </w:rPr>
  </w:style>
  <w:style w:type="character" w:customStyle="1" w:styleId="fontstyle01">
    <w:name w:val="fontstyle01"/>
    <w:basedOn w:val="a0"/>
    <w:rsid w:val="001E5F2D"/>
    <w:rPr>
      <w:rFonts w:ascii="ScalaSansLF-Regular" w:hAnsi="ScalaSansLF-Regular" w:hint="default"/>
      <w:b w:val="0"/>
      <w:bCs w:val="0"/>
      <w:i w:val="0"/>
      <w:iCs w:val="0"/>
      <w:color w:val="231F20"/>
      <w:sz w:val="16"/>
      <w:szCs w:val="16"/>
    </w:rPr>
  </w:style>
  <w:style w:type="character" w:customStyle="1" w:styleId="fontstyle21">
    <w:name w:val="fontstyle21"/>
    <w:basedOn w:val="a0"/>
    <w:rsid w:val="001E5F2D"/>
    <w:rPr>
      <w:rFonts w:ascii="ScalaSansLF-Italic" w:hAnsi="ScalaSansLF-Italic" w:hint="default"/>
      <w:b w:val="0"/>
      <w:bCs w:val="0"/>
      <w:i/>
      <w:iCs/>
      <w:color w:val="231F20"/>
      <w:sz w:val="16"/>
      <w:szCs w:val="16"/>
    </w:rPr>
  </w:style>
  <w:style w:type="paragraph" w:customStyle="1" w:styleId="AuthorsFull">
    <w:name w:val="Authors Full"/>
    <w:basedOn w:val="a"/>
    <w:qFormat/>
    <w:rsid w:val="005506DE"/>
    <w:pPr>
      <w:widowControl/>
      <w:spacing w:after="160" w:line="480" w:lineRule="auto"/>
    </w:pPr>
    <w:rPr>
      <w:rFonts w:ascii="Times New Roman" w:eastAsia="宋体" w:hAnsi="Times New Roman" w:cs="Times New Roman"/>
      <w:b/>
      <w:kern w:val="0"/>
      <w:sz w:val="24"/>
      <w:szCs w:val="24"/>
      <w:lang w:val="pt-BR"/>
    </w:rPr>
  </w:style>
  <w:style w:type="paragraph" w:customStyle="1" w:styleId="hauthors">
    <w:name w:val="hauthors"/>
    <w:basedOn w:val="a"/>
    <w:rsid w:val="005574FE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haffiliations">
    <w:name w:val="haffiliations"/>
    <w:basedOn w:val="a"/>
    <w:rsid w:val="005574FE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hfootnote">
    <w:name w:val="hfootnote"/>
    <w:basedOn w:val="a"/>
    <w:rsid w:val="005574FE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htitle">
    <w:name w:val="htitle"/>
    <w:basedOn w:val="a"/>
    <w:rsid w:val="00771606"/>
    <w:pPr>
      <w:keepNext/>
      <w:widowControl/>
      <w:spacing w:before="240"/>
      <w:jc w:val="left"/>
      <w:outlineLvl w:val="0"/>
    </w:pPr>
    <w:rPr>
      <w:rFonts w:ascii="Times New Roman" w:eastAsia="宋体" w:hAnsi="Times New Roman" w:cs="Times New Roman"/>
      <w:kern w:val="28"/>
      <w:sz w:val="36"/>
      <w:szCs w:val="20"/>
      <w:lang w:eastAsia="en-US"/>
    </w:rPr>
  </w:style>
  <w:style w:type="character" w:styleId="ac">
    <w:name w:val="Hyperlink"/>
    <w:uiPriority w:val="99"/>
    <w:unhideWhenUsed/>
    <w:rsid w:val="00690BF8"/>
    <w:rPr>
      <w:color w:val="0000FF"/>
      <w:u w:val="single"/>
    </w:rPr>
  </w:style>
  <w:style w:type="table" w:customStyle="1" w:styleId="1">
    <w:name w:val="网格型1"/>
    <w:basedOn w:val="a1"/>
    <w:next w:val="ad"/>
    <w:uiPriority w:val="39"/>
    <w:rsid w:val="00DF5A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qFormat/>
    <w:rsid w:val="00DF5A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SCB02ArticleText">
    <w:name w:val="RSC B02 Article Text"/>
    <w:basedOn w:val="a"/>
    <w:link w:val="RSCB02ArticleTextChar"/>
    <w:qFormat/>
    <w:rsid w:val="00344787"/>
    <w:pPr>
      <w:widowControl/>
      <w:spacing w:line="240" w:lineRule="exact"/>
    </w:pPr>
    <w:rPr>
      <w:rFonts w:cs="Times New Roman"/>
      <w:w w:val="108"/>
      <w:kern w:val="0"/>
      <w:sz w:val="18"/>
      <w:szCs w:val="18"/>
      <w:lang w:val="en-GB" w:eastAsia="en-US"/>
    </w:rPr>
  </w:style>
  <w:style w:type="character" w:customStyle="1" w:styleId="RSCB02ArticleTextChar">
    <w:name w:val="RSC B02 Article Text Char"/>
    <w:basedOn w:val="a0"/>
    <w:link w:val="RSCB02ArticleText"/>
    <w:rsid w:val="00344787"/>
    <w:rPr>
      <w:rFonts w:cs="Times New Roman"/>
      <w:w w:val="108"/>
      <w:kern w:val="0"/>
      <w:sz w:val="18"/>
      <w:szCs w:val="18"/>
      <w:lang w:val="en-GB" w:eastAsia="en-US"/>
    </w:rPr>
  </w:style>
  <w:style w:type="paragraph" w:customStyle="1" w:styleId="hreferencehead">
    <w:name w:val="hreferencehead"/>
    <w:basedOn w:val="a"/>
    <w:rsid w:val="00DE20AC"/>
    <w:pPr>
      <w:keepNext/>
      <w:widowControl/>
      <w:spacing w:before="240"/>
      <w:jc w:val="left"/>
      <w:outlineLvl w:val="0"/>
    </w:pPr>
    <w:rPr>
      <w:rFonts w:ascii="Times New Roman" w:eastAsia="宋体" w:hAnsi="Times New Roman" w:cs="Times New Roman"/>
      <w:b/>
      <w:kern w:val="28"/>
      <w:sz w:val="24"/>
      <w:szCs w:val="20"/>
      <w:lang w:eastAsia="en-US"/>
    </w:rPr>
  </w:style>
  <w:style w:type="paragraph" w:styleId="ae">
    <w:name w:val="List Paragraph"/>
    <w:basedOn w:val="a"/>
    <w:uiPriority w:val="99"/>
    <w:qFormat/>
    <w:rsid w:val="00DE20AC"/>
    <w:pPr>
      <w:ind w:firstLineChars="200" w:firstLine="420"/>
    </w:pPr>
  </w:style>
  <w:style w:type="paragraph" w:customStyle="1" w:styleId="hparagraphindent">
    <w:name w:val="hparagraphindent"/>
    <w:basedOn w:val="a"/>
    <w:rsid w:val="004C535C"/>
    <w:pPr>
      <w:widowControl/>
      <w:spacing w:before="120"/>
      <w:ind w:firstLineChars="100" w:firstLine="10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MDPI42tablebody">
    <w:name w:val="MDPI_4.2_table_body"/>
    <w:qFormat/>
    <w:rsid w:val="004C535C"/>
    <w:pPr>
      <w:adjustRightInd w:val="0"/>
      <w:snapToGrid w:val="0"/>
      <w:spacing w:line="260" w:lineRule="atLeast"/>
      <w:jc w:val="center"/>
    </w:pPr>
    <w:rPr>
      <w:rFonts w:ascii="Palatino Linotype" w:eastAsia="Times New Roman" w:hAnsi="Palatino Linotype" w:cs="Times New Roman"/>
      <w:snapToGrid w:val="0"/>
      <w:color w:val="000000"/>
      <w:kern w:val="0"/>
      <w:sz w:val="20"/>
      <w:szCs w:val="20"/>
      <w:lang w:eastAsia="de-DE" w:bidi="en-US"/>
    </w:rPr>
  </w:style>
  <w:style w:type="paragraph" w:customStyle="1" w:styleId="EndNoteBibliographyTitle">
    <w:name w:val="EndNote Bibliography Title"/>
    <w:basedOn w:val="a"/>
    <w:link w:val="EndNoteBibliographyTitle0"/>
    <w:rsid w:val="004864CA"/>
    <w:pPr>
      <w:jc w:val="center"/>
    </w:pPr>
    <w:rPr>
      <w:rFonts w:ascii="Calibri" w:hAnsi="Calibri" w:cs="Calibri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4864CA"/>
    <w:rPr>
      <w:rFonts w:ascii="Calibri" w:hAnsi="Calibri" w:cs="Calibri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4864CA"/>
    <w:rPr>
      <w:rFonts w:ascii="Calibri" w:hAnsi="Calibri" w:cs="Calibri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4864CA"/>
    <w:rPr>
      <w:rFonts w:ascii="Calibri" w:hAnsi="Calibri" w:cs="Calibri"/>
      <w:noProof/>
      <w:sz w:val="20"/>
    </w:rPr>
  </w:style>
  <w:style w:type="character" w:customStyle="1" w:styleId="10">
    <w:name w:val="未处理的提及1"/>
    <w:basedOn w:val="a0"/>
    <w:uiPriority w:val="99"/>
    <w:semiHidden/>
    <w:unhideWhenUsed/>
    <w:rsid w:val="004864CA"/>
    <w:rPr>
      <w:color w:val="605E5C"/>
      <w:shd w:val="clear" w:color="auto" w:fill="E1DFDD"/>
    </w:rPr>
  </w:style>
  <w:style w:type="paragraph" w:styleId="af">
    <w:name w:val="Subtitle"/>
    <w:basedOn w:val="a"/>
    <w:next w:val="a"/>
    <w:link w:val="af0"/>
    <w:uiPriority w:val="11"/>
    <w:qFormat/>
    <w:rsid w:val="000D7504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af0">
    <w:name w:val="副标题 字符"/>
    <w:basedOn w:val="a0"/>
    <w:link w:val="af"/>
    <w:uiPriority w:val="11"/>
    <w:rsid w:val="000D7504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customStyle="1" w:styleId="BATitle">
    <w:name w:val="BA_Title"/>
    <w:basedOn w:val="a"/>
    <w:next w:val="a"/>
    <w:rsid w:val="00AF2D26"/>
    <w:pPr>
      <w:widowControl/>
      <w:spacing w:before="720" w:after="360" w:line="480" w:lineRule="auto"/>
      <w:jc w:val="center"/>
    </w:pPr>
    <w:rPr>
      <w:rFonts w:ascii="Times New Roman" w:hAnsi="Times New Roman" w:cs="Times New Roman"/>
      <w:kern w:val="0"/>
      <w:sz w:val="44"/>
      <w:szCs w:val="20"/>
      <w:lang w:eastAsia="en-US"/>
    </w:rPr>
  </w:style>
  <w:style w:type="paragraph" w:customStyle="1" w:styleId="BBAuthorName">
    <w:name w:val="BB_Author_Name"/>
    <w:basedOn w:val="a"/>
    <w:next w:val="BCAuthorAddress"/>
    <w:rsid w:val="00AF2D26"/>
    <w:pPr>
      <w:widowControl/>
      <w:spacing w:after="240" w:line="480" w:lineRule="auto"/>
      <w:jc w:val="center"/>
    </w:pPr>
    <w:rPr>
      <w:rFonts w:ascii="Times" w:hAnsi="Times" w:cs="Times New Roman"/>
      <w:i/>
      <w:kern w:val="0"/>
      <w:sz w:val="24"/>
      <w:szCs w:val="20"/>
      <w:lang w:eastAsia="en-US"/>
    </w:rPr>
  </w:style>
  <w:style w:type="table" w:customStyle="1" w:styleId="2">
    <w:name w:val="网格型2"/>
    <w:basedOn w:val="a1"/>
    <w:next w:val="ad"/>
    <w:uiPriority w:val="39"/>
    <w:rsid w:val="001009B6"/>
    <w:rPr>
      <w:rFonts w:ascii="Calibri" w:eastAsia="Times New Roman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未处理的提及2"/>
    <w:basedOn w:val="a0"/>
    <w:uiPriority w:val="99"/>
    <w:semiHidden/>
    <w:unhideWhenUsed/>
    <w:rsid w:val="00A737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image" Target="media/image8.tif"/><Relationship Id="rId26" Type="http://schemas.openxmlformats.org/officeDocument/2006/relationships/image" Target="media/image16.tif"/><Relationship Id="rId3" Type="http://schemas.openxmlformats.org/officeDocument/2006/relationships/styles" Target="styles.xml"/><Relationship Id="rId21" Type="http://schemas.openxmlformats.org/officeDocument/2006/relationships/image" Target="media/image11.tif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7.tif"/><Relationship Id="rId25" Type="http://schemas.openxmlformats.org/officeDocument/2006/relationships/image" Target="media/image15.tif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t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4.ti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image" Target="media/image13.tif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9.t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Relationship Id="rId22" Type="http://schemas.openxmlformats.org/officeDocument/2006/relationships/image" Target="media/image12.ti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270E0-FD0E-4DD8-BBA6-D8443EAB1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317</Words>
  <Characters>1913</Characters>
  <Application>Microsoft Office Word</Application>
  <DocSecurity>0</DocSecurity>
  <Lines>15</Lines>
  <Paragraphs>4</Paragraphs>
  <ScaleCrop>false</ScaleCrop>
  <Company>微软中国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DENG RENHUA</dc:creator>
  <cp:keywords/>
  <dc:description/>
  <cp:lastModifiedBy>tian huang</cp:lastModifiedBy>
  <cp:revision>9</cp:revision>
  <cp:lastPrinted>2020-01-18T03:44:00Z</cp:lastPrinted>
  <dcterms:created xsi:type="dcterms:W3CDTF">2026-01-14T02:32:00Z</dcterms:created>
  <dcterms:modified xsi:type="dcterms:W3CDTF">2026-02-26T15:00:00Z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96159f4d00a28e434a3aa1eaeaa25c28061a76385ab9794602e53b946cfd990a</vt:lpwstr>
  </property>
</Properties>
</file>