
<file path=[Content_Types].xml><?xml version="1.0" encoding="utf-8"?>
<Types xmlns="http://schemas.openxmlformats.org/package/2006/content-types">
  <Default Extension="rels" ContentType="application/vnd.openxmlformats-package.relationships+xml"/>
  <Default Extension="tiff" ContentType="image/tif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791001D" w14:textId="1E43D489" w:rsidR="00944F04" w:rsidRPr="00CE4B04" w:rsidRDefault="00CE4B04" w:rsidP="004017D1">
      <w:pPr>
        <w:jc w:val="center"/>
        <w:rPr>
          <w:rFonts w:ascii="Times New Roman" w:hAnsi="Times New Roman" w:cs="Times New Roman"/>
          <w:b/>
          <w:color w:val="000000" w:themeColor="text1"/>
          <w:sz w:val="36"/>
          <w:szCs w:val="36"/>
        </w:rPr>
      </w:pPr>
      <w:r w:rsidRPr="00CE4B04">
        <w:rPr>
          <w:rFonts w:ascii="Times New Roman" w:hAnsi="Times New Roman" w:cs="Times New Roman" w:hint="eastAsia"/>
          <w:b/>
          <w:color w:val="000000" w:themeColor="text1"/>
          <w:sz w:val="36"/>
          <w:szCs w:val="36"/>
        </w:rPr>
        <w:t>Electronic S</w:t>
      </w:r>
      <w:r w:rsidRPr="00CE4B04">
        <w:rPr>
          <w:rFonts w:ascii="Times New Roman" w:hAnsi="Times New Roman" w:cs="Times New Roman"/>
          <w:b/>
          <w:color w:val="000000" w:themeColor="text1"/>
          <w:sz w:val="36"/>
          <w:szCs w:val="36"/>
        </w:rPr>
        <w:t xml:space="preserve">upplementary </w:t>
      </w:r>
      <w:r w:rsidRPr="00CE4B04">
        <w:rPr>
          <w:rFonts w:ascii="Times New Roman" w:hAnsi="Times New Roman" w:cs="Times New Roman" w:hint="eastAsia"/>
          <w:b/>
          <w:color w:val="000000" w:themeColor="text1"/>
          <w:sz w:val="36"/>
          <w:szCs w:val="36"/>
        </w:rPr>
        <w:t>M</w:t>
      </w:r>
      <w:r w:rsidRPr="00CE4B04">
        <w:rPr>
          <w:rFonts w:ascii="Times New Roman" w:hAnsi="Times New Roman" w:cs="Times New Roman"/>
          <w:b/>
          <w:color w:val="000000" w:themeColor="text1"/>
          <w:sz w:val="36"/>
          <w:szCs w:val="36"/>
        </w:rPr>
        <w:t>aterial</w:t>
      </w:r>
    </w:p>
    <w:p w14:paraId="50BE391E" w14:textId="77777777" w:rsidR="00944F04" w:rsidRPr="00CE4B04" w:rsidRDefault="00944F04" w:rsidP="004017D1">
      <w:pPr>
        <w:rPr>
          <w:rFonts w:ascii="Times New Roman" w:hAnsi="Times New Roman" w:cs="Times New Roman"/>
          <w:strike/>
          <w:color w:val="C00000"/>
          <w:sz w:val="24"/>
          <w:szCs w:val="24"/>
        </w:rPr>
      </w:pPr>
    </w:p>
    <w:p w14:paraId="27D55C98" w14:textId="77777777" w:rsidR="00CE4B04" w:rsidRPr="00CE4B04" w:rsidRDefault="00CE4B04" w:rsidP="00CE4B04">
      <w:pPr>
        <w:spacing w:line="360" w:lineRule="auto"/>
        <w:jc w:val="center"/>
        <w:rPr>
          <w:rFonts w:ascii="Times New Roman" w:eastAsia="微软雅黑" w:hAnsi="Times New Roman" w:cs="Times New Roman"/>
          <w:b/>
          <w:bCs/>
          <w:sz w:val="32"/>
          <w:szCs w:val="32"/>
          <w14:ligatures w14:val="standardContextual"/>
        </w:rPr>
      </w:pPr>
      <w:r w:rsidRPr="00CE4B04">
        <w:rPr>
          <w:rFonts w:ascii="Times New Roman" w:eastAsia="微软雅黑" w:hAnsi="Times New Roman" w:cs="Times New Roman"/>
          <w:b/>
          <w:bCs/>
          <w:sz w:val="32"/>
          <w:szCs w:val="32"/>
          <w14:ligatures w14:val="standardContextual"/>
        </w:rPr>
        <w:t>Co-doping facilitated plasma-catalytic ammonia synthesis over Mo</w:t>
      </w:r>
      <w:r w:rsidRPr="00CE4B04">
        <w:rPr>
          <w:rFonts w:ascii="Times New Roman" w:eastAsia="微软雅黑" w:hAnsi="Times New Roman" w:cs="Times New Roman"/>
          <w:b/>
          <w:bCs/>
          <w:sz w:val="32"/>
          <w:szCs w:val="32"/>
          <w:vertAlign w:val="subscript"/>
          <w14:ligatures w14:val="standardContextual"/>
        </w:rPr>
        <w:t>2</w:t>
      </w:r>
      <w:r w:rsidRPr="00CE4B04">
        <w:rPr>
          <w:rFonts w:ascii="Times New Roman" w:eastAsia="微软雅黑" w:hAnsi="Times New Roman" w:cs="Times New Roman"/>
          <w:b/>
          <w:bCs/>
          <w:sz w:val="32"/>
          <w:szCs w:val="32"/>
          <w14:ligatures w14:val="standardContextual"/>
        </w:rPr>
        <w:t>N-Co catalysts</w:t>
      </w:r>
    </w:p>
    <w:p w14:paraId="3F4DFA7A" w14:textId="77777777" w:rsidR="00CE4B04" w:rsidRPr="00CE4B04" w:rsidRDefault="00CE4B04" w:rsidP="00CE4B04">
      <w:pPr>
        <w:spacing w:line="480" w:lineRule="auto"/>
        <w:jc w:val="center"/>
        <w:rPr>
          <w:rFonts w:ascii="Times New Roman" w:eastAsia="宋体" w:hAnsi="Times New Roman" w:cs="Times New Roman"/>
          <w:sz w:val="24"/>
          <w:szCs w:val="24"/>
          <w14:ligatures w14:val="standardContextual"/>
        </w:rPr>
      </w:pPr>
      <w:bookmarkStart w:id="0" w:name="OLE_LINK31"/>
      <w:r w:rsidRPr="00CE4B04">
        <w:rPr>
          <w:rFonts w:ascii="Times New Roman" w:eastAsia="宋体" w:hAnsi="Times New Roman" w:cs="Times New Roman"/>
          <w:sz w:val="24"/>
          <w:szCs w:val="24"/>
          <w14:ligatures w14:val="standardContextual"/>
        </w:rPr>
        <w:t>Yutong Feng</w:t>
      </w:r>
      <w:bookmarkEnd w:id="0"/>
      <w:r w:rsidRPr="00CE4B04">
        <w:rPr>
          <w:rFonts w:ascii="Times New Roman" w:eastAsia="宋体" w:hAnsi="Times New Roman" w:cs="Times New Roman"/>
          <w:sz w:val="24"/>
          <w:szCs w:val="24"/>
          <w:vertAlign w:val="superscript"/>
          <w14:ligatures w14:val="standardContextual"/>
        </w:rPr>
        <w:t>1,2</w:t>
      </w:r>
      <w:r w:rsidRPr="00CE4B04">
        <w:rPr>
          <w:rFonts w:ascii="Times New Roman" w:eastAsia="宋体" w:hAnsi="Times New Roman" w:cs="Times New Roman"/>
          <w:sz w:val="24"/>
          <w:szCs w:val="24"/>
          <w14:ligatures w14:val="standardContextual"/>
        </w:rPr>
        <w:t>, Bianbian Gao</w:t>
      </w:r>
      <w:r w:rsidRPr="00CE4B04">
        <w:rPr>
          <w:rFonts w:ascii="Times New Roman" w:eastAsia="宋体" w:hAnsi="Times New Roman" w:cs="Times New Roman"/>
          <w:sz w:val="24"/>
          <w:szCs w:val="24"/>
          <w:vertAlign w:val="superscript"/>
          <w14:ligatures w14:val="standardContextual"/>
        </w:rPr>
        <w:t>1,2</w:t>
      </w:r>
      <w:r w:rsidRPr="00CE4B04">
        <w:rPr>
          <w:rFonts w:ascii="Times New Roman" w:eastAsia="宋体" w:hAnsi="Times New Roman" w:cs="Times New Roman"/>
          <w:sz w:val="24"/>
          <w:szCs w:val="24"/>
          <w14:ligatures w14:val="standardContextual"/>
        </w:rPr>
        <w:t>, Guoqiang Cao</w:t>
      </w:r>
      <w:r w:rsidRPr="00CE4B04">
        <w:rPr>
          <w:rFonts w:ascii="Times New Roman" w:eastAsia="等线" w:hAnsi="Times New Roman" w:cs="Times New Roman"/>
          <w:kern w:val="0"/>
          <w:sz w:val="24"/>
          <w:szCs w:val="24"/>
          <w:lang w:val="en-GB"/>
        </w:rPr>
        <w:t xml:space="preserve"> </w:t>
      </w:r>
      <w:r w:rsidRPr="00CE4B04">
        <w:rPr>
          <w:rFonts w:ascii="Times New Roman" w:eastAsia="等线" w:hAnsi="Times New Roman" w:cs="Times New Roman"/>
          <w:b/>
          <w:kern w:val="0"/>
          <w:sz w:val="24"/>
          <w:szCs w:val="24"/>
          <w:lang w:val="en-GB"/>
        </w:rPr>
        <w:t>(</w:t>
      </w:r>
      <w:r w:rsidRPr="00CE4B04">
        <w:rPr>
          <w:rFonts w:ascii="Times New Roman" w:eastAsia="等线" w:hAnsi="Times New Roman" w:cs="Times New Roman"/>
          <w:b/>
          <w:kern w:val="0"/>
          <w:sz w:val="24"/>
          <w:szCs w:val="24"/>
          <w:lang w:val="en-GB"/>
        </w:rPr>
        <w:sym w:font="Wingdings" w:char="F02A"/>
      </w:r>
      <w:r w:rsidRPr="00CE4B04">
        <w:rPr>
          <w:rFonts w:ascii="Times New Roman" w:eastAsia="等线" w:hAnsi="Times New Roman" w:cs="Times New Roman"/>
          <w:b/>
          <w:kern w:val="0"/>
          <w:sz w:val="24"/>
          <w:szCs w:val="24"/>
          <w:lang w:val="en-GB"/>
        </w:rPr>
        <w:t>)</w:t>
      </w:r>
      <w:r w:rsidRPr="00CE4B04">
        <w:rPr>
          <w:rFonts w:ascii="Times New Roman" w:eastAsia="宋体" w:hAnsi="Times New Roman" w:cs="Times New Roman"/>
          <w:sz w:val="24"/>
          <w:szCs w:val="24"/>
          <w:vertAlign w:val="superscript"/>
          <w14:ligatures w14:val="standardContextual"/>
        </w:rPr>
        <w:t>1</w:t>
      </w:r>
      <w:r w:rsidRPr="00CE4B04">
        <w:rPr>
          <w:rFonts w:ascii="Times New Roman" w:eastAsia="宋体" w:hAnsi="Times New Roman" w:cs="Times New Roman"/>
          <w:sz w:val="24"/>
          <w:szCs w:val="24"/>
          <w14:ligatures w14:val="standardContextual"/>
        </w:rPr>
        <w:t>, Donghai Hu</w:t>
      </w:r>
      <w:r w:rsidRPr="00CE4B04">
        <w:rPr>
          <w:rFonts w:ascii="Times New Roman" w:eastAsia="宋体" w:hAnsi="Times New Roman" w:cs="Times New Roman"/>
          <w:sz w:val="24"/>
          <w:szCs w:val="24"/>
          <w:vertAlign w:val="superscript"/>
          <w14:ligatures w14:val="standardContextual"/>
        </w:rPr>
        <w:t>1</w:t>
      </w:r>
      <w:r w:rsidRPr="00CE4B04">
        <w:rPr>
          <w:rFonts w:ascii="Times New Roman" w:eastAsia="宋体" w:hAnsi="Times New Roman" w:cs="Times New Roman"/>
          <w:sz w:val="24"/>
          <w:szCs w:val="24"/>
          <w14:ligatures w14:val="standardContextual"/>
        </w:rPr>
        <w:t>, Yuting Jiao</w:t>
      </w:r>
      <w:r w:rsidRPr="00CE4B04">
        <w:rPr>
          <w:rFonts w:ascii="Times New Roman" w:eastAsia="宋体" w:hAnsi="Times New Roman" w:cs="Times New Roman"/>
          <w:sz w:val="24"/>
          <w:szCs w:val="24"/>
          <w:vertAlign w:val="superscript"/>
          <w14:ligatures w14:val="standardContextual"/>
        </w:rPr>
        <w:t>1</w:t>
      </w:r>
      <w:r w:rsidRPr="00CE4B04">
        <w:rPr>
          <w:rFonts w:ascii="Times New Roman" w:eastAsia="宋体" w:hAnsi="Times New Roman" w:cs="Times New Roman"/>
          <w:sz w:val="24"/>
          <w:szCs w:val="24"/>
          <w14:ligatures w14:val="standardContextual"/>
        </w:rPr>
        <w:t>, Chunyu Li</w:t>
      </w:r>
      <w:r w:rsidRPr="00CE4B04">
        <w:rPr>
          <w:rFonts w:ascii="Times New Roman" w:eastAsia="宋体" w:hAnsi="Times New Roman" w:cs="Times New Roman"/>
          <w:sz w:val="24"/>
          <w:szCs w:val="24"/>
          <w:vertAlign w:val="superscript"/>
          <w14:ligatures w14:val="standardContextual"/>
        </w:rPr>
        <w:t>1</w:t>
      </w:r>
      <w:r w:rsidRPr="00CE4B04">
        <w:rPr>
          <w:rFonts w:ascii="Times New Roman" w:eastAsia="宋体" w:hAnsi="Times New Roman" w:cs="Times New Roman"/>
          <w:sz w:val="24"/>
          <w:szCs w:val="24"/>
          <w14:ligatures w14:val="standardContextual"/>
        </w:rPr>
        <w:t>, Jiantao Zhao</w:t>
      </w:r>
      <w:r w:rsidRPr="00CE4B04">
        <w:rPr>
          <w:rFonts w:ascii="Times New Roman" w:eastAsia="宋体" w:hAnsi="Times New Roman" w:cs="Times New Roman"/>
          <w:sz w:val="24"/>
          <w:szCs w:val="24"/>
          <w:vertAlign w:val="superscript"/>
          <w14:ligatures w14:val="standardContextual"/>
        </w:rPr>
        <w:t>1</w:t>
      </w:r>
      <w:r w:rsidRPr="00CE4B04">
        <w:rPr>
          <w:rFonts w:ascii="Times New Roman" w:eastAsia="宋体" w:hAnsi="Times New Roman" w:cs="Times New Roman"/>
          <w:sz w:val="24"/>
          <w:szCs w:val="24"/>
          <w14:ligatures w14:val="standardContextual"/>
        </w:rPr>
        <w:t>, Yitian Fang</w:t>
      </w:r>
      <w:r w:rsidRPr="00CE4B04">
        <w:rPr>
          <w:rFonts w:ascii="Times New Roman" w:eastAsia="宋体" w:hAnsi="Times New Roman" w:cs="Times New Roman"/>
          <w:sz w:val="24"/>
          <w:szCs w:val="24"/>
          <w:vertAlign w:val="superscript"/>
          <w14:ligatures w14:val="standardContextual"/>
        </w:rPr>
        <w:t>1</w:t>
      </w:r>
    </w:p>
    <w:p w14:paraId="2D8EEA32" w14:textId="77777777" w:rsidR="00CE4B04" w:rsidRPr="00CE4B04" w:rsidRDefault="00CE4B04" w:rsidP="00CE4B04">
      <w:pPr>
        <w:spacing w:line="360" w:lineRule="auto"/>
        <w:jc w:val="center"/>
        <w:rPr>
          <w:rFonts w:ascii="Times New Roman" w:eastAsia="宋体" w:hAnsi="Times New Roman" w:cs="Times New Roman"/>
          <w:sz w:val="24"/>
          <w:szCs w:val="24"/>
          <w14:ligatures w14:val="standardContextual"/>
        </w:rPr>
      </w:pPr>
      <w:r w:rsidRPr="00CE4B04">
        <w:rPr>
          <w:rFonts w:ascii="Times New Roman" w:eastAsia="宋体" w:hAnsi="Times New Roman" w:cs="Times New Roman"/>
          <w:sz w:val="24"/>
          <w:szCs w:val="24"/>
          <w14:ligatures w14:val="standardContextual"/>
        </w:rPr>
        <w:t>1 State Key Laboratory of Coal Conversion, Institute of Coal Chemistry, Chinese Academy of Sciences, Taiyuan 030001, China</w:t>
      </w:r>
    </w:p>
    <w:p w14:paraId="5EBB4BC4" w14:textId="77777777" w:rsidR="00CE4B04" w:rsidRPr="00CE4B04" w:rsidRDefault="00CE4B04" w:rsidP="00CE4B04">
      <w:pPr>
        <w:spacing w:line="360" w:lineRule="auto"/>
        <w:jc w:val="center"/>
        <w:rPr>
          <w:rFonts w:ascii="Times New Roman" w:eastAsia="宋体" w:hAnsi="Times New Roman" w:cs="Times New Roman"/>
          <w:sz w:val="24"/>
          <w:szCs w:val="24"/>
          <w14:ligatures w14:val="standardContextual"/>
        </w:rPr>
      </w:pPr>
      <w:r w:rsidRPr="00CE4B04">
        <w:rPr>
          <w:rFonts w:ascii="Times New Roman" w:eastAsia="宋体" w:hAnsi="Times New Roman" w:cs="Times New Roman"/>
          <w:sz w:val="24"/>
          <w:szCs w:val="24"/>
          <w14:ligatures w14:val="standardContextual"/>
        </w:rPr>
        <w:t>2 University of Chinese Academy of Sciences, Beijing 100049, China</w:t>
      </w:r>
    </w:p>
    <w:p w14:paraId="63F28719" w14:textId="584ACC84" w:rsidR="00CE4B04" w:rsidRPr="00CE4B04" w:rsidRDefault="00CE4B04" w:rsidP="00CE4B04">
      <w:pPr>
        <w:spacing w:line="360" w:lineRule="auto"/>
        <w:rPr>
          <w:rFonts w:ascii="Times New Roman" w:eastAsia="宋体" w:hAnsi="Times New Roman" w:cs="Times New Roman"/>
          <w:kern w:val="0"/>
          <w:sz w:val="24"/>
          <w:szCs w:val="24"/>
        </w:rPr>
      </w:pPr>
      <w:r w:rsidRPr="00CE4B04">
        <w:rPr>
          <w:rFonts w:ascii="Times New Roman" w:eastAsia="宋体" w:hAnsi="Times New Roman" w:cs="Times New Roman"/>
          <w:kern w:val="0"/>
          <w:sz w:val="24"/>
          <w:szCs w:val="24"/>
        </w:rPr>
        <w:t xml:space="preserve">E-mail: </w:t>
      </w:r>
      <w:hyperlink r:id="rId6" w:history="1">
        <w:r w:rsidRPr="00CE4B04">
          <w:rPr>
            <w:rStyle w:val="a8"/>
            <w:rFonts w:ascii="Times New Roman" w:eastAsia="宋体" w:hAnsi="Times New Roman" w:cs="Times New Roman"/>
            <w:kern w:val="0"/>
            <w:sz w:val="24"/>
            <w:szCs w:val="24"/>
          </w:rPr>
          <w:t>caoguoqiang@sxicc.ac.cn</w:t>
        </w:r>
      </w:hyperlink>
    </w:p>
    <w:p w14:paraId="19690FA7" w14:textId="77777777" w:rsidR="00CE4B04" w:rsidRPr="00CE4B04" w:rsidRDefault="00CE4B04" w:rsidP="00CE4B04">
      <w:pPr>
        <w:spacing w:line="360" w:lineRule="auto"/>
        <w:jc w:val="center"/>
        <w:rPr>
          <w:rFonts w:ascii="Times New Roman" w:eastAsia="宋体" w:hAnsi="Times New Roman" w:cs="Times New Roman"/>
          <w:b/>
          <w:kern w:val="0"/>
          <w:sz w:val="24"/>
          <w:szCs w:val="24"/>
        </w:rPr>
      </w:pPr>
    </w:p>
    <w:p w14:paraId="0DAE29E9" w14:textId="0143999F" w:rsidR="009A0AF4" w:rsidRPr="00CE4B04" w:rsidRDefault="009A0AF4" w:rsidP="00CE4B04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CE4B04">
        <w:rPr>
          <w:rFonts w:ascii="Times New Roman" w:hAnsi="Times New Roman" w:cs="Times New Roman"/>
          <w:b/>
          <w:sz w:val="24"/>
          <w:szCs w:val="24"/>
        </w:rPr>
        <w:t xml:space="preserve">Table </w:t>
      </w:r>
      <w:r w:rsidR="00A95F28" w:rsidRPr="00CE4B04">
        <w:rPr>
          <w:rFonts w:ascii="Times New Roman" w:hAnsi="Times New Roman" w:cs="Times New Roman"/>
          <w:b/>
          <w:sz w:val="24"/>
          <w:szCs w:val="24"/>
        </w:rPr>
        <w:t>S</w:t>
      </w:r>
      <w:r w:rsidRPr="00CE4B04">
        <w:rPr>
          <w:rFonts w:ascii="Times New Roman" w:hAnsi="Times New Roman" w:cs="Times New Roman"/>
          <w:b/>
          <w:sz w:val="24"/>
          <w:szCs w:val="24"/>
        </w:rPr>
        <w:t>1</w:t>
      </w:r>
      <w:r w:rsidRPr="00CE4B04">
        <w:rPr>
          <w:rFonts w:ascii="Times New Roman" w:hAnsi="Times New Roman" w:cs="Times New Roman"/>
          <w:sz w:val="24"/>
          <w:szCs w:val="24"/>
        </w:rPr>
        <w:t xml:space="preserve"> Crystallographic parameters of the Mo</w:t>
      </w:r>
      <w:r w:rsidRPr="00CE4B04">
        <w:rPr>
          <w:rFonts w:ascii="Times New Roman" w:hAnsi="Times New Roman" w:cs="Times New Roman"/>
          <w:sz w:val="24"/>
          <w:szCs w:val="24"/>
          <w:vertAlign w:val="subscript"/>
        </w:rPr>
        <w:t>2</w:t>
      </w:r>
      <w:r w:rsidRPr="00CE4B04">
        <w:rPr>
          <w:rFonts w:ascii="Times New Roman" w:hAnsi="Times New Roman" w:cs="Times New Roman"/>
          <w:sz w:val="24"/>
          <w:szCs w:val="24"/>
        </w:rPr>
        <w:t>N-Co catalysts.</w:t>
      </w:r>
    </w:p>
    <w:tbl>
      <w:tblPr>
        <w:tblStyle w:val="aa"/>
        <w:tblW w:w="5000" w:type="pct"/>
        <w:jc w:val="center"/>
        <w:tblBorders>
          <w:left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268"/>
        <w:gridCol w:w="1206"/>
        <w:gridCol w:w="996"/>
        <w:gridCol w:w="1419"/>
        <w:gridCol w:w="1419"/>
        <w:gridCol w:w="1332"/>
      </w:tblGrid>
      <w:tr w:rsidR="009A0AF4" w:rsidRPr="00CE4B04" w14:paraId="56B51107" w14:textId="77777777" w:rsidTr="00EB1EAD">
        <w:trPr>
          <w:jc w:val="center"/>
        </w:trPr>
        <w:tc>
          <w:tcPr>
            <w:tcW w:w="1313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8A88D0" w14:textId="77777777" w:rsidR="009A0AF4" w:rsidRPr="00CE4B04" w:rsidRDefault="009A0AF4" w:rsidP="004017D1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98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AF841A" w14:textId="77777777" w:rsidR="009A0AF4" w:rsidRPr="00CE4B04" w:rsidRDefault="009A0AF4" w:rsidP="004017D1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E4B04">
              <w:rPr>
                <w:rFonts w:ascii="Times New Roman" w:hAnsi="Times New Roman" w:cs="Times New Roman"/>
                <w:sz w:val="24"/>
                <w:szCs w:val="24"/>
              </w:rPr>
              <w:t>PDF#25-1366</w:t>
            </w:r>
          </w:p>
        </w:tc>
        <w:tc>
          <w:tcPr>
            <w:tcW w:w="576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6BD30E" w14:textId="77777777" w:rsidR="009A0AF4" w:rsidRPr="00CE4B04" w:rsidRDefault="009A0AF4" w:rsidP="004017D1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E4B04">
              <w:rPr>
                <w:rFonts w:ascii="Times New Roman" w:hAnsi="Times New Roman" w:cs="Times New Roman"/>
                <w:sz w:val="24"/>
                <w:szCs w:val="24"/>
              </w:rPr>
              <w:t>Mo</w:t>
            </w:r>
            <w:r w:rsidRPr="00CE4B04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2</w:t>
            </w:r>
            <w:r w:rsidRPr="00CE4B04">
              <w:rPr>
                <w:rFonts w:ascii="Times New Roman" w:hAnsi="Times New Roman" w:cs="Times New Roman"/>
                <w:sz w:val="24"/>
                <w:szCs w:val="24"/>
              </w:rPr>
              <w:t>N</w:t>
            </w:r>
          </w:p>
        </w:tc>
        <w:tc>
          <w:tcPr>
            <w:tcW w:w="821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8C926F" w14:textId="4EFD0868" w:rsidR="009A0AF4" w:rsidRPr="00CE4B04" w:rsidRDefault="009A0AF4" w:rsidP="004017D1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1" w:name="OLE_LINK1"/>
            <w:r w:rsidRPr="00CE4B04">
              <w:rPr>
                <w:rFonts w:ascii="Times New Roman" w:hAnsi="Times New Roman" w:cs="Times New Roman"/>
                <w:sz w:val="24"/>
                <w:szCs w:val="24"/>
              </w:rPr>
              <w:t>Mo</w:t>
            </w:r>
            <w:r w:rsidRPr="00CE4B04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2</w:t>
            </w:r>
            <w:r w:rsidRPr="00CE4B04">
              <w:rPr>
                <w:rFonts w:ascii="Times New Roman" w:hAnsi="Times New Roman" w:cs="Times New Roman"/>
                <w:sz w:val="24"/>
                <w:szCs w:val="24"/>
              </w:rPr>
              <w:t>N-Co</w:t>
            </w:r>
            <w:r w:rsidR="00026B6E" w:rsidRPr="00CE4B04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0.1</w:t>
            </w:r>
            <w:bookmarkEnd w:id="1"/>
          </w:p>
        </w:tc>
        <w:tc>
          <w:tcPr>
            <w:tcW w:w="821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DA77B3" w14:textId="797A9570" w:rsidR="009A0AF4" w:rsidRPr="00CE4B04" w:rsidRDefault="009A0AF4" w:rsidP="004017D1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E4B04">
              <w:rPr>
                <w:rFonts w:ascii="Times New Roman" w:hAnsi="Times New Roman" w:cs="Times New Roman"/>
                <w:sz w:val="24"/>
                <w:szCs w:val="24"/>
              </w:rPr>
              <w:t>Mo</w:t>
            </w:r>
            <w:r w:rsidRPr="00CE4B04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2</w:t>
            </w:r>
            <w:r w:rsidRPr="00CE4B04">
              <w:rPr>
                <w:rFonts w:ascii="Times New Roman" w:hAnsi="Times New Roman" w:cs="Times New Roman"/>
                <w:sz w:val="24"/>
                <w:szCs w:val="24"/>
              </w:rPr>
              <w:t>N-Co</w:t>
            </w:r>
            <w:r w:rsidR="00026B6E" w:rsidRPr="00CE4B04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1</w:t>
            </w:r>
          </w:p>
        </w:tc>
        <w:tc>
          <w:tcPr>
            <w:tcW w:w="770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2F03E3" w14:textId="6C1ECB17" w:rsidR="009A0AF4" w:rsidRPr="00CE4B04" w:rsidRDefault="009A0AF4" w:rsidP="004017D1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E4B04">
              <w:rPr>
                <w:rFonts w:ascii="Times New Roman" w:hAnsi="Times New Roman" w:cs="Times New Roman"/>
                <w:sz w:val="24"/>
                <w:szCs w:val="24"/>
              </w:rPr>
              <w:t>Mo</w:t>
            </w:r>
            <w:r w:rsidRPr="00CE4B04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2</w:t>
            </w:r>
            <w:r w:rsidRPr="00CE4B04">
              <w:rPr>
                <w:rFonts w:ascii="Times New Roman" w:hAnsi="Times New Roman" w:cs="Times New Roman"/>
                <w:sz w:val="24"/>
                <w:szCs w:val="24"/>
              </w:rPr>
              <w:t>N-Co</w:t>
            </w:r>
            <w:r w:rsidR="00026B6E" w:rsidRPr="00CE4B04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2</w:t>
            </w:r>
          </w:p>
        </w:tc>
      </w:tr>
      <w:tr w:rsidR="009A0AF4" w:rsidRPr="00CE4B04" w14:paraId="71374B09" w14:textId="77777777" w:rsidTr="00EB1EAD">
        <w:trPr>
          <w:jc w:val="center"/>
        </w:trPr>
        <w:tc>
          <w:tcPr>
            <w:tcW w:w="1313" w:type="pct"/>
            <w:tcBorders>
              <w:top w:val="single" w:sz="4" w:space="0" w:color="auto"/>
            </w:tcBorders>
            <w:vAlign w:val="center"/>
          </w:tcPr>
          <w:p w14:paraId="7B5B133B" w14:textId="77777777" w:rsidR="009A0AF4" w:rsidRPr="00CE4B04" w:rsidRDefault="009A0AF4" w:rsidP="004017D1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E4B04">
              <w:rPr>
                <w:rFonts w:ascii="Times New Roman" w:hAnsi="Times New Roman" w:cs="Times New Roman"/>
                <w:sz w:val="24"/>
                <w:szCs w:val="24"/>
              </w:rPr>
              <w:t>Crystal system</w:t>
            </w:r>
          </w:p>
        </w:tc>
        <w:tc>
          <w:tcPr>
            <w:tcW w:w="3688" w:type="pct"/>
            <w:gridSpan w:val="5"/>
            <w:tcBorders>
              <w:top w:val="single" w:sz="4" w:space="0" w:color="auto"/>
            </w:tcBorders>
            <w:vAlign w:val="center"/>
          </w:tcPr>
          <w:p w14:paraId="6FFDA888" w14:textId="77777777" w:rsidR="009A0AF4" w:rsidRPr="00CE4B04" w:rsidRDefault="009A0AF4" w:rsidP="004017D1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E4B04">
              <w:rPr>
                <w:rFonts w:ascii="Times New Roman" w:hAnsi="Times New Roman" w:cs="Times New Roman"/>
                <w:sz w:val="24"/>
                <w:szCs w:val="24"/>
              </w:rPr>
              <w:t>Cubic crystal system</w:t>
            </w:r>
          </w:p>
        </w:tc>
      </w:tr>
      <w:tr w:rsidR="009A0AF4" w:rsidRPr="00CE4B04" w14:paraId="5F01A2C1" w14:textId="77777777" w:rsidTr="00EB1EAD">
        <w:trPr>
          <w:jc w:val="center"/>
        </w:trPr>
        <w:tc>
          <w:tcPr>
            <w:tcW w:w="1313" w:type="pct"/>
            <w:vAlign w:val="center"/>
          </w:tcPr>
          <w:p w14:paraId="71468C2E" w14:textId="77777777" w:rsidR="009A0AF4" w:rsidRPr="00CE4B04" w:rsidRDefault="009A0AF4" w:rsidP="004017D1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E4B04">
              <w:rPr>
                <w:rFonts w:ascii="Times New Roman" w:hAnsi="Times New Roman" w:cs="Times New Roman"/>
                <w:sz w:val="24"/>
                <w:szCs w:val="24"/>
              </w:rPr>
              <w:t>Space group</w:t>
            </w:r>
          </w:p>
        </w:tc>
        <w:tc>
          <w:tcPr>
            <w:tcW w:w="3688" w:type="pct"/>
            <w:gridSpan w:val="5"/>
            <w:vAlign w:val="center"/>
          </w:tcPr>
          <w:p w14:paraId="3A7CC0EA" w14:textId="77777777" w:rsidR="009A0AF4" w:rsidRPr="00CE4B04" w:rsidRDefault="009A0AF4" w:rsidP="004017D1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E4B04">
              <w:rPr>
                <w:rFonts w:ascii="Times New Roman" w:hAnsi="Times New Roman" w:cs="Times New Roman"/>
                <w:sz w:val="24"/>
                <w:szCs w:val="24"/>
              </w:rPr>
              <w:t>Fm-3m</w:t>
            </w:r>
          </w:p>
        </w:tc>
      </w:tr>
      <w:tr w:rsidR="009A0AF4" w:rsidRPr="00CE4B04" w14:paraId="2BAF3483" w14:textId="77777777" w:rsidTr="00EB1EAD">
        <w:trPr>
          <w:jc w:val="center"/>
        </w:trPr>
        <w:tc>
          <w:tcPr>
            <w:tcW w:w="1313" w:type="pct"/>
            <w:vAlign w:val="center"/>
          </w:tcPr>
          <w:p w14:paraId="5CCDA678" w14:textId="77777777" w:rsidR="009A0AF4" w:rsidRPr="00CE4B04" w:rsidRDefault="009A0AF4" w:rsidP="004017D1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E4B04">
              <w:rPr>
                <w:rFonts w:ascii="Times New Roman" w:hAnsi="Times New Roman" w:cs="Times New Roman"/>
                <w:sz w:val="24"/>
                <w:szCs w:val="24"/>
              </w:rPr>
              <w:t>Cell parameter a / Å</w:t>
            </w:r>
          </w:p>
        </w:tc>
        <w:tc>
          <w:tcPr>
            <w:tcW w:w="698" w:type="pct"/>
            <w:vAlign w:val="center"/>
          </w:tcPr>
          <w:p w14:paraId="58783A0F" w14:textId="77777777" w:rsidR="009A0AF4" w:rsidRPr="00CE4B04" w:rsidRDefault="009A0AF4" w:rsidP="004017D1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E4B04">
              <w:rPr>
                <w:rFonts w:ascii="Times New Roman" w:hAnsi="Times New Roman" w:cs="Times New Roman"/>
                <w:sz w:val="24"/>
                <w:szCs w:val="24"/>
              </w:rPr>
              <w:t>4.163</w:t>
            </w:r>
          </w:p>
        </w:tc>
        <w:tc>
          <w:tcPr>
            <w:tcW w:w="576" w:type="pct"/>
            <w:vAlign w:val="center"/>
          </w:tcPr>
          <w:p w14:paraId="175843F1" w14:textId="77777777" w:rsidR="009A0AF4" w:rsidRPr="00CE4B04" w:rsidRDefault="009A0AF4" w:rsidP="004017D1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E4B04">
              <w:rPr>
                <w:rFonts w:ascii="Times New Roman" w:hAnsi="Times New Roman" w:cs="Times New Roman"/>
                <w:sz w:val="24"/>
                <w:szCs w:val="24"/>
              </w:rPr>
              <w:t>4.18106</w:t>
            </w:r>
          </w:p>
        </w:tc>
        <w:tc>
          <w:tcPr>
            <w:tcW w:w="821" w:type="pct"/>
            <w:vAlign w:val="center"/>
          </w:tcPr>
          <w:p w14:paraId="30333D02" w14:textId="77777777" w:rsidR="009A0AF4" w:rsidRPr="00CE4B04" w:rsidRDefault="009A0AF4" w:rsidP="004017D1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E4B04">
              <w:rPr>
                <w:rFonts w:ascii="Times New Roman" w:hAnsi="Times New Roman" w:cs="Times New Roman"/>
                <w:sz w:val="24"/>
                <w:szCs w:val="24"/>
              </w:rPr>
              <w:t>4.18319</w:t>
            </w:r>
          </w:p>
        </w:tc>
        <w:tc>
          <w:tcPr>
            <w:tcW w:w="821" w:type="pct"/>
            <w:vAlign w:val="center"/>
          </w:tcPr>
          <w:p w14:paraId="38B84201" w14:textId="77777777" w:rsidR="009A0AF4" w:rsidRPr="00CE4B04" w:rsidRDefault="009A0AF4" w:rsidP="004017D1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E4B04">
              <w:rPr>
                <w:rFonts w:ascii="Times New Roman" w:hAnsi="Times New Roman" w:cs="Times New Roman"/>
                <w:sz w:val="24"/>
                <w:szCs w:val="24"/>
              </w:rPr>
              <w:t>4.18814</w:t>
            </w:r>
          </w:p>
        </w:tc>
        <w:tc>
          <w:tcPr>
            <w:tcW w:w="770" w:type="pct"/>
            <w:vAlign w:val="center"/>
          </w:tcPr>
          <w:p w14:paraId="0FC8F6C2" w14:textId="77777777" w:rsidR="009A0AF4" w:rsidRPr="00CE4B04" w:rsidRDefault="009A0AF4" w:rsidP="004017D1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E4B04">
              <w:rPr>
                <w:rFonts w:ascii="Times New Roman" w:hAnsi="Times New Roman" w:cs="Times New Roman"/>
                <w:sz w:val="24"/>
                <w:szCs w:val="24"/>
              </w:rPr>
              <w:t>4.17467</w:t>
            </w:r>
          </w:p>
        </w:tc>
      </w:tr>
      <w:tr w:rsidR="009A0AF4" w:rsidRPr="00CE4B04" w14:paraId="3FBD36F2" w14:textId="77777777" w:rsidTr="00EB1EAD">
        <w:trPr>
          <w:jc w:val="center"/>
        </w:trPr>
        <w:tc>
          <w:tcPr>
            <w:tcW w:w="1313" w:type="pct"/>
            <w:vAlign w:val="center"/>
          </w:tcPr>
          <w:p w14:paraId="7B7E5CBA" w14:textId="77777777" w:rsidR="009A0AF4" w:rsidRPr="00CE4B04" w:rsidRDefault="009A0AF4" w:rsidP="004017D1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E4B04">
              <w:rPr>
                <w:rFonts w:ascii="Times New Roman" w:hAnsi="Times New Roman" w:cs="Times New Roman"/>
                <w:sz w:val="24"/>
                <w:szCs w:val="24"/>
              </w:rPr>
              <w:t>Cell volume / Å</w:t>
            </w:r>
            <w:r w:rsidRPr="00CE4B04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3</w:t>
            </w:r>
          </w:p>
        </w:tc>
        <w:tc>
          <w:tcPr>
            <w:tcW w:w="698" w:type="pct"/>
            <w:vAlign w:val="center"/>
          </w:tcPr>
          <w:p w14:paraId="39B8554A" w14:textId="77777777" w:rsidR="009A0AF4" w:rsidRPr="00CE4B04" w:rsidRDefault="009A0AF4" w:rsidP="004017D1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E4B04">
              <w:rPr>
                <w:rFonts w:ascii="Times New Roman" w:hAnsi="Times New Roman" w:cs="Times New Roman"/>
                <w:sz w:val="24"/>
                <w:szCs w:val="24"/>
              </w:rPr>
              <w:t>72.15</w:t>
            </w:r>
          </w:p>
        </w:tc>
        <w:tc>
          <w:tcPr>
            <w:tcW w:w="576" w:type="pct"/>
            <w:vAlign w:val="center"/>
          </w:tcPr>
          <w:p w14:paraId="6FACCC53" w14:textId="77777777" w:rsidR="009A0AF4" w:rsidRPr="00CE4B04" w:rsidRDefault="009A0AF4" w:rsidP="004017D1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E4B04">
              <w:rPr>
                <w:rFonts w:ascii="Times New Roman" w:hAnsi="Times New Roman" w:cs="Times New Roman"/>
                <w:sz w:val="24"/>
                <w:szCs w:val="24"/>
              </w:rPr>
              <w:t>73.09</w:t>
            </w:r>
          </w:p>
        </w:tc>
        <w:tc>
          <w:tcPr>
            <w:tcW w:w="821" w:type="pct"/>
            <w:vAlign w:val="center"/>
          </w:tcPr>
          <w:p w14:paraId="53278131" w14:textId="77777777" w:rsidR="009A0AF4" w:rsidRPr="00CE4B04" w:rsidRDefault="009A0AF4" w:rsidP="004017D1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E4B04">
              <w:rPr>
                <w:rFonts w:ascii="Times New Roman" w:hAnsi="Times New Roman" w:cs="Times New Roman"/>
                <w:sz w:val="24"/>
                <w:szCs w:val="24"/>
              </w:rPr>
              <w:t>73.2</w:t>
            </w:r>
          </w:p>
        </w:tc>
        <w:tc>
          <w:tcPr>
            <w:tcW w:w="821" w:type="pct"/>
            <w:vAlign w:val="center"/>
          </w:tcPr>
          <w:p w14:paraId="2D940427" w14:textId="77777777" w:rsidR="009A0AF4" w:rsidRPr="00CE4B04" w:rsidRDefault="009A0AF4" w:rsidP="004017D1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E4B04">
              <w:rPr>
                <w:rFonts w:ascii="Times New Roman" w:hAnsi="Times New Roman" w:cs="Times New Roman"/>
                <w:sz w:val="24"/>
                <w:szCs w:val="24"/>
              </w:rPr>
              <w:t>73.46</w:t>
            </w:r>
          </w:p>
        </w:tc>
        <w:tc>
          <w:tcPr>
            <w:tcW w:w="770" w:type="pct"/>
            <w:vAlign w:val="center"/>
          </w:tcPr>
          <w:p w14:paraId="22700D5C" w14:textId="77777777" w:rsidR="009A0AF4" w:rsidRPr="00CE4B04" w:rsidRDefault="009A0AF4" w:rsidP="004017D1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E4B04">
              <w:rPr>
                <w:rFonts w:ascii="Times New Roman" w:hAnsi="Times New Roman" w:cs="Times New Roman"/>
                <w:sz w:val="24"/>
                <w:szCs w:val="24"/>
              </w:rPr>
              <w:t>72.76</w:t>
            </w:r>
          </w:p>
        </w:tc>
      </w:tr>
      <w:tr w:rsidR="009A0AF4" w:rsidRPr="00CE4B04" w14:paraId="5BF30832" w14:textId="77777777" w:rsidTr="00EB1EAD">
        <w:trPr>
          <w:jc w:val="center"/>
        </w:trPr>
        <w:tc>
          <w:tcPr>
            <w:tcW w:w="1313" w:type="pct"/>
            <w:vAlign w:val="center"/>
          </w:tcPr>
          <w:p w14:paraId="58F1C86A" w14:textId="77777777" w:rsidR="009A0AF4" w:rsidRPr="00CE4B04" w:rsidRDefault="009A0AF4" w:rsidP="004017D1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E4B04">
              <w:rPr>
                <w:rFonts w:ascii="Times New Roman" w:hAnsi="Times New Roman" w:cs="Times New Roman"/>
                <w:sz w:val="24"/>
                <w:szCs w:val="24"/>
              </w:rPr>
              <w:t>Density / g·cm</w:t>
            </w:r>
            <w:r w:rsidRPr="00CE4B04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-3</w:t>
            </w:r>
          </w:p>
        </w:tc>
        <w:tc>
          <w:tcPr>
            <w:tcW w:w="698" w:type="pct"/>
            <w:vAlign w:val="center"/>
          </w:tcPr>
          <w:p w14:paraId="4EA276EE" w14:textId="77777777" w:rsidR="009A0AF4" w:rsidRPr="00CE4B04" w:rsidRDefault="009A0AF4" w:rsidP="004017D1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E4B04">
              <w:rPr>
                <w:rFonts w:ascii="Times New Roman" w:hAnsi="Times New Roman" w:cs="Times New Roman"/>
                <w:sz w:val="24"/>
                <w:szCs w:val="24"/>
              </w:rPr>
              <w:t>9.474</w:t>
            </w:r>
          </w:p>
        </w:tc>
        <w:tc>
          <w:tcPr>
            <w:tcW w:w="576" w:type="pct"/>
            <w:vAlign w:val="center"/>
          </w:tcPr>
          <w:p w14:paraId="49B95BEE" w14:textId="77777777" w:rsidR="009A0AF4" w:rsidRPr="00CE4B04" w:rsidRDefault="009A0AF4" w:rsidP="004017D1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E4B04">
              <w:rPr>
                <w:rFonts w:ascii="Times New Roman" w:hAnsi="Times New Roman" w:cs="Times New Roman"/>
                <w:sz w:val="24"/>
                <w:szCs w:val="24"/>
              </w:rPr>
              <w:t>9.3544</w:t>
            </w:r>
          </w:p>
        </w:tc>
        <w:tc>
          <w:tcPr>
            <w:tcW w:w="821" w:type="pct"/>
            <w:vAlign w:val="center"/>
          </w:tcPr>
          <w:p w14:paraId="6708A0A3" w14:textId="77777777" w:rsidR="009A0AF4" w:rsidRPr="00CE4B04" w:rsidRDefault="009A0AF4" w:rsidP="004017D1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E4B04">
              <w:rPr>
                <w:rFonts w:ascii="Times New Roman" w:hAnsi="Times New Roman" w:cs="Times New Roman"/>
                <w:sz w:val="24"/>
                <w:szCs w:val="24"/>
              </w:rPr>
              <w:t>9.3401</w:t>
            </w:r>
          </w:p>
        </w:tc>
        <w:tc>
          <w:tcPr>
            <w:tcW w:w="821" w:type="pct"/>
            <w:vAlign w:val="center"/>
          </w:tcPr>
          <w:p w14:paraId="51076BA0" w14:textId="77777777" w:rsidR="009A0AF4" w:rsidRPr="00CE4B04" w:rsidRDefault="009A0AF4" w:rsidP="004017D1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E4B04">
              <w:rPr>
                <w:rFonts w:ascii="Times New Roman" w:hAnsi="Times New Roman" w:cs="Times New Roman"/>
                <w:sz w:val="24"/>
                <w:szCs w:val="24"/>
              </w:rPr>
              <w:t>9.3071</w:t>
            </w:r>
          </w:p>
        </w:tc>
        <w:tc>
          <w:tcPr>
            <w:tcW w:w="770" w:type="pct"/>
            <w:vAlign w:val="center"/>
          </w:tcPr>
          <w:p w14:paraId="24B8ADDF" w14:textId="77777777" w:rsidR="009A0AF4" w:rsidRPr="00CE4B04" w:rsidRDefault="009A0AF4" w:rsidP="004017D1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E4B04">
              <w:rPr>
                <w:rFonts w:ascii="Times New Roman" w:hAnsi="Times New Roman" w:cs="Times New Roman"/>
                <w:sz w:val="24"/>
                <w:szCs w:val="24"/>
              </w:rPr>
              <w:t>9.3975</w:t>
            </w:r>
          </w:p>
        </w:tc>
      </w:tr>
    </w:tbl>
    <w:p w14:paraId="4CD89F46" w14:textId="43EEE0C7" w:rsidR="005F1F67" w:rsidRPr="00CE4B04" w:rsidRDefault="005F1F67" w:rsidP="004017D1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  <w14:ligatures w14:val="standardContextual"/>
        </w:rPr>
      </w:pPr>
      <w:r w:rsidRPr="00CE4B04">
        <w:rPr>
          <w:rFonts w:ascii="Times New Roman" w:hAnsi="Times New Roman" w:cs="Times New Roman"/>
          <w:b/>
          <w:sz w:val="24"/>
          <w:szCs w:val="24"/>
          <w14:ligatures w14:val="standardContextual"/>
        </w:rPr>
        <w:t>Table S2</w:t>
      </w:r>
      <w:r w:rsidRPr="00CE4B04">
        <w:rPr>
          <w:rFonts w:ascii="Times New Roman" w:hAnsi="Times New Roman" w:cs="Times New Roman"/>
          <w:sz w:val="24"/>
          <w:szCs w:val="24"/>
          <w14:ligatures w14:val="standardContextual"/>
        </w:rPr>
        <w:t xml:space="preserve"> Specific surface areas of Mo</w:t>
      </w:r>
      <w:r w:rsidRPr="00CE4B04">
        <w:rPr>
          <w:rFonts w:ascii="Times New Roman" w:hAnsi="Times New Roman" w:cs="Times New Roman"/>
          <w:sz w:val="24"/>
          <w:szCs w:val="24"/>
          <w:vertAlign w:val="subscript"/>
          <w14:ligatures w14:val="standardContextual"/>
        </w:rPr>
        <w:t>2</w:t>
      </w:r>
      <w:r w:rsidRPr="00CE4B04">
        <w:rPr>
          <w:rFonts w:ascii="Times New Roman" w:hAnsi="Times New Roman" w:cs="Times New Roman"/>
          <w:sz w:val="24"/>
          <w:szCs w:val="24"/>
          <w14:ligatures w14:val="standardContextual"/>
        </w:rPr>
        <w:t>N-Co catalysts.</w:t>
      </w:r>
    </w:p>
    <w:tbl>
      <w:tblPr>
        <w:tblStyle w:val="aa"/>
        <w:tblW w:w="5000" w:type="pct"/>
        <w:jc w:val="center"/>
        <w:tblBorders>
          <w:left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44"/>
        <w:gridCol w:w="2476"/>
        <w:gridCol w:w="2258"/>
        <w:gridCol w:w="2062"/>
      </w:tblGrid>
      <w:tr w:rsidR="005F1F67" w:rsidRPr="00CE4B04" w14:paraId="3F418D04" w14:textId="77777777" w:rsidTr="004017D1">
        <w:trPr>
          <w:jc w:val="center"/>
        </w:trPr>
        <w:tc>
          <w:tcPr>
            <w:tcW w:w="1067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631FE4" w14:textId="77777777" w:rsidR="005F1F67" w:rsidRPr="00CE4B04" w:rsidRDefault="005F1F67" w:rsidP="004017D1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E4B04">
              <w:rPr>
                <w:rFonts w:ascii="Times New Roman" w:hAnsi="Times New Roman" w:cs="Times New Roman"/>
                <w:sz w:val="24"/>
                <w:szCs w:val="24"/>
              </w:rPr>
              <w:t>Catalyst</w:t>
            </w:r>
          </w:p>
        </w:tc>
        <w:tc>
          <w:tcPr>
            <w:tcW w:w="1433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493E82" w14:textId="77777777" w:rsidR="004017D1" w:rsidRPr="00CE4B04" w:rsidRDefault="005F1F67" w:rsidP="004017D1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E4B04">
              <w:rPr>
                <w:rFonts w:ascii="Times New Roman" w:hAnsi="Times New Roman" w:cs="Times New Roman"/>
                <w:sz w:val="24"/>
                <w:szCs w:val="24"/>
              </w:rPr>
              <w:t xml:space="preserve">Specific surface area </w:t>
            </w:r>
            <w:r w:rsidRPr="00CE4B04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a</w:t>
            </w:r>
            <w:r w:rsidRPr="00CE4B0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4ECB310A" w14:textId="35E1AA26" w:rsidR="005F1F67" w:rsidRPr="00CE4B04" w:rsidRDefault="005F1F67" w:rsidP="004017D1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E4B04">
              <w:rPr>
                <w:rFonts w:ascii="Times New Roman" w:hAnsi="Times New Roman" w:cs="Times New Roman"/>
                <w:sz w:val="24"/>
                <w:szCs w:val="24"/>
              </w:rPr>
              <w:t>(m</w:t>
            </w:r>
            <w:r w:rsidRPr="00CE4B04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2</w:t>
            </w:r>
            <w:r w:rsidRPr="00CE4B04">
              <w:rPr>
                <w:rFonts w:ascii="Times New Roman" w:hAnsi="Times New Roman" w:cs="Times New Roman"/>
                <w:sz w:val="24"/>
                <w:szCs w:val="24"/>
              </w:rPr>
              <w:t>·g</w:t>
            </w:r>
            <w:r w:rsidRPr="00CE4B04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-1</w:t>
            </w:r>
            <w:r w:rsidRPr="00CE4B04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307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2523D9" w14:textId="77777777" w:rsidR="005F1F67" w:rsidRPr="00CE4B04" w:rsidRDefault="005F1F67" w:rsidP="004017D1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E4B04">
              <w:rPr>
                <w:rFonts w:ascii="Times New Roman" w:hAnsi="Times New Roman" w:cs="Times New Roman"/>
                <w:sz w:val="24"/>
                <w:szCs w:val="24"/>
              </w:rPr>
              <w:t xml:space="preserve">Pore volume </w:t>
            </w:r>
            <w:r w:rsidRPr="00CE4B04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b</w:t>
            </w:r>
          </w:p>
          <w:p w14:paraId="7FDD2627" w14:textId="77777777" w:rsidR="005F1F67" w:rsidRPr="00CE4B04" w:rsidRDefault="005F1F67" w:rsidP="004017D1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E4B04">
              <w:rPr>
                <w:rFonts w:ascii="Times New Roman" w:hAnsi="Times New Roman" w:cs="Times New Roman"/>
                <w:sz w:val="24"/>
                <w:szCs w:val="24"/>
              </w:rPr>
              <w:t>(cm</w:t>
            </w:r>
            <w:r w:rsidRPr="00CE4B04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3</w:t>
            </w:r>
            <w:r w:rsidRPr="00CE4B04">
              <w:rPr>
                <w:rFonts w:ascii="Times New Roman" w:hAnsi="Times New Roman" w:cs="Times New Roman"/>
                <w:sz w:val="24"/>
                <w:szCs w:val="24"/>
              </w:rPr>
              <w:t>·g</w:t>
            </w:r>
            <w:r w:rsidRPr="00CE4B04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-1</w:t>
            </w:r>
            <w:r w:rsidRPr="00CE4B04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193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0D9CB4" w14:textId="77777777" w:rsidR="005F1F67" w:rsidRPr="00CE4B04" w:rsidRDefault="005F1F67" w:rsidP="004017D1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E4B04">
              <w:rPr>
                <w:rFonts w:ascii="Times New Roman" w:hAnsi="Times New Roman" w:cs="Times New Roman"/>
                <w:sz w:val="24"/>
                <w:szCs w:val="24"/>
              </w:rPr>
              <w:t xml:space="preserve">Pore size </w:t>
            </w:r>
            <w:r w:rsidRPr="00CE4B04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c</w:t>
            </w:r>
            <w:r w:rsidRPr="00CE4B04">
              <w:rPr>
                <w:rFonts w:ascii="Times New Roman" w:hAnsi="Times New Roman" w:cs="Times New Roman"/>
                <w:sz w:val="24"/>
                <w:szCs w:val="24"/>
              </w:rPr>
              <w:t xml:space="preserve"> (nm)</w:t>
            </w:r>
          </w:p>
        </w:tc>
      </w:tr>
      <w:tr w:rsidR="005F1F67" w:rsidRPr="00CE4B04" w14:paraId="0508296A" w14:textId="77777777" w:rsidTr="004017D1">
        <w:trPr>
          <w:jc w:val="center"/>
        </w:trPr>
        <w:tc>
          <w:tcPr>
            <w:tcW w:w="1067" w:type="pct"/>
            <w:tcBorders>
              <w:top w:val="single" w:sz="4" w:space="0" w:color="auto"/>
            </w:tcBorders>
            <w:vAlign w:val="center"/>
          </w:tcPr>
          <w:p w14:paraId="50CBB44F" w14:textId="77777777" w:rsidR="005F1F67" w:rsidRPr="00CE4B04" w:rsidRDefault="005F1F67" w:rsidP="004017D1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E4B04">
              <w:rPr>
                <w:rFonts w:ascii="Times New Roman" w:hAnsi="Times New Roman" w:cs="Times New Roman"/>
                <w:sz w:val="24"/>
                <w:szCs w:val="24"/>
              </w:rPr>
              <w:t>Mo</w:t>
            </w:r>
            <w:r w:rsidRPr="00CE4B04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2</w:t>
            </w:r>
            <w:r w:rsidRPr="00CE4B04">
              <w:rPr>
                <w:rFonts w:ascii="Times New Roman" w:hAnsi="Times New Roman" w:cs="Times New Roman"/>
                <w:sz w:val="24"/>
                <w:szCs w:val="24"/>
              </w:rPr>
              <w:t>N</w:t>
            </w:r>
          </w:p>
        </w:tc>
        <w:tc>
          <w:tcPr>
            <w:tcW w:w="1433" w:type="pct"/>
            <w:tcBorders>
              <w:top w:val="single" w:sz="4" w:space="0" w:color="auto"/>
            </w:tcBorders>
            <w:vAlign w:val="center"/>
          </w:tcPr>
          <w:p w14:paraId="31D11D15" w14:textId="77777777" w:rsidR="005F1F67" w:rsidRPr="00CE4B04" w:rsidRDefault="005F1F67" w:rsidP="004017D1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E4B04">
              <w:rPr>
                <w:rFonts w:ascii="Times New Roman" w:hAnsi="Times New Roman" w:cs="Times New Roman"/>
                <w:sz w:val="24"/>
                <w:szCs w:val="24"/>
              </w:rPr>
              <w:t>1.929</w:t>
            </w:r>
          </w:p>
        </w:tc>
        <w:tc>
          <w:tcPr>
            <w:tcW w:w="1307" w:type="pct"/>
            <w:tcBorders>
              <w:top w:val="single" w:sz="4" w:space="0" w:color="auto"/>
            </w:tcBorders>
          </w:tcPr>
          <w:p w14:paraId="3E557510" w14:textId="77777777" w:rsidR="005F1F67" w:rsidRPr="00CE4B04" w:rsidRDefault="005F1F67" w:rsidP="004017D1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E4B04">
              <w:rPr>
                <w:rFonts w:ascii="Times New Roman" w:hAnsi="Times New Roman" w:cs="Times New Roman"/>
                <w:sz w:val="24"/>
                <w:szCs w:val="24"/>
              </w:rPr>
              <w:t>0.034</w:t>
            </w:r>
          </w:p>
        </w:tc>
        <w:tc>
          <w:tcPr>
            <w:tcW w:w="1193" w:type="pct"/>
            <w:tcBorders>
              <w:top w:val="single" w:sz="4" w:space="0" w:color="auto"/>
            </w:tcBorders>
          </w:tcPr>
          <w:p w14:paraId="6F78B6C2" w14:textId="77777777" w:rsidR="005F1F67" w:rsidRPr="00CE4B04" w:rsidRDefault="005F1F67" w:rsidP="004017D1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E4B04">
              <w:rPr>
                <w:rFonts w:ascii="Times New Roman" w:hAnsi="Times New Roman" w:cs="Times New Roman"/>
                <w:sz w:val="24"/>
                <w:szCs w:val="24"/>
              </w:rPr>
              <w:t>7.485</w:t>
            </w:r>
          </w:p>
        </w:tc>
      </w:tr>
      <w:tr w:rsidR="005F1F67" w:rsidRPr="00CE4B04" w14:paraId="6C7722E7" w14:textId="77777777" w:rsidTr="004017D1">
        <w:trPr>
          <w:jc w:val="center"/>
        </w:trPr>
        <w:tc>
          <w:tcPr>
            <w:tcW w:w="1067" w:type="pct"/>
            <w:vAlign w:val="center"/>
          </w:tcPr>
          <w:p w14:paraId="25298194" w14:textId="00E57E26" w:rsidR="005F1F67" w:rsidRPr="00CE4B04" w:rsidRDefault="00026B6E" w:rsidP="004017D1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E4B04">
              <w:rPr>
                <w:rFonts w:ascii="Times New Roman" w:hAnsi="Times New Roman" w:cs="Times New Roman"/>
                <w:sz w:val="24"/>
                <w:szCs w:val="24"/>
              </w:rPr>
              <w:t>Mo</w:t>
            </w:r>
            <w:r w:rsidRPr="00CE4B04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2</w:t>
            </w:r>
            <w:r w:rsidRPr="00CE4B04">
              <w:rPr>
                <w:rFonts w:ascii="Times New Roman" w:hAnsi="Times New Roman" w:cs="Times New Roman"/>
                <w:sz w:val="24"/>
                <w:szCs w:val="24"/>
              </w:rPr>
              <w:t>N-Co</w:t>
            </w:r>
            <w:r w:rsidRPr="00CE4B04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0.1</w:t>
            </w:r>
          </w:p>
        </w:tc>
        <w:tc>
          <w:tcPr>
            <w:tcW w:w="1433" w:type="pct"/>
            <w:vAlign w:val="center"/>
          </w:tcPr>
          <w:p w14:paraId="445CDBD7" w14:textId="77777777" w:rsidR="005F1F67" w:rsidRPr="00CE4B04" w:rsidRDefault="005F1F67" w:rsidP="004017D1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E4B04">
              <w:rPr>
                <w:rFonts w:ascii="Times New Roman" w:hAnsi="Times New Roman" w:cs="Times New Roman"/>
                <w:sz w:val="24"/>
                <w:szCs w:val="24"/>
              </w:rPr>
              <w:t>1.979</w:t>
            </w:r>
          </w:p>
        </w:tc>
        <w:tc>
          <w:tcPr>
            <w:tcW w:w="1307" w:type="pct"/>
          </w:tcPr>
          <w:p w14:paraId="396A8F1D" w14:textId="77777777" w:rsidR="005F1F67" w:rsidRPr="00CE4B04" w:rsidRDefault="005F1F67" w:rsidP="004017D1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E4B04">
              <w:rPr>
                <w:rFonts w:ascii="Times New Roman" w:hAnsi="Times New Roman" w:cs="Times New Roman"/>
                <w:sz w:val="24"/>
                <w:szCs w:val="24"/>
              </w:rPr>
              <w:t>0.035</w:t>
            </w:r>
          </w:p>
        </w:tc>
        <w:tc>
          <w:tcPr>
            <w:tcW w:w="1193" w:type="pct"/>
          </w:tcPr>
          <w:p w14:paraId="4801145E" w14:textId="77777777" w:rsidR="005F1F67" w:rsidRPr="00CE4B04" w:rsidRDefault="005F1F67" w:rsidP="004017D1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E4B04">
              <w:rPr>
                <w:rFonts w:ascii="Times New Roman" w:hAnsi="Times New Roman" w:cs="Times New Roman"/>
                <w:sz w:val="24"/>
                <w:szCs w:val="24"/>
              </w:rPr>
              <w:t>7.717</w:t>
            </w:r>
          </w:p>
        </w:tc>
      </w:tr>
      <w:tr w:rsidR="005F1F67" w:rsidRPr="00CE4B04" w14:paraId="705FEBF6" w14:textId="77777777" w:rsidTr="004017D1">
        <w:trPr>
          <w:jc w:val="center"/>
        </w:trPr>
        <w:tc>
          <w:tcPr>
            <w:tcW w:w="1067" w:type="pct"/>
            <w:vAlign w:val="center"/>
          </w:tcPr>
          <w:p w14:paraId="3182E012" w14:textId="43A1E623" w:rsidR="005F1F67" w:rsidRPr="00CE4B04" w:rsidRDefault="00026B6E" w:rsidP="004017D1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E4B04">
              <w:rPr>
                <w:rFonts w:ascii="Times New Roman" w:hAnsi="Times New Roman" w:cs="Times New Roman"/>
                <w:sz w:val="24"/>
                <w:szCs w:val="24"/>
              </w:rPr>
              <w:t>Mo</w:t>
            </w:r>
            <w:r w:rsidRPr="00CE4B04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2</w:t>
            </w:r>
            <w:r w:rsidRPr="00CE4B04">
              <w:rPr>
                <w:rFonts w:ascii="Times New Roman" w:hAnsi="Times New Roman" w:cs="Times New Roman"/>
                <w:sz w:val="24"/>
                <w:szCs w:val="24"/>
              </w:rPr>
              <w:t>N-Co</w:t>
            </w:r>
            <w:r w:rsidRPr="00CE4B04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1</w:t>
            </w:r>
          </w:p>
        </w:tc>
        <w:tc>
          <w:tcPr>
            <w:tcW w:w="1433" w:type="pct"/>
            <w:vAlign w:val="center"/>
          </w:tcPr>
          <w:p w14:paraId="04DAD89A" w14:textId="77777777" w:rsidR="005F1F67" w:rsidRPr="00CE4B04" w:rsidRDefault="005F1F67" w:rsidP="004017D1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E4B04">
              <w:rPr>
                <w:rFonts w:ascii="Times New Roman" w:hAnsi="Times New Roman" w:cs="Times New Roman"/>
                <w:sz w:val="24"/>
                <w:szCs w:val="24"/>
              </w:rPr>
              <w:t>1.586</w:t>
            </w:r>
          </w:p>
        </w:tc>
        <w:tc>
          <w:tcPr>
            <w:tcW w:w="1307" w:type="pct"/>
          </w:tcPr>
          <w:p w14:paraId="5AB4390D" w14:textId="77777777" w:rsidR="005F1F67" w:rsidRPr="00CE4B04" w:rsidRDefault="005F1F67" w:rsidP="004017D1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E4B04">
              <w:rPr>
                <w:rFonts w:ascii="Times New Roman" w:hAnsi="Times New Roman" w:cs="Times New Roman"/>
                <w:sz w:val="24"/>
                <w:szCs w:val="24"/>
              </w:rPr>
              <w:t>0.033</w:t>
            </w:r>
          </w:p>
        </w:tc>
        <w:tc>
          <w:tcPr>
            <w:tcW w:w="1193" w:type="pct"/>
          </w:tcPr>
          <w:p w14:paraId="4EFD8EE6" w14:textId="77777777" w:rsidR="005F1F67" w:rsidRPr="00CE4B04" w:rsidRDefault="005F1F67" w:rsidP="004017D1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E4B04">
              <w:rPr>
                <w:rFonts w:ascii="Times New Roman" w:hAnsi="Times New Roman" w:cs="Times New Roman"/>
                <w:sz w:val="24"/>
                <w:szCs w:val="24"/>
              </w:rPr>
              <w:t>7.278</w:t>
            </w:r>
          </w:p>
        </w:tc>
      </w:tr>
      <w:tr w:rsidR="005F1F67" w:rsidRPr="00CE4B04" w14:paraId="03639B02" w14:textId="77777777" w:rsidTr="004017D1">
        <w:trPr>
          <w:jc w:val="center"/>
        </w:trPr>
        <w:tc>
          <w:tcPr>
            <w:tcW w:w="1067" w:type="pct"/>
            <w:vAlign w:val="center"/>
          </w:tcPr>
          <w:p w14:paraId="2AEC377A" w14:textId="7205BBBE" w:rsidR="005F1F67" w:rsidRPr="00CE4B04" w:rsidRDefault="00026B6E" w:rsidP="004017D1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E4B04">
              <w:rPr>
                <w:rFonts w:ascii="Times New Roman" w:hAnsi="Times New Roman" w:cs="Times New Roman"/>
                <w:sz w:val="24"/>
                <w:szCs w:val="24"/>
              </w:rPr>
              <w:t>Mo</w:t>
            </w:r>
            <w:r w:rsidRPr="00CE4B04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2</w:t>
            </w:r>
            <w:r w:rsidRPr="00CE4B04">
              <w:rPr>
                <w:rFonts w:ascii="Times New Roman" w:hAnsi="Times New Roman" w:cs="Times New Roman"/>
                <w:sz w:val="24"/>
                <w:szCs w:val="24"/>
              </w:rPr>
              <w:t>N-Co</w:t>
            </w:r>
            <w:r w:rsidRPr="00CE4B04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2</w:t>
            </w:r>
          </w:p>
        </w:tc>
        <w:tc>
          <w:tcPr>
            <w:tcW w:w="1433" w:type="pct"/>
            <w:vAlign w:val="center"/>
          </w:tcPr>
          <w:p w14:paraId="43190795" w14:textId="77777777" w:rsidR="005F1F67" w:rsidRPr="00CE4B04" w:rsidRDefault="005F1F67" w:rsidP="004017D1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E4B04">
              <w:rPr>
                <w:rFonts w:ascii="Times New Roman" w:hAnsi="Times New Roman" w:cs="Times New Roman"/>
                <w:sz w:val="24"/>
                <w:szCs w:val="24"/>
              </w:rPr>
              <w:t>1.330</w:t>
            </w:r>
          </w:p>
        </w:tc>
        <w:tc>
          <w:tcPr>
            <w:tcW w:w="1307" w:type="pct"/>
          </w:tcPr>
          <w:p w14:paraId="3244A4D0" w14:textId="77777777" w:rsidR="005F1F67" w:rsidRPr="00CE4B04" w:rsidRDefault="005F1F67" w:rsidP="004017D1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E4B04">
              <w:rPr>
                <w:rFonts w:ascii="Times New Roman" w:hAnsi="Times New Roman" w:cs="Times New Roman"/>
                <w:sz w:val="24"/>
                <w:szCs w:val="24"/>
              </w:rPr>
              <w:t>0.037</w:t>
            </w:r>
          </w:p>
        </w:tc>
        <w:tc>
          <w:tcPr>
            <w:tcW w:w="1193" w:type="pct"/>
          </w:tcPr>
          <w:p w14:paraId="0E73968F" w14:textId="77777777" w:rsidR="005F1F67" w:rsidRPr="00CE4B04" w:rsidRDefault="005F1F67" w:rsidP="004017D1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E4B04">
              <w:rPr>
                <w:rFonts w:ascii="Times New Roman" w:hAnsi="Times New Roman" w:cs="Times New Roman"/>
                <w:sz w:val="24"/>
                <w:szCs w:val="24"/>
              </w:rPr>
              <w:t>8.728</w:t>
            </w:r>
          </w:p>
        </w:tc>
      </w:tr>
    </w:tbl>
    <w:p w14:paraId="1F3E51E7" w14:textId="77777777" w:rsidR="005F1F67" w:rsidRPr="00CE4B04" w:rsidRDefault="005F1F67" w:rsidP="004017D1">
      <w:pPr>
        <w:spacing w:line="360" w:lineRule="auto"/>
        <w:jc w:val="left"/>
        <w:rPr>
          <w:rFonts w:ascii="Times New Roman" w:hAnsi="Times New Roman" w:cs="Times New Roman"/>
          <w:sz w:val="24"/>
          <w:szCs w:val="24"/>
          <w14:ligatures w14:val="standardContextual"/>
        </w:rPr>
      </w:pPr>
      <w:r w:rsidRPr="00CE4B04">
        <w:rPr>
          <w:rFonts w:ascii="Times New Roman" w:hAnsi="Times New Roman" w:cs="Times New Roman"/>
          <w:sz w:val="24"/>
          <w:szCs w:val="24"/>
          <w:vertAlign w:val="superscript"/>
          <w14:ligatures w14:val="standardContextual"/>
        </w:rPr>
        <w:lastRenderedPageBreak/>
        <w:t>a</w:t>
      </w:r>
      <w:r w:rsidRPr="00CE4B04">
        <w:rPr>
          <w:rFonts w:ascii="Times New Roman" w:hAnsi="Times New Roman" w:cs="Times New Roman"/>
          <w:sz w:val="24"/>
          <w:szCs w:val="24"/>
          <w14:ligatures w14:val="standardContextual"/>
        </w:rPr>
        <w:t xml:space="preserve"> Calculated by the BET method.</w:t>
      </w:r>
    </w:p>
    <w:p w14:paraId="34D8CAE8" w14:textId="77777777" w:rsidR="005F1F67" w:rsidRPr="00CE4B04" w:rsidRDefault="005F1F67" w:rsidP="004017D1">
      <w:pPr>
        <w:spacing w:line="360" w:lineRule="auto"/>
        <w:jc w:val="left"/>
        <w:rPr>
          <w:rFonts w:ascii="Times New Roman" w:hAnsi="Times New Roman" w:cs="Times New Roman"/>
          <w:sz w:val="24"/>
          <w:szCs w:val="24"/>
          <w14:ligatures w14:val="standardContextual"/>
        </w:rPr>
      </w:pPr>
      <w:r w:rsidRPr="00CE4B04">
        <w:rPr>
          <w:rFonts w:ascii="Times New Roman" w:hAnsi="Times New Roman" w:cs="Times New Roman"/>
          <w:sz w:val="24"/>
          <w:szCs w:val="24"/>
          <w:vertAlign w:val="superscript"/>
          <w14:ligatures w14:val="standardContextual"/>
        </w:rPr>
        <w:t>b</w:t>
      </w:r>
      <w:r w:rsidRPr="00CE4B04">
        <w:rPr>
          <w:rFonts w:ascii="Times New Roman" w:hAnsi="Times New Roman" w:cs="Times New Roman"/>
          <w:sz w:val="24"/>
          <w:szCs w:val="24"/>
          <w14:ligatures w14:val="standardContextual"/>
        </w:rPr>
        <w:t xml:space="preserve"> Total pore volume calculated using BJH method.</w:t>
      </w:r>
    </w:p>
    <w:p w14:paraId="5B28F1FF" w14:textId="74189853" w:rsidR="005F1F67" w:rsidRPr="00CE4B04" w:rsidRDefault="005F1F67" w:rsidP="004017D1">
      <w:pPr>
        <w:spacing w:line="360" w:lineRule="auto"/>
        <w:jc w:val="left"/>
        <w:rPr>
          <w:rFonts w:ascii="Times New Roman" w:hAnsi="Times New Roman" w:cs="Times New Roman"/>
          <w:sz w:val="24"/>
          <w:szCs w:val="24"/>
        </w:rPr>
      </w:pPr>
      <w:r w:rsidRPr="00CE4B04">
        <w:rPr>
          <w:rFonts w:ascii="Times New Roman" w:hAnsi="Times New Roman" w:cs="Times New Roman"/>
          <w:sz w:val="24"/>
          <w:szCs w:val="24"/>
          <w:vertAlign w:val="superscript"/>
          <w14:ligatures w14:val="standardContextual"/>
        </w:rPr>
        <w:t>c</w:t>
      </w:r>
      <w:r w:rsidRPr="00CE4B04">
        <w:rPr>
          <w:rFonts w:ascii="Times New Roman" w:hAnsi="Times New Roman" w:cs="Times New Roman"/>
          <w:sz w:val="24"/>
          <w:szCs w:val="24"/>
          <w14:ligatures w14:val="standardContextual"/>
        </w:rPr>
        <w:t xml:space="preserve"> Mean pore size calculated using BJH method.</w:t>
      </w:r>
    </w:p>
    <w:p w14:paraId="3A48ED2F" w14:textId="4D505F88" w:rsidR="00026B6E" w:rsidRPr="00CE4B04" w:rsidRDefault="00026B6E">
      <w:pPr>
        <w:widowControl/>
        <w:jc w:val="left"/>
        <w:rPr>
          <w:rFonts w:ascii="Times New Roman" w:hAnsi="Times New Roman" w:cs="Times New Roman"/>
          <w:b/>
          <w:sz w:val="24"/>
          <w:szCs w:val="24"/>
          <w14:ligatures w14:val="standardContextual"/>
        </w:rPr>
      </w:pPr>
    </w:p>
    <w:p w14:paraId="413153E3" w14:textId="754A310E" w:rsidR="007D3298" w:rsidRPr="00CE4B04" w:rsidRDefault="007D3298" w:rsidP="007D3298">
      <w:pPr>
        <w:jc w:val="center"/>
        <w:rPr>
          <w:rFonts w:ascii="Times New Roman" w:hAnsi="Times New Roman" w:cs="Times New Roman"/>
          <w:sz w:val="24"/>
          <w:szCs w:val="24"/>
          <w14:ligatures w14:val="standardContextual"/>
        </w:rPr>
      </w:pPr>
      <w:r w:rsidRPr="00CE4B04">
        <w:rPr>
          <w:rFonts w:ascii="Times New Roman" w:hAnsi="Times New Roman" w:cs="Times New Roman"/>
          <w:b/>
          <w:sz w:val="24"/>
          <w:szCs w:val="24"/>
          <w14:ligatures w14:val="standardContextual"/>
        </w:rPr>
        <w:t>Table S3</w:t>
      </w:r>
      <w:r w:rsidRPr="00CE4B04">
        <w:rPr>
          <w:rFonts w:ascii="Times New Roman" w:hAnsi="Times New Roman" w:cs="Times New Roman"/>
          <w:sz w:val="24"/>
          <w:szCs w:val="24"/>
          <w14:ligatures w14:val="standardContextual"/>
        </w:rPr>
        <w:t xml:space="preserve"> Mo 3d binding energies (eV) and the percentage of Mo species </w:t>
      </w:r>
      <w:bookmarkStart w:id="2" w:name="_Hlk195832491"/>
      <w:r w:rsidRPr="00CE4B04">
        <w:rPr>
          <w:rFonts w:ascii="Times New Roman" w:hAnsi="Times New Roman" w:cs="Times New Roman"/>
          <w:sz w:val="24"/>
          <w:szCs w:val="24"/>
          <w14:ligatures w14:val="standardContextual"/>
        </w:rPr>
        <w:t>(%).</w:t>
      </w:r>
      <w:bookmarkEnd w:id="2"/>
    </w:p>
    <w:tbl>
      <w:tblPr>
        <w:tblStyle w:val="aa"/>
        <w:tblW w:w="0" w:type="auto"/>
        <w:tblBorders>
          <w:left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30"/>
        <w:gridCol w:w="2130"/>
        <w:gridCol w:w="2131"/>
        <w:gridCol w:w="2131"/>
      </w:tblGrid>
      <w:tr w:rsidR="007D3298" w:rsidRPr="00CE4B04" w14:paraId="7D865DE0" w14:textId="77777777" w:rsidTr="007D3298">
        <w:tc>
          <w:tcPr>
            <w:tcW w:w="213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1C6BF426" w14:textId="77777777" w:rsidR="007D3298" w:rsidRPr="00CE4B04" w:rsidRDefault="007D3298" w:rsidP="007D3298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3" w:name="_Hlk190636091"/>
            <w:r w:rsidRPr="00CE4B04">
              <w:rPr>
                <w:rFonts w:ascii="Times New Roman" w:hAnsi="Times New Roman" w:cs="Times New Roman"/>
                <w:sz w:val="24"/>
                <w:szCs w:val="24"/>
              </w:rPr>
              <w:t>Catalyst</w:t>
            </w:r>
          </w:p>
        </w:tc>
        <w:tc>
          <w:tcPr>
            <w:tcW w:w="213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7482109F" w14:textId="77777777" w:rsidR="007D3298" w:rsidRPr="00CE4B04" w:rsidRDefault="007D3298" w:rsidP="007D3298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E4B04">
              <w:rPr>
                <w:rFonts w:ascii="Times New Roman" w:hAnsi="Times New Roman" w:cs="Times New Roman"/>
                <w:sz w:val="24"/>
                <w:szCs w:val="24"/>
              </w:rPr>
              <w:t>Mo</w:t>
            </w:r>
            <w:r w:rsidRPr="00CE4B04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δ+</w:t>
            </w:r>
          </w:p>
        </w:tc>
        <w:tc>
          <w:tcPr>
            <w:tcW w:w="213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3CC49428" w14:textId="77777777" w:rsidR="007D3298" w:rsidRPr="00CE4B04" w:rsidRDefault="007D3298" w:rsidP="007D3298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E4B04">
              <w:rPr>
                <w:rFonts w:ascii="Times New Roman" w:hAnsi="Times New Roman" w:cs="Times New Roman"/>
                <w:sz w:val="24"/>
                <w:szCs w:val="24"/>
              </w:rPr>
              <w:t>Mo</w:t>
            </w:r>
            <w:r w:rsidRPr="00CE4B04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4+</w:t>
            </w:r>
          </w:p>
        </w:tc>
        <w:tc>
          <w:tcPr>
            <w:tcW w:w="213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5C7487B0" w14:textId="77777777" w:rsidR="007D3298" w:rsidRPr="00CE4B04" w:rsidRDefault="007D3298" w:rsidP="007D3298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E4B04">
              <w:rPr>
                <w:rFonts w:ascii="Times New Roman" w:hAnsi="Times New Roman" w:cs="Times New Roman"/>
                <w:sz w:val="24"/>
                <w:szCs w:val="24"/>
              </w:rPr>
              <w:t>Mo</w:t>
            </w:r>
            <w:r w:rsidRPr="00CE4B04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6+</w:t>
            </w:r>
          </w:p>
        </w:tc>
      </w:tr>
      <w:tr w:rsidR="007D3298" w:rsidRPr="00CE4B04" w14:paraId="08586402" w14:textId="77777777" w:rsidTr="007D3298">
        <w:tc>
          <w:tcPr>
            <w:tcW w:w="213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  <w:hideMark/>
          </w:tcPr>
          <w:p w14:paraId="26CC4CA4" w14:textId="77777777" w:rsidR="007D3298" w:rsidRPr="00CE4B04" w:rsidRDefault="007D3298" w:rsidP="007D3298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E4B04">
              <w:rPr>
                <w:rFonts w:ascii="Times New Roman" w:hAnsi="Times New Roman" w:cs="Times New Roman"/>
                <w:sz w:val="24"/>
                <w:szCs w:val="24"/>
              </w:rPr>
              <w:t>Mo</w:t>
            </w:r>
            <w:r w:rsidRPr="00CE4B04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2</w:t>
            </w:r>
            <w:r w:rsidRPr="00CE4B04">
              <w:rPr>
                <w:rFonts w:ascii="Times New Roman" w:hAnsi="Times New Roman" w:cs="Times New Roman"/>
                <w:sz w:val="24"/>
                <w:szCs w:val="24"/>
              </w:rPr>
              <w:t>N</w:t>
            </w:r>
          </w:p>
        </w:tc>
        <w:tc>
          <w:tcPr>
            <w:tcW w:w="213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  <w:hideMark/>
          </w:tcPr>
          <w:p w14:paraId="06A50992" w14:textId="77777777" w:rsidR="007D3298" w:rsidRPr="00CE4B04" w:rsidRDefault="007D3298" w:rsidP="007D3298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E4B04">
              <w:rPr>
                <w:rFonts w:ascii="Times New Roman" w:hAnsi="Times New Roman" w:cs="Times New Roman"/>
                <w:sz w:val="24"/>
                <w:szCs w:val="24"/>
              </w:rPr>
              <w:t>228.70</w:t>
            </w:r>
          </w:p>
          <w:p w14:paraId="046CDF4A" w14:textId="77777777" w:rsidR="007D3298" w:rsidRPr="00CE4B04" w:rsidRDefault="007D3298" w:rsidP="007D3298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E4B04">
              <w:rPr>
                <w:rFonts w:ascii="Times New Roman" w:hAnsi="Times New Roman" w:cs="Times New Roman"/>
                <w:sz w:val="24"/>
                <w:szCs w:val="24"/>
              </w:rPr>
              <w:t>（</w:t>
            </w:r>
            <w:r w:rsidRPr="00CE4B04">
              <w:rPr>
                <w:rFonts w:ascii="Times New Roman" w:hAnsi="Times New Roman" w:cs="Times New Roman"/>
                <w:sz w:val="24"/>
                <w:szCs w:val="24"/>
              </w:rPr>
              <w:t>73.58</w:t>
            </w:r>
            <w:r w:rsidRPr="00CE4B04">
              <w:rPr>
                <w:rFonts w:ascii="Times New Roman" w:hAnsi="Times New Roman" w:cs="Times New Roman"/>
                <w:sz w:val="24"/>
                <w:szCs w:val="24"/>
              </w:rPr>
              <w:t>）</w:t>
            </w:r>
          </w:p>
        </w:tc>
        <w:tc>
          <w:tcPr>
            <w:tcW w:w="2131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  <w:hideMark/>
          </w:tcPr>
          <w:p w14:paraId="5FBEC4AA" w14:textId="77777777" w:rsidR="007D3298" w:rsidRPr="00CE4B04" w:rsidRDefault="007D3298" w:rsidP="007D3298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E4B04">
              <w:rPr>
                <w:rFonts w:ascii="Times New Roman" w:hAnsi="Times New Roman" w:cs="Times New Roman"/>
                <w:sz w:val="24"/>
                <w:szCs w:val="24"/>
              </w:rPr>
              <w:t>230.60</w:t>
            </w:r>
          </w:p>
          <w:p w14:paraId="348BA319" w14:textId="77777777" w:rsidR="007D3298" w:rsidRPr="00CE4B04" w:rsidRDefault="007D3298" w:rsidP="007D3298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E4B04">
              <w:rPr>
                <w:rFonts w:ascii="Times New Roman" w:hAnsi="Times New Roman" w:cs="Times New Roman"/>
                <w:sz w:val="24"/>
                <w:szCs w:val="24"/>
              </w:rPr>
              <w:t>（</w:t>
            </w:r>
            <w:r w:rsidRPr="00CE4B04">
              <w:rPr>
                <w:rFonts w:ascii="Times New Roman" w:hAnsi="Times New Roman" w:cs="Times New Roman"/>
                <w:sz w:val="24"/>
                <w:szCs w:val="24"/>
              </w:rPr>
              <w:t>5.91</w:t>
            </w:r>
            <w:r w:rsidRPr="00CE4B04">
              <w:rPr>
                <w:rFonts w:ascii="Times New Roman" w:hAnsi="Times New Roman" w:cs="Times New Roman"/>
                <w:sz w:val="24"/>
                <w:szCs w:val="24"/>
              </w:rPr>
              <w:t>）</w:t>
            </w:r>
          </w:p>
        </w:tc>
        <w:tc>
          <w:tcPr>
            <w:tcW w:w="2131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  <w:hideMark/>
          </w:tcPr>
          <w:p w14:paraId="6BFCBACA" w14:textId="77777777" w:rsidR="007D3298" w:rsidRPr="00CE4B04" w:rsidRDefault="007D3298" w:rsidP="007D3298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E4B04">
              <w:rPr>
                <w:rFonts w:ascii="Times New Roman" w:hAnsi="Times New Roman" w:cs="Times New Roman"/>
                <w:sz w:val="24"/>
                <w:szCs w:val="24"/>
              </w:rPr>
              <w:t>232.55</w:t>
            </w:r>
          </w:p>
          <w:p w14:paraId="5996C6E0" w14:textId="77777777" w:rsidR="007D3298" w:rsidRPr="00CE4B04" w:rsidRDefault="007D3298" w:rsidP="007D3298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E4B04">
              <w:rPr>
                <w:rFonts w:ascii="Times New Roman" w:hAnsi="Times New Roman" w:cs="Times New Roman"/>
                <w:sz w:val="24"/>
                <w:szCs w:val="24"/>
              </w:rPr>
              <w:t>（</w:t>
            </w:r>
            <w:r w:rsidRPr="00CE4B04">
              <w:rPr>
                <w:rFonts w:ascii="Times New Roman" w:hAnsi="Times New Roman" w:cs="Times New Roman"/>
                <w:sz w:val="24"/>
                <w:szCs w:val="24"/>
              </w:rPr>
              <w:t>20.51</w:t>
            </w:r>
            <w:r w:rsidRPr="00CE4B04">
              <w:rPr>
                <w:rFonts w:ascii="Times New Roman" w:hAnsi="Times New Roman" w:cs="Times New Roman"/>
                <w:sz w:val="24"/>
                <w:szCs w:val="24"/>
              </w:rPr>
              <w:t>）</w:t>
            </w:r>
          </w:p>
        </w:tc>
      </w:tr>
      <w:tr w:rsidR="007D3298" w:rsidRPr="00CE4B04" w14:paraId="1D8DDB1B" w14:textId="77777777" w:rsidTr="007D3298">
        <w:tc>
          <w:tcPr>
            <w:tcW w:w="213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42015208" w14:textId="68970036" w:rsidR="007D3298" w:rsidRPr="00CE4B04" w:rsidRDefault="00026B6E" w:rsidP="007D3298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E4B04">
              <w:rPr>
                <w:rFonts w:ascii="Times New Roman" w:hAnsi="Times New Roman" w:cs="Times New Roman"/>
                <w:sz w:val="24"/>
                <w:szCs w:val="24"/>
              </w:rPr>
              <w:t>Mo</w:t>
            </w:r>
            <w:r w:rsidRPr="00CE4B04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2</w:t>
            </w:r>
            <w:r w:rsidRPr="00CE4B04">
              <w:rPr>
                <w:rFonts w:ascii="Times New Roman" w:hAnsi="Times New Roman" w:cs="Times New Roman"/>
                <w:sz w:val="24"/>
                <w:szCs w:val="24"/>
              </w:rPr>
              <w:t>N-Co</w:t>
            </w:r>
            <w:r w:rsidRPr="00CE4B04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0.1</w:t>
            </w:r>
          </w:p>
        </w:tc>
        <w:tc>
          <w:tcPr>
            <w:tcW w:w="213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47B4C450" w14:textId="77777777" w:rsidR="007D3298" w:rsidRPr="00CE4B04" w:rsidRDefault="007D3298" w:rsidP="007D3298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E4B04">
              <w:rPr>
                <w:rFonts w:ascii="Times New Roman" w:hAnsi="Times New Roman" w:cs="Times New Roman"/>
                <w:sz w:val="24"/>
                <w:szCs w:val="24"/>
              </w:rPr>
              <w:t>229.00</w:t>
            </w:r>
          </w:p>
          <w:p w14:paraId="7CDC0EDF" w14:textId="77777777" w:rsidR="007D3298" w:rsidRPr="00CE4B04" w:rsidRDefault="007D3298" w:rsidP="007D3298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E4B04">
              <w:rPr>
                <w:rFonts w:ascii="Times New Roman" w:hAnsi="Times New Roman" w:cs="Times New Roman"/>
                <w:sz w:val="24"/>
                <w:szCs w:val="24"/>
              </w:rPr>
              <w:t>（</w:t>
            </w:r>
            <w:r w:rsidRPr="00CE4B04">
              <w:rPr>
                <w:rFonts w:ascii="Times New Roman" w:hAnsi="Times New Roman" w:cs="Times New Roman"/>
                <w:sz w:val="24"/>
                <w:szCs w:val="24"/>
              </w:rPr>
              <w:t>58.03</w:t>
            </w:r>
            <w:r w:rsidRPr="00CE4B04">
              <w:rPr>
                <w:rFonts w:ascii="Times New Roman" w:hAnsi="Times New Roman" w:cs="Times New Roman"/>
                <w:sz w:val="24"/>
                <w:szCs w:val="24"/>
              </w:rPr>
              <w:t>）</w:t>
            </w:r>
          </w:p>
        </w:tc>
        <w:tc>
          <w:tcPr>
            <w:tcW w:w="2131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1336ABD" w14:textId="77777777" w:rsidR="007D3298" w:rsidRPr="00CE4B04" w:rsidRDefault="007D3298" w:rsidP="007D3298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E4B04">
              <w:rPr>
                <w:rFonts w:ascii="Times New Roman" w:hAnsi="Times New Roman" w:cs="Times New Roman"/>
                <w:sz w:val="24"/>
                <w:szCs w:val="24"/>
              </w:rPr>
              <w:t>230.33</w:t>
            </w:r>
          </w:p>
          <w:p w14:paraId="4C929386" w14:textId="77777777" w:rsidR="007D3298" w:rsidRPr="00CE4B04" w:rsidRDefault="007D3298" w:rsidP="007D3298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E4B04">
              <w:rPr>
                <w:rFonts w:ascii="Times New Roman" w:hAnsi="Times New Roman" w:cs="Times New Roman"/>
                <w:sz w:val="24"/>
                <w:szCs w:val="24"/>
              </w:rPr>
              <w:t>（</w:t>
            </w:r>
            <w:r w:rsidRPr="00CE4B04">
              <w:rPr>
                <w:rFonts w:ascii="Times New Roman" w:hAnsi="Times New Roman" w:cs="Times New Roman"/>
                <w:sz w:val="24"/>
                <w:szCs w:val="24"/>
              </w:rPr>
              <w:t>13.44</w:t>
            </w:r>
            <w:r w:rsidRPr="00CE4B04">
              <w:rPr>
                <w:rFonts w:ascii="Times New Roman" w:hAnsi="Times New Roman" w:cs="Times New Roman"/>
                <w:sz w:val="24"/>
                <w:szCs w:val="24"/>
              </w:rPr>
              <w:t>）</w:t>
            </w:r>
          </w:p>
        </w:tc>
        <w:tc>
          <w:tcPr>
            <w:tcW w:w="2131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E3264BB" w14:textId="77777777" w:rsidR="007D3298" w:rsidRPr="00CE4B04" w:rsidRDefault="007D3298" w:rsidP="007D3298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E4B04">
              <w:rPr>
                <w:rFonts w:ascii="Times New Roman" w:hAnsi="Times New Roman" w:cs="Times New Roman"/>
                <w:sz w:val="24"/>
                <w:szCs w:val="24"/>
              </w:rPr>
              <w:t>232.71</w:t>
            </w:r>
          </w:p>
          <w:p w14:paraId="5E4F26BC" w14:textId="77777777" w:rsidR="007D3298" w:rsidRPr="00CE4B04" w:rsidRDefault="007D3298" w:rsidP="007D3298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E4B04">
              <w:rPr>
                <w:rFonts w:ascii="Times New Roman" w:hAnsi="Times New Roman" w:cs="Times New Roman"/>
                <w:sz w:val="24"/>
                <w:szCs w:val="24"/>
              </w:rPr>
              <w:t>（</w:t>
            </w:r>
            <w:r w:rsidRPr="00CE4B04">
              <w:rPr>
                <w:rFonts w:ascii="Times New Roman" w:hAnsi="Times New Roman" w:cs="Times New Roman"/>
                <w:sz w:val="24"/>
                <w:szCs w:val="24"/>
              </w:rPr>
              <w:t>28.53</w:t>
            </w:r>
            <w:r w:rsidRPr="00CE4B04">
              <w:rPr>
                <w:rFonts w:ascii="Times New Roman" w:hAnsi="Times New Roman" w:cs="Times New Roman"/>
                <w:sz w:val="24"/>
                <w:szCs w:val="24"/>
              </w:rPr>
              <w:t>）</w:t>
            </w:r>
          </w:p>
        </w:tc>
      </w:tr>
      <w:tr w:rsidR="007D3298" w:rsidRPr="00CE4B04" w14:paraId="062531A3" w14:textId="77777777" w:rsidTr="007D3298">
        <w:tc>
          <w:tcPr>
            <w:tcW w:w="213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661B685B" w14:textId="32AA0883" w:rsidR="007D3298" w:rsidRPr="00CE4B04" w:rsidRDefault="00026B6E" w:rsidP="007D3298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E4B04">
              <w:rPr>
                <w:rFonts w:ascii="Times New Roman" w:hAnsi="Times New Roman" w:cs="Times New Roman"/>
                <w:sz w:val="24"/>
                <w:szCs w:val="24"/>
              </w:rPr>
              <w:t>Mo</w:t>
            </w:r>
            <w:r w:rsidRPr="00CE4B04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2</w:t>
            </w:r>
            <w:r w:rsidRPr="00CE4B04">
              <w:rPr>
                <w:rFonts w:ascii="Times New Roman" w:hAnsi="Times New Roman" w:cs="Times New Roman"/>
                <w:sz w:val="24"/>
                <w:szCs w:val="24"/>
              </w:rPr>
              <w:t>N-Co</w:t>
            </w:r>
            <w:r w:rsidRPr="00CE4B04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1</w:t>
            </w:r>
          </w:p>
        </w:tc>
        <w:tc>
          <w:tcPr>
            <w:tcW w:w="213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447F6B30" w14:textId="77777777" w:rsidR="007D3298" w:rsidRPr="00CE4B04" w:rsidRDefault="007D3298" w:rsidP="007D3298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E4B04">
              <w:rPr>
                <w:rFonts w:ascii="Times New Roman" w:hAnsi="Times New Roman" w:cs="Times New Roman"/>
                <w:sz w:val="24"/>
                <w:szCs w:val="24"/>
              </w:rPr>
              <w:t>229.04</w:t>
            </w:r>
          </w:p>
          <w:p w14:paraId="673FDB24" w14:textId="77777777" w:rsidR="007D3298" w:rsidRPr="00CE4B04" w:rsidRDefault="007D3298" w:rsidP="007D3298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E4B04">
              <w:rPr>
                <w:rFonts w:ascii="Times New Roman" w:hAnsi="Times New Roman" w:cs="Times New Roman"/>
                <w:sz w:val="24"/>
                <w:szCs w:val="24"/>
              </w:rPr>
              <w:t>（</w:t>
            </w:r>
            <w:r w:rsidRPr="00CE4B04">
              <w:rPr>
                <w:rFonts w:ascii="Times New Roman" w:hAnsi="Times New Roman" w:cs="Times New Roman"/>
                <w:sz w:val="24"/>
                <w:szCs w:val="24"/>
              </w:rPr>
              <w:t>60.29</w:t>
            </w:r>
            <w:r w:rsidRPr="00CE4B04">
              <w:rPr>
                <w:rFonts w:ascii="Times New Roman" w:hAnsi="Times New Roman" w:cs="Times New Roman"/>
                <w:sz w:val="24"/>
                <w:szCs w:val="24"/>
              </w:rPr>
              <w:t>）</w:t>
            </w:r>
          </w:p>
        </w:tc>
        <w:tc>
          <w:tcPr>
            <w:tcW w:w="2131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7C6D197" w14:textId="77777777" w:rsidR="007D3298" w:rsidRPr="00CE4B04" w:rsidRDefault="007D3298" w:rsidP="007D3298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E4B04">
              <w:rPr>
                <w:rFonts w:ascii="Times New Roman" w:hAnsi="Times New Roman" w:cs="Times New Roman"/>
                <w:sz w:val="24"/>
                <w:szCs w:val="24"/>
              </w:rPr>
              <w:t>230.25</w:t>
            </w:r>
          </w:p>
          <w:p w14:paraId="41635BB5" w14:textId="77777777" w:rsidR="007D3298" w:rsidRPr="00CE4B04" w:rsidRDefault="007D3298" w:rsidP="007D3298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E4B04">
              <w:rPr>
                <w:rFonts w:ascii="Times New Roman" w:hAnsi="Times New Roman" w:cs="Times New Roman"/>
                <w:sz w:val="24"/>
                <w:szCs w:val="24"/>
              </w:rPr>
              <w:t>（</w:t>
            </w:r>
            <w:r w:rsidRPr="00CE4B04">
              <w:rPr>
                <w:rFonts w:ascii="Times New Roman" w:hAnsi="Times New Roman" w:cs="Times New Roman"/>
                <w:sz w:val="24"/>
                <w:szCs w:val="24"/>
              </w:rPr>
              <w:t>14.62</w:t>
            </w:r>
            <w:r w:rsidRPr="00CE4B04">
              <w:rPr>
                <w:rFonts w:ascii="Times New Roman" w:hAnsi="Times New Roman" w:cs="Times New Roman"/>
                <w:sz w:val="24"/>
                <w:szCs w:val="24"/>
              </w:rPr>
              <w:t>）</w:t>
            </w:r>
          </w:p>
        </w:tc>
        <w:tc>
          <w:tcPr>
            <w:tcW w:w="2131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BC1FE08" w14:textId="77777777" w:rsidR="007D3298" w:rsidRPr="00CE4B04" w:rsidRDefault="007D3298" w:rsidP="007D3298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E4B04">
              <w:rPr>
                <w:rFonts w:ascii="Times New Roman" w:hAnsi="Times New Roman" w:cs="Times New Roman"/>
                <w:sz w:val="24"/>
                <w:szCs w:val="24"/>
              </w:rPr>
              <w:t>232.72</w:t>
            </w:r>
          </w:p>
          <w:p w14:paraId="7C3B331F" w14:textId="77777777" w:rsidR="007D3298" w:rsidRPr="00CE4B04" w:rsidRDefault="007D3298" w:rsidP="007D3298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E4B04">
              <w:rPr>
                <w:rFonts w:ascii="Times New Roman" w:hAnsi="Times New Roman" w:cs="Times New Roman"/>
                <w:sz w:val="24"/>
                <w:szCs w:val="24"/>
              </w:rPr>
              <w:t>（</w:t>
            </w:r>
            <w:r w:rsidRPr="00CE4B04">
              <w:rPr>
                <w:rFonts w:ascii="Times New Roman" w:hAnsi="Times New Roman" w:cs="Times New Roman"/>
                <w:sz w:val="24"/>
                <w:szCs w:val="24"/>
              </w:rPr>
              <w:t>25.09</w:t>
            </w:r>
            <w:r w:rsidRPr="00CE4B04">
              <w:rPr>
                <w:rFonts w:ascii="Times New Roman" w:hAnsi="Times New Roman" w:cs="Times New Roman"/>
                <w:sz w:val="24"/>
                <w:szCs w:val="24"/>
              </w:rPr>
              <w:t>）</w:t>
            </w:r>
          </w:p>
        </w:tc>
      </w:tr>
      <w:tr w:rsidR="007D3298" w:rsidRPr="00CE4B04" w14:paraId="18591351" w14:textId="77777777" w:rsidTr="007D3298">
        <w:tc>
          <w:tcPr>
            <w:tcW w:w="213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5BEDF9FA" w14:textId="22388940" w:rsidR="007D3298" w:rsidRPr="00CE4B04" w:rsidRDefault="00026B6E" w:rsidP="007D3298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E4B04">
              <w:rPr>
                <w:rFonts w:ascii="Times New Roman" w:hAnsi="Times New Roman" w:cs="Times New Roman"/>
                <w:sz w:val="24"/>
                <w:szCs w:val="24"/>
              </w:rPr>
              <w:t>Mo</w:t>
            </w:r>
            <w:r w:rsidRPr="00CE4B04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2</w:t>
            </w:r>
            <w:r w:rsidRPr="00CE4B04">
              <w:rPr>
                <w:rFonts w:ascii="Times New Roman" w:hAnsi="Times New Roman" w:cs="Times New Roman"/>
                <w:sz w:val="24"/>
                <w:szCs w:val="24"/>
              </w:rPr>
              <w:t>N-Co</w:t>
            </w:r>
            <w:r w:rsidRPr="00CE4B04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2</w:t>
            </w:r>
          </w:p>
        </w:tc>
        <w:tc>
          <w:tcPr>
            <w:tcW w:w="213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539BDBC3" w14:textId="77777777" w:rsidR="007D3298" w:rsidRPr="00CE4B04" w:rsidRDefault="007D3298" w:rsidP="007D3298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E4B04">
              <w:rPr>
                <w:rFonts w:ascii="Times New Roman" w:hAnsi="Times New Roman" w:cs="Times New Roman"/>
                <w:sz w:val="24"/>
                <w:szCs w:val="24"/>
              </w:rPr>
              <w:t>228.90</w:t>
            </w:r>
          </w:p>
          <w:p w14:paraId="1D4AAFEB" w14:textId="77777777" w:rsidR="007D3298" w:rsidRPr="00CE4B04" w:rsidRDefault="007D3298" w:rsidP="007D3298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E4B04">
              <w:rPr>
                <w:rFonts w:ascii="Times New Roman" w:hAnsi="Times New Roman" w:cs="Times New Roman"/>
                <w:sz w:val="24"/>
                <w:szCs w:val="24"/>
              </w:rPr>
              <w:t>（</w:t>
            </w:r>
            <w:r w:rsidRPr="00CE4B04">
              <w:rPr>
                <w:rFonts w:ascii="Times New Roman" w:hAnsi="Times New Roman" w:cs="Times New Roman"/>
                <w:sz w:val="24"/>
                <w:szCs w:val="24"/>
              </w:rPr>
              <w:t>61.10</w:t>
            </w:r>
            <w:r w:rsidRPr="00CE4B04">
              <w:rPr>
                <w:rFonts w:ascii="Times New Roman" w:hAnsi="Times New Roman" w:cs="Times New Roman"/>
                <w:sz w:val="24"/>
                <w:szCs w:val="24"/>
              </w:rPr>
              <w:t>）</w:t>
            </w:r>
          </w:p>
        </w:tc>
        <w:tc>
          <w:tcPr>
            <w:tcW w:w="213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554B894F" w14:textId="77777777" w:rsidR="007D3298" w:rsidRPr="00CE4B04" w:rsidRDefault="007D3298" w:rsidP="007D3298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E4B04">
              <w:rPr>
                <w:rFonts w:ascii="Times New Roman" w:hAnsi="Times New Roman" w:cs="Times New Roman"/>
                <w:sz w:val="24"/>
                <w:szCs w:val="24"/>
              </w:rPr>
              <w:t>230.18</w:t>
            </w:r>
          </w:p>
          <w:p w14:paraId="4DDF8BB7" w14:textId="77777777" w:rsidR="007D3298" w:rsidRPr="00CE4B04" w:rsidRDefault="007D3298" w:rsidP="007D3298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E4B04">
              <w:rPr>
                <w:rFonts w:ascii="Times New Roman" w:hAnsi="Times New Roman" w:cs="Times New Roman"/>
                <w:sz w:val="24"/>
                <w:szCs w:val="24"/>
              </w:rPr>
              <w:t>（</w:t>
            </w:r>
            <w:r w:rsidRPr="00CE4B04">
              <w:rPr>
                <w:rFonts w:ascii="Times New Roman" w:hAnsi="Times New Roman" w:cs="Times New Roman"/>
                <w:sz w:val="24"/>
                <w:szCs w:val="24"/>
              </w:rPr>
              <w:t>14.01</w:t>
            </w:r>
            <w:r w:rsidRPr="00CE4B04">
              <w:rPr>
                <w:rFonts w:ascii="Times New Roman" w:hAnsi="Times New Roman" w:cs="Times New Roman"/>
                <w:sz w:val="24"/>
                <w:szCs w:val="24"/>
              </w:rPr>
              <w:t>）</w:t>
            </w:r>
          </w:p>
        </w:tc>
        <w:tc>
          <w:tcPr>
            <w:tcW w:w="213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13FFDA87" w14:textId="77777777" w:rsidR="007D3298" w:rsidRPr="00CE4B04" w:rsidRDefault="007D3298" w:rsidP="007D3298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E4B04">
              <w:rPr>
                <w:rFonts w:ascii="Times New Roman" w:hAnsi="Times New Roman" w:cs="Times New Roman"/>
                <w:sz w:val="24"/>
                <w:szCs w:val="24"/>
              </w:rPr>
              <w:t>232.58</w:t>
            </w:r>
          </w:p>
          <w:p w14:paraId="596F27DC" w14:textId="77777777" w:rsidR="007D3298" w:rsidRPr="00CE4B04" w:rsidRDefault="007D3298" w:rsidP="007D3298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E4B04">
              <w:rPr>
                <w:rFonts w:ascii="Times New Roman" w:hAnsi="Times New Roman" w:cs="Times New Roman"/>
                <w:sz w:val="24"/>
                <w:szCs w:val="24"/>
              </w:rPr>
              <w:t>（</w:t>
            </w:r>
            <w:r w:rsidRPr="00CE4B04">
              <w:rPr>
                <w:rFonts w:ascii="Times New Roman" w:hAnsi="Times New Roman" w:cs="Times New Roman"/>
                <w:sz w:val="24"/>
                <w:szCs w:val="24"/>
              </w:rPr>
              <w:t>24.89</w:t>
            </w:r>
            <w:r w:rsidRPr="00CE4B04">
              <w:rPr>
                <w:rFonts w:ascii="Times New Roman" w:hAnsi="Times New Roman" w:cs="Times New Roman"/>
                <w:sz w:val="24"/>
                <w:szCs w:val="24"/>
              </w:rPr>
              <w:t>）</w:t>
            </w:r>
          </w:p>
        </w:tc>
      </w:tr>
    </w:tbl>
    <w:bookmarkEnd w:id="3"/>
    <w:p w14:paraId="3B87E219" w14:textId="0D6208BC" w:rsidR="007D3298" w:rsidRPr="00CE4B04" w:rsidRDefault="007D3298" w:rsidP="004017D1">
      <w:pPr>
        <w:spacing w:line="360" w:lineRule="auto"/>
        <w:jc w:val="left"/>
        <w:rPr>
          <w:rFonts w:ascii="Times New Roman" w:hAnsi="Times New Roman" w:cs="Times New Roman"/>
          <w:sz w:val="24"/>
          <w:szCs w:val="24"/>
          <w14:ligatures w14:val="standardContextual"/>
        </w:rPr>
      </w:pPr>
      <w:r w:rsidRPr="00CE4B04">
        <w:rPr>
          <w:rFonts w:ascii="Times New Roman" w:hAnsi="Times New Roman" w:cs="Times New Roman"/>
          <w:sz w:val="24"/>
          <w:szCs w:val="24"/>
          <w14:ligatures w14:val="standardContextual"/>
        </w:rPr>
        <w:t>-The percentage of the Mo species were given within the parentheses.</w:t>
      </w:r>
    </w:p>
    <w:p w14:paraId="34B03692" w14:textId="44D1051D" w:rsidR="00201A46" w:rsidRPr="00CE4B04" w:rsidRDefault="00E51D0F" w:rsidP="00026B6E">
      <w:pPr>
        <w:spacing w:line="360" w:lineRule="auto"/>
        <w:jc w:val="center"/>
        <w:rPr>
          <w:rFonts w:ascii="Times New Roman" w:hAnsi="Times New Roman" w:cs="Times New Roman"/>
          <w:sz w:val="22"/>
        </w:rPr>
      </w:pPr>
      <w:r w:rsidRPr="00CE4B04">
        <w:rPr>
          <w:noProof/>
        </w:rPr>
        <w:drawing>
          <wp:inline distT="0" distB="0" distL="0" distR="0" wp14:anchorId="4BEF4D3B" wp14:editId="50F95DC0">
            <wp:extent cx="3351112" cy="2795618"/>
            <wp:effectExtent l="0" t="0" r="1905" b="508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70366" cy="2811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4BD014B" w14:textId="32E33C09" w:rsidR="00E066AF" w:rsidRPr="00026B6E" w:rsidRDefault="00201A46" w:rsidP="00CE4B04">
      <w:pPr>
        <w:spacing w:afterLines="50" w:after="156" w:line="360" w:lineRule="auto"/>
        <w:jc w:val="center"/>
        <w:rPr>
          <w:rFonts w:ascii="Times New Roman" w:hAnsi="Times New Roman" w:cs="Times New Roman"/>
          <w:sz w:val="24"/>
          <w:szCs w:val="24"/>
          <w14:ligatures w14:val="standardContextual"/>
        </w:rPr>
      </w:pPr>
      <w:r w:rsidRPr="00CE4B04">
        <w:rPr>
          <w:rFonts w:ascii="Times New Roman" w:hAnsi="Times New Roman" w:cs="Times New Roman"/>
          <w:b/>
          <w:sz w:val="22"/>
        </w:rPr>
        <w:t xml:space="preserve">Fig. </w:t>
      </w:r>
      <w:r w:rsidR="008216F1" w:rsidRPr="00CE4B04">
        <w:rPr>
          <w:rFonts w:ascii="Times New Roman" w:hAnsi="Times New Roman" w:cs="Times New Roman"/>
          <w:b/>
          <w:sz w:val="22"/>
        </w:rPr>
        <w:t>S1</w:t>
      </w:r>
      <w:r w:rsidRPr="00CE4B04">
        <w:rPr>
          <w:rFonts w:ascii="Times New Roman" w:hAnsi="Times New Roman" w:cs="Times New Roman"/>
          <w:sz w:val="22"/>
        </w:rPr>
        <w:t>. EPR spectra of the catalysts.</w:t>
      </w:r>
    </w:p>
    <w:sectPr w:rsidR="00E066AF" w:rsidRPr="00026B6E" w:rsidSect="008671E8">
      <w:footerReference w:type="default" r:id="rId8"/>
      <w:pgSz w:w="12240" w:h="15840" w:code="1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74C7A7E" w14:textId="77777777" w:rsidR="00D5361B" w:rsidRDefault="00D5361B" w:rsidP="00E53E06">
      <w:pPr>
        <w:rPr>
          <w:rFonts w:hint="eastAsia"/>
        </w:rPr>
      </w:pPr>
      <w:r>
        <w:separator/>
      </w:r>
    </w:p>
  </w:endnote>
  <w:endnote w:type="continuationSeparator" w:id="0">
    <w:p w14:paraId="0F57D691" w14:textId="77777777" w:rsidR="00D5361B" w:rsidRDefault="00D5361B" w:rsidP="00E53E06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="Times New Roman" w:hAnsi="Times New Roman" w:cs="Times New Roman"/>
      </w:rPr>
      <w:id w:val="-921868785"/>
      <w:docPartObj>
        <w:docPartGallery w:val="Page Numbers (Bottom of Page)"/>
        <w:docPartUnique/>
      </w:docPartObj>
    </w:sdtPr>
    <w:sdtEndPr/>
    <w:sdtContent>
      <w:p w14:paraId="3E8172EC" w14:textId="4B92153B" w:rsidR="006470ED" w:rsidRPr="006470ED" w:rsidRDefault="006470ED" w:rsidP="006470ED">
        <w:pPr>
          <w:pStyle w:val="a5"/>
          <w:jc w:val="center"/>
          <w:rPr>
            <w:rFonts w:ascii="Times New Roman" w:hAnsi="Times New Roman" w:cs="Times New Roman"/>
          </w:rPr>
        </w:pPr>
        <w:r w:rsidRPr="006470ED">
          <w:rPr>
            <w:rFonts w:ascii="Times New Roman" w:hAnsi="Times New Roman" w:cs="Times New Roman"/>
          </w:rPr>
          <w:fldChar w:fldCharType="begin"/>
        </w:r>
        <w:r w:rsidRPr="006470ED">
          <w:rPr>
            <w:rFonts w:ascii="Times New Roman" w:hAnsi="Times New Roman" w:cs="Times New Roman"/>
          </w:rPr>
          <w:instrText>PAGE   \* MERGEFORMAT</w:instrText>
        </w:r>
        <w:r w:rsidRPr="006470ED">
          <w:rPr>
            <w:rFonts w:ascii="Times New Roman" w:hAnsi="Times New Roman" w:cs="Times New Roman"/>
          </w:rPr>
          <w:fldChar w:fldCharType="separate"/>
        </w:r>
        <w:r w:rsidRPr="006470ED">
          <w:rPr>
            <w:rFonts w:ascii="Times New Roman" w:hAnsi="Times New Roman" w:cs="Times New Roman"/>
            <w:lang w:val="zh-CN"/>
          </w:rPr>
          <w:t>2</w:t>
        </w:r>
        <w:r w:rsidRPr="006470ED">
          <w:rPr>
            <w:rFonts w:ascii="Times New Roman" w:hAnsi="Times New Roman" w:cs="Times New Roman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789F6FF" w14:textId="77777777" w:rsidR="00D5361B" w:rsidRDefault="00D5361B" w:rsidP="00E53E06">
      <w:pPr>
        <w:rPr>
          <w:rFonts w:hint="eastAsia"/>
        </w:rPr>
      </w:pPr>
      <w:r>
        <w:separator/>
      </w:r>
    </w:p>
  </w:footnote>
  <w:footnote w:type="continuationSeparator" w:id="0">
    <w:p w14:paraId="323B21A3" w14:textId="77777777" w:rsidR="00D5361B" w:rsidRDefault="00D5361B" w:rsidP="00E53E06">
      <w:pPr>
        <w:rPr>
          <w:rFonts w:hint="eastAsia"/>
        </w:rPr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4"/>
  <w:bordersDoNotSurroundHeader/>
  <w:bordersDoNotSurroundFooter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03CD0"/>
    <w:rsid w:val="00026B6E"/>
    <w:rsid w:val="0005505F"/>
    <w:rsid w:val="0006227B"/>
    <w:rsid w:val="000E75DB"/>
    <w:rsid w:val="000F1AC4"/>
    <w:rsid w:val="0010747F"/>
    <w:rsid w:val="00184FDD"/>
    <w:rsid w:val="001A21E1"/>
    <w:rsid w:val="00201A46"/>
    <w:rsid w:val="00211566"/>
    <w:rsid w:val="0022109B"/>
    <w:rsid w:val="00333E16"/>
    <w:rsid w:val="00346F0B"/>
    <w:rsid w:val="00375BCC"/>
    <w:rsid w:val="00382784"/>
    <w:rsid w:val="003A011D"/>
    <w:rsid w:val="003F286C"/>
    <w:rsid w:val="004017D1"/>
    <w:rsid w:val="004F0562"/>
    <w:rsid w:val="00580E76"/>
    <w:rsid w:val="00587C75"/>
    <w:rsid w:val="005F1F67"/>
    <w:rsid w:val="005F339F"/>
    <w:rsid w:val="00603CD0"/>
    <w:rsid w:val="00642E89"/>
    <w:rsid w:val="006446E8"/>
    <w:rsid w:val="006470ED"/>
    <w:rsid w:val="006A6ECD"/>
    <w:rsid w:val="006B0764"/>
    <w:rsid w:val="006B1D62"/>
    <w:rsid w:val="006B7AE8"/>
    <w:rsid w:val="007145CB"/>
    <w:rsid w:val="00780675"/>
    <w:rsid w:val="00796A37"/>
    <w:rsid w:val="007D3298"/>
    <w:rsid w:val="007F5383"/>
    <w:rsid w:val="008216F1"/>
    <w:rsid w:val="008353A7"/>
    <w:rsid w:val="00856615"/>
    <w:rsid w:val="008671E8"/>
    <w:rsid w:val="00930905"/>
    <w:rsid w:val="00944F04"/>
    <w:rsid w:val="0097102C"/>
    <w:rsid w:val="00977CAA"/>
    <w:rsid w:val="009A0AF4"/>
    <w:rsid w:val="00A351E5"/>
    <w:rsid w:val="00A8495C"/>
    <w:rsid w:val="00A95F28"/>
    <w:rsid w:val="00AD5100"/>
    <w:rsid w:val="00BC3EDB"/>
    <w:rsid w:val="00BD32EA"/>
    <w:rsid w:val="00C23919"/>
    <w:rsid w:val="00C26FD9"/>
    <w:rsid w:val="00CA34F9"/>
    <w:rsid w:val="00CE4B04"/>
    <w:rsid w:val="00D5361B"/>
    <w:rsid w:val="00D90C00"/>
    <w:rsid w:val="00DE2618"/>
    <w:rsid w:val="00DF1D5A"/>
    <w:rsid w:val="00E02E4E"/>
    <w:rsid w:val="00E03BAA"/>
    <w:rsid w:val="00E05DD9"/>
    <w:rsid w:val="00E066AF"/>
    <w:rsid w:val="00E1359C"/>
    <w:rsid w:val="00E51D0F"/>
    <w:rsid w:val="00E53E06"/>
    <w:rsid w:val="00E61F2A"/>
    <w:rsid w:val="00EA034A"/>
    <w:rsid w:val="00EB1EAD"/>
    <w:rsid w:val="00ED4F61"/>
    <w:rsid w:val="00F028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10C7B060"/>
  <w15:chartTrackingRefBased/>
  <w15:docId w15:val="{A700CB1F-CD6C-4EF6-8408-4B4ED3BBA9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944F04"/>
    <w:pPr>
      <w:keepNext/>
      <w:keepLines/>
      <w:spacing w:before="260" w:after="260" w:line="416" w:lineRule="auto"/>
      <w:outlineLvl w:val="1"/>
    </w:pPr>
    <w:rPr>
      <w:rFonts w:asciiTheme="majorHAnsi" w:eastAsiaTheme="majorEastAsia" w:hAnsiTheme="majorHAnsi" w:cstheme="majorBidi"/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53E06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E53E06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E53E06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E53E06"/>
    <w:rPr>
      <w:sz w:val="18"/>
      <w:szCs w:val="18"/>
    </w:rPr>
  </w:style>
  <w:style w:type="paragraph" w:styleId="a7">
    <w:name w:val="caption"/>
    <w:basedOn w:val="a"/>
    <w:next w:val="a"/>
    <w:uiPriority w:val="35"/>
    <w:unhideWhenUsed/>
    <w:qFormat/>
    <w:rsid w:val="006B0764"/>
    <w:rPr>
      <w:rFonts w:asciiTheme="majorHAnsi" w:eastAsia="黑体" w:hAnsiTheme="majorHAnsi" w:cstheme="majorBidi"/>
      <w:sz w:val="20"/>
      <w:szCs w:val="20"/>
      <w14:ligatures w14:val="standardContextual"/>
    </w:rPr>
  </w:style>
  <w:style w:type="paragraph" w:customStyle="1" w:styleId="71e7dc79-1ff7-45e8-997d-0ebda3762b91">
    <w:name w:val="71e7dc79-1ff7-45e8-997d-0ebda3762b91"/>
    <w:basedOn w:val="2"/>
    <w:next w:val="a"/>
    <w:link w:val="71e7dc79-1ff7-45e8-997d-0ebda3762b910"/>
    <w:rsid w:val="00944F04"/>
    <w:pPr>
      <w:adjustRightInd w:val="0"/>
      <w:spacing w:before="0" w:after="0" w:line="288" w:lineRule="auto"/>
      <w:jc w:val="left"/>
    </w:pPr>
    <w:rPr>
      <w:rFonts w:ascii="微软雅黑" w:eastAsia="微软雅黑" w:hAnsi="微软雅黑" w:cs="Times New Roman"/>
      <w:color w:val="000000"/>
      <w:sz w:val="28"/>
      <w14:ligatures w14:val="standardContextual"/>
    </w:rPr>
  </w:style>
  <w:style w:type="character" w:customStyle="1" w:styleId="71e7dc79-1ff7-45e8-997d-0ebda3762b910">
    <w:name w:val="71e7dc79-1ff7-45e8-997d-0ebda3762b91 字符"/>
    <w:basedOn w:val="a0"/>
    <w:link w:val="71e7dc79-1ff7-45e8-997d-0ebda3762b91"/>
    <w:rsid w:val="00944F04"/>
    <w:rPr>
      <w:rFonts w:ascii="微软雅黑" w:eastAsia="微软雅黑" w:hAnsi="微软雅黑" w:cs="Times New Roman"/>
      <w:b/>
      <w:bCs/>
      <w:color w:val="000000"/>
      <w:sz w:val="28"/>
      <w:szCs w:val="32"/>
      <w14:ligatures w14:val="standardContextual"/>
    </w:rPr>
  </w:style>
  <w:style w:type="character" w:customStyle="1" w:styleId="20">
    <w:name w:val="标题 2 字符"/>
    <w:basedOn w:val="a0"/>
    <w:link w:val="2"/>
    <w:uiPriority w:val="9"/>
    <w:semiHidden/>
    <w:rsid w:val="00944F04"/>
    <w:rPr>
      <w:rFonts w:asciiTheme="majorHAnsi" w:eastAsiaTheme="majorEastAsia" w:hAnsiTheme="majorHAnsi" w:cstheme="majorBidi"/>
      <w:b/>
      <w:bCs/>
      <w:sz w:val="32"/>
      <w:szCs w:val="32"/>
    </w:rPr>
  </w:style>
  <w:style w:type="character" w:styleId="a8">
    <w:name w:val="Hyperlink"/>
    <w:basedOn w:val="a0"/>
    <w:uiPriority w:val="99"/>
    <w:unhideWhenUsed/>
    <w:rsid w:val="001A21E1"/>
    <w:rPr>
      <w:color w:val="0563C1" w:themeColor="hyperlink"/>
      <w:u w:val="single"/>
    </w:rPr>
  </w:style>
  <w:style w:type="character" w:styleId="a9">
    <w:name w:val="Unresolved Mention"/>
    <w:basedOn w:val="a0"/>
    <w:uiPriority w:val="99"/>
    <w:semiHidden/>
    <w:unhideWhenUsed/>
    <w:rsid w:val="001A21E1"/>
    <w:rPr>
      <w:color w:val="605E5C"/>
      <w:shd w:val="clear" w:color="auto" w:fill="E1DFDD"/>
    </w:rPr>
  </w:style>
  <w:style w:type="table" w:styleId="aa">
    <w:name w:val="Table Grid"/>
    <w:basedOn w:val="a1"/>
    <w:uiPriority w:val="39"/>
    <w:rsid w:val="009A0AF4"/>
    <w:rPr>
      <w:szCs w:val="21"/>
      <w14:ligatures w14:val="standardContextu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21427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38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5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8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image" Target="media/image1.tiff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caoguoqiang@sxicc.ac.cn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8682</TotalTime>
  <Pages>2</Pages>
  <Words>243</Words>
  <Characters>1389</Characters>
  <Application>Microsoft Office Word</Application>
  <DocSecurity>0</DocSecurity>
  <Lines>11</Lines>
  <Paragraphs>3</Paragraphs>
  <ScaleCrop>false</ScaleCrop>
  <Company/>
  <LinksUpToDate>false</LinksUpToDate>
  <CharactersWithSpaces>1629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Guoqiang Cao</dc:creator>
  <cp:keywords/>
  <dc:description/>
  <cp:lastModifiedBy>tian huang</cp:lastModifiedBy>
  <cp:revision>69</cp:revision>
  <dcterms:created xsi:type="dcterms:W3CDTF">2024-07-03T00:47:00Z</dcterms:created>
  <dcterms:modified xsi:type="dcterms:W3CDTF">2025-06-14T15:25:00Z</dcterms:modified>
</cp:coreProperties>
</file>