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if" ContentType="image/tiff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1407E" w14:textId="64E2E5A9" w:rsidR="00CC5C27" w:rsidRPr="00F438E4" w:rsidRDefault="00F438E4" w:rsidP="009A53F9">
      <w:pPr>
        <w:jc w:val="center"/>
        <w:rPr>
          <w:rFonts w:hint="eastAsia"/>
          <w:b/>
          <w:bCs/>
          <w:sz w:val="36"/>
          <w:szCs w:val="36"/>
        </w:rPr>
      </w:pPr>
      <w:r w:rsidRPr="00F438E4">
        <w:rPr>
          <w:rFonts w:hint="eastAsia"/>
          <w:b/>
          <w:bCs/>
          <w:sz w:val="36"/>
          <w:szCs w:val="36"/>
        </w:rPr>
        <w:t>Electronic</w:t>
      </w:r>
      <w:r w:rsidR="00EA1D62" w:rsidRPr="00F438E4">
        <w:rPr>
          <w:b/>
          <w:bCs/>
          <w:sz w:val="36"/>
          <w:szCs w:val="36"/>
        </w:rPr>
        <w:t xml:space="preserve"> Supplementary </w:t>
      </w:r>
      <w:r w:rsidRPr="00F438E4">
        <w:rPr>
          <w:rFonts w:hint="eastAsia"/>
          <w:b/>
          <w:bCs/>
          <w:sz w:val="36"/>
          <w:szCs w:val="36"/>
        </w:rPr>
        <w:t>Material</w:t>
      </w:r>
    </w:p>
    <w:p w14:paraId="0A203616" w14:textId="77777777" w:rsidR="00F438E4" w:rsidRPr="00F438E4" w:rsidRDefault="00F438E4" w:rsidP="00F438E4">
      <w:pPr>
        <w:ind w:firstLine="200"/>
        <w:jc w:val="center"/>
        <w:rPr>
          <w:rFonts w:eastAsia="Times New Roman" w:cs="Times New Roman"/>
          <w:b/>
          <w:bCs/>
          <w:sz w:val="30"/>
          <w:szCs w:val="30"/>
        </w:rPr>
      </w:pPr>
      <w:r w:rsidRPr="00F438E4">
        <w:rPr>
          <w:rFonts w:eastAsia="Times New Roman" w:cs="Times New Roman"/>
          <w:b/>
          <w:bCs/>
          <w:sz w:val="30"/>
          <w:szCs w:val="30"/>
        </w:rPr>
        <w:t>Material failure risk mitigation and regulation strategies for thermochemical heat storage reactors</w:t>
      </w:r>
    </w:p>
    <w:p w14:paraId="10C792AE" w14:textId="77777777" w:rsidR="00F438E4" w:rsidRPr="00F438E4" w:rsidRDefault="00F438E4" w:rsidP="00F438E4">
      <w:pPr>
        <w:jc w:val="center"/>
        <w:rPr>
          <w:rFonts w:eastAsia="等线" w:cs="Times New Roman"/>
          <w:szCs w:val="24"/>
        </w:rPr>
      </w:pPr>
      <w:bookmarkStart w:id="0" w:name="_Hlk208737284"/>
      <w:r w:rsidRPr="00F438E4">
        <w:rPr>
          <w:rFonts w:eastAsia="Times New Roman" w:cs="Times New Roman"/>
          <w:szCs w:val="24"/>
        </w:rPr>
        <w:t>Hui Wu</w:t>
      </w:r>
      <w:bookmarkEnd w:id="0"/>
      <w:r w:rsidRPr="00F438E4">
        <w:rPr>
          <w:rFonts w:eastAsia="等线" w:cs="Times New Roman" w:hint="eastAsia"/>
          <w:szCs w:val="24"/>
          <w:vertAlign w:val="superscript"/>
        </w:rPr>
        <w:t>1</w:t>
      </w:r>
      <w:r w:rsidRPr="00F438E4">
        <w:rPr>
          <w:rFonts w:eastAsia="Times New Roman" w:cs="Times New Roman"/>
          <w:szCs w:val="24"/>
        </w:rPr>
        <w:t xml:space="preserve">, </w:t>
      </w:r>
      <w:proofErr w:type="spellStart"/>
      <w:r w:rsidRPr="00F438E4">
        <w:rPr>
          <w:rFonts w:eastAsia="Times New Roman" w:cs="Times New Roman"/>
          <w:szCs w:val="24"/>
        </w:rPr>
        <w:t>Chengcheng</w:t>
      </w:r>
      <w:proofErr w:type="spellEnd"/>
      <w:r w:rsidRPr="00F438E4">
        <w:rPr>
          <w:rFonts w:eastAsia="Times New Roman" w:cs="Times New Roman"/>
          <w:szCs w:val="24"/>
        </w:rPr>
        <w:t xml:space="preserve"> Wang</w:t>
      </w:r>
      <w:r w:rsidRPr="00F438E4">
        <w:rPr>
          <w:rFonts w:eastAsia="等线" w:cs="Times New Roman" w:hint="eastAsia"/>
          <w:szCs w:val="24"/>
          <w:vertAlign w:val="superscript"/>
        </w:rPr>
        <w:t>1</w:t>
      </w:r>
      <w:r w:rsidRPr="00F438E4">
        <w:rPr>
          <w:rFonts w:eastAsia="Times New Roman" w:cs="Times New Roman"/>
          <w:szCs w:val="24"/>
          <w:vertAlign w:val="superscript"/>
        </w:rPr>
        <w:t>,</w:t>
      </w:r>
      <w:r w:rsidRPr="00F438E4">
        <w:rPr>
          <w:rFonts w:eastAsia="等线" w:cs="Times New Roman" w:hint="eastAsia"/>
          <w:szCs w:val="24"/>
          <w:vertAlign w:val="superscript"/>
        </w:rPr>
        <w:t>3</w:t>
      </w:r>
      <w:r w:rsidRPr="00F438E4">
        <w:rPr>
          <w:rFonts w:eastAsia="Times New Roman" w:cs="Times New Roman"/>
          <w:szCs w:val="24"/>
        </w:rPr>
        <w:t>, Hui Yang</w:t>
      </w:r>
      <w:r w:rsidRPr="00F438E4">
        <w:rPr>
          <w:rFonts w:eastAsia="等线" w:cs="Times New Roman" w:hint="eastAsia"/>
          <w:szCs w:val="24"/>
          <w:vertAlign w:val="superscript"/>
        </w:rPr>
        <w:t>1</w:t>
      </w:r>
      <w:r w:rsidRPr="00F438E4">
        <w:rPr>
          <w:rFonts w:eastAsia="Times New Roman" w:cs="Times New Roman"/>
          <w:szCs w:val="24"/>
        </w:rPr>
        <w:t xml:space="preserve">, </w:t>
      </w:r>
      <w:proofErr w:type="spellStart"/>
      <w:r w:rsidRPr="00F438E4">
        <w:rPr>
          <w:rFonts w:eastAsia="Times New Roman" w:cs="Times New Roman"/>
          <w:szCs w:val="24"/>
        </w:rPr>
        <w:t>Quanchi</w:t>
      </w:r>
      <w:proofErr w:type="spellEnd"/>
      <w:r w:rsidRPr="00F438E4">
        <w:rPr>
          <w:rFonts w:eastAsia="Times New Roman" w:cs="Times New Roman"/>
          <w:szCs w:val="24"/>
        </w:rPr>
        <w:t xml:space="preserve"> Dong</w:t>
      </w:r>
      <w:r w:rsidRPr="00F438E4">
        <w:rPr>
          <w:rFonts w:eastAsia="等线" w:cs="Times New Roman" w:hint="eastAsia"/>
          <w:szCs w:val="24"/>
          <w:vertAlign w:val="superscript"/>
        </w:rPr>
        <w:t>1</w:t>
      </w:r>
      <w:r w:rsidRPr="00F438E4">
        <w:rPr>
          <w:rFonts w:eastAsia="Times New Roman" w:cs="Times New Roman"/>
          <w:szCs w:val="24"/>
        </w:rPr>
        <w:t>, Tianyu Guo</w:t>
      </w:r>
      <w:r w:rsidRPr="00F438E4">
        <w:rPr>
          <w:rFonts w:eastAsia="等线" w:cs="Times New Roman" w:hint="eastAsia"/>
          <w:szCs w:val="24"/>
          <w:vertAlign w:val="superscript"/>
        </w:rPr>
        <w:t>3</w:t>
      </w:r>
      <w:r w:rsidRPr="00F438E4">
        <w:rPr>
          <w:rFonts w:eastAsia="Times New Roman" w:cs="Times New Roman"/>
          <w:szCs w:val="24"/>
        </w:rPr>
        <w:t xml:space="preserve">, </w:t>
      </w:r>
      <w:proofErr w:type="spellStart"/>
      <w:r w:rsidRPr="00F438E4">
        <w:rPr>
          <w:rFonts w:eastAsia="Times New Roman" w:cs="Times New Roman"/>
          <w:szCs w:val="24"/>
        </w:rPr>
        <w:t>Shaowu</w:t>
      </w:r>
      <w:proofErr w:type="spellEnd"/>
      <w:r w:rsidRPr="00F438E4">
        <w:rPr>
          <w:rFonts w:eastAsia="Times New Roman" w:cs="Times New Roman"/>
          <w:szCs w:val="24"/>
        </w:rPr>
        <w:t xml:space="preserve"> Yin</w:t>
      </w:r>
      <w:r w:rsidRPr="00F438E4">
        <w:rPr>
          <w:rFonts w:eastAsia="等线" w:cs="Times New Roman" w:hint="eastAsia"/>
          <w:szCs w:val="24"/>
          <w:vertAlign w:val="superscript"/>
        </w:rPr>
        <w:t>1</w:t>
      </w:r>
      <w:r w:rsidRPr="00F438E4">
        <w:rPr>
          <w:rFonts w:eastAsia="Times New Roman" w:cs="Times New Roman"/>
          <w:szCs w:val="24"/>
        </w:rPr>
        <w:t>, Lige Tong</w:t>
      </w:r>
      <w:r w:rsidRPr="00F438E4">
        <w:rPr>
          <w:rFonts w:ascii="Aptos" w:eastAsia="等线" w:hAnsi="Aptos" w:cs="Times New Roman"/>
          <w:sz w:val="22"/>
          <w:lang w:val="en-GB" w:eastAsia="en-US"/>
          <w14:ligatures w14:val="standardContextual"/>
        </w:rPr>
        <w:t xml:space="preserve"> </w:t>
      </w:r>
      <w:r w:rsidRPr="00F438E4">
        <w:rPr>
          <w:rFonts w:ascii="Aptos" w:eastAsia="等线" w:hAnsi="Aptos" w:cs="Times New Roman"/>
          <w:b/>
          <w:sz w:val="22"/>
          <w:lang w:val="en-GB" w:eastAsia="en-US"/>
          <w14:ligatures w14:val="standardContextual"/>
        </w:rPr>
        <w:t>(</w:t>
      </w:r>
      <w:r w:rsidRPr="00F438E4">
        <w:rPr>
          <w:rFonts w:ascii="Aptos" w:eastAsia="等线" w:hAnsi="Aptos" w:cs="Times New Roman"/>
          <w:b/>
          <w:sz w:val="22"/>
          <w:lang w:val="en-GB" w:eastAsia="en-US"/>
          <w14:ligatures w14:val="standardContextual"/>
        </w:rPr>
        <w:sym w:font="Wingdings" w:char="F02A"/>
      </w:r>
      <w:r w:rsidRPr="00F438E4">
        <w:rPr>
          <w:rFonts w:ascii="Aptos" w:eastAsia="等线" w:hAnsi="Aptos" w:cs="Times New Roman"/>
          <w:b/>
          <w:sz w:val="22"/>
          <w:lang w:val="en-GB" w:eastAsia="en-US"/>
          <w14:ligatures w14:val="standardContextual"/>
        </w:rPr>
        <w:t>)</w:t>
      </w:r>
      <w:r w:rsidRPr="00F438E4">
        <w:rPr>
          <w:rFonts w:eastAsia="等线" w:cs="Times New Roman" w:hint="eastAsia"/>
          <w:szCs w:val="24"/>
          <w:vertAlign w:val="superscript"/>
        </w:rPr>
        <w:t>1</w:t>
      </w:r>
      <w:r w:rsidRPr="00F438E4">
        <w:rPr>
          <w:rFonts w:eastAsia="Times New Roman" w:cs="Times New Roman"/>
          <w:szCs w:val="24"/>
        </w:rPr>
        <w:t>, Li Wang</w:t>
      </w:r>
      <w:r w:rsidRPr="00F438E4">
        <w:rPr>
          <w:rFonts w:eastAsia="等线" w:cs="Times New Roman" w:hint="eastAsia"/>
          <w:szCs w:val="24"/>
          <w:vertAlign w:val="superscript"/>
        </w:rPr>
        <w:t>1</w:t>
      </w:r>
      <w:r w:rsidRPr="00F438E4">
        <w:rPr>
          <w:rFonts w:eastAsia="Times New Roman" w:cs="Times New Roman"/>
          <w:szCs w:val="24"/>
        </w:rPr>
        <w:t>, Yulong Ding</w:t>
      </w:r>
      <w:r w:rsidRPr="00F438E4">
        <w:rPr>
          <w:rFonts w:eastAsia="等线" w:cs="Times New Roman" w:hint="eastAsia"/>
          <w:szCs w:val="24"/>
          <w:vertAlign w:val="superscript"/>
        </w:rPr>
        <w:t>2</w:t>
      </w:r>
    </w:p>
    <w:p w14:paraId="5352E8E3" w14:textId="77777777" w:rsidR="00F438E4" w:rsidRPr="00F438E4" w:rsidRDefault="00F438E4" w:rsidP="00F438E4">
      <w:pPr>
        <w:rPr>
          <w:rFonts w:eastAsia="Times New Roman" w:cs="Times New Roman"/>
          <w:szCs w:val="24"/>
        </w:rPr>
      </w:pPr>
      <w:r w:rsidRPr="00F438E4">
        <w:rPr>
          <w:rFonts w:eastAsia="等线" w:cs="Times New Roman" w:hint="eastAsia"/>
          <w:szCs w:val="24"/>
        </w:rPr>
        <w:t>1</w:t>
      </w:r>
      <w:r w:rsidRPr="00F438E4">
        <w:rPr>
          <w:rFonts w:eastAsia="Times New Roman" w:cs="Times New Roman"/>
          <w:szCs w:val="24"/>
        </w:rPr>
        <w:t xml:space="preserve"> School of Energy and Environmental Engineering, University of Science and Technology Beijing, Beijing 100083, China</w:t>
      </w:r>
    </w:p>
    <w:p w14:paraId="2EBD37D7" w14:textId="77777777" w:rsidR="00F438E4" w:rsidRPr="00F438E4" w:rsidRDefault="00F438E4" w:rsidP="00F438E4">
      <w:pPr>
        <w:rPr>
          <w:rFonts w:eastAsia="Times New Roman" w:cs="Times New Roman"/>
          <w:szCs w:val="24"/>
        </w:rPr>
      </w:pPr>
      <w:r w:rsidRPr="00F438E4">
        <w:rPr>
          <w:rFonts w:eastAsia="等线" w:cs="Times New Roman" w:hint="eastAsia"/>
          <w:szCs w:val="24"/>
        </w:rPr>
        <w:t>2</w:t>
      </w:r>
      <w:r w:rsidRPr="00F438E4">
        <w:rPr>
          <w:rFonts w:eastAsia="Times New Roman" w:cs="Times New Roman"/>
          <w:szCs w:val="24"/>
        </w:rPr>
        <w:t xml:space="preserve"> School of Chemical Engineering &amp; Birmingham Centre for Energy Storage, University of Birmingham, Birmingham B15 2TT, UK</w:t>
      </w:r>
    </w:p>
    <w:p w14:paraId="2C13F1BF" w14:textId="77777777" w:rsidR="00F438E4" w:rsidRPr="00F438E4" w:rsidRDefault="00F438E4" w:rsidP="00F438E4">
      <w:pPr>
        <w:rPr>
          <w:rFonts w:eastAsia="等线" w:cs="Times New Roman"/>
          <w:szCs w:val="24"/>
        </w:rPr>
      </w:pPr>
      <w:r w:rsidRPr="00F438E4">
        <w:rPr>
          <w:rFonts w:eastAsia="等线" w:cs="Times New Roman" w:hint="eastAsia"/>
          <w:szCs w:val="24"/>
        </w:rPr>
        <w:t>3</w:t>
      </w:r>
      <w:r w:rsidRPr="00F438E4">
        <w:rPr>
          <w:rFonts w:eastAsia="Times New Roman" w:cs="Times New Roman"/>
          <w:szCs w:val="24"/>
        </w:rPr>
        <w:t xml:space="preserve"> The China ENFI Engineering Co., Ltd, Beijing 100038, China</w:t>
      </w:r>
    </w:p>
    <w:p w14:paraId="142E0089" w14:textId="77777777" w:rsidR="00F438E4" w:rsidRPr="00F438E4" w:rsidRDefault="00F438E4" w:rsidP="00F438E4">
      <w:pPr>
        <w:rPr>
          <w:rFonts w:eastAsia="等线" w:cs="Times New Roman"/>
          <w:szCs w:val="24"/>
        </w:rPr>
      </w:pPr>
    </w:p>
    <w:p w14:paraId="100F539C" w14:textId="5BE1D55F" w:rsidR="009A53F9" w:rsidRPr="00F438E4" w:rsidRDefault="00F438E4" w:rsidP="00F438E4">
      <w:pPr>
        <w:rPr>
          <w:rFonts w:eastAsiaTheme="minorEastAsia" w:cs="Times New Roman"/>
          <w:szCs w:val="24"/>
        </w:rPr>
      </w:pPr>
      <w:r w:rsidRPr="00F438E4">
        <w:rPr>
          <w:rFonts w:eastAsia="Times New Roman" w:cs="Times New Roman"/>
          <w:szCs w:val="24"/>
        </w:rPr>
        <w:t xml:space="preserve">Email: </w:t>
      </w:r>
      <w:hyperlink r:id="rId7" w:history="1">
        <w:r w:rsidRPr="00F438E4">
          <w:rPr>
            <w:rStyle w:val="a8"/>
            <w:rFonts w:eastAsia="Times New Roman" w:cs="Times New Roman"/>
            <w:color w:val="auto"/>
            <w:szCs w:val="24"/>
          </w:rPr>
          <w:t>tonglige@me.ustb.edu.cn</w:t>
        </w:r>
      </w:hyperlink>
    </w:p>
    <w:p w14:paraId="3BB327B1" w14:textId="77777777" w:rsidR="00F438E4" w:rsidRPr="00F438E4" w:rsidRDefault="00F438E4" w:rsidP="00F438E4">
      <w:pPr>
        <w:rPr>
          <w:rFonts w:eastAsiaTheme="minorEastAsia" w:cs="Times New Roman" w:hint="eastAsia"/>
          <w:szCs w:val="24"/>
        </w:rPr>
      </w:pPr>
    </w:p>
    <w:p w14:paraId="62636E75" w14:textId="23B041E2" w:rsidR="002B55CC" w:rsidRPr="00F438E4" w:rsidRDefault="002B55CC" w:rsidP="002B55CC">
      <w:pPr>
        <w:rPr>
          <w:b/>
          <w:bCs/>
        </w:rPr>
      </w:pPr>
      <w:r w:rsidRPr="00F438E4">
        <w:rPr>
          <w:rFonts w:hint="eastAsia"/>
          <w:b/>
          <w:bCs/>
        </w:rPr>
        <w:t>1</w:t>
      </w:r>
      <w:r w:rsidRPr="00F438E4">
        <w:rPr>
          <w:b/>
          <w:bCs/>
        </w:rPr>
        <w:t xml:space="preserve">. </w:t>
      </w:r>
      <w:r w:rsidRPr="00F438E4">
        <w:rPr>
          <w:rFonts w:hint="eastAsia"/>
          <w:b/>
          <w:bCs/>
        </w:rPr>
        <w:t>Fig</w:t>
      </w:r>
      <w:r w:rsidRPr="00F438E4">
        <w:rPr>
          <w:b/>
          <w:bCs/>
        </w:rPr>
        <w:t xml:space="preserve">. S1 </w:t>
      </w:r>
    </w:p>
    <w:p w14:paraId="35976FDF" w14:textId="10AA82A9" w:rsidR="002B55CC" w:rsidRPr="00F438E4" w:rsidRDefault="002D3936" w:rsidP="002D3936">
      <w:pPr>
        <w:jc w:val="center"/>
        <w:rPr>
          <w:b/>
          <w:bCs/>
          <w:sz w:val="30"/>
          <w:szCs w:val="30"/>
        </w:rPr>
      </w:pPr>
      <w:r w:rsidRPr="00F438E4">
        <w:rPr>
          <w:b/>
          <w:bCs/>
          <w:noProof/>
          <w:sz w:val="30"/>
          <w:szCs w:val="30"/>
        </w:rPr>
        <w:drawing>
          <wp:inline distT="0" distB="0" distL="0" distR="0" wp14:anchorId="4F057951" wp14:editId="6A6A7229">
            <wp:extent cx="4320000" cy="1651335"/>
            <wp:effectExtent l="0" t="0" r="4445" b="635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1651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635938" w14:textId="75C21F73" w:rsidR="002D3936" w:rsidRPr="00F438E4" w:rsidRDefault="002D3936" w:rsidP="002D3936">
      <w:pPr>
        <w:rPr>
          <w:szCs w:val="24"/>
        </w:rPr>
      </w:pPr>
      <w:r w:rsidRPr="00F438E4">
        <w:rPr>
          <w:szCs w:val="24"/>
        </w:rPr>
        <w:t>Fig. S1 Grid independence verification: (a) charging process, and (b) discharging process.</w:t>
      </w:r>
    </w:p>
    <w:p w14:paraId="06D9E6D1" w14:textId="7E0801F1" w:rsidR="002B55CC" w:rsidRPr="00F438E4" w:rsidRDefault="002D3936" w:rsidP="00CC5C27">
      <w:pPr>
        <w:rPr>
          <w:b/>
          <w:bCs/>
          <w:szCs w:val="24"/>
        </w:rPr>
      </w:pPr>
      <w:r w:rsidRPr="00F438E4">
        <w:rPr>
          <w:rFonts w:hint="eastAsia"/>
          <w:b/>
          <w:bCs/>
          <w:szCs w:val="24"/>
        </w:rPr>
        <w:t>2</w:t>
      </w:r>
      <w:r w:rsidRPr="00F438E4">
        <w:rPr>
          <w:b/>
          <w:bCs/>
          <w:szCs w:val="24"/>
        </w:rPr>
        <w:t>. Fig. S2</w:t>
      </w:r>
    </w:p>
    <w:p w14:paraId="143F72E3" w14:textId="07EE15BA" w:rsidR="002D3936" w:rsidRPr="00F438E4" w:rsidRDefault="002D3936" w:rsidP="002D3936">
      <w:pPr>
        <w:jc w:val="center"/>
        <w:rPr>
          <w:b/>
          <w:bCs/>
          <w:szCs w:val="24"/>
        </w:rPr>
      </w:pPr>
      <w:r w:rsidRPr="00F438E4">
        <w:rPr>
          <w:b/>
          <w:bCs/>
          <w:noProof/>
          <w:szCs w:val="24"/>
        </w:rPr>
        <w:drawing>
          <wp:inline distT="0" distB="0" distL="0" distR="0" wp14:anchorId="396FBCA2" wp14:editId="2ACCA54C">
            <wp:extent cx="4320000" cy="1651335"/>
            <wp:effectExtent l="0" t="0" r="4445" b="635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1651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3C42E20" w14:textId="5C470684" w:rsidR="002D3936" w:rsidRPr="00F438E4" w:rsidRDefault="002D3936" w:rsidP="002D3936">
      <w:pPr>
        <w:rPr>
          <w:szCs w:val="24"/>
        </w:rPr>
      </w:pPr>
      <w:r w:rsidRPr="00F438E4">
        <w:rPr>
          <w:szCs w:val="24"/>
        </w:rPr>
        <w:t>Fig. S2 Time step independence verification: (a) charging process, and (b) discharging process.</w:t>
      </w:r>
    </w:p>
    <w:p w14:paraId="40B7E687" w14:textId="77777777" w:rsidR="00E569E0" w:rsidRPr="00F438E4" w:rsidRDefault="00E569E0" w:rsidP="00E569E0">
      <w:pPr>
        <w:rPr>
          <w:b/>
          <w:bCs/>
        </w:rPr>
      </w:pPr>
      <w:r w:rsidRPr="00F438E4">
        <w:rPr>
          <w:b/>
          <w:bCs/>
        </w:rPr>
        <w:lastRenderedPageBreak/>
        <w:t>3. Fig. S3</w:t>
      </w:r>
    </w:p>
    <w:p w14:paraId="1AE02490" w14:textId="77777777" w:rsidR="00E569E0" w:rsidRPr="00F438E4" w:rsidRDefault="00E569E0" w:rsidP="00E569E0">
      <w:pPr>
        <w:jc w:val="center"/>
        <w:rPr>
          <w:rFonts w:eastAsiaTheme="minorEastAsia"/>
        </w:rPr>
      </w:pPr>
      <w:r w:rsidRPr="00F438E4">
        <w:rPr>
          <w:noProof/>
        </w:rPr>
        <w:drawing>
          <wp:inline distT="0" distB="0" distL="0" distR="0" wp14:anchorId="00CFA27F" wp14:editId="38998069">
            <wp:extent cx="2880000" cy="2204350"/>
            <wp:effectExtent l="0" t="0" r="0" b="571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220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E77065" w14:textId="1D3A7724" w:rsidR="00E569E0" w:rsidRPr="00F438E4" w:rsidRDefault="00E569E0" w:rsidP="00E569E0">
      <w:bookmarkStart w:id="1" w:name="_Ref207554644"/>
      <w:r w:rsidRPr="00F438E4">
        <w:t xml:space="preserve">Fig. </w:t>
      </w:r>
      <w:bookmarkEnd w:id="1"/>
      <w:r w:rsidR="00394BFC" w:rsidRPr="00F438E4">
        <w:t xml:space="preserve">S3 </w:t>
      </w:r>
      <w:r w:rsidRPr="00F438E4">
        <w:rPr>
          <w:rFonts w:eastAsiaTheme="minorEastAsia"/>
        </w:rPr>
        <w:t>The variations of parameters with bed depth during the charging process when DL = 80%: (a) Temperature distribution</w:t>
      </w:r>
      <w:r w:rsidRPr="00F438E4">
        <w:rPr>
          <w:rFonts w:eastAsiaTheme="minorEastAsia" w:hint="eastAsia"/>
        </w:rPr>
        <w:t>,</w:t>
      </w:r>
      <w:r w:rsidRPr="00F438E4">
        <w:rPr>
          <w:rFonts w:eastAsiaTheme="minorEastAsia"/>
        </w:rPr>
        <w:t xml:space="preserve"> and (b) moisture saturation.</w:t>
      </w:r>
    </w:p>
    <w:p w14:paraId="5139D803" w14:textId="11E6D3DE" w:rsidR="00C22221" w:rsidRPr="00F438E4" w:rsidRDefault="00394BFC">
      <w:pPr>
        <w:rPr>
          <w:b/>
          <w:bCs/>
        </w:rPr>
      </w:pPr>
      <w:r w:rsidRPr="00F438E4">
        <w:rPr>
          <w:b/>
          <w:bCs/>
        </w:rPr>
        <w:t>4</w:t>
      </w:r>
      <w:r w:rsidR="008E0F44" w:rsidRPr="00F438E4">
        <w:rPr>
          <w:b/>
          <w:bCs/>
        </w:rPr>
        <w:t>. Fig. S</w:t>
      </w:r>
      <w:r w:rsidRPr="00F438E4">
        <w:rPr>
          <w:b/>
          <w:bCs/>
        </w:rPr>
        <w:t>4</w:t>
      </w:r>
    </w:p>
    <w:p w14:paraId="06061AAD" w14:textId="72D584F9" w:rsidR="008E0F44" w:rsidRPr="00F438E4" w:rsidRDefault="008E0F44">
      <w:r w:rsidRPr="00F438E4">
        <w:rPr>
          <w:rFonts w:hint="eastAsia"/>
        </w:rPr>
        <w:t>D</w:t>
      </w:r>
      <w:r w:rsidRPr="00F438E4">
        <w:t xml:space="preserve">ischarging condition: </w:t>
      </w:r>
      <w:proofErr w:type="spellStart"/>
      <w:proofErr w:type="gramStart"/>
      <w:r w:rsidRPr="00F438E4">
        <w:rPr>
          <w:i/>
          <w:iCs/>
        </w:rPr>
        <w:t>T</w:t>
      </w:r>
      <w:r w:rsidRPr="00F438E4">
        <w:rPr>
          <w:vertAlign w:val="subscript"/>
        </w:rPr>
        <w:t>ini,reactor</w:t>
      </w:r>
      <w:proofErr w:type="spellEnd"/>
      <w:proofErr w:type="gramEnd"/>
      <w:r w:rsidRPr="00F438E4">
        <w:t xml:space="preserve"> = -2 °C</w:t>
      </w:r>
    </w:p>
    <w:p w14:paraId="045B2BF0" w14:textId="0E1AE373" w:rsidR="00AC7094" w:rsidRPr="00F438E4" w:rsidRDefault="00AC7094">
      <w:r w:rsidRPr="00F438E4">
        <w:t>Inlet air: 38 °C (RH = 80%) and -2 °C (RH = 80%);</w:t>
      </w:r>
      <w:r w:rsidRPr="00F438E4">
        <w:rPr>
          <w:i/>
          <w:iCs/>
        </w:rPr>
        <w:t xml:space="preserve"> u</w:t>
      </w:r>
      <w:r w:rsidR="000329CF" w:rsidRPr="00F438E4">
        <w:rPr>
          <w:i/>
          <w:iCs/>
        </w:rPr>
        <w:t xml:space="preserve"> </w:t>
      </w:r>
      <w:r w:rsidRPr="00F438E4">
        <w:t>=</w:t>
      </w:r>
      <w:r w:rsidR="000329CF" w:rsidRPr="00F438E4">
        <w:t xml:space="preserve"> </w:t>
      </w:r>
      <w:r w:rsidRPr="00F438E4">
        <w:t xml:space="preserve">0.428 </w:t>
      </w:r>
      <w:r w:rsidR="002C5C37" w:rsidRPr="00F438E4">
        <w:rPr>
          <w:rFonts w:eastAsiaTheme="minorEastAsia" w:cs="Times New Roman"/>
        </w:rPr>
        <w:t>m·s</w:t>
      </w:r>
      <w:r w:rsidR="002C5C37" w:rsidRPr="00F438E4">
        <w:rPr>
          <w:rFonts w:eastAsiaTheme="minorEastAsia" w:cs="Times New Roman"/>
          <w:vertAlign w:val="superscript"/>
        </w:rPr>
        <w:t>-1</w:t>
      </w:r>
    </w:p>
    <w:p w14:paraId="19C3106B" w14:textId="1AD372EB" w:rsidR="00E66234" w:rsidRPr="00F438E4" w:rsidRDefault="00E66234" w:rsidP="00E66234">
      <w:pPr>
        <w:jc w:val="center"/>
      </w:pPr>
      <w:r w:rsidRPr="00F438E4">
        <w:rPr>
          <w:rFonts w:cs="Times New Roman"/>
          <w:noProof/>
          <w:kern w:val="0"/>
          <w:szCs w:val="24"/>
        </w:rPr>
        <w:drawing>
          <wp:inline distT="0" distB="0" distL="0" distR="0" wp14:anchorId="6883604F" wp14:editId="74EB7E00">
            <wp:extent cx="2880000" cy="2204556"/>
            <wp:effectExtent l="0" t="0" r="0" b="5715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2204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EC670E" w14:textId="338A66AD" w:rsidR="008E0F44" w:rsidRPr="00F438E4" w:rsidRDefault="008E0F44" w:rsidP="008E0F44">
      <w:r w:rsidRPr="00F438E4">
        <w:rPr>
          <w:rFonts w:hint="eastAsia"/>
        </w:rPr>
        <w:t>Fig</w:t>
      </w:r>
      <w:r w:rsidRPr="00F438E4">
        <w:t>. S</w:t>
      </w:r>
      <w:r w:rsidR="00394BFC" w:rsidRPr="00F438E4">
        <w:t>4</w:t>
      </w:r>
      <w:r w:rsidRPr="00F438E4">
        <w:t xml:space="preserve"> The variations of outlet temperature and TCMs </w:t>
      </w:r>
      <w:r w:rsidRPr="00F438E4">
        <w:rPr>
          <w:rFonts w:hint="eastAsia"/>
        </w:rPr>
        <w:t>conversion</w:t>
      </w:r>
      <w:r w:rsidRPr="00F438E4">
        <w:t xml:space="preserve"> rate during the discharging process when </w:t>
      </w:r>
      <w:r w:rsidRPr="00F438E4">
        <w:rPr>
          <w:i/>
          <w:iCs/>
        </w:rPr>
        <w:t>T</w:t>
      </w:r>
      <w:r w:rsidRPr="00F438E4">
        <w:rPr>
          <w:vertAlign w:val="subscript"/>
        </w:rPr>
        <w:t>in</w:t>
      </w:r>
      <w:r w:rsidRPr="00F438E4">
        <w:t xml:space="preserve"> = -2 </w:t>
      </w:r>
      <w:bookmarkStart w:id="2" w:name="_Hlk205149176"/>
      <w:r w:rsidRPr="00F438E4">
        <w:t>°C</w:t>
      </w:r>
      <w:bookmarkEnd w:id="2"/>
      <w:r w:rsidRPr="00F438E4">
        <w:t xml:space="preserve"> and </w:t>
      </w:r>
      <w:r w:rsidRPr="00F438E4">
        <w:rPr>
          <w:i/>
          <w:iCs/>
        </w:rPr>
        <w:t>T</w:t>
      </w:r>
      <w:r w:rsidRPr="00F438E4">
        <w:rPr>
          <w:vertAlign w:val="subscript"/>
        </w:rPr>
        <w:t>in</w:t>
      </w:r>
      <w:r w:rsidRPr="00F438E4">
        <w:t xml:space="preserve"> =38 °C.</w:t>
      </w:r>
    </w:p>
    <w:p w14:paraId="5F91D642" w14:textId="6A5C14D4" w:rsidR="004F2ACA" w:rsidRPr="00F438E4" w:rsidRDefault="004F2ACA">
      <w:pPr>
        <w:widowControl/>
        <w:spacing w:line="240" w:lineRule="auto"/>
        <w:jc w:val="left"/>
      </w:pPr>
    </w:p>
    <w:p w14:paraId="22E843DA" w14:textId="5A8C0039" w:rsidR="002D3936" w:rsidRPr="00F438E4" w:rsidRDefault="00394BFC" w:rsidP="002D3936">
      <w:pPr>
        <w:rPr>
          <w:b/>
          <w:bCs/>
        </w:rPr>
      </w:pPr>
      <w:r w:rsidRPr="00F438E4">
        <w:rPr>
          <w:b/>
          <w:bCs/>
        </w:rPr>
        <w:t>5</w:t>
      </w:r>
      <w:r w:rsidR="002D3936" w:rsidRPr="00F438E4">
        <w:rPr>
          <w:b/>
          <w:bCs/>
        </w:rPr>
        <w:t xml:space="preserve">. </w:t>
      </w:r>
      <w:r w:rsidR="002D3936" w:rsidRPr="00F438E4">
        <w:rPr>
          <w:rFonts w:hint="eastAsia"/>
          <w:b/>
          <w:bCs/>
        </w:rPr>
        <w:t>F</w:t>
      </w:r>
      <w:r w:rsidR="002D3936" w:rsidRPr="00F438E4">
        <w:rPr>
          <w:b/>
          <w:bCs/>
        </w:rPr>
        <w:t>ig. S</w:t>
      </w:r>
      <w:r w:rsidRPr="00F438E4">
        <w:rPr>
          <w:b/>
          <w:bCs/>
        </w:rPr>
        <w:t>5</w:t>
      </w:r>
    </w:p>
    <w:p w14:paraId="7FAAA34C" w14:textId="591E79FD" w:rsidR="002D3936" w:rsidRPr="00F438E4" w:rsidRDefault="002D3936" w:rsidP="002D3936">
      <w:pPr>
        <w:jc w:val="center"/>
      </w:pPr>
      <w:r w:rsidRPr="00F438E4">
        <w:rPr>
          <w:noProof/>
        </w:rPr>
        <w:lastRenderedPageBreak/>
        <w:drawing>
          <wp:inline distT="0" distB="0" distL="0" distR="0" wp14:anchorId="013AB6CE" wp14:editId="528E29A7">
            <wp:extent cx="2880000" cy="2204329"/>
            <wp:effectExtent l="0" t="0" r="0" b="5715"/>
            <wp:docPr id="16" name="图片 4">
              <a:extLst xmlns:a="http://schemas.openxmlformats.org/drawingml/2006/main">
                <a:ext uri="{FF2B5EF4-FFF2-40B4-BE49-F238E27FC236}">
                  <a16:creationId xmlns:a16="http://schemas.microsoft.com/office/drawing/2014/main" id="{5E7D4ADC-E751-4660-BDA5-FAEA36F5E92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>
                      <a:extLst>
                        <a:ext uri="{FF2B5EF4-FFF2-40B4-BE49-F238E27FC236}">
                          <a16:creationId xmlns:a16="http://schemas.microsoft.com/office/drawing/2014/main" id="{5E7D4ADC-E751-4660-BDA5-FAEA36F5E92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0000" cy="22043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9DB439" w14:textId="15ECBB08" w:rsidR="002D3936" w:rsidRPr="00F438E4" w:rsidRDefault="002D3936" w:rsidP="002D3936">
      <w:r w:rsidRPr="00F438E4">
        <w:rPr>
          <w:rFonts w:eastAsiaTheme="minorEastAsia"/>
        </w:rPr>
        <w:t>Fig. S</w:t>
      </w:r>
      <w:r w:rsidR="00394BFC" w:rsidRPr="00F438E4">
        <w:rPr>
          <w:rFonts w:eastAsiaTheme="minorEastAsia"/>
        </w:rPr>
        <w:t>5</w:t>
      </w:r>
      <w:r w:rsidRPr="00F438E4">
        <w:rPr>
          <w:rFonts w:eastAsiaTheme="minorEastAsia"/>
        </w:rPr>
        <w:t xml:space="preserve"> </w:t>
      </w:r>
      <w:r w:rsidRPr="00F438E4">
        <w:t>Temporal evolution of maximum moisture saturation (</w:t>
      </w:r>
      <w:r w:rsidRPr="00F438E4">
        <w:rPr>
          <w:i/>
          <w:iCs/>
        </w:rPr>
        <w:t>Š</w:t>
      </w:r>
      <w:r w:rsidRPr="00F438E4">
        <w:rPr>
          <w:position w:val="-9"/>
          <w:vertAlign w:val="subscript"/>
        </w:rPr>
        <w:t>max</w:t>
      </w:r>
      <w:r w:rsidRPr="00F438E4">
        <w:t>) throughout discharge under different initial reactor temperature (</w:t>
      </w:r>
      <w:proofErr w:type="spellStart"/>
      <w:proofErr w:type="gramStart"/>
      <w:r w:rsidRPr="00F438E4">
        <w:rPr>
          <w:i/>
          <w:iCs/>
        </w:rPr>
        <w:t>T</w:t>
      </w:r>
      <w:r w:rsidRPr="00F438E4">
        <w:rPr>
          <w:vertAlign w:val="subscript"/>
        </w:rPr>
        <w:t>ini,reactor</w:t>
      </w:r>
      <w:proofErr w:type="spellEnd"/>
      <w:proofErr w:type="gramEnd"/>
      <w:r w:rsidRPr="00F438E4">
        <w:t xml:space="preserve"> = -2 °C to 28 °C).</w:t>
      </w:r>
    </w:p>
    <w:p w14:paraId="5D7CB7FB" w14:textId="24ACA57C" w:rsidR="00E66234" w:rsidRPr="00F438E4" w:rsidRDefault="00394BFC" w:rsidP="00E66234">
      <w:pPr>
        <w:rPr>
          <w:b/>
          <w:bCs/>
        </w:rPr>
      </w:pPr>
      <w:r w:rsidRPr="00F438E4">
        <w:rPr>
          <w:b/>
          <w:bCs/>
        </w:rPr>
        <w:t>6</w:t>
      </w:r>
      <w:r w:rsidR="00AC7094" w:rsidRPr="00F438E4">
        <w:rPr>
          <w:b/>
          <w:bCs/>
        </w:rPr>
        <w:t xml:space="preserve">. </w:t>
      </w:r>
      <w:r w:rsidR="00AC7094" w:rsidRPr="00F438E4">
        <w:rPr>
          <w:rFonts w:hint="eastAsia"/>
          <w:b/>
          <w:bCs/>
        </w:rPr>
        <w:t>F</w:t>
      </w:r>
      <w:r w:rsidR="00AC7094" w:rsidRPr="00F438E4">
        <w:rPr>
          <w:b/>
          <w:bCs/>
        </w:rPr>
        <w:t>ig. S</w:t>
      </w:r>
      <w:r w:rsidRPr="00F438E4">
        <w:rPr>
          <w:b/>
          <w:bCs/>
        </w:rPr>
        <w:t>6</w:t>
      </w:r>
    </w:p>
    <w:p w14:paraId="2647427F" w14:textId="0CB96AEB" w:rsidR="00E66234" w:rsidRPr="00F438E4" w:rsidRDefault="00AC7094" w:rsidP="00E66234">
      <w:r w:rsidRPr="00F438E4">
        <w:t>Charging mode: isotropic charging</w:t>
      </w:r>
    </w:p>
    <w:p w14:paraId="404769DA" w14:textId="29DCA057" w:rsidR="00AC7094" w:rsidRPr="00F438E4" w:rsidRDefault="00AC7094" w:rsidP="00E66234">
      <w:r w:rsidRPr="00F438E4">
        <w:t>Reactor state: DL = 80%</w:t>
      </w:r>
    </w:p>
    <w:p w14:paraId="44F3B24D" w14:textId="2A03DA5B" w:rsidR="00AC7094" w:rsidRPr="00F438E4" w:rsidRDefault="00AC7094" w:rsidP="00E66234">
      <w:r w:rsidRPr="00F438E4">
        <w:rPr>
          <w:rFonts w:hint="eastAsia"/>
        </w:rPr>
        <w:t>Inlet</w:t>
      </w:r>
      <w:r w:rsidRPr="00F438E4">
        <w:t xml:space="preserve"> </w:t>
      </w:r>
      <w:r w:rsidRPr="00F438E4">
        <w:rPr>
          <w:rFonts w:hint="eastAsia"/>
        </w:rPr>
        <w:t>air</w:t>
      </w:r>
      <w:r w:rsidRPr="00F438E4">
        <w:t xml:space="preserve">: </w:t>
      </w:r>
      <w:r w:rsidRPr="00F438E4">
        <w:rPr>
          <w:i/>
          <w:iCs/>
        </w:rPr>
        <w:t>T</w:t>
      </w:r>
      <w:r w:rsidRPr="00F438E4">
        <w:t xml:space="preserve"> = 120 °C, moisture content = 1.0% (38 °C, RH = 80%), </w:t>
      </w:r>
      <w:r w:rsidRPr="00F438E4">
        <w:rPr>
          <w:i/>
          <w:iCs/>
        </w:rPr>
        <w:t>u</w:t>
      </w:r>
      <w:r w:rsidR="000329CF" w:rsidRPr="00F438E4">
        <w:t xml:space="preserve"> </w:t>
      </w:r>
      <w:r w:rsidRPr="00F438E4">
        <w:t>=</w:t>
      </w:r>
      <w:r w:rsidR="000329CF" w:rsidRPr="00F438E4">
        <w:t xml:space="preserve"> </w:t>
      </w:r>
      <w:r w:rsidRPr="00F438E4">
        <w:t xml:space="preserve">0.428 </w:t>
      </w:r>
      <w:r w:rsidR="002C5C37" w:rsidRPr="00F438E4">
        <w:rPr>
          <w:rFonts w:eastAsiaTheme="minorEastAsia" w:cs="Times New Roman"/>
        </w:rPr>
        <w:t>m·s</w:t>
      </w:r>
      <w:r w:rsidR="002C5C37" w:rsidRPr="00F438E4">
        <w:rPr>
          <w:rFonts w:eastAsiaTheme="minorEastAsia" w:cs="Times New Roman"/>
          <w:vertAlign w:val="superscript"/>
        </w:rPr>
        <w:t>-1</w:t>
      </w:r>
    </w:p>
    <w:p w14:paraId="7FB093ED" w14:textId="130FBB7F" w:rsidR="002A5F5A" w:rsidRPr="00F438E4" w:rsidRDefault="004E4F80" w:rsidP="004E4F80">
      <w:pPr>
        <w:jc w:val="center"/>
      </w:pPr>
      <w:r w:rsidRPr="00F438E4">
        <w:rPr>
          <w:noProof/>
        </w:rPr>
        <w:drawing>
          <wp:inline distT="0" distB="0" distL="0" distR="0" wp14:anchorId="231C3284" wp14:editId="0DD10CC1">
            <wp:extent cx="2456236" cy="2880000"/>
            <wp:effectExtent l="0" t="0" r="127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6236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98C00A" w14:textId="7AAE6BC2" w:rsidR="00AC7094" w:rsidRPr="00F438E4" w:rsidRDefault="00AC7094" w:rsidP="00AC7094">
      <w:r w:rsidRPr="00F438E4">
        <w:rPr>
          <w:rFonts w:hint="eastAsia"/>
        </w:rPr>
        <w:t>F</w:t>
      </w:r>
      <w:r w:rsidRPr="00F438E4">
        <w:t>ig. S</w:t>
      </w:r>
      <w:r w:rsidR="00394BFC" w:rsidRPr="00F438E4">
        <w:t>6</w:t>
      </w:r>
      <w:r w:rsidR="002D3936" w:rsidRPr="00F438E4">
        <w:t xml:space="preserve"> </w:t>
      </w:r>
      <w:r w:rsidRPr="00F438E4">
        <w:t>The distribution of moisture saturation under DL = 80% and isotropic charging mode.</w:t>
      </w:r>
    </w:p>
    <w:p w14:paraId="487ED12D" w14:textId="58DB3585" w:rsidR="004E4F80" w:rsidRPr="00F438E4" w:rsidRDefault="00394BFC" w:rsidP="004E4F80">
      <w:pPr>
        <w:rPr>
          <w:b/>
          <w:bCs/>
        </w:rPr>
      </w:pPr>
      <w:r w:rsidRPr="00F438E4">
        <w:rPr>
          <w:b/>
          <w:bCs/>
        </w:rPr>
        <w:t>7</w:t>
      </w:r>
      <w:r w:rsidR="00AC7094" w:rsidRPr="00F438E4">
        <w:rPr>
          <w:rFonts w:hint="eastAsia"/>
          <w:b/>
          <w:bCs/>
        </w:rPr>
        <w:t>.</w:t>
      </w:r>
      <w:r w:rsidR="00AC7094" w:rsidRPr="00F438E4">
        <w:rPr>
          <w:b/>
          <w:bCs/>
        </w:rPr>
        <w:t xml:space="preserve"> Fig. S</w:t>
      </w:r>
      <w:r w:rsidRPr="00F438E4">
        <w:rPr>
          <w:b/>
          <w:bCs/>
        </w:rPr>
        <w:t>7</w:t>
      </w:r>
    </w:p>
    <w:p w14:paraId="4646513B" w14:textId="57A91E94" w:rsidR="00AC7094" w:rsidRPr="00F438E4" w:rsidRDefault="00AC7094" w:rsidP="00AC7094">
      <w:r w:rsidRPr="00F438E4">
        <w:t>Charging mode: reverse charging</w:t>
      </w:r>
    </w:p>
    <w:p w14:paraId="12A7308F" w14:textId="77777777" w:rsidR="00AC7094" w:rsidRPr="00F438E4" w:rsidRDefault="00AC7094" w:rsidP="00AC7094">
      <w:r w:rsidRPr="00F438E4">
        <w:t>Reactor state: DL = 80%</w:t>
      </w:r>
    </w:p>
    <w:p w14:paraId="32FE958C" w14:textId="029840F9" w:rsidR="00AC7094" w:rsidRPr="00F438E4" w:rsidRDefault="00AC7094" w:rsidP="00AC7094">
      <w:r w:rsidRPr="00F438E4">
        <w:rPr>
          <w:rFonts w:hint="eastAsia"/>
        </w:rPr>
        <w:t>Inlet</w:t>
      </w:r>
      <w:r w:rsidRPr="00F438E4">
        <w:t xml:space="preserve"> </w:t>
      </w:r>
      <w:r w:rsidRPr="00F438E4">
        <w:rPr>
          <w:rFonts w:hint="eastAsia"/>
        </w:rPr>
        <w:t>air</w:t>
      </w:r>
      <w:r w:rsidRPr="00F438E4">
        <w:t xml:space="preserve">: </w:t>
      </w:r>
      <w:r w:rsidRPr="00F438E4">
        <w:rPr>
          <w:i/>
          <w:iCs/>
        </w:rPr>
        <w:t>T</w:t>
      </w:r>
      <w:r w:rsidRPr="00F438E4">
        <w:t xml:space="preserve"> = 120 °C, moisture content = 1.0%, </w:t>
      </w:r>
      <w:r w:rsidRPr="00F438E4">
        <w:rPr>
          <w:i/>
          <w:iCs/>
        </w:rPr>
        <w:t>u</w:t>
      </w:r>
      <w:r w:rsidR="000329CF" w:rsidRPr="00F438E4">
        <w:rPr>
          <w:i/>
          <w:iCs/>
        </w:rPr>
        <w:t xml:space="preserve"> </w:t>
      </w:r>
      <w:r w:rsidRPr="00F438E4">
        <w:t>=</w:t>
      </w:r>
      <w:r w:rsidR="000329CF" w:rsidRPr="00F438E4">
        <w:t xml:space="preserve"> </w:t>
      </w:r>
      <w:r w:rsidRPr="00F438E4">
        <w:t xml:space="preserve">0.428 </w:t>
      </w:r>
      <w:r w:rsidR="002C5C37" w:rsidRPr="00F438E4">
        <w:rPr>
          <w:rFonts w:eastAsiaTheme="minorEastAsia" w:cs="Times New Roman"/>
        </w:rPr>
        <w:t>m·s</w:t>
      </w:r>
      <w:r w:rsidR="002C5C37" w:rsidRPr="00F438E4">
        <w:rPr>
          <w:rFonts w:eastAsiaTheme="minorEastAsia" w:cs="Times New Roman"/>
          <w:vertAlign w:val="superscript"/>
        </w:rPr>
        <w:t>-1</w:t>
      </w:r>
    </w:p>
    <w:p w14:paraId="174F4B63" w14:textId="26AF0B14" w:rsidR="004E4F80" w:rsidRPr="00F438E4" w:rsidRDefault="004E4F80" w:rsidP="004E4F80">
      <w:pPr>
        <w:jc w:val="center"/>
      </w:pPr>
      <w:r w:rsidRPr="00F438E4">
        <w:rPr>
          <w:rFonts w:hint="eastAsia"/>
          <w:noProof/>
        </w:rPr>
        <w:lastRenderedPageBreak/>
        <w:drawing>
          <wp:inline distT="0" distB="0" distL="0" distR="0" wp14:anchorId="1EA538DD" wp14:editId="21F258FD">
            <wp:extent cx="2335541" cy="2753034"/>
            <wp:effectExtent l="0" t="0" r="762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35541" cy="2753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FB98F7" w14:textId="79D7AA77" w:rsidR="003E6A13" w:rsidRPr="00F438E4" w:rsidRDefault="003E6A13" w:rsidP="003E6A13">
      <w:r w:rsidRPr="00F438E4">
        <w:rPr>
          <w:rFonts w:hint="eastAsia"/>
        </w:rPr>
        <w:t>F</w:t>
      </w:r>
      <w:r w:rsidRPr="00F438E4">
        <w:t>ig. S</w:t>
      </w:r>
      <w:r w:rsidR="00394BFC" w:rsidRPr="00F438E4">
        <w:t>7</w:t>
      </w:r>
      <w:r w:rsidRPr="00F438E4">
        <w:t xml:space="preserve"> The distribution of moisture saturation under DL = 80% and reverse charging mode.</w:t>
      </w:r>
    </w:p>
    <w:p w14:paraId="2448D5DC" w14:textId="7D153A5C" w:rsidR="00AC7094" w:rsidRPr="00F438E4" w:rsidRDefault="00394BFC" w:rsidP="003E6A13">
      <w:pPr>
        <w:rPr>
          <w:b/>
          <w:bCs/>
        </w:rPr>
      </w:pPr>
      <w:r w:rsidRPr="00F438E4">
        <w:rPr>
          <w:b/>
          <w:bCs/>
        </w:rPr>
        <w:t>8</w:t>
      </w:r>
      <w:r w:rsidR="003E6A13" w:rsidRPr="00F438E4">
        <w:rPr>
          <w:b/>
          <w:bCs/>
        </w:rPr>
        <w:t>. Fig. S</w:t>
      </w:r>
      <w:r w:rsidRPr="00F438E4">
        <w:rPr>
          <w:b/>
          <w:bCs/>
        </w:rPr>
        <w:t>8</w:t>
      </w:r>
    </w:p>
    <w:p w14:paraId="02588CC6" w14:textId="77777777" w:rsidR="003E6A13" w:rsidRPr="00F438E4" w:rsidRDefault="003E6A13" w:rsidP="003E6A13">
      <w:r w:rsidRPr="00F438E4">
        <w:t>Charging mode: reverse charging</w:t>
      </w:r>
    </w:p>
    <w:p w14:paraId="1A1D497F" w14:textId="77777777" w:rsidR="003E6A13" w:rsidRPr="00F438E4" w:rsidRDefault="003E6A13" w:rsidP="003E6A13">
      <w:r w:rsidRPr="00F438E4">
        <w:t>Reactor state: DL = 80%</w:t>
      </w:r>
    </w:p>
    <w:p w14:paraId="6DC03906" w14:textId="37039F20" w:rsidR="003E6A13" w:rsidRPr="00F438E4" w:rsidRDefault="003E6A13" w:rsidP="003E6A13">
      <w:r w:rsidRPr="00F438E4">
        <w:rPr>
          <w:rFonts w:hint="eastAsia"/>
        </w:rPr>
        <w:t>Inlet</w:t>
      </w:r>
      <w:r w:rsidRPr="00F438E4">
        <w:t xml:space="preserve"> </w:t>
      </w:r>
      <w:r w:rsidRPr="00F438E4">
        <w:rPr>
          <w:rFonts w:hint="eastAsia"/>
        </w:rPr>
        <w:t>air</w:t>
      </w:r>
      <w:r w:rsidRPr="00F438E4">
        <w:t xml:space="preserve">: </w:t>
      </w:r>
      <w:r w:rsidRPr="00F438E4">
        <w:rPr>
          <w:i/>
          <w:iCs/>
        </w:rPr>
        <w:t>T</w:t>
      </w:r>
      <w:r w:rsidRPr="00F438E4">
        <w:t xml:space="preserve"> = 100 °C, moisture content = 1.0%, </w:t>
      </w:r>
      <w:r w:rsidRPr="00F438E4">
        <w:rPr>
          <w:i/>
          <w:iCs/>
        </w:rPr>
        <w:t>u</w:t>
      </w:r>
      <w:r w:rsidR="000329CF" w:rsidRPr="00F438E4">
        <w:rPr>
          <w:i/>
          <w:iCs/>
        </w:rPr>
        <w:t xml:space="preserve"> </w:t>
      </w:r>
      <w:r w:rsidRPr="00F438E4">
        <w:t>=</w:t>
      </w:r>
      <w:r w:rsidR="000329CF" w:rsidRPr="00F438E4">
        <w:t xml:space="preserve"> </w:t>
      </w:r>
      <w:r w:rsidRPr="00F438E4">
        <w:t xml:space="preserve">0.428 </w:t>
      </w:r>
      <w:r w:rsidR="002C5C37" w:rsidRPr="00F438E4">
        <w:rPr>
          <w:rFonts w:eastAsiaTheme="minorEastAsia" w:cs="Times New Roman"/>
        </w:rPr>
        <w:t>m·s</w:t>
      </w:r>
      <w:r w:rsidR="002C5C37" w:rsidRPr="00F438E4">
        <w:rPr>
          <w:rFonts w:eastAsiaTheme="minorEastAsia" w:cs="Times New Roman"/>
          <w:vertAlign w:val="superscript"/>
        </w:rPr>
        <w:t>-1</w:t>
      </w:r>
    </w:p>
    <w:p w14:paraId="4CDC1090" w14:textId="27F00B0D" w:rsidR="00E75E53" w:rsidRPr="00F438E4" w:rsidRDefault="00E75E53" w:rsidP="008E0F44">
      <w:pPr>
        <w:jc w:val="center"/>
      </w:pPr>
      <w:r w:rsidRPr="00F438E4">
        <w:rPr>
          <w:rFonts w:hint="eastAsia"/>
          <w:noProof/>
        </w:rPr>
        <w:drawing>
          <wp:inline distT="0" distB="0" distL="0" distR="0" wp14:anchorId="610E97B2" wp14:editId="3F052F59">
            <wp:extent cx="2424534" cy="288000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4534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284538" w14:textId="4F928A9A" w:rsidR="003E6A13" w:rsidRPr="00F438E4" w:rsidRDefault="003E6A13" w:rsidP="003E6A13">
      <w:r w:rsidRPr="00F438E4">
        <w:rPr>
          <w:rFonts w:hint="eastAsia"/>
        </w:rPr>
        <w:t>F</w:t>
      </w:r>
      <w:r w:rsidRPr="00F438E4">
        <w:t>ig. S</w:t>
      </w:r>
      <w:r w:rsidR="00394BFC" w:rsidRPr="00F438E4">
        <w:t xml:space="preserve">8 </w:t>
      </w:r>
      <w:r w:rsidRPr="00F438E4">
        <w:t xml:space="preserve">The distribution of moisture saturation under inlet air temperature </w:t>
      </w:r>
      <w:r w:rsidRPr="00F438E4">
        <w:rPr>
          <w:i/>
          <w:iCs/>
        </w:rPr>
        <w:t>T</w:t>
      </w:r>
      <w:r w:rsidRPr="00F438E4">
        <w:t xml:space="preserve"> = 100 °C.</w:t>
      </w:r>
    </w:p>
    <w:p w14:paraId="0E014868" w14:textId="313A4CF6" w:rsidR="00E75E53" w:rsidRPr="00F438E4" w:rsidRDefault="00394BFC" w:rsidP="00E75E53">
      <w:pPr>
        <w:rPr>
          <w:b/>
          <w:bCs/>
        </w:rPr>
      </w:pPr>
      <w:r w:rsidRPr="00F438E4">
        <w:rPr>
          <w:b/>
          <w:bCs/>
        </w:rPr>
        <w:t>9</w:t>
      </w:r>
      <w:r w:rsidR="003E6A13" w:rsidRPr="00F438E4">
        <w:rPr>
          <w:b/>
          <w:bCs/>
        </w:rPr>
        <w:t>. Fig. S</w:t>
      </w:r>
      <w:r w:rsidRPr="00F438E4">
        <w:rPr>
          <w:b/>
          <w:bCs/>
        </w:rPr>
        <w:t>9</w:t>
      </w:r>
    </w:p>
    <w:p w14:paraId="761753D0" w14:textId="77777777" w:rsidR="003E6A13" w:rsidRPr="00F438E4" w:rsidRDefault="003E6A13" w:rsidP="003E6A13">
      <w:r w:rsidRPr="00F438E4">
        <w:t>Charging mode: reverse charging</w:t>
      </w:r>
    </w:p>
    <w:p w14:paraId="77F73F35" w14:textId="77777777" w:rsidR="003E6A13" w:rsidRPr="00F438E4" w:rsidRDefault="003E6A13" w:rsidP="003E6A13">
      <w:r w:rsidRPr="00F438E4">
        <w:t>Reactor state: DL = 80%</w:t>
      </w:r>
    </w:p>
    <w:p w14:paraId="0E26805E" w14:textId="0357A999" w:rsidR="003E6A13" w:rsidRPr="00F438E4" w:rsidRDefault="003E6A13" w:rsidP="00E75E53">
      <w:r w:rsidRPr="00F438E4">
        <w:rPr>
          <w:rFonts w:hint="eastAsia"/>
        </w:rPr>
        <w:t>Inlet</w:t>
      </w:r>
      <w:r w:rsidRPr="00F438E4">
        <w:t xml:space="preserve"> </w:t>
      </w:r>
      <w:r w:rsidRPr="00F438E4">
        <w:rPr>
          <w:rFonts w:hint="eastAsia"/>
        </w:rPr>
        <w:t>air</w:t>
      </w:r>
      <w:r w:rsidRPr="00F438E4">
        <w:t xml:space="preserve">: </w:t>
      </w:r>
      <w:r w:rsidRPr="00F438E4">
        <w:rPr>
          <w:i/>
          <w:iCs/>
        </w:rPr>
        <w:t>T</w:t>
      </w:r>
      <w:r w:rsidRPr="00F438E4">
        <w:t xml:space="preserve"> = 120 °C, moisture content = 2.0%, </w:t>
      </w:r>
      <w:r w:rsidRPr="00F438E4">
        <w:rPr>
          <w:i/>
          <w:iCs/>
        </w:rPr>
        <w:t>u</w:t>
      </w:r>
      <w:r w:rsidR="000329CF" w:rsidRPr="00F438E4">
        <w:rPr>
          <w:i/>
          <w:iCs/>
        </w:rPr>
        <w:t xml:space="preserve"> </w:t>
      </w:r>
      <w:r w:rsidRPr="00F438E4">
        <w:t>=</w:t>
      </w:r>
      <w:r w:rsidR="000329CF" w:rsidRPr="00F438E4">
        <w:t xml:space="preserve"> </w:t>
      </w:r>
      <w:r w:rsidRPr="00F438E4">
        <w:t xml:space="preserve">0.428 </w:t>
      </w:r>
      <w:r w:rsidR="002C5C37" w:rsidRPr="00F438E4">
        <w:rPr>
          <w:rFonts w:eastAsiaTheme="minorEastAsia" w:cs="Times New Roman"/>
        </w:rPr>
        <w:t>m·s</w:t>
      </w:r>
      <w:r w:rsidR="002C5C37" w:rsidRPr="00F438E4">
        <w:rPr>
          <w:rFonts w:eastAsiaTheme="minorEastAsia" w:cs="Times New Roman"/>
          <w:vertAlign w:val="superscript"/>
        </w:rPr>
        <w:t>-1</w:t>
      </w:r>
    </w:p>
    <w:p w14:paraId="4E32F8E7" w14:textId="1FCEABEC" w:rsidR="00E75E53" w:rsidRPr="00F438E4" w:rsidRDefault="00E75E53" w:rsidP="008E0F44">
      <w:pPr>
        <w:jc w:val="center"/>
      </w:pPr>
      <w:r w:rsidRPr="00F438E4">
        <w:rPr>
          <w:rFonts w:hint="eastAsia"/>
          <w:noProof/>
        </w:rPr>
        <w:lastRenderedPageBreak/>
        <w:drawing>
          <wp:inline distT="0" distB="0" distL="0" distR="0" wp14:anchorId="31820343" wp14:editId="0629C9FE">
            <wp:extent cx="2484079" cy="288000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4079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F846B9" w14:textId="739B51A0" w:rsidR="003E6A13" w:rsidRPr="00F438E4" w:rsidRDefault="003E6A13" w:rsidP="003E6A13">
      <w:r w:rsidRPr="00F438E4">
        <w:rPr>
          <w:rFonts w:hint="eastAsia"/>
        </w:rPr>
        <w:t>F</w:t>
      </w:r>
      <w:r w:rsidRPr="00F438E4">
        <w:t>ig. S</w:t>
      </w:r>
      <w:r w:rsidR="001F1C87" w:rsidRPr="00F438E4">
        <w:t>8</w:t>
      </w:r>
      <w:r w:rsidRPr="00F438E4">
        <w:t xml:space="preserve"> The distribution of moisture saturation when the moisture content of inlet air is 2.0%.</w:t>
      </w:r>
    </w:p>
    <w:p w14:paraId="56A64D82" w14:textId="608D615A" w:rsidR="003E6A13" w:rsidRPr="00F438E4" w:rsidRDefault="00394BFC" w:rsidP="003E6A13">
      <w:pPr>
        <w:rPr>
          <w:b/>
          <w:bCs/>
        </w:rPr>
      </w:pPr>
      <w:r w:rsidRPr="00F438E4">
        <w:rPr>
          <w:b/>
          <w:bCs/>
        </w:rPr>
        <w:t>10</w:t>
      </w:r>
      <w:r w:rsidR="003E6A13" w:rsidRPr="00F438E4">
        <w:rPr>
          <w:b/>
          <w:bCs/>
        </w:rPr>
        <w:t>. Fig. S</w:t>
      </w:r>
      <w:r w:rsidRPr="00F438E4">
        <w:rPr>
          <w:b/>
          <w:bCs/>
        </w:rPr>
        <w:t>10</w:t>
      </w:r>
    </w:p>
    <w:p w14:paraId="1A08ED6C" w14:textId="77777777" w:rsidR="003E6A13" w:rsidRPr="00F438E4" w:rsidRDefault="003E6A13" w:rsidP="003E6A13">
      <w:r w:rsidRPr="00F438E4">
        <w:t>Charging mode: reverse charging</w:t>
      </w:r>
    </w:p>
    <w:p w14:paraId="6389169C" w14:textId="77777777" w:rsidR="003E6A13" w:rsidRPr="00F438E4" w:rsidRDefault="003E6A13" w:rsidP="003E6A13">
      <w:r w:rsidRPr="00F438E4">
        <w:t>Reactor state: DL = 80%</w:t>
      </w:r>
    </w:p>
    <w:p w14:paraId="1D35385D" w14:textId="6DBED514" w:rsidR="003E6A13" w:rsidRPr="00F438E4" w:rsidRDefault="003E6A13" w:rsidP="003E6A13">
      <w:r w:rsidRPr="00F438E4">
        <w:rPr>
          <w:rFonts w:hint="eastAsia"/>
        </w:rPr>
        <w:t>Inlet</w:t>
      </w:r>
      <w:r w:rsidRPr="00F438E4">
        <w:t xml:space="preserve"> </w:t>
      </w:r>
      <w:r w:rsidRPr="00F438E4">
        <w:rPr>
          <w:rFonts w:hint="eastAsia"/>
        </w:rPr>
        <w:t>air</w:t>
      </w:r>
      <w:r w:rsidRPr="00F438E4">
        <w:t xml:space="preserve">: </w:t>
      </w:r>
      <w:r w:rsidRPr="00F438E4">
        <w:rPr>
          <w:i/>
          <w:iCs/>
        </w:rPr>
        <w:t>T</w:t>
      </w:r>
      <w:r w:rsidRPr="00F438E4">
        <w:t xml:space="preserve"> = 120 °C, moisture content = 1.0%, </w:t>
      </w:r>
      <w:r w:rsidRPr="00F438E4">
        <w:rPr>
          <w:i/>
          <w:iCs/>
        </w:rPr>
        <w:t>u</w:t>
      </w:r>
      <w:r w:rsidR="000329CF" w:rsidRPr="00F438E4">
        <w:t xml:space="preserve"> </w:t>
      </w:r>
      <w:r w:rsidRPr="00F438E4">
        <w:t>=</w:t>
      </w:r>
      <w:r w:rsidR="000329CF" w:rsidRPr="00F438E4">
        <w:t xml:space="preserve"> </w:t>
      </w:r>
      <w:r w:rsidRPr="00F438E4">
        <w:t xml:space="preserve">0.214 </w:t>
      </w:r>
      <w:r w:rsidR="002C5C37" w:rsidRPr="00F438E4">
        <w:rPr>
          <w:rFonts w:eastAsiaTheme="minorEastAsia" w:cs="Times New Roman"/>
        </w:rPr>
        <w:t>m·s</w:t>
      </w:r>
      <w:r w:rsidR="002C5C37" w:rsidRPr="00F438E4">
        <w:rPr>
          <w:rFonts w:eastAsiaTheme="minorEastAsia" w:cs="Times New Roman"/>
          <w:vertAlign w:val="superscript"/>
        </w:rPr>
        <w:t>-1</w:t>
      </w:r>
    </w:p>
    <w:p w14:paraId="2DDBEE3D" w14:textId="6FD18DBB" w:rsidR="00E75E53" w:rsidRPr="00F438E4" w:rsidRDefault="00E14814" w:rsidP="008E0F44">
      <w:pPr>
        <w:jc w:val="center"/>
      </w:pPr>
      <w:r w:rsidRPr="00F438E4">
        <w:rPr>
          <w:noProof/>
        </w:rPr>
        <w:drawing>
          <wp:inline distT="0" distB="0" distL="0" distR="0" wp14:anchorId="57773B4C" wp14:editId="5F20E133">
            <wp:extent cx="2450700" cy="2880000"/>
            <wp:effectExtent l="0" t="0" r="6985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0700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E84E9A" w14:textId="238DEF96" w:rsidR="003E6A13" w:rsidRPr="00F438E4" w:rsidRDefault="003E6A13" w:rsidP="003E6A13">
      <w:r w:rsidRPr="00F438E4">
        <w:rPr>
          <w:rFonts w:hint="eastAsia"/>
        </w:rPr>
        <w:t>F</w:t>
      </w:r>
      <w:r w:rsidRPr="00F438E4">
        <w:t>ig. S</w:t>
      </w:r>
      <w:r w:rsidR="00394BFC" w:rsidRPr="00F438E4">
        <w:t>10</w:t>
      </w:r>
      <w:r w:rsidRPr="00F438E4">
        <w:t xml:space="preserve"> The distribution of moisture saturation </w:t>
      </w:r>
      <w:r w:rsidR="00394BFC" w:rsidRPr="00F438E4">
        <w:t>when the</w:t>
      </w:r>
      <w:r w:rsidRPr="00F438E4">
        <w:t xml:space="preserve"> inlet air velocity </w:t>
      </w:r>
      <w:r w:rsidRPr="00F438E4">
        <w:rPr>
          <w:i/>
          <w:iCs/>
        </w:rPr>
        <w:t>u</w:t>
      </w:r>
      <w:r w:rsidRPr="00F438E4">
        <w:t xml:space="preserve"> = </w:t>
      </w:r>
      <w:r w:rsidR="00D549FA" w:rsidRPr="00F438E4">
        <w:t>0.214</w:t>
      </w:r>
      <w:r w:rsidR="002C5C37" w:rsidRPr="00F438E4">
        <w:rPr>
          <w:rFonts w:eastAsiaTheme="minorEastAsia" w:cs="Times New Roman"/>
        </w:rPr>
        <w:t xml:space="preserve"> m·s</w:t>
      </w:r>
      <w:r w:rsidR="002C5C37" w:rsidRPr="00F438E4">
        <w:rPr>
          <w:rFonts w:eastAsiaTheme="minorEastAsia" w:cs="Times New Roman"/>
          <w:vertAlign w:val="superscript"/>
        </w:rPr>
        <w:t>-1</w:t>
      </w:r>
      <w:r w:rsidRPr="00F438E4">
        <w:t>.</w:t>
      </w:r>
    </w:p>
    <w:p w14:paraId="3E4E560F" w14:textId="4FD0A2A0" w:rsidR="002D3936" w:rsidRPr="00F438E4" w:rsidRDefault="002D3936" w:rsidP="002D3936">
      <w:pPr>
        <w:rPr>
          <w:b/>
          <w:bCs/>
        </w:rPr>
      </w:pPr>
      <w:r w:rsidRPr="00F438E4">
        <w:rPr>
          <w:b/>
          <w:bCs/>
        </w:rPr>
        <w:t>1</w:t>
      </w:r>
      <w:r w:rsidR="00394BFC" w:rsidRPr="00F438E4">
        <w:rPr>
          <w:b/>
          <w:bCs/>
        </w:rPr>
        <w:t>1</w:t>
      </w:r>
      <w:r w:rsidRPr="00F438E4">
        <w:rPr>
          <w:b/>
          <w:bCs/>
        </w:rPr>
        <w:t>. Fig. S1</w:t>
      </w:r>
      <w:r w:rsidR="00394BFC" w:rsidRPr="00F438E4">
        <w:rPr>
          <w:b/>
          <w:bCs/>
        </w:rPr>
        <w:t>1</w:t>
      </w:r>
    </w:p>
    <w:p w14:paraId="12F074F3" w14:textId="77777777" w:rsidR="000329CF" w:rsidRPr="00F438E4" w:rsidRDefault="000329CF" w:rsidP="000329CF">
      <w:r w:rsidRPr="00F438E4">
        <w:t>Charging mode: reverse charging</w:t>
      </w:r>
    </w:p>
    <w:p w14:paraId="2DC341C1" w14:textId="77777777" w:rsidR="000329CF" w:rsidRPr="00F438E4" w:rsidRDefault="000329CF" w:rsidP="000329CF">
      <w:r w:rsidRPr="00F438E4">
        <w:t>Reactor state: DL = 80%</w:t>
      </w:r>
    </w:p>
    <w:p w14:paraId="36BE5AC9" w14:textId="06B06C6D" w:rsidR="000329CF" w:rsidRPr="00F438E4" w:rsidRDefault="000329CF" w:rsidP="000329CF">
      <w:r w:rsidRPr="00F438E4">
        <w:rPr>
          <w:rFonts w:hint="eastAsia"/>
        </w:rPr>
        <w:lastRenderedPageBreak/>
        <w:t>Inlet</w:t>
      </w:r>
      <w:r w:rsidRPr="00F438E4">
        <w:t xml:space="preserve"> </w:t>
      </w:r>
      <w:r w:rsidRPr="00F438E4">
        <w:rPr>
          <w:rFonts w:hint="eastAsia"/>
        </w:rPr>
        <w:t>air</w:t>
      </w:r>
      <w:r w:rsidRPr="00F438E4">
        <w:t xml:space="preserve">: </w:t>
      </w:r>
      <w:r w:rsidRPr="00F438E4">
        <w:rPr>
          <w:i/>
          <w:iCs/>
        </w:rPr>
        <w:t>T</w:t>
      </w:r>
      <w:r w:rsidRPr="00F438E4">
        <w:t xml:space="preserve"> = 26.85 °C to 120 °C in 600 s, moisture content = 1.0%, </w:t>
      </w:r>
      <w:r w:rsidRPr="00F438E4">
        <w:rPr>
          <w:i/>
          <w:iCs/>
        </w:rPr>
        <w:t>u</w:t>
      </w:r>
      <w:r w:rsidRPr="00F438E4">
        <w:t xml:space="preserve"> = 0.428 </w:t>
      </w:r>
      <w:r w:rsidR="002C5C37" w:rsidRPr="00F438E4">
        <w:rPr>
          <w:rFonts w:eastAsiaTheme="minorEastAsia" w:cs="Times New Roman"/>
        </w:rPr>
        <w:t>m·s</w:t>
      </w:r>
      <w:r w:rsidR="002C5C37" w:rsidRPr="00F438E4">
        <w:rPr>
          <w:rFonts w:eastAsiaTheme="minorEastAsia" w:cs="Times New Roman"/>
          <w:vertAlign w:val="superscript"/>
        </w:rPr>
        <w:t>-1</w:t>
      </w:r>
    </w:p>
    <w:p w14:paraId="6F5FFC85" w14:textId="5F4BA19C" w:rsidR="00CC4F30" w:rsidRPr="00F438E4" w:rsidRDefault="004D3C9B" w:rsidP="008E0F44">
      <w:pPr>
        <w:jc w:val="center"/>
      </w:pPr>
      <w:r w:rsidRPr="00F438E4">
        <w:rPr>
          <w:rFonts w:hint="eastAsia"/>
          <w:noProof/>
          <w:lang w:val="zh-CN"/>
        </w:rPr>
        <w:drawing>
          <wp:inline distT="0" distB="0" distL="0" distR="0" wp14:anchorId="4776C3BA" wp14:editId="323F92E2">
            <wp:extent cx="2456236" cy="2880000"/>
            <wp:effectExtent l="0" t="0" r="127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6236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83C465" w14:textId="2EFFBD38" w:rsidR="000329CF" w:rsidRPr="00F438E4" w:rsidRDefault="000329CF" w:rsidP="000329CF">
      <w:r w:rsidRPr="00F438E4">
        <w:rPr>
          <w:rFonts w:hint="eastAsia"/>
        </w:rPr>
        <w:t>F</w:t>
      </w:r>
      <w:r w:rsidRPr="00F438E4">
        <w:t>ig. S</w:t>
      </w:r>
      <w:r w:rsidR="002D3936" w:rsidRPr="00F438E4">
        <w:t>1</w:t>
      </w:r>
      <w:r w:rsidR="00394BFC" w:rsidRPr="00F438E4">
        <w:t>1</w:t>
      </w:r>
      <w:r w:rsidR="002D3936" w:rsidRPr="00F438E4">
        <w:t xml:space="preserve"> </w:t>
      </w:r>
      <w:r w:rsidRPr="00F438E4">
        <w:t>The distribution of moisture saturation when the inlet air temperature increases from 26.85 °C to 120 °C in 600 s.</w:t>
      </w:r>
    </w:p>
    <w:p w14:paraId="69170AA1" w14:textId="5415A81B" w:rsidR="000329CF" w:rsidRPr="00F438E4" w:rsidRDefault="00B412D0" w:rsidP="000329CF">
      <w:pPr>
        <w:rPr>
          <w:b/>
          <w:bCs/>
        </w:rPr>
      </w:pPr>
      <w:r w:rsidRPr="00F438E4">
        <w:rPr>
          <w:b/>
          <w:bCs/>
        </w:rPr>
        <w:t>1</w:t>
      </w:r>
      <w:r w:rsidR="00394BFC" w:rsidRPr="00F438E4">
        <w:rPr>
          <w:b/>
          <w:bCs/>
        </w:rPr>
        <w:t>2</w:t>
      </w:r>
      <w:r w:rsidR="000329CF" w:rsidRPr="00F438E4">
        <w:rPr>
          <w:b/>
          <w:bCs/>
        </w:rPr>
        <w:t xml:space="preserve">. </w:t>
      </w:r>
      <w:r w:rsidR="000329CF" w:rsidRPr="00F438E4">
        <w:rPr>
          <w:rFonts w:hint="eastAsia"/>
          <w:b/>
          <w:bCs/>
        </w:rPr>
        <w:t>F</w:t>
      </w:r>
      <w:r w:rsidR="000329CF" w:rsidRPr="00F438E4">
        <w:rPr>
          <w:b/>
          <w:bCs/>
        </w:rPr>
        <w:t>ig. S</w:t>
      </w:r>
      <w:r w:rsidRPr="00F438E4">
        <w:rPr>
          <w:b/>
          <w:bCs/>
        </w:rPr>
        <w:t>1</w:t>
      </w:r>
      <w:r w:rsidR="00394BFC" w:rsidRPr="00F438E4">
        <w:rPr>
          <w:b/>
          <w:bCs/>
        </w:rPr>
        <w:t>2</w:t>
      </w:r>
    </w:p>
    <w:p w14:paraId="3D979E21" w14:textId="77777777" w:rsidR="000329CF" w:rsidRPr="00F438E4" w:rsidRDefault="000329CF" w:rsidP="000329CF">
      <w:r w:rsidRPr="00F438E4">
        <w:t>Charging mode: reverse charging</w:t>
      </w:r>
    </w:p>
    <w:p w14:paraId="7C9A3B7D" w14:textId="77777777" w:rsidR="000329CF" w:rsidRPr="00F438E4" w:rsidRDefault="000329CF" w:rsidP="000329CF">
      <w:r w:rsidRPr="00F438E4">
        <w:t>Reactor state: DL = 80%</w:t>
      </w:r>
    </w:p>
    <w:p w14:paraId="6BF2B358" w14:textId="56D40B5A" w:rsidR="000329CF" w:rsidRPr="00F438E4" w:rsidRDefault="000329CF" w:rsidP="000329CF">
      <w:pPr>
        <w:rPr>
          <w:noProof/>
        </w:rPr>
      </w:pPr>
      <w:r w:rsidRPr="00F438E4">
        <w:rPr>
          <w:rFonts w:hint="eastAsia"/>
        </w:rPr>
        <w:t>Inlet</w:t>
      </w:r>
      <w:r w:rsidRPr="00F438E4">
        <w:t xml:space="preserve"> </w:t>
      </w:r>
      <w:r w:rsidRPr="00F438E4">
        <w:rPr>
          <w:rFonts w:hint="eastAsia"/>
        </w:rPr>
        <w:t>air</w:t>
      </w:r>
      <w:r w:rsidRPr="00F438E4">
        <w:t xml:space="preserve">: </w:t>
      </w:r>
      <w:r w:rsidRPr="00F438E4">
        <w:rPr>
          <w:i/>
          <w:iCs/>
        </w:rPr>
        <w:t>T</w:t>
      </w:r>
      <w:r w:rsidRPr="00F438E4">
        <w:t xml:space="preserve"> = 26.85 °C to 120 °C in 900 s, moisture content = 1.0%, </w:t>
      </w:r>
      <w:r w:rsidRPr="00F438E4">
        <w:rPr>
          <w:i/>
          <w:iCs/>
        </w:rPr>
        <w:t>u</w:t>
      </w:r>
      <w:r w:rsidRPr="00F438E4">
        <w:t xml:space="preserve"> = 0.428 </w:t>
      </w:r>
      <w:r w:rsidR="002C5C37" w:rsidRPr="00F438E4">
        <w:rPr>
          <w:rFonts w:eastAsiaTheme="minorEastAsia" w:cs="Times New Roman"/>
        </w:rPr>
        <w:t>m·s</w:t>
      </w:r>
      <w:r w:rsidR="002C5C37" w:rsidRPr="00F438E4">
        <w:rPr>
          <w:rFonts w:eastAsiaTheme="minorEastAsia" w:cs="Times New Roman"/>
          <w:vertAlign w:val="superscript"/>
        </w:rPr>
        <w:t>-1</w:t>
      </w:r>
      <w:r w:rsidRPr="00F438E4">
        <w:rPr>
          <w:rFonts w:hint="eastAsia"/>
          <w:noProof/>
        </w:rPr>
        <w:t xml:space="preserve"> </w:t>
      </w:r>
    </w:p>
    <w:p w14:paraId="54E5446A" w14:textId="17BDEB25" w:rsidR="004D3C9B" w:rsidRPr="00F438E4" w:rsidRDefault="00FF47DD" w:rsidP="00BC349A">
      <w:pPr>
        <w:jc w:val="center"/>
      </w:pPr>
      <w:r w:rsidRPr="00F438E4">
        <w:rPr>
          <w:rFonts w:hint="eastAsia"/>
          <w:noProof/>
        </w:rPr>
        <w:drawing>
          <wp:inline distT="0" distB="0" distL="0" distR="0" wp14:anchorId="49E6BBCC" wp14:editId="5D0F8C6C">
            <wp:extent cx="2464587" cy="2880000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4587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DC29CC" w14:textId="02054F1C" w:rsidR="000329CF" w:rsidRPr="00F438E4" w:rsidRDefault="000329CF" w:rsidP="000329CF">
      <w:r w:rsidRPr="00F438E4">
        <w:rPr>
          <w:rFonts w:hint="eastAsia"/>
        </w:rPr>
        <w:t>F</w:t>
      </w:r>
      <w:r w:rsidRPr="00F438E4">
        <w:t>ig. S</w:t>
      </w:r>
      <w:r w:rsidR="00B412D0" w:rsidRPr="00F438E4">
        <w:t>1</w:t>
      </w:r>
      <w:r w:rsidR="00394BFC" w:rsidRPr="00F438E4">
        <w:t>2</w:t>
      </w:r>
      <w:r w:rsidRPr="00F438E4">
        <w:t xml:space="preserve"> The distribution of moisture saturation when the inlet air temperature increases from 26.85 °C to 120 °C in 900 s.</w:t>
      </w:r>
    </w:p>
    <w:p w14:paraId="70CDECB9" w14:textId="401D1E54" w:rsidR="000329CF" w:rsidRPr="00F438E4" w:rsidRDefault="00B412D0" w:rsidP="000329CF">
      <w:pPr>
        <w:rPr>
          <w:b/>
          <w:bCs/>
        </w:rPr>
      </w:pPr>
      <w:r w:rsidRPr="00F438E4">
        <w:rPr>
          <w:b/>
          <w:bCs/>
        </w:rPr>
        <w:t>1</w:t>
      </w:r>
      <w:r w:rsidR="00394BFC" w:rsidRPr="00F438E4">
        <w:rPr>
          <w:b/>
          <w:bCs/>
        </w:rPr>
        <w:t>3</w:t>
      </w:r>
      <w:r w:rsidR="000329CF" w:rsidRPr="00F438E4">
        <w:rPr>
          <w:b/>
          <w:bCs/>
        </w:rPr>
        <w:t xml:space="preserve">. </w:t>
      </w:r>
      <w:r w:rsidR="000329CF" w:rsidRPr="00F438E4">
        <w:rPr>
          <w:rFonts w:hint="eastAsia"/>
          <w:b/>
          <w:bCs/>
        </w:rPr>
        <w:t>F</w:t>
      </w:r>
      <w:r w:rsidR="000329CF" w:rsidRPr="00F438E4">
        <w:rPr>
          <w:b/>
          <w:bCs/>
        </w:rPr>
        <w:t>ig. S</w:t>
      </w:r>
      <w:r w:rsidRPr="00F438E4">
        <w:rPr>
          <w:b/>
          <w:bCs/>
        </w:rPr>
        <w:t>1</w:t>
      </w:r>
      <w:r w:rsidR="00394BFC" w:rsidRPr="00F438E4">
        <w:rPr>
          <w:b/>
          <w:bCs/>
        </w:rPr>
        <w:t>3</w:t>
      </w:r>
    </w:p>
    <w:p w14:paraId="26FF6F91" w14:textId="77777777" w:rsidR="000329CF" w:rsidRPr="00F438E4" w:rsidRDefault="000329CF" w:rsidP="000329CF">
      <w:r w:rsidRPr="00F438E4">
        <w:t>Charging mode: reverse charging</w:t>
      </w:r>
    </w:p>
    <w:p w14:paraId="3067D8FB" w14:textId="77777777" w:rsidR="000329CF" w:rsidRPr="00F438E4" w:rsidRDefault="000329CF" w:rsidP="000329CF">
      <w:r w:rsidRPr="00F438E4">
        <w:lastRenderedPageBreak/>
        <w:t>Reactor state: DL = 80%</w:t>
      </w:r>
    </w:p>
    <w:p w14:paraId="1AFBDDB7" w14:textId="342CA5B0" w:rsidR="000329CF" w:rsidRPr="00F438E4" w:rsidRDefault="000329CF" w:rsidP="000329CF">
      <w:r w:rsidRPr="00F438E4">
        <w:rPr>
          <w:rFonts w:hint="eastAsia"/>
        </w:rPr>
        <w:t>Inlet</w:t>
      </w:r>
      <w:r w:rsidRPr="00F438E4">
        <w:t xml:space="preserve"> </w:t>
      </w:r>
      <w:r w:rsidRPr="00F438E4">
        <w:rPr>
          <w:rFonts w:hint="eastAsia"/>
        </w:rPr>
        <w:t>air</w:t>
      </w:r>
      <w:r w:rsidRPr="00F438E4">
        <w:t xml:space="preserve">: </w:t>
      </w:r>
      <w:r w:rsidRPr="00F438E4">
        <w:rPr>
          <w:i/>
          <w:iCs/>
        </w:rPr>
        <w:t>T</w:t>
      </w:r>
      <w:r w:rsidRPr="00F438E4">
        <w:t xml:space="preserve"> = 26.85 °C to 120 °C in 600 s, moisture content = 2.0%, </w:t>
      </w:r>
      <w:r w:rsidRPr="00F438E4">
        <w:rPr>
          <w:i/>
          <w:iCs/>
        </w:rPr>
        <w:t>u</w:t>
      </w:r>
      <w:r w:rsidRPr="00F438E4">
        <w:t xml:space="preserve"> = 0.428 </w:t>
      </w:r>
      <w:r w:rsidR="002C5C37" w:rsidRPr="00F438E4">
        <w:rPr>
          <w:rFonts w:eastAsiaTheme="minorEastAsia" w:cs="Times New Roman"/>
        </w:rPr>
        <w:t>m·s</w:t>
      </w:r>
      <w:r w:rsidR="002C5C37" w:rsidRPr="00F438E4">
        <w:rPr>
          <w:rFonts w:eastAsiaTheme="minorEastAsia" w:cs="Times New Roman"/>
          <w:vertAlign w:val="superscript"/>
        </w:rPr>
        <w:t>-1</w:t>
      </w:r>
    </w:p>
    <w:p w14:paraId="1641D2D4" w14:textId="7555B1A8" w:rsidR="00955E11" w:rsidRPr="00F438E4" w:rsidRDefault="00955E11" w:rsidP="008E0F44">
      <w:pPr>
        <w:jc w:val="center"/>
      </w:pPr>
      <w:r w:rsidRPr="00F438E4">
        <w:rPr>
          <w:rFonts w:hint="eastAsia"/>
          <w:noProof/>
        </w:rPr>
        <w:drawing>
          <wp:inline distT="0" distB="0" distL="0" distR="0" wp14:anchorId="377D7B62" wp14:editId="23D8BA95">
            <wp:extent cx="2449445" cy="2876703"/>
            <wp:effectExtent l="0" t="0" r="8255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49445" cy="2876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DA7E42" w14:textId="721A514E" w:rsidR="000329CF" w:rsidRPr="00F438E4" w:rsidRDefault="000329CF" w:rsidP="000329CF">
      <w:r w:rsidRPr="00F438E4">
        <w:rPr>
          <w:rFonts w:hint="eastAsia"/>
        </w:rPr>
        <w:t>F</w:t>
      </w:r>
      <w:r w:rsidRPr="00F438E4">
        <w:t>ig. S</w:t>
      </w:r>
      <w:r w:rsidR="00B412D0" w:rsidRPr="00F438E4">
        <w:t>1</w:t>
      </w:r>
      <w:r w:rsidR="00394BFC" w:rsidRPr="00F438E4">
        <w:t>3</w:t>
      </w:r>
      <w:r w:rsidRPr="00F438E4">
        <w:t xml:space="preserve"> The distribution of moisture saturation when the inlet air temperature increases from 26.85 °C to 120 °C in 600 s and moisture content is 2.0%.</w:t>
      </w:r>
    </w:p>
    <w:p w14:paraId="7B2BFF20" w14:textId="38E57B18" w:rsidR="000329CF" w:rsidRPr="00F438E4" w:rsidRDefault="00BC349A" w:rsidP="000329CF">
      <w:pPr>
        <w:rPr>
          <w:b/>
          <w:bCs/>
        </w:rPr>
      </w:pPr>
      <w:r w:rsidRPr="00F438E4">
        <w:rPr>
          <w:b/>
          <w:bCs/>
        </w:rPr>
        <w:t>1</w:t>
      </w:r>
      <w:r w:rsidR="00394BFC" w:rsidRPr="00F438E4">
        <w:rPr>
          <w:b/>
          <w:bCs/>
        </w:rPr>
        <w:t>4</w:t>
      </w:r>
      <w:r w:rsidR="000329CF" w:rsidRPr="00F438E4">
        <w:rPr>
          <w:b/>
          <w:bCs/>
        </w:rPr>
        <w:t xml:space="preserve">. </w:t>
      </w:r>
      <w:r w:rsidR="000329CF" w:rsidRPr="00F438E4">
        <w:rPr>
          <w:rFonts w:hint="eastAsia"/>
          <w:b/>
          <w:bCs/>
        </w:rPr>
        <w:t>F</w:t>
      </w:r>
      <w:r w:rsidR="000329CF" w:rsidRPr="00F438E4">
        <w:rPr>
          <w:b/>
          <w:bCs/>
        </w:rPr>
        <w:t>ig. S1</w:t>
      </w:r>
      <w:r w:rsidR="00394BFC" w:rsidRPr="00F438E4">
        <w:rPr>
          <w:b/>
          <w:bCs/>
        </w:rPr>
        <w:t>4</w:t>
      </w:r>
    </w:p>
    <w:p w14:paraId="61E77B57" w14:textId="77777777" w:rsidR="000329CF" w:rsidRPr="00F438E4" w:rsidRDefault="000329CF" w:rsidP="000329CF">
      <w:r w:rsidRPr="00F438E4">
        <w:t>Charging mode: reverse charging</w:t>
      </w:r>
    </w:p>
    <w:p w14:paraId="0873973E" w14:textId="77777777" w:rsidR="000329CF" w:rsidRPr="00F438E4" w:rsidRDefault="000329CF" w:rsidP="000329CF">
      <w:r w:rsidRPr="00F438E4">
        <w:t>Reactor state: DL = 80%</w:t>
      </w:r>
    </w:p>
    <w:p w14:paraId="557DE8CF" w14:textId="74A12C65" w:rsidR="000329CF" w:rsidRPr="00F438E4" w:rsidRDefault="000329CF" w:rsidP="000329CF">
      <w:r w:rsidRPr="00F438E4">
        <w:rPr>
          <w:rFonts w:hint="eastAsia"/>
        </w:rPr>
        <w:t>Inlet</w:t>
      </w:r>
      <w:r w:rsidRPr="00F438E4">
        <w:t xml:space="preserve"> </w:t>
      </w:r>
      <w:r w:rsidRPr="00F438E4">
        <w:rPr>
          <w:rFonts w:hint="eastAsia"/>
        </w:rPr>
        <w:t>air</w:t>
      </w:r>
      <w:r w:rsidRPr="00F438E4">
        <w:t xml:space="preserve">: </w:t>
      </w:r>
      <w:r w:rsidRPr="00F438E4">
        <w:rPr>
          <w:i/>
          <w:iCs/>
        </w:rPr>
        <w:t>T</w:t>
      </w:r>
      <w:r w:rsidRPr="00F438E4">
        <w:t xml:space="preserve"> = 26.85 °C to 120 °C in 900</w:t>
      </w:r>
      <w:r w:rsidR="002C5C37" w:rsidRPr="00F438E4">
        <w:t xml:space="preserve"> </w:t>
      </w:r>
      <w:r w:rsidR="002C5C37" w:rsidRPr="00F438E4">
        <w:rPr>
          <w:rFonts w:hint="eastAsia"/>
        </w:rPr>
        <w:t>s</w:t>
      </w:r>
      <w:r w:rsidRPr="00F438E4">
        <w:t xml:space="preserve">, moisture content = 1.0%, </w:t>
      </w:r>
      <w:r w:rsidRPr="00F438E4">
        <w:rPr>
          <w:i/>
          <w:iCs/>
        </w:rPr>
        <w:t>u</w:t>
      </w:r>
      <w:r w:rsidRPr="00F438E4">
        <w:t xml:space="preserve"> = 2.140 to 0.428 </w:t>
      </w:r>
      <w:r w:rsidR="002C5C37" w:rsidRPr="00F438E4">
        <w:rPr>
          <w:rFonts w:eastAsiaTheme="minorEastAsia" w:cs="Times New Roman"/>
        </w:rPr>
        <w:t>m·s</w:t>
      </w:r>
      <w:r w:rsidR="002C5C37" w:rsidRPr="00F438E4">
        <w:rPr>
          <w:rFonts w:eastAsiaTheme="minorEastAsia" w:cs="Times New Roman"/>
          <w:vertAlign w:val="superscript"/>
        </w:rPr>
        <w:t>-1</w:t>
      </w:r>
      <w:r w:rsidRPr="00F438E4">
        <w:t xml:space="preserve"> in 900 s</w:t>
      </w:r>
    </w:p>
    <w:p w14:paraId="73E2F235" w14:textId="1490723A" w:rsidR="00955E11" w:rsidRPr="00F438E4" w:rsidRDefault="00A1347A" w:rsidP="008E0F44">
      <w:pPr>
        <w:jc w:val="center"/>
      </w:pPr>
      <w:r w:rsidRPr="00F438E4">
        <w:rPr>
          <w:rFonts w:hint="eastAsia"/>
          <w:noProof/>
        </w:rPr>
        <w:drawing>
          <wp:inline distT="0" distB="0" distL="0" distR="0" wp14:anchorId="048DE506" wp14:editId="1D80E3A5">
            <wp:extent cx="2466111" cy="2880000"/>
            <wp:effectExtent l="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6111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F429DF" w14:textId="3BCB163A" w:rsidR="00BC349A" w:rsidRPr="00F438E4" w:rsidRDefault="00BC349A" w:rsidP="00BC349A">
      <w:r w:rsidRPr="00F438E4">
        <w:rPr>
          <w:rFonts w:hint="eastAsia"/>
        </w:rPr>
        <w:t>F</w:t>
      </w:r>
      <w:r w:rsidRPr="00F438E4">
        <w:t>ig. S1</w:t>
      </w:r>
      <w:r w:rsidR="00394BFC" w:rsidRPr="00F438E4">
        <w:t>4</w:t>
      </w:r>
      <w:r w:rsidRPr="00F438E4">
        <w:t xml:space="preserve"> The distribution of moisture saturation when the inlet air temperature increases from 26.85 °C to 120 °C in 900 s and inlet air velocity decrease from 2.140 </w:t>
      </w:r>
      <w:r w:rsidR="002C5C37" w:rsidRPr="00F438E4">
        <w:rPr>
          <w:rFonts w:eastAsiaTheme="minorEastAsia" w:cs="Times New Roman"/>
        </w:rPr>
        <w:t>m·s</w:t>
      </w:r>
      <w:r w:rsidR="002C5C37" w:rsidRPr="00F438E4">
        <w:rPr>
          <w:rFonts w:eastAsiaTheme="minorEastAsia" w:cs="Times New Roman"/>
          <w:vertAlign w:val="superscript"/>
        </w:rPr>
        <w:t>-1</w:t>
      </w:r>
      <w:r w:rsidRPr="00F438E4">
        <w:t xml:space="preserve"> to </w:t>
      </w:r>
      <w:r w:rsidRPr="00F438E4">
        <w:lastRenderedPageBreak/>
        <w:t xml:space="preserve">0.428 </w:t>
      </w:r>
      <w:r w:rsidR="002C5C37" w:rsidRPr="00F438E4">
        <w:rPr>
          <w:rFonts w:eastAsiaTheme="minorEastAsia" w:cs="Times New Roman"/>
        </w:rPr>
        <w:t>m·s</w:t>
      </w:r>
      <w:r w:rsidR="002C5C37" w:rsidRPr="00F438E4">
        <w:rPr>
          <w:rFonts w:eastAsiaTheme="minorEastAsia" w:cs="Times New Roman"/>
          <w:vertAlign w:val="superscript"/>
        </w:rPr>
        <w:t>-1</w:t>
      </w:r>
      <w:r w:rsidRPr="00F438E4">
        <w:t>.</w:t>
      </w:r>
    </w:p>
    <w:p w14:paraId="047AE434" w14:textId="16300ABC" w:rsidR="00BC349A" w:rsidRPr="00F438E4" w:rsidRDefault="00BC349A" w:rsidP="00BC349A">
      <w:pPr>
        <w:rPr>
          <w:b/>
          <w:bCs/>
        </w:rPr>
      </w:pPr>
      <w:r w:rsidRPr="00F438E4">
        <w:rPr>
          <w:rFonts w:hint="eastAsia"/>
          <w:b/>
          <w:bCs/>
        </w:rPr>
        <w:t>1</w:t>
      </w:r>
      <w:r w:rsidR="00394BFC" w:rsidRPr="00F438E4">
        <w:rPr>
          <w:b/>
          <w:bCs/>
        </w:rPr>
        <w:t>5</w:t>
      </w:r>
      <w:r w:rsidRPr="00F438E4">
        <w:rPr>
          <w:b/>
          <w:bCs/>
        </w:rPr>
        <w:t xml:space="preserve">. Fig. </w:t>
      </w:r>
      <w:r w:rsidRPr="00F438E4">
        <w:rPr>
          <w:rFonts w:hint="eastAsia"/>
          <w:b/>
          <w:bCs/>
        </w:rPr>
        <w:t>S</w:t>
      </w:r>
      <w:r w:rsidRPr="00F438E4">
        <w:rPr>
          <w:b/>
          <w:bCs/>
        </w:rPr>
        <w:t>1</w:t>
      </w:r>
      <w:r w:rsidR="00394BFC" w:rsidRPr="00F438E4">
        <w:rPr>
          <w:b/>
          <w:bCs/>
        </w:rPr>
        <w:t>5</w:t>
      </w:r>
    </w:p>
    <w:p w14:paraId="35A76175" w14:textId="77777777" w:rsidR="00BC349A" w:rsidRPr="00F438E4" w:rsidRDefault="00BC349A" w:rsidP="00BC349A">
      <w:r w:rsidRPr="00F438E4">
        <w:t>Charging mode: reverse charging</w:t>
      </w:r>
    </w:p>
    <w:p w14:paraId="715289B0" w14:textId="77777777" w:rsidR="00BC349A" w:rsidRPr="00F438E4" w:rsidRDefault="00BC349A" w:rsidP="00BC349A">
      <w:r w:rsidRPr="00F438E4">
        <w:t>Reactor state: DL = 80%</w:t>
      </w:r>
    </w:p>
    <w:p w14:paraId="06790A05" w14:textId="56E9A821" w:rsidR="00BC349A" w:rsidRPr="00F438E4" w:rsidRDefault="00BC349A" w:rsidP="00BC349A">
      <w:r w:rsidRPr="00F438E4">
        <w:rPr>
          <w:rFonts w:hint="eastAsia"/>
        </w:rPr>
        <w:t>Inlet</w:t>
      </w:r>
      <w:r w:rsidRPr="00F438E4">
        <w:t xml:space="preserve"> </w:t>
      </w:r>
      <w:r w:rsidRPr="00F438E4">
        <w:rPr>
          <w:rFonts w:hint="eastAsia"/>
        </w:rPr>
        <w:t>air</w:t>
      </w:r>
      <w:r w:rsidRPr="00F438E4">
        <w:t xml:space="preserve">: </w:t>
      </w:r>
      <w:r w:rsidRPr="00F438E4">
        <w:rPr>
          <w:i/>
          <w:iCs/>
        </w:rPr>
        <w:t>T</w:t>
      </w:r>
      <w:r w:rsidRPr="00F438E4">
        <w:t xml:space="preserve"> = 26.85 °C to 120 °C in 900 s, moisture content = 1.0%, </w:t>
      </w:r>
      <w:r w:rsidRPr="00F438E4">
        <w:rPr>
          <w:i/>
          <w:iCs/>
        </w:rPr>
        <w:t>u</w:t>
      </w:r>
      <w:r w:rsidRPr="00F438E4">
        <w:t xml:space="preserve"> = 1.284 to 0.428 </w:t>
      </w:r>
      <w:r w:rsidR="002C5C37" w:rsidRPr="00F438E4">
        <w:rPr>
          <w:rFonts w:eastAsiaTheme="minorEastAsia" w:cs="Times New Roman"/>
        </w:rPr>
        <w:t>m·s</w:t>
      </w:r>
      <w:r w:rsidR="002C5C37" w:rsidRPr="00F438E4">
        <w:rPr>
          <w:rFonts w:eastAsiaTheme="minorEastAsia" w:cs="Times New Roman"/>
          <w:vertAlign w:val="superscript"/>
        </w:rPr>
        <w:t>-1</w:t>
      </w:r>
      <w:r w:rsidRPr="00F438E4">
        <w:t xml:space="preserve"> in 900 s</w:t>
      </w:r>
    </w:p>
    <w:p w14:paraId="1616004B" w14:textId="71408F59" w:rsidR="00A1347A" w:rsidRPr="00F438E4" w:rsidRDefault="00411770" w:rsidP="008E0F44">
      <w:pPr>
        <w:jc w:val="center"/>
      </w:pPr>
      <w:r w:rsidRPr="00F438E4">
        <w:rPr>
          <w:rFonts w:hint="eastAsia"/>
          <w:noProof/>
        </w:rPr>
        <w:drawing>
          <wp:inline distT="0" distB="0" distL="0" distR="0" wp14:anchorId="1C492F5F" wp14:editId="361084A0">
            <wp:extent cx="2438956" cy="2880000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956" cy="28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7DEC9D" w14:textId="65FD5AA8" w:rsidR="00BC349A" w:rsidRPr="00F438E4" w:rsidRDefault="00BC349A" w:rsidP="00BC349A">
      <w:r w:rsidRPr="00F438E4">
        <w:rPr>
          <w:rFonts w:hint="eastAsia"/>
        </w:rPr>
        <w:t>F</w:t>
      </w:r>
      <w:r w:rsidRPr="00F438E4">
        <w:t>ig. S1</w:t>
      </w:r>
      <w:r w:rsidR="00394BFC" w:rsidRPr="00F438E4">
        <w:t>5</w:t>
      </w:r>
      <w:r w:rsidRPr="00F438E4">
        <w:t xml:space="preserve"> The distribution of moisture saturation when the inlet air temperature increases from 26.85 °C to 120 °C in 900 s and inlet air velocity decrease from 1.284 </w:t>
      </w:r>
      <w:r w:rsidR="002C5C37" w:rsidRPr="00F438E4">
        <w:rPr>
          <w:rFonts w:eastAsiaTheme="minorEastAsia" w:cs="Times New Roman"/>
        </w:rPr>
        <w:t>m·s</w:t>
      </w:r>
      <w:r w:rsidR="002C5C37" w:rsidRPr="00F438E4">
        <w:rPr>
          <w:rFonts w:eastAsiaTheme="minorEastAsia" w:cs="Times New Roman"/>
          <w:vertAlign w:val="superscript"/>
        </w:rPr>
        <w:t>-1</w:t>
      </w:r>
      <w:r w:rsidRPr="00F438E4">
        <w:t xml:space="preserve"> to 0.428 </w:t>
      </w:r>
      <w:r w:rsidR="002C5C37" w:rsidRPr="00F438E4">
        <w:rPr>
          <w:rFonts w:eastAsiaTheme="minorEastAsia" w:cs="Times New Roman"/>
        </w:rPr>
        <w:t>m·s</w:t>
      </w:r>
      <w:r w:rsidR="002C5C37" w:rsidRPr="00F438E4">
        <w:rPr>
          <w:rFonts w:eastAsiaTheme="minorEastAsia" w:cs="Times New Roman"/>
          <w:vertAlign w:val="superscript"/>
        </w:rPr>
        <w:t>-1</w:t>
      </w:r>
      <w:r w:rsidRPr="00F438E4">
        <w:t>.</w:t>
      </w:r>
    </w:p>
    <w:sectPr w:rsidR="00BC349A" w:rsidRPr="00F438E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0A1F29" w14:textId="77777777" w:rsidR="00A06C6E" w:rsidRDefault="00A06C6E" w:rsidP="002B55CC">
      <w:pPr>
        <w:spacing w:line="240" w:lineRule="auto"/>
      </w:pPr>
      <w:r>
        <w:separator/>
      </w:r>
    </w:p>
  </w:endnote>
  <w:endnote w:type="continuationSeparator" w:id="0">
    <w:p w14:paraId="4A8A101B" w14:textId="77777777" w:rsidR="00A06C6E" w:rsidRDefault="00A06C6E" w:rsidP="002B55C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2B776E" w14:textId="77777777" w:rsidR="00A06C6E" w:rsidRDefault="00A06C6E" w:rsidP="002B55CC">
      <w:pPr>
        <w:spacing w:line="240" w:lineRule="auto"/>
      </w:pPr>
      <w:r>
        <w:separator/>
      </w:r>
    </w:p>
  </w:footnote>
  <w:footnote w:type="continuationSeparator" w:id="0">
    <w:p w14:paraId="59C166F6" w14:textId="77777777" w:rsidR="00A06C6E" w:rsidRDefault="00A06C6E" w:rsidP="002B55CC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D2F"/>
    <w:rsid w:val="000329CF"/>
    <w:rsid w:val="0010760B"/>
    <w:rsid w:val="001B7AA0"/>
    <w:rsid w:val="001F1C87"/>
    <w:rsid w:val="00200D2F"/>
    <w:rsid w:val="002122E9"/>
    <w:rsid w:val="002A5F5A"/>
    <w:rsid w:val="002B55CC"/>
    <w:rsid w:val="002C5C37"/>
    <w:rsid w:val="002D3936"/>
    <w:rsid w:val="002D6A5C"/>
    <w:rsid w:val="00394BFC"/>
    <w:rsid w:val="003A19C0"/>
    <w:rsid w:val="003E6A13"/>
    <w:rsid w:val="00411770"/>
    <w:rsid w:val="004D3C9B"/>
    <w:rsid w:val="004D581A"/>
    <w:rsid w:val="004E4F80"/>
    <w:rsid w:val="004F2ACA"/>
    <w:rsid w:val="004F6459"/>
    <w:rsid w:val="00567B9B"/>
    <w:rsid w:val="005B4DA5"/>
    <w:rsid w:val="007127C1"/>
    <w:rsid w:val="008A71CC"/>
    <w:rsid w:val="008E0F44"/>
    <w:rsid w:val="00955E11"/>
    <w:rsid w:val="009A53F9"/>
    <w:rsid w:val="00A06C6E"/>
    <w:rsid w:val="00A1347A"/>
    <w:rsid w:val="00A923F6"/>
    <w:rsid w:val="00AC7094"/>
    <w:rsid w:val="00AE31F7"/>
    <w:rsid w:val="00B412D0"/>
    <w:rsid w:val="00BC349A"/>
    <w:rsid w:val="00C22221"/>
    <w:rsid w:val="00C43FD3"/>
    <w:rsid w:val="00C550DF"/>
    <w:rsid w:val="00CC4F30"/>
    <w:rsid w:val="00CC5C27"/>
    <w:rsid w:val="00D20C79"/>
    <w:rsid w:val="00D549FA"/>
    <w:rsid w:val="00DA63A7"/>
    <w:rsid w:val="00DB2558"/>
    <w:rsid w:val="00E14814"/>
    <w:rsid w:val="00E569E0"/>
    <w:rsid w:val="00E66234"/>
    <w:rsid w:val="00E75E53"/>
    <w:rsid w:val="00E96E9A"/>
    <w:rsid w:val="00EA1D62"/>
    <w:rsid w:val="00F438E4"/>
    <w:rsid w:val="00FF4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0F53622F"/>
  <w14:defaultImageDpi w14:val="32767"/>
  <w15:chartTrackingRefBased/>
  <w15:docId w15:val="{B9F3768B-F0CD-49CA-8A27-4A6F34ADA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47DD"/>
    <w:pPr>
      <w:widowControl w:val="0"/>
      <w:spacing w:line="312" w:lineRule="auto"/>
      <w:jc w:val="both"/>
    </w:pPr>
    <w:rPr>
      <w:rFonts w:ascii="Times New Roman" w:eastAsia="宋体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">
    <w:name w:val="资料-自定义"/>
    <w:basedOn w:val="a"/>
    <w:link w:val="-0"/>
    <w:autoRedefine/>
    <w:qFormat/>
    <w:rsid w:val="005B4DA5"/>
    <w:rPr>
      <w:rFonts w:eastAsia="微软雅黑"/>
      <w:b/>
    </w:rPr>
  </w:style>
  <w:style w:type="character" w:customStyle="1" w:styleId="-0">
    <w:name w:val="资料-自定义 字符"/>
    <w:basedOn w:val="a0"/>
    <w:link w:val="-"/>
    <w:rsid w:val="005B4DA5"/>
    <w:rPr>
      <w:rFonts w:ascii="Times New Roman" w:eastAsia="微软雅黑" w:hAnsi="Times New Roman"/>
      <w:b/>
    </w:rPr>
  </w:style>
  <w:style w:type="paragraph" w:styleId="a3">
    <w:name w:val="header"/>
    <w:basedOn w:val="a"/>
    <w:link w:val="a4"/>
    <w:uiPriority w:val="99"/>
    <w:unhideWhenUsed/>
    <w:rsid w:val="002B55C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B55CC"/>
    <w:rPr>
      <w:rFonts w:ascii="Times New Roman" w:eastAsia="宋体" w:hAnsi="Times New Roman"/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B55CC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B55CC"/>
    <w:rPr>
      <w:rFonts w:ascii="Times New Roman" w:eastAsia="宋体" w:hAnsi="Times New Roman"/>
      <w:sz w:val="18"/>
      <w:szCs w:val="18"/>
    </w:rPr>
  </w:style>
  <w:style w:type="paragraph" w:styleId="a7">
    <w:name w:val="Normal (Web)"/>
    <w:basedOn w:val="a"/>
    <w:uiPriority w:val="99"/>
    <w:unhideWhenUsed/>
    <w:rsid w:val="002D3936"/>
    <w:pPr>
      <w:widowControl/>
      <w:spacing w:before="100" w:beforeAutospacing="1" w:after="100" w:afterAutospacing="1" w:line="240" w:lineRule="auto"/>
      <w:jc w:val="left"/>
    </w:pPr>
    <w:rPr>
      <w:rFonts w:ascii="宋体" w:hAnsi="宋体" w:cs="宋体"/>
      <w:kern w:val="0"/>
      <w:szCs w:val="24"/>
    </w:rPr>
  </w:style>
  <w:style w:type="character" w:styleId="a8">
    <w:name w:val="Hyperlink"/>
    <w:basedOn w:val="a0"/>
    <w:uiPriority w:val="99"/>
    <w:unhideWhenUsed/>
    <w:rsid w:val="00F438E4"/>
    <w:rPr>
      <w:color w:val="0563C1" w:themeColor="hyperlink"/>
      <w:u w:val="single"/>
    </w:rPr>
  </w:style>
  <w:style w:type="character" w:styleId="a9">
    <w:name w:val="Unresolved Mention"/>
    <w:basedOn w:val="a0"/>
    <w:uiPriority w:val="99"/>
    <w:semiHidden/>
    <w:unhideWhenUsed/>
    <w:rsid w:val="00F438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6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tiff"/><Relationship Id="rId18" Type="http://schemas.openxmlformats.org/officeDocument/2006/relationships/image" Target="media/image11.tiff"/><Relationship Id="rId3" Type="http://schemas.openxmlformats.org/officeDocument/2006/relationships/settings" Target="settings.xml"/><Relationship Id="rId21" Type="http://schemas.openxmlformats.org/officeDocument/2006/relationships/image" Target="media/image14.tiff"/><Relationship Id="rId7" Type="http://schemas.openxmlformats.org/officeDocument/2006/relationships/hyperlink" Target="mailto:tonglige@me.ustb.edu.cn" TargetMode="External"/><Relationship Id="rId12" Type="http://schemas.openxmlformats.org/officeDocument/2006/relationships/image" Target="media/image5.tiff"/><Relationship Id="rId17" Type="http://schemas.openxmlformats.org/officeDocument/2006/relationships/image" Target="media/image10.tiff"/><Relationship Id="rId2" Type="http://schemas.openxmlformats.org/officeDocument/2006/relationships/styles" Target="styles.xml"/><Relationship Id="rId16" Type="http://schemas.openxmlformats.org/officeDocument/2006/relationships/image" Target="media/image9.tiff"/><Relationship Id="rId20" Type="http://schemas.openxmlformats.org/officeDocument/2006/relationships/image" Target="media/image13.tiff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tiff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8.tiff"/><Relationship Id="rId23" Type="http://schemas.openxmlformats.org/officeDocument/2006/relationships/fontTable" Target="fontTable.xml"/><Relationship Id="rId10" Type="http://schemas.openxmlformats.org/officeDocument/2006/relationships/image" Target="media/image3.tif"/><Relationship Id="rId19" Type="http://schemas.openxmlformats.org/officeDocument/2006/relationships/image" Target="media/image12.tiff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tiff"/><Relationship Id="rId22" Type="http://schemas.openxmlformats.org/officeDocument/2006/relationships/image" Target="media/image15.tif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3DBCDA-CA4B-4B7D-9B18-CFA29729F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587</TotalTime>
  <Pages>8</Pages>
  <Words>625</Words>
  <Characters>3564</Characters>
  <Application>Microsoft Office Word</Application>
  <DocSecurity>0</DocSecurity>
  <Lines>29</Lines>
  <Paragraphs>8</Paragraphs>
  <ScaleCrop>false</ScaleCrop>
  <Company/>
  <LinksUpToDate>false</LinksUpToDate>
  <CharactersWithSpaces>4181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 hui</dc:creator>
  <cp:keywords/>
  <dc:description/>
  <cp:lastModifiedBy>tian huang</cp:lastModifiedBy>
  <cp:revision>44</cp:revision>
  <dcterms:created xsi:type="dcterms:W3CDTF">2025-08-14T02:47:00Z</dcterms:created>
  <dcterms:modified xsi:type="dcterms:W3CDTF">2025-09-14T14:16:00Z</dcterms:modified>
</cp:coreProperties>
</file>