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AB857B">
      <w:pPr>
        <w:pStyle w:val="3"/>
        <w:rPr>
          <w:rFonts w:hint="default" w:ascii="Times New Roman" w:hAnsi="Times New Roman" w:cs="Times New Roman"/>
          <w:sz w:val="36"/>
        </w:rPr>
      </w:pPr>
      <w:r>
        <w:rPr>
          <w:rFonts w:hint="default" w:ascii="Times New Roman" w:hAnsi="Times New Roman" w:cs="Times New Roman"/>
          <w:sz w:val="36"/>
        </w:rPr>
        <w:t>Supporting Information</w:t>
      </w:r>
    </w:p>
    <w:p w14:paraId="1BC611A4">
      <w:pPr>
        <w:spacing w:line="360" w:lineRule="auto"/>
        <w:jc w:val="left"/>
        <w:rPr>
          <w:rFonts w:hint="default" w:ascii="Times New Roman" w:hAnsi="Times New Roman" w:cs="Times New Roman"/>
          <w:b/>
          <w:bCs/>
          <w:kern w:val="44"/>
          <w:sz w:val="36"/>
          <w:szCs w:val="36"/>
        </w:rPr>
      </w:pPr>
    </w:p>
    <w:p w14:paraId="69E88572">
      <w:pPr>
        <w:pStyle w:val="4"/>
        <w:rPr>
          <w:rFonts w:hint="default" w:ascii="Times New Roman" w:hAnsi="Times New Roman" w:eastAsia="宋体" w:cs="Times New Roman"/>
          <w:b w:val="0"/>
          <w:sz w:val="21"/>
          <w:szCs w:val="21"/>
          <w:lang w:val="en-US" w:eastAsia="zh-CN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Table S</w:t>
      </w:r>
      <w:r>
        <w:rPr>
          <w:rFonts w:hint="default" w:ascii="Times New Roman" w:hAnsi="Times New Roman" w:eastAsia="宋体" w:cs="Times New Roman"/>
          <w:sz w:val="21"/>
          <w:szCs w:val="21"/>
        </w:rPr>
        <w:t>1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 Effects of Methionine (Met) on </w:t>
      </w:r>
      <w:r>
        <w:rPr>
          <w:rFonts w:hint="default" w:ascii="Times New Roman" w:hAnsi="Times New Roman" w:eastAsia="宋体" w:cs="Times New Roman"/>
          <w:sz w:val="21"/>
          <w:szCs w:val="21"/>
        </w:rPr>
        <w:t>g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rowth and </w:t>
      </w:r>
      <w:r>
        <w:rPr>
          <w:rFonts w:hint="default" w:ascii="Times New Roman" w:hAnsi="Times New Roman" w:eastAsia="宋体" w:cs="Times New Roman"/>
          <w:sz w:val="21"/>
          <w:szCs w:val="21"/>
        </w:rPr>
        <w:t>P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olyunsaturated Fatty Acid (PUFA) </w:t>
      </w:r>
      <w:r>
        <w:rPr>
          <w:rFonts w:hint="default" w:ascii="Times New Roman" w:hAnsi="Times New Roman" w:eastAsia="宋体" w:cs="Times New Roman"/>
          <w:sz w:val="21"/>
          <w:szCs w:val="21"/>
        </w:rPr>
        <w:t>b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iosynthesis in </w:t>
      </w:r>
      <w:r>
        <w:rPr>
          <w:rFonts w:hint="default" w:ascii="Times New Roman" w:hAnsi="Times New Roman" w:eastAsia="宋体" w:cs="Times New Roman"/>
          <w:i/>
          <w:iCs/>
          <w:sz w:val="21"/>
          <w:szCs w:val="21"/>
        </w:rPr>
        <w:t>Schizochytrium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 sp. HG-EPA20</w:t>
      </w:r>
      <w: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  <w:t>.</w:t>
      </w:r>
    </w:p>
    <w:tbl>
      <w:tblPr>
        <w:tblStyle w:val="9"/>
        <w:tblW w:w="4998" w:type="pct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0"/>
        <w:gridCol w:w="1368"/>
        <w:gridCol w:w="1457"/>
        <w:gridCol w:w="1038"/>
        <w:gridCol w:w="1128"/>
        <w:gridCol w:w="1038"/>
        <w:gridCol w:w="1038"/>
        <w:gridCol w:w="1038"/>
        <w:gridCol w:w="1038"/>
        <w:gridCol w:w="1128"/>
        <w:gridCol w:w="1237"/>
        <w:gridCol w:w="1394"/>
      </w:tblGrid>
      <w:tr w14:paraId="450C12C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6" w:type="pct"/>
            <w:vMerge w:val="restart"/>
            <w:tcBorders>
              <w:tl2br w:val="nil"/>
              <w:tr2bl w:val="nil"/>
            </w:tcBorders>
            <w:vAlign w:val="center"/>
          </w:tcPr>
          <w:p w14:paraId="6F53255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hint="default" w:ascii="Times New Roman" w:hAnsi="Times New Roman" w:eastAsia="微软雅黑" w:cs="Times New Roman"/>
                <w:b/>
                <w:bCs/>
                <w:color w:val="000000"/>
                <w:kern w:val="24"/>
                <w:sz w:val="18"/>
                <w:szCs w:val="18"/>
              </w:rPr>
              <w:t>Met（g/L）</w:t>
            </w:r>
          </w:p>
        </w:tc>
        <w:tc>
          <w:tcPr>
            <w:tcW w:w="490" w:type="pct"/>
            <w:vMerge w:val="restart"/>
            <w:tcBorders>
              <w:tl2br w:val="nil"/>
              <w:tr2bl w:val="nil"/>
            </w:tcBorders>
            <w:vAlign w:val="center"/>
          </w:tcPr>
          <w:p w14:paraId="5DDE892E">
            <w:pPr>
              <w:widowControl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0"/>
                <w:sz w:val="18"/>
                <w:szCs w:val="18"/>
              </w:rPr>
            </w:pPr>
            <w:r>
              <w:rPr>
                <w:rFonts w:hint="default" w:ascii="Times New Roman" w:hAnsi="Times New Roman" w:eastAsia="微软雅黑" w:cs="Times New Roman"/>
                <w:b/>
                <w:bCs/>
                <w:color w:val="000000"/>
                <w:kern w:val="15"/>
                <w:sz w:val="18"/>
                <w:szCs w:val="18"/>
              </w:rPr>
              <w:t>Biomass</w:t>
            </w:r>
          </w:p>
          <w:p w14:paraId="12FAE2D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hint="default" w:ascii="Times New Roman" w:hAnsi="Times New Roman" w:eastAsia="微软雅黑" w:cs="Times New Roman"/>
                <w:b/>
                <w:bCs/>
                <w:color w:val="000000"/>
                <w:kern w:val="15"/>
                <w:sz w:val="18"/>
                <w:szCs w:val="18"/>
              </w:rPr>
              <w:t>(g/L)</w:t>
            </w:r>
          </w:p>
        </w:tc>
        <w:tc>
          <w:tcPr>
            <w:tcW w:w="522" w:type="pct"/>
            <w:vMerge w:val="restart"/>
            <w:tcBorders>
              <w:tl2br w:val="nil"/>
              <w:tr2bl w:val="nil"/>
            </w:tcBorders>
            <w:vAlign w:val="center"/>
          </w:tcPr>
          <w:p w14:paraId="72654355">
            <w:pPr>
              <w:widowControl/>
              <w:spacing w:line="360" w:lineRule="auto"/>
              <w:jc w:val="center"/>
              <w:rPr>
                <w:rFonts w:hint="default" w:ascii="Times New Roman" w:hAnsi="Times New Roman" w:eastAsia="宋体" w:cs="Times New Roman"/>
                <w:b/>
                <w:bCs/>
                <w:kern w:val="0"/>
                <w:sz w:val="18"/>
                <w:szCs w:val="18"/>
              </w:rPr>
            </w:pPr>
            <w:r>
              <w:rPr>
                <w:rFonts w:hint="default" w:ascii="Times New Roman" w:hAnsi="Times New Roman" w:eastAsia="微软雅黑" w:cs="Times New Roman"/>
                <w:b/>
                <w:bCs/>
                <w:color w:val="000000"/>
                <w:sz w:val="18"/>
                <w:szCs w:val="18"/>
              </w:rPr>
              <w:t>TLs</w:t>
            </w:r>
          </w:p>
          <w:p w14:paraId="7E9A5AD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hint="default" w:ascii="Times New Roman" w:hAnsi="Times New Roman" w:eastAsia="微软雅黑" w:cs="Times New Roman"/>
                <w:b/>
                <w:bCs/>
                <w:color w:val="000000"/>
                <w:kern w:val="15"/>
                <w:sz w:val="18"/>
                <w:szCs w:val="18"/>
              </w:rPr>
              <w:t>(g/L)</w:t>
            </w:r>
          </w:p>
        </w:tc>
        <w:tc>
          <w:tcPr>
            <w:tcW w:w="3111" w:type="pct"/>
            <w:gridSpan w:val="8"/>
            <w:tcBorders>
              <w:tl2br w:val="nil"/>
              <w:tr2bl w:val="nil"/>
            </w:tcBorders>
            <w:vAlign w:val="center"/>
          </w:tcPr>
          <w:p w14:paraId="029C72C2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8"/>
                <w:szCs w:val="18"/>
              </w:rPr>
              <w:t>Fatty acids composition</w:t>
            </w:r>
            <w:r>
              <w:rPr>
                <w:rFonts w:hint="default" w:ascii="Times New Roman" w:hAnsi="Times New Roman" w:cs="Times New Roman"/>
                <w:b/>
                <w:bCs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18"/>
                <w:szCs w:val="18"/>
              </w:rPr>
              <w:t>(%TFAs)</w:t>
            </w:r>
          </w:p>
        </w:tc>
        <w:tc>
          <w:tcPr>
            <w:tcW w:w="499" w:type="pct"/>
            <w:vMerge w:val="restart"/>
            <w:tcBorders>
              <w:tl2br w:val="nil"/>
              <w:tr2bl w:val="nil"/>
            </w:tcBorders>
            <w:vAlign w:val="center"/>
          </w:tcPr>
          <w:p w14:paraId="4E88F95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8"/>
                <w:szCs w:val="18"/>
              </w:rPr>
              <w:t>EPA</w:t>
            </w:r>
          </w:p>
          <w:p w14:paraId="46EB1ED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8"/>
                <w:szCs w:val="18"/>
              </w:rPr>
              <w:t>(mg/L)</w:t>
            </w:r>
          </w:p>
        </w:tc>
      </w:tr>
      <w:tr w14:paraId="70D4F63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6" w:type="pct"/>
            <w:vMerge w:val="continue"/>
            <w:tcBorders>
              <w:bottom w:val="single" w:color="auto" w:sz="4" w:space="0"/>
              <w:tl2br w:val="nil"/>
              <w:tr2bl w:val="nil"/>
            </w:tcBorders>
            <w:vAlign w:val="center"/>
          </w:tcPr>
          <w:p w14:paraId="7B3A1F6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90" w:type="pct"/>
            <w:vMerge w:val="continue"/>
            <w:tcBorders>
              <w:bottom w:val="single" w:color="auto" w:sz="4" w:space="0"/>
              <w:tl2br w:val="nil"/>
              <w:tr2bl w:val="nil"/>
            </w:tcBorders>
            <w:vAlign w:val="center"/>
          </w:tcPr>
          <w:p w14:paraId="7FD2D56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2" w:type="pct"/>
            <w:vMerge w:val="continue"/>
            <w:tcBorders>
              <w:bottom w:val="single" w:color="auto" w:sz="4" w:space="0"/>
              <w:tl2br w:val="nil"/>
              <w:tr2bl w:val="nil"/>
            </w:tcBorders>
            <w:vAlign w:val="center"/>
          </w:tcPr>
          <w:p w14:paraId="5652CD4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72" w:type="pct"/>
            <w:tcBorders>
              <w:bottom w:val="single" w:color="auto" w:sz="4" w:space="0"/>
              <w:tl2br w:val="nil"/>
              <w:tr2bl w:val="nil"/>
            </w:tcBorders>
            <w:vAlign w:val="center"/>
          </w:tcPr>
          <w:p w14:paraId="419A016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hint="default" w:ascii="Times New Roman" w:hAnsi="Times New Roman" w:eastAsia="微软雅黑" w:cs="Times New Roman"/>
                <w:b/>
                <w:bCs/>
                <w:color w:val="000000"/>
                <w:kern w:val="15"/>
                <w:sz w:val="18"/>
                <w:szCs w:val="18"/>
              </w:rPr>
              <w:t>C14:0</w:t>
            </w:r>
          </w:p>
        </w:tc>
        <w:tc>
          <w:tcPr>
            <w:tcW w:w="404" w:type="pct"/>
            <w:tcBorders>
              <w:bottom w:val="single" w:color="auto" w:sz="4" w:space="0"/>
              <w:tl2br w:val="nil"/>
              <w:tr2bl w:val="nil"/>
            </w:tcBorders>
            <w:vAlign w:val="center"/>
          </w:tcPr>
          <w:p w14:paraId="4C3563E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hint="default" w:ascii="Times New Roman" w:hAnsi="Times New Roman" w:eastAsia="微软雅黑" w:cs="Times New Roman"/>
                <w:b/>
                <w:bCs/>
                <w:color w:val="000000"/>
                <w:kern w:val="15"/>
                <w:sz w:val="18"/>
                <w:szCs w:val="18"/>
              </w:rPr>
              <w:t>C16:0</w:t>
            </w:r>
          </w:p>
        </w:tc>
        <w:tc>
          <w:tcPr>
            <w:tcW w:w="372" w:type="pct"/>
            <w:tcBorders>
              <w:bottom w:val="single" w:color="auto" w:sz="4" w:space="0"/>
              <w:tl2br w:val="nil"/>
              <w:tr2bl w:val="nil"/>
            </w:tcBorders>
            <w:vAlign w:val="center"/>
          </w:tcPr>
          <w:p w14:paraId="37465C5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hint="default" w:ascii="Times New Roman" w:hAnsi="Times New Roman" w:eastAsia="微软雅黑" w:cs="Times New Roman"/>
                <w:b/>
                <w:bCs/>
                <w:color w:val="000000"/>
                <w:kern w:val="15"/>
                <w:sz w:val="18"/>
                <w:szCs w:val="18"/>
              </w:rPr>
              <w:t>C18:0</w:t>
            </w:r>
          </w:p>
        </w:tc>
        <w:tc>
          <w:tcPr>
            <w:tcW w:w="372" w:type="pct"/>
            <w:tcBorders>
              <w:bottom w:val="single" w:color="auto" w:sz="4" w:space="0"/>
              <w:tl2br w:val="nil"/>
              <w:tr2bl w:val="nil"/>
            </w:tcBorders>
            <w:vAlign w:val="center"/>
          </w:tcPr>
          <w:p w14:paraId="2150B9F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hint="default" w:ascii="Times New Roman" w:hAnsi="Times New Roman" w:eastAsia="微软雅黑" w:cs="Times New Roman"/>
                <w:b/>
                <w:bCs/>
                <w:color w:val="000000"/>
                <w:kern w:val="15"/>
                <w:sz w:val="18"/>
                <w:szCs w:val="18"/>
              </w:rPr>
              <w:t>ARA</w:t>
            </w:r>
          </w:p>
        </w:tc>
        <w:tc>
          <w:tcPr>
            <w:tcW w:w="372" w:type="pct"/>
            <w:tcBorders>
              <w:bottom w:val="single" w:color="auto" w:sz="4" w:space="0"/>
              <w:tl2br w:val="nil"/>
              <w:tr2bl w:val="nil"/>
            </w:tcBorders>
            <w:vAlign w:val="center"/>
          </w:tcPr>
          <w:p w14:paraId="30FAFC18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8"/>
                <w:szCs w:val="18"/>
              </w:rPr>
              <w:t>EPA</w:t>
            </w:r>
          </w:p>
        </w:tc>
        <w:tc>
          <w:tcPr>
            <w:tcW w:w="372" w:type="pct"/>
            <w:tcBorders>
              <w:bottom w:val="single" w:color="auto" w:sz="4" w:space="0"/>
              <w:tl2br w:val="nil"/>
              <w:tr2bl w:val="nil"/>
            </w:tcBorders>
            <w:vAlign w:val="center"/>
          </w:tcPr>
          <w:p w14:paraId="27A5E38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hint="default" w:ascii="Times New Roman" w:hAnsi="Times New Roman" w:eastAsia="微软雅黑" w:cs="Times New Roman"/>
                <w:b/>
                <w:bCs/>
                <w:color w:val="000000"/>
                <w:kern w:val="15"/>
                <w:sz w:val="18"/>
                <w:szCs w:val="18"/>
              </w:rPr>
              <w:t>DPA</w:t>
            </w:r>
          </w:p>
        </w:tc>
        <w:tc>
          <w:tcPr>
            <w:tcW w:w="404" w:type="pct"/>
            <w:tcBorders>
              <w:bottom w:val="single" w:color="auto" w:sz="4" w:space="0"/>
              <w:tl2br w:val="nil"/>
              <w:tr2bl w:val="nil"/>
            </w:tcBorders>
            <w:vAlign w:val="center"/>
          </w:tcPr>
          <w:p w14:paraId="2215D44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hint="default" w:ascii="Times New Roman" w:hAnsi="Times New Roman" w:eastAsia="微软雅黑" w:cs="Times New Roman"/>
                <w:b/>
                <w:bCs/>
                <w:color w:val="000000"/>
                <w:kern w:val="15"/>
                <w:sz w:val="18"/>
                <w:szCs w:val="18"/>
              </w:rPr>
              <w:t>DHA</w:t>
            </w:r>
          </w:p>
        </w:tc>
        <w:tc>
          <w:tcPr>
            <w:tcW w:w="437" w:type="pct"/>
            <w:tcBorders>
              <w:bottom w:val="single" w:color="auto" w:sz="4" w:space="0"/>
              <w:tl2br w:val="nil"/>
              <w:tr2bl w:val="nil"/>
            </w:tcBorders>
            <w:vAlign w:val="center"/>
          </w:tcPr>
          <w:p w14:paraId="3A7EAB9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hint="default" w:ascii="Times New Roman" w:hAnsi="Times New Roman" w:eastAsia="微软雅黑" w:cs="Times New Roman"/>
                <w:b/>
                <w:bCs/>
                <w:color w:val="000000"/>
                <w:kern w:val="24"/>
                <w:sz w:val="18"/>
                <w:szCs w:val="18"/>
              </w:rPr>
              <w:t>PUFAs</w:t>
            </w:r>
          </w:p>
        </w:tc>
        <w:tc>
          <w:tcPr>
            <w:tcW w:w="499" w:type="pct"/>
            <w:vMerge w:val="continue"/>
            <w:tcBorders>
              <w:bottom w:val="single" w:color="auto" w:sz="4" w:space="0"/>
              <w:tl2br w:val="nil"/>
              <w:tr2bl w:val="nil"/>
            </w:tcBorders>
            <w:vAlign w:val="center"/>
          </w:tcPr>
          <w:p w14:paraId="288AD332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</w:p>
        </w:tc>
      </w:tr>
      <w:tr w14:paraId="5C355512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6" w:type="pct"/>
            <w:tcBorders>
              <w:top w:val="single" w:color="auto" w:sz="4" w:space="0"/>
            </w:tcBorders>
            <w:vAlign w:val="center"/>
          </w:tcPr>
          <w:p w14:paraId="34F74A2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kern w:val="15"/>
                <w:sz w:val="18"/>
                <w:szCs w:val="18"/>
              </w:rPr>
              <w:t>0</w:t>
            </w:r>
          </w:p>
        </w:tc>
        <w:tc>
          <w:tcPr>
            <w:tcW w:w="490" w:type="pct"/>
            <w:tcBorders>
              <w:top w:val="single" w:color="auto" w:sz="4" w:space="0"/>
            </w:tcBorders>
            <w:vAlign w:val="center"/>
          </w:tcPr>
          <w:p w14:paraId="0DE51C88">
            <w:pPr>
              <w:spacing w:line="360" w:lineRule="auto"/>
              <w:jc w:val="center"/>
              <w:rPr>
                <w:rFonts w:hint="default"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 w:themeColor="text1"/>
                <w:kern w:val="24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40.5</w:t>
            </w:r>
            <w:r>
              <w:rPr>
                <w:rFonts w:hint="default" w:ascii="Times New Roman" w:hAnsi="Times New Roman" w:eastAsia="等线" w:cs="Times New Roman"/>
                <w:color w:val="000000" w:themeColor="text1"/>
                <w:kern w:val="24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 w:themeColor="text1"/>
                <w:kern w:val="24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1.3</w:t>
            </w:r>
          </w:p>
        </w:tc>
        <w:tc>
          <w:tcPr>
            <w:tcW w:w="522" w:type="pct"/>
            <w:tcBorders>
              <w:top w:val="single" w:color="auto" w:sz="4" w:space="0"/>
            </w:tcBorders>
            <w:vAlign w:val="center"/>
          </w:tcPr>
          <w:p w14:paraId="298436C5">
            <w:pPr>
              <w:spacing w:line="360" w:lineRule="auto"/>
              <w:jc w:val="center"/>
              <w:rPr>
                <w:rFonts w:hint="default"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 w:themeColor="text1"/>
                <w:kern w:val="24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20.4</w:t>
            </w:r>
            <w:r>
              <w:rPr>
                <w:rFonts w:hint="default" w:ascii="Times New Roman" w:hAnsi="Times New Roman" w:eastAsia="等线" w:cs="Times New Roman"/>
                <w:color w:val="000000" w:themeColor="text1"/>
                <w:kern w:val="24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 w:themeColor="text1"/>
                <w:kern w:val="24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1.8</w:t>
            </w:r>
          </w:p>
        </w:tc>
        <w:tc>
          <w:tcPr>
            <w:tcW w:w="372" w:type="pct"/>
            <w:tcBorders>
              <w:top w:val="single" w:color="auto" w:sz="4" w:space="0"/>
            </w:tcBorders>
            <w:vAlign w:val="center"/>
          </w:tcPr>
          <w:p w14:paraId="5035E13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1.86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0.02</w:t>
            </w:r>
          </w:p>
        </w:tc>
        <w:tc>
          <w:tcPr>
            <w:tcW w:w="404" w:type="pct"/>
            <w:tcBorders>
              <w:top w:val="single" w:color="auto" w:sz="4" w:space="0"/>
            </w:tcBorders>
            <w:vAlign w:val="center"/>
          </w:tcPr>
          <w:p w14:paraId="3E0E811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51.25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1.22</w:t>
            </w:r>
          </w:p>
        </w:tc>
        <w:tc>
          <w:tcPr>
            <w:tcW w:w="372" w:type="pct"/>
            <w:tcBorders>
              <w:top w:val="single" w:color="auto" w:sz="4" w:space="0"/>
            </w:tcBorders>
            <w:vAlign w:val="center"/>
          </w:tcPr>
          <w:p w14:paraId="4D7AC4A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2.18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0.02</w:t>
            </w:r>
          </w:p>
        </w:tc>
        <w:tc>
          <w:tcPr>
            <w:tcW w:w="372" w:type="pct"/>
            <w:tcBorders>
              <w:top w:val="single" w:color="auto" w:sz="4" w:space="0"/>
            </w:tcBorders>
            <w:vAlign w:val="center"/>
          </w:tcPr>
          <w:p w14:paraId="79D6A26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0.26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0.00</w:t>
            </w:r>
          </w:p>
        </w:tc>
        <w:tc>
          <w:tcPr>
            <w:tcW w:w="372" w:type="pct"/>
            <w:tcBorders>
              <w:top w:val="single" w:color="auto" w:sz="4" w:space="0"/>
            </w:tcBorders>
            <w:vAlign w:val="center"/>
          </w:tcPr>
          <w:p w14:paraId="3A20B5D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1.70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0.04</w:t>
            </w:r>
          </w:p>
        </w:tc>
        <w:tc>
          <w:tcPr>
            <w:tcW w:w="372" w:type="pct"/>
            <w:tcBorders>
              <w:top w:val="single" w:color="auto" w:sz="4" w:space="0"/>
            </w:tcBorders>
            <w:vAlign w:val="center"/>
          </w:tcPr>
          <w:p w14:paraId="13EDA98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7.05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0.19</w:t>
            </w:r>
          </w:p>
        </w:tc>
        <w:tc>
          <w:tcPr>
            <w:tcW w:w="404" w:type="pct"/>
            <w:tcBorders>
              <w:top w:val="single" w:color="auto" w:sz="4" w:space="0"/>
            </w:tcBorders>
            <w:vAlign w:val="center"/>
          </w:tcPr>
          <w:p w14:paraId="1F8DED3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33.96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0.46</w:t>
            </w:r>
          </w:p>
        </w:tc>
        <w:tc>
          <w:tcPr>
            <w:tcW w:w="437" w:type="pct"/>
            <w:tcBorders>
              <w:top w:val="single" w:color="auto" w:sz="4" w:space="0"/>
            </w:tcBorders>
            <w:vAlign w:val="center"/>
          </w:tcPr>
          <w:p w14:paraId="22D17DB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42.63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0.31</w:t>
            </w:r>
          </w:p>
        </w:tc>
        <w:tc>
          <w:tcPr>
            <w:tcW w:w="499" w:type="pct"/>
            <w:tcBorders>
              <w:top w:val="single" w:color="auto" w:sz="4" w:space="0"/>
            </w:tcBorders>
            <w:vAlign w:val="center"/>
          </w:tcPr>
          <w:p w14:paraId="59D1AF0C">
            <w:pPr>
              <w:spacing w:line="360" w:lineRule="auto"/>
              <w:jc w:val="center"/>
              <w:rPr>
                <w:rFonts w:hint="default" w:ascii="Times New Roman" w:hAnsi="Times New Roman" w:eastAsia="微软雅黑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微软雅黑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346.3</w:t>
            </w:r>
            <w:r>
              <w:rPr>
                <w:rFonts w:hint="default" w:ascii="Times New Roman" w:hAnsi="Times New Roman" w:eastAsia="微软雅黑" w:cs="Times New Roman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 ± </w:t>
            </w:r>
            <w:r>
              <w:rPr>
                <w:rFonts w:hint="default" w:ascii="Times New Roman" w:hAnsi="Times New Roman" w:eastAsia="微软雅黑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31.2</w:t>
            </w:r>
          </w:p>
        </w:tc>
      </w:tr>
      <w:tr w14:paraId="438503DE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6" w:type="pct"/>
            <w:tcBorders>
              <w:tl2br w:val="nil"/>
              <w:tr2bl w:val="nil"/>
            </w:tcBorders>
            <w:vAlign w:val="center"/>
          </w:tcPr>
          <w:p w14:paraId="050D7B18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490" w:type="pct"/>
            <w:tcBorders>
              <w:tl2br w:val="nil"/>
              <w:tr2bl w:val="nil"/>
            </w:tcBorders>
            <w:vAlign w:val="center"/>
          </w:tcPr>
          <w:p w14:paraId="7137FC3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39.4</w:t>
            </w:r>
            <w:r>
              <w:rPr>
                <w:rFonts w:hint="default" w:ascii="Times New Roman" w:hAnsi="Times New Roman" w:eastAsia="等线" w:cs="Times New Roman"/>
                <w:color w:val="000000" w:themeColor="text1"/>
                <w:kern w:val="24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 w:themeColor="text1"/>
                <w:kern w:val="24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0.8</w:t>
            </w:r>
          </w:p>
        </w:tc>
        <w:tc>
          <w:tcPr>
            <w:tcW w:w="522" w:type="pct"/>
            <w:tcBorders>
              <w:tl2br w:val="nil"/>
              <w:tr2bl w:val="nil"/>
            </w:tcBorders>
            <w:vAlign w:val="center"/>
          </w:tcPr>
          <w:p w14:paraId="0BD4BD07">
            <w:pPr>
              <w:spacing w:line="360" w:lineRule="auto"/>
              <w:jc w:val="center"/>
              <w:rPr>
                <w:rFonts w:hint="default"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20.3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0.7</w:t>
            </w:r>
          </w:p>
        </w:tc>
        <w:tc>
          <w:tcPr>
            <w:tcW w:w="372" w:type="pct"/>
            <w:tcBorders>
              <w:tl2br w:val="nil"/>
              <w:tr2bl w:val="nil"/>
            </w:tcBorders>
            <w:vAlign w:val="center"/>
          </w:tcPr>
          <w:p w14:paraId="7B647B99">
            <w:pPr>
              <w:spacing w:line="360" w:lineRule="auto"/>
              <w:jc w:val="center"/>
              <w:rPr>
                <w:rFonts w:hint="default"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1.6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0.02</w:t>
            </w:r>
          </w:p>
        </w:tc>
        <w:tc>
          <w:tcPr>
            <w:tcW w:w="404" w:type="pct"/>
            <w:tcBorders>
              <w:tl2br w:val="nil"/>
              <w:tr2bl w:val="nil"/>
            </w:tcBorders>
            <w:vAlign w:val="center"/>
          </w:tcPr>
          <w:p w14:paraId="58E6966A">
            <w:pPr>
              <w:spacing w:line="360" w:lineRule="auto"/>
              <w:jc w:val="center"/>
              <w:rPr>
                <w:rFonts w:hint="default"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46.8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0.58</w:t>
            </w:r>
          </w:p>
        </w:tc>
        <w:tc>
          <w:tcPr>
            <w:tcW w:w="372" w:type="pct"/>
            <w:tcBorders>
              <w:tl2br w:val="nil"/>
              <w:tr2bl w:val="nil"/>
            </w:tcBorders>
            <w:vAlign w:val="center"/>
          </w:tcPr>
          <w:p w14:paraId="212547D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2.27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0.02</w:t>
            </w:r>
          </w:p>
        </w:tc>
        <w:tc>
          <w:tcPr>
            <w:tcW w:w="372" w:type="pct"/>
            <w:tcBorders>
              <w:tl2br w:val="nil"/>
              <w:tr2bl w:val="nil"/>
            </w:tcBorders>
            <w:vAlign w:val="center"/>
          </w:tcPr>
          <w:p w14:paraId="2E41A2BA">
            <w:pPr>
              <w:spacing w:line="360" w:lineRule="auto"/>
              <w:jc w:val="center"/>
              <w:rPr>
                <w:rFonts w:hint="default"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0.28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0.00</w:t>
            </w:r>
          </w:p>
        </w:tc>
        <w:tc>
          <w:tcPr>
            <w:tcW w:w="372" w:type="pct"/>
            <w:tcBorders>
              <w:tl2br w:val="nil"/>
              <w:tr2bl w:val="nil"/>
            </w:tcBorders>
            <w:vAlign w:val="center"/>
          </w:tcPr>
          <w:p w14:paraId="270C861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1.96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0.02</w:t>
            </w:r>
          </w:p>
        </w:tc>
        <w:tc>
          <w:tcPr>
            <w:tcW w:w="372" w:type="pct"/>
            <w:tcBorders>
              <w:tl2br w:val="nil"/>
              <w:tr2bl w:val="nil"/>
            </w:tcBorders>
            <w:vAlign w:val="center"/>
          </w:tcPr>
          <w:p w14:paraId="26804BD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7.36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0.11</w:t>
            </w:r>
          </w:p>
        </w:tc>
        <w:tc>
          <w:tcPr>
            <w:tcW w:w="404" w:type="pct"/>
            <w:tcBorders>
              <w:tl2br w:val="nil"/>
              <w:tr2bl w:val="nil"/>
            </w:tcBorders>
            <w:vAlign w:val="center"/>
          </w:tcPr>
          <w:p w14:paraId="22EA2EC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35.32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0.25</w:t>
            </w:r>
          </w:p>
        </w:tc>
        <w:tc>
          <w:tcPr>
            <w:tcW w:w="437" w:type="pct"/>
            <w:tcBorders>
              <w:tl2br w:val="nil"/>
              <w:tr2bl w:val="nil"/>
            </w:tcBorders>
            <w:vAlign w:val="center"/>
          </w:tcPr>
          <w:p w14:paraId="0D116090">
            <w:pPr>
              <w:spacing w:line="360" w:lineRule="auto"/>
              <w:jc w:val="center"/>
              <w:rPr>
                <w:rFonts w:hint="default"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44.92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0.34</w:t>
            </w:r>
          </w:p>
        </w:tc>
        <w:tc>
          <w:tcPr>
            <w:tcW w:w="499" w:type="pct"/>
            <w:tcBorders>
              <w:tl2br w:val="nil"/>
              <w:tr2bl w:val="nil"/>
            </w:tcBorders>
            <w:vAlign w:val="center"/>
          </w:tcPr>
          <w:p w14:paraId="6EB226B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sz w:val="18"/>
                <w:szCs w:val="18"/>
              </w:rPr>
              <w:t>397.1</w:t>
            </w:r>
            <w:r>
              <w:rPr>
                <w:rFonts w:hint="default" w:ascii="Times New Roman" w:hAnsi="Times New Roman" w:eastAsia="微软雅黑" w:cs="Times New Roman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 ± </w:t>
            </w:r>
            <w:r>
              <w:rPr>
                <w:rFonts w:hint="default" w:ascii="Times New Roman" w:hAnsi="Times New Roman" w:eastAsia="微软雅黑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12.7</w:t>
            </w:r>
          </w:p>
        </w:tc>
      </w:tr>
      <w:tr w14:paraId="104F62ED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6" w:type="pct"/>
            <w:tcBorders>
              <w:tl2br w:val="nil"/>
              <w:tr2bl w:val="nil"/>
            </w:tcBorders>
            <w:vAlign w:val="center"/>
          </w:tcPr>
          <w:p w14:paraId="60F2220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490" w:type="pct"/>
            <w:tcBorders>
              <w:tl2br w:val="nil"/>
              <w:tr2bl w:val="nil"/>
            </w:tcBorders>
            <w:vAlign w:val="center"/>
          </w:tcPr>
          <w:p w14:paraId="440F6FB5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 w:themeColor="text1"/>
                <w:kern w:val="24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32.6</w:t>
            </w:r>
            <w:r>
              <w:rPr>
                <w:rFonts w:hint="default" w:ascii="Times New Roman" w:hAnsi="Times New Roman" w:eastAsia="等线" w:cs="Times New Roman"/>
                <w:color w:val="000000" w:themeColor="text1"/>
                <w:kern w:val="24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 w:themeColor="text1"/>
                <w:kern w:val="24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0.4</w:t>
            </w:r>
          </w:p>
        </w:tc>
        <w:tc>
          <w:tcPr>
            <w:tcW w:w="522" w:type="pct"/>
            <w:tcBorders>
              <w:tl2br w:val="nil"/>
              <w:tr2bl w:val="nil"/>
            </w:tcBorders>
            <w:vAlign w:val="center"/>
          </w:tcPr>
          <w:p w14:paraId="1F3D4973">
            <w:pPr>
              <w:spacing w:line="360" w:lineRule="auto"/>
              <w:jc w:val="center"/>
              <w:rPr>
                <w:rFonts w:hint="default"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 w:themeColor="text1"/>
                <w:kern w:val="24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15.2</w:t>
            </w:r>
            <w:r>
              <w:rPr>
                <w:rFonts w:hint="default" w:ascii="Times New Roman" w:hAnsi="Times New Roman" w:eastAsia="等线" w:cs="Times New Roman"/>
                <w:color w:val="000000" w:themeColor="text1"/>
                <w:kern w:val="24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 w:themeColor="text1"/>
                <w:kern w:val="24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0.8</w:t>
            </w:r>
          </w:p>
        </w:tc>
        <w:tc>
          <w:tcPr>
            <w:tcW w:w="372" w:type="pct"/>
            <w:tcBorders>
              <w:tl2br w:val="nil"/>
              <w:tr2bl w:val="nil"/>
            </w:tcBorders>
            <w:vAlign w:val="center"/>
          </w:tcPr>
          <w:p w14:paraId="0D377A53">
            <w:pPr>
              <w:spacing w:line="360" w:lineRule="auto"/>
              <w:jc w:val="center"/>
              <w:rPr>
                <w:rFonts w:hint="default"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 w:themeColor="text1"/>
                <w:kern w:val="24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1.17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0.02</w:t>
            </w:r>
          </w:p>
        </w:tc>
        <w:tc>
          <w:tcPr>
            <w:tcW w:w="404" w:type="pct"/>
            <w:tcBorders>
              <w:tl2br w:val="nil"/>
              <w:tr2bl w:val="nil"/>
            </w:tcBorders>
            <w:vAlign w:val="center"/>
          </w:tcPr>
          <w:p w14:paraId="245C88D0">
            <w:pPr>
              <w:spacing w:line="360" w:lineRule="auto"/>
              <w:jc w:val="center"/>
              <w:rPr>
                <w:rFonts w:hint="default"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 w:themeColor="text1"/>
                <w:kern w:val="24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44.26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0.37</w:t>
            </w:r>
          </w:p>
        </w:tc>
        <w:tc>
          <w:tcPr>
            <w:tcW w:w="372" w:type="pct"/>
            <w:tcBorders>
              <w:tl2br w:val="nil"/>
              <w:tr2bl w:val="nil"/>
            </w:tcBorders>
            <w:vAlign w:val="center"/>
          </w:tcPr>
          <w:p w14:paraId="0CF9520E">
            <w:pPr>
              <w:spacing w:line="360" w:lineRule="auto"/>
              <w:jc w:val="center"/>
              <w:rPr>
                <w:rFonts w:hint="default"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 w:themeColor="text1"/>
                <w:kern w:val="24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3.22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0.64</w:t>
            </w:r>
          </w:p>
        </w:tc>
        <w:tc>
          <w:tcPr>
            <w:tcW w:w="372" w:type="pct"/>
            <w:tcBorders>
              <w:tl2br w:val="nil"/>
              <w:tr2bl w:val="nil"/>
            </w:tcBorders>
            <w:vAlign w:val="center"/>
          </w:tcPr>
          <w:p w14:paraId="53CDA94B">
            <w:pPr>
              <w:spacing w:line="360" w:lineRule="auto"/>
              <w:jc w:val="center"/>
              <w:rPr>
                <w:rFonts w:hint="default"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 w:themeColor="text1"/>
                <w:kern w:val="24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0.36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0.24</w:t>
            </w:r>
          </w:p>
        </w:tc>
        <w:tc>
          <w:tcPr>
            <w:tcW w:w="372" w:type="pct"/>
            <w:tcBorders>
              <w:tl2br w:val="nil"/>
              <w:tr2bl w:val="nil"/>
            </w:tcBorders>
            <w:vAlign w:val="center"/>
          </w:tcPr>
          <w:p w14:paraId="13E483A8">
            <w:pPr>
              <w:spacing w:line="360" w:lineRule="auto"/>
              <w:jc w:val="center"/>
              <w:rPr>
                <w:rFonts w:hint="default"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 w:themeColor="text1"/>
                <w:kern w:val="24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2.83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0.26</w:t>
            </w:r>
          </w:p>
        </w:tc>
        <w:tc>
          <w:tcPr>
            <w:tcW w:w="372" w:type="pct"/>
            <w:tcBorders>
              <w:tl2br w:val="nil"/>
              <w:tr2bl w:val="nil"/>
            </w:tcBorders>
            <w:vAlign w:val="center"/>
          </w:tcPr>
          <w:p w14:paraId="409B7C9A">
            <w:pPr>
              <w:spacing w:line="360" w:lineRule="auto"/>
              <w:jc w:val="center"/>
              <w:rPr>
                <w:rFonts w:hint="default"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 w:themeColor="text1"/>
                <w:kern w:val="24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8.67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0.31</w:t>
            </w:r>
          </w:p>
        </w:tc>
        <w:tc>
          <w:tcPr>
            <w:tcW w:w="404" w:type="pct"/>
            <w:tcBorders>
              <w:tl2br w:val="nil"/>
              <w:tr2bl w:val="nil"/>
            </w:tcBorders>
            <w:vAlign w:val="center"/>
          </w:tcPr>
          <w:p w14:paraId="2807FF1B">
            <w:pPr>
              <w:spacing w:line="360" w:lineRule="auto"/>
              <w:jc w:val="center"/>
              <w:rPr>
                <w:rFonts w:hint="default"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 w:themeColor="text1"/>
                <w:kern w:val="24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36.88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2.06</w:t>
            </w:r>
          </w:p>
        </w:tc>
        <w:tc>
          <w:tcPr>
            <w:tcW w:w="437" w:type="pct"/>
            <w:tcBorders>
              <w:tl2br w:val="nil"/>
              <w:tr2bl w:val="nil"/>
            </w:tcBorders>
            <w:vAlign w:val="center"/>
          </w:tcPr>
          <w:p w14:paraId="55D27C82">
            <w:pPr>
              <w:spacing w:line="360" w:lineRule="auto"/>
              <w:jc w:val="center"/>
              <w:rPr>
                <w:rFonts w:hint="default"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 w:themeColor="text1"/>
                <w:kern w:val="24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48.17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2.38</w:t>
            </w:r>
          </w:p>
        </w:tc>
        <w:tc>
          <w:tcPr>
            <w:tcW w:w="499" w:type="pct"/>
            <w:tcBorders>
              <w:tl2br w:val="nil"/>
              <w:tr2bl w:val="nil"/>
            </w:tcBorders>
            <w:vAlign w:val="center"/>
          </w:tcPr>
          <w:p w14:paraId="06FF6EE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微软雅黑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430.6</w:t>
            </w:r>
            <w:r>
              <w:rPr>
                <w:rFonts w:hint="default" w:ascii="Times New Roman" w:hAnsi="Times New Roman" w:eastAsia="微软雅黑" w:cs="Times New Roman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 ± </w:t>
            </w:r>
            <w:r>
              <w:rPr>
                <w:rFonts w:hint="default" w:ascii="Times New Roman" w:hAnsi="Times New Roman" w:eastAsia="微软雅黑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22.4</w:t>
            </w:r>
          </w:p>
        </w:tc>
      </w:tr>
      <w:tr w14:paraId="4FCA92FC"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76" w:type="pct"/>
            <w:tcBorders>
              <w:tl2br w:val="nil"/>
              <w:tr2bl w:val="nil"/>
            </w:tcBorders>
            <w:vAlign w:val="center"/>
          </w:tcPr>
          <w:p w14:paraId="5092D5F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90" w:type="pct"/>
            <w:tcBorders>
              <w:tl2br w:val="nil"/>
              <w:tr2bl w:val="nil"/>
            </w:tcBorders>
            <w:vAlign w:val="center"/>
          </w:tcPr>
          <w:p w14:paraId="2C285E72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27.1</w:t>
            </w:r>
            <w:r>
              <w:rPr>
                <w:rFonts w:hint="default" w:ascii="Times New Roman" w:hAnsi="Times New Roman" w:eastAsia="等线" w:cs="Times New Roman"/>
                <w:color w:val="000000" w:themeColor="text1"/>
                <w:kern w:val="24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 w:themeColor="text1"/>
                <w:kern w:val="24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1.2</w:t>
            </w:r>
          </w:p>
        </w:tc>
        <w:tc>
          <w:tcPr>
            <w:tcW w:w="522" w:type="pct"/>
            <w:tcBorders>
              <w:tl2br w:val="nil"/>
              <w:tr2bl w:val="nil"/>
            </w:tcBorders>
            <w:vAlign w:val="center"/>
          </w:tcPr>
          <w:p w14:paraId="23BC07D8">
            <w:pPr>
              <w:spacing w:line="360" w:lineRule="auto"/>
              <w:jc w:val="center"/>
              <w:rPr>
                <w:rFonts w:hint="default"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7.4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0.1</w:t>
            </w:r>
          </w:p>
        </w:tc>
        <w:tc>
          <w:tcPr>
            <w:tcW w:w="372" w:type="pct"/>
            <w:tcBorders>
              <w:tl2br w:val="nil"/>
              <w:tr2bl w:val="nil"/>
            </w:tcBorders>
            <w:vAlign w:val="center"/>
          </w:tcPr>
          <w:p w14:paraId="7F85A76E">
            <w:pPr>
              <w:spacing w:line="360" w:lineRule="auto"/>
              <w:jc w:val="center"/>
              <w:rPr>
                <w:rFonts w:hint="default"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0.61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0.03</w:t>
            </w:r>
          </w:p>
        </w:tc>
        <w:tc>
          <w:tcPr>
            <w:tcW w:w="404" w:type="pct"/>
            <w:tcBorders>
              <w:tl2br w:val="nil"/>
              <w:tr2bl w:val="nil"/>
            </w:tcBorders>
            <w:vAlign w:val="center"/>
          </w:tcPr>
          <w:p w14:paraId="45752F7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31.34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0.86</w:t>
            </w:r>
          </w:p>
        </w:tc>
        <w:tc>
          <w:tcPr>
            <w:tcW w:w="372" w:type="pct"/>
            <w:tcBorders>
              <w:tl2br w:val="nil"/>
              <w:tr2bl w:val="nil"/>
            </w:tcBorders>
            <w:vAlign w:val="center"/>
          </w:tcPr>
          <w:p w14:paraId="3BAB59BA">
            <w:pPr>
              <w:spacing w:line="360" w:lineRule="auto"/>
              <w:jc w:val="center"/>
              <w:rPr>
                <w:rFonts w:hint="default"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6.31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4.53</w:t>
            </w:r>
          </w:p>
        </w:tc>
        <w:tc>
          <w:tcPr>
            <w:tcW w:w="372" w:type="pct"/>
            <w:tcBorders>
              <w:tl2br w:val="nil"/>
              <w:tr2bl w:val="nil"/>
            </w:tcBorders>
            <w:vAlign w:val="center"/>
          </w:tcPr>
          <w:p w14:paraId="379DF875">
            <w:pPr>
              <w:spacing w:line="360" w:lineRule="auto"/>
              <w:jc w:val="center"/>
              <w:rPr>
                <w:rFonts w:hint="default"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0.73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0.21</w:t>
            </w:r>
          </w:p>
        </w:tc>
        <w:tc>
          <w:tcPr>
            <w:tcW w:w="372" w:type="pct"/>
            <w:tcBorders>
              <w:tl2br w:val="nil"/>
              <w:tr2bl w:val="nil"/>
            </w:tcBorders>
            <w:vAlign w:val="center"/>
          </w:tcPr>
          <w:p w14:paraId="425169B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5.24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1.64</w:t>
            </w:r>
          </w:p>
        </w:tc>
        <w:tc>
          <w:tcPr>
            <w:tcW w:w="372" w:type="pct"/>
            <w:tcBorders>
              <w:tl2br w:val="nil"/>
              <w:tr2bl w:val="nil"/>
            </w:tcBorders>
            <w:vAlign w:val="center"/>
          </w:tcPr>
          <w:p w14:paraId="4851305A">
            <w:pPr>
              <w:spacing w:line="360" w:lineRule="auto"/>
              <w:jc w:val="center"/>
              <w:rPr>
                <w:rFonts w:hint="default"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7.5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2.88</w:t>
            </w:r>
          </w:p>
        </w:tc>
        <w:tc>
          <w:tcPr>
            <w:tcW w:w="404" w:type="pct"/>
            <w:tcBorders>
              <w:tl2br w:val="nil"/>
              <w:tr2bl w:val="nil"/>
            </w:tcBorders>
            <w:vAlign w:val="center"/>
          </w:tcPr>
          <w:p w14:paraId="6DB8C03D">
            <w:pPr>
              <w:spacing w:line="360" w:lineRule="auto"/>
              <w:jc w:val="center"/>
              <w:rPr>
                <w:rFonts w:hint="default" w:ascii="Times New Roman" w:hAnsi="Times New Roman" w:eastAsia="等线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32.2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8.97</w:t>
            </w:r>
          </w:p>
        </w:tc>
        <w:tc>
          <w:tcPr>
            <w:tcW w:w="437" w:type="pct"/>
            <w:tcBorders>
              <w:tl2br w:val="nil"/>
              <w:tr2bl w:val="nil"/>
            </w:tcBorders>
            <w:vAlign w:val="center"/>
          </w:tcPr>
          <w:p w14:paraId="63B3D24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45.70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等线" w:cs="Times New Roman"/>
                <w:color w:val="000000"/>
                <w:kern w:val="24"/>
                <w:sz w:val="18"/>
                <w:szCs w:val="18"/>
              </w:rPr>
              <w:t>13.69</w:t>
            </w:r>
          </w:p>
        </w:tc>
        <w:tc>
          <w:tcPr>
            <w:tcW w:w="499" w:type="pct"/>
            <w:tcBorders>
              <w:tl2br w:val="nil"/>
              <w:tr2bl w:val="nil"/>
            </w:tcBorders>
            <w:vAlign w:val="center"/>
          </w:tcPr>
          <w:p w14:paraId="0497D4C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8"/>
                <w:szCs w:val="18"/>
              </w:rPr>
            </w:pPr>
            <w:r>
              <w:rPr>
                <w:rFonts w:hint="default" w:ascii="Times New Roman" w:hAnsi="Times New Roman" w:eastAsia="微软雅黑" w:cs="Times New Roman"/>
                <w:color w:val="000000"/>
                <w:sz w:val="18"/>
                <w:szCs w:val="18"/>
              </w:rPr>
              <w:t>388.1</w:t>
            </w:r>
            <w:r>
              <w:rPr>
                <w:rFonts w:hint="default" w:ascii="Times New Roman" w:hAnsi="Times New Roman" w:eastAsia="微软雅黑" w:cs="Times New Roman"/>
                <w:color w:val="000000" w:themeColor="text1"/>
                <w:sz w:val="18"/>
                <w:szCs w:val="1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 ± </w:t>
            </w:r>
            <w:r>
              <w:rPr>
                <w:rFonts w:hint="default" w:ascii="Times New Roman" w:hAnsi="Times New Roman" w:eastAsia="微软雅黑" w:cs="Times New Roman"/>
                <w:color w:val="000000" w:themeColor="text1"/>
                <w:sz w:val="18"/>
                <w:szCs w:val="18"/>
                <w14:textFill>
                  <w14:solidFill>
                    <w14:schemeClr w14:val="tx1"/>
                  </w14:solidFill>
                </w14:textFill>
              </w:rPr>
              <w:t>1.4</w:t>
            </w:r>
          </w:p>
        </w:tc>
      </w:tr>
    </w:tbl>
    <w:p w14:paraId="45343B95">
      <w:pPr>
        <w:pStyle w:val="4"/>
        <w:spacing w:line="360" w:lineRule="auto"/>
        <w:rPr>
          <w:rFonts w:hint="default" w:ascii="Times New Roman" w:hAnsi="Times New Roman" w:cs="Times New Roman"/>
          <w:b w:val="0"/>
          <w:bCs w:val="0"/>
          <w:sz w:val="21"/>
          <w:szCs w:val="21"/>
        </w:rPr>
      </w:pPr>
      <w:r>
        <w:rPr>
          <w:rFonts w:hint="default" w:ascii="Times New Roman" w:hAnsi="Times New Roman" w:eastAsia="宋体" w:cs="Times New Roman"/>
          <w:b w:val="0"/>
          <w:bCs w:val="0"/>
          <w:sz w:val="21"/>
          <w:szCs w:val="21"/>
        </w:rPr>
        <w:t>TLs:</w:t>
      </w:r>
      <w:r>
        <w:rPr>
          <w:rFonts w:hint="default" w:ascii="Times New Roman" w:hAnsi="Times New Roman" w:eastAsia="宋体" w:cs="Times New Roman"/>
          <w:b w:val="0"/>
          <w:bCs w:val="0"/>
          <w:sz w:val="21"/>
          <w:szCs w:val="21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 w:val="0"/>
          <w:bCs w:val="0"/>
          <w:sz w:val="21"/>
          <w:szCs w:val="21"/>
        </w:rPr>
        <w:t>Total lipids;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</w:rPr>
        <w:t>Values are presented as mean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eastAsia="zh-CN"/>
        </w:rPr>
        <w:t xml:space="preserve"> ± 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</w:rPr>
        <w:t>standard deviation of triplicate experiments.</w:t>
      </w:r>
    </w:p>
    <w:p w14:paraId="5B15BBA8">
      <w:pPr>
        <w:pStyle w:val="4"/>
        <w:rPr>
          <w:rFonts w:hint="default" w:ascii="Times New Roman" w:hAnsi="Times New Roman" w:cs="Times New Roman" w:eastAsiaTheme="minorEastAsia"/>
          <w:sz w:val="21"/>
          <w:szCs w:val="21"/>
          <w:lang w:val="en-US" w:eastAsia="zh-CN"/>
        </w:rPr>
      </w:pPr>
      <w:r>
        <w:rPr>
          <w:rFonts w:hint="default" w:ascii="Times New Roman" w:hAnsi="Times New Roman" w:cs="Times New Roman"/>
          <w:sz w:val="21"/>
          <w:szCs w:val="21"/>
        </w:rPr>
        <w:t>Table S</w:t>
      </w:r>
      <w:r>
        <w:rPr>
          <w:rFonts w:hint="default" w:ascii="Times New Roman" w:hAnsi="Times New Roman" w:cs="Times New Roman"/>
          <w:sz w:val="21"/>
          <w:szCs w:val="21"/>
        </w:rPr>
        <w:t>2</w:t>
      </w:r>
      <w:r>
        <w:rPr>
          <w:rFonts w:hint="default" w:ascii="Times New Roman" w:hAnsi="Times New Roman" w:cs="Times New Roman"/>
          <w:sz w:val="21"/>
          <w:szCs w:val="21"/>
        </w:rPr>
        <w:t xml:space="preserve"> Effect of Methionine (Met) </w:t>
      </w:r>
      <w:r>
        <w:rPr>
          <w:rFonts w:hint="default" w:ascii="Times New Roman" w:hAnsi="Times New Roman" w:cs="Times New Roman"/>
          <w:sz w:val="21"/>
          <w:szCs w:val="21"/>
        </w:rPr>
        <w:t>a</w:t>
      </w:r>
      <w:r>
        <w:rPr>
          <w:rFonts w:hint="default" w:ascii="Times New Roman" w:hAnsi="Times New Roman" w:cs="Times New Roman"/>
          <w:sz w:val="21"/>
          <w:szCs w:val="21"/>
        </w:rPr>
        <w:t xml:space="preserve">ddition </w:t>
      </w:r>
      <w:r>
        <w:rPr>
          <w:rFonts w:hint="default" w:ascii="Times New Roman" w:hAnsi="Times New Roman" w:cs="Times New Roman"/>
          <w:sz w:val="21"/>
          <w:szCs w:val="21"/>
        </w:rPr>
        <w:t>t</w:t>
      </w:r>
      <w:r>
        <w:rPr>
          <w:rFonts w:hint="default" w:ascii="Times New Roman" w:hAnsi="Times New Roman" w:cs="Times New Roman"/>
          <w:sz w:val="21"/>
          <w:szCs w:val="21"/>
        </w:rPr>
        <w:t xml:space="preserve">ime on </w:t>
      </w:r>
      <w:r>
        <w:rPr>
          <w:rFonts w:hint="default" w:ascii="Times New Roman" w:hAnsi="Times New Roman" w:cs="Times New Roman"/>
          <w:sz w:val="21"/>
          <w:szCs w:val="21"/>
        </w:rPr>
        <w:t>f</w:t>
      </w:r>
      <w:r>
        <w:rPr>
          <w:rFonts w:hint="default" w:ascii="Times New Roman" w:hAnsi="Times New Roman" w:cs="Times New Roman"/>
          <w:sz w:val="21"/>
          <w:szCs w:val="21"/>
        </w:rPr>
        <w:t xml:space="preserve">ermentation </w:t>
      </w:r>
      <w:r>
        <w:rPr>
          <w:rFonts w:hint="default" w:ascii="Times New Roman" w:hAnsi="Times New Roman" w:cs="Times New Roman"/>
          <w:sz w:val="21"/>
          <w:szCs w:val="21"/>
        </w:rPr>
        <w:t>r</w:t>
      </w:r>
      <w:r>
        <w:rPr>
          <w:rFonts w:hint="default" w:ascii="Times New Roman" w:hAnsi="Times New Roman" w:cs="Times New Roman"/>
          <w:sz w:val="21"/>
          <w:szCs w:val="21"/>
        </w:rPr>
        <w:t xml:space="preserve">esults of </w:t>
      </w:r>
      <w:r>
        <w:rPr>
          <w:rFonts w:hint="default" w:ascii="Times New Roman" w:hAnsi="Times New Roman" w:cs="Times New Roman"/>
          <w:i/>
          <w:iCs/>
          <w:sz w:val="21"/>
          <w:szCs w:val="21"/>
        </w:rPr>
        <w:t>Schizochytrium</w:t>
      </w:r>
      <w:r>
        <w:rPr>
          <w:rFonts w:hint="default" w:ascii="Times New Roman" w:hAnsi="Times New Roman" w:cs="Times New Roman"/>
          <w:sz w:val="21"/>
          <w:szCs w:val="21"/>
        </w:rPr>
        <w:t xml:space="preserve"> sp. HG-EPA20</w:t>
      </w:r>
      <w:r>
        <w:rPr>
          <w:rFonts w:hint="default" w:ascii="Times New Roman" w:hAnsi="Times New Roman" w:cs="Times New Roman"/>
          <w:sz w:val="21"/>
          <w:szCs w:val="21"/>
          <w:lang w:val="en-US" w:eastAsia="zh-CN"/>
        </w:rPr>
        <w:t>.</w:t>
      </w:r>
    </w:p>
    <w:tbl>
      <w:tblPr>
        <w:tblStyle w:val="8"/>
        <w:tblW w:w="4998" w:type="pct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60"/>
        <w:gridCol w:w="1077"/>
        <w:gridCol w:w="1214"/>
        <w:gridCol w:w="1214"/>
        <w:gridCol w:w="1362"/>
        <w:gridCol w:w="1217"/>
        <w:gridCol w:w="1178"/>
        <w:gridCol w:w="1217"/>
        <w:gridCol w:w="1368"/>
        <w:gridCol w:w="1398"/>
        <w:gridCol w:w="1647"/>
      </w:tblGrid>
      <w:tr w14:paraId="3F6E82B2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0" w:hRule="atLeast"/>
          <w:jc w:val="center"/>
        </w:trPr>
        <w:tc>
          <w:tcPr>
            <w:tcW w:w="380" w:type="pct"/>
            <w:vMerge w:val="restart"/>
            <w:tcBorders>
              <w:tl2br w:val="nil"/>
              <w:tr2bl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797C23">
            <w:pPr>
              <w:pStyle w:val="14"/>
              <w:spacing w:line="360" w:lineRule="auto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6" w:type="pct"/>
            <w:vMerge w:val="restart"/>
            <w:tcBorders>
              <w:tl2br w:val="nil"/>
              <w:tr2bl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86DF05">
            <w:pPr>
              <w:pStyle w:val="14"/>
              <w:spacing w:line="360" w:lineRule="auto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Biomass</w:t>
            </w:r>
          </w:p>
          <w:p w14:paraId="078A5501">
            <w:pPr>
              <w:pStyle w:val="14"/>
              <w:spacing w:line="360" w:lineRule="auto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(g/L)</w:t>
            </w:r>
          </w:p>
        </w:tc>
        <w:tc>
          <w:tcPr>
            <w:tcW w:w="435" w:type="pct"/>
            <w:vMerge w:val="restart"/>
            <w:tcBorders>
              <w:tl2br w:val="nil"/>
              <w:tr2bl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098CF54">
            <w:pPr>
              <w:pStyle w:val="14"/>
              <w:spacing w:line="360" w:lineRule="auto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TLs</w:t>
            </w:r>
          </w:p>
          <w:p w14:paraId="04E58852">
            <w:pPr>
              <w:pStyle w:val="14"/>
              <w:spacing w:line="360" w:lineRule="auto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(g/L)</w:t>
            </w:r>
          </w:p>
        </w:tc>
        <w:tc>
          <w:tcPr>
            <w:tcW w:w="3208" w:type="pct"/>
            <w:gridSpan w:val="7"/>
            <w:tcBorders>
              <w:tl2br w:val="nil"/>
              <w:tr2bl w:val="nil"/>
            </w:tcBorders>
            <w:vAlign w:val="center"/>
          </w:tcPr>
          <w:p w14:paraId="152FCD6C">
            <w:pPr>
              <w:pStyle w:val="14"/>
              <w:spacing w:line="360" w:lineRule="auto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Fatty acids composition (% TFAs)</w:t>
            </w:r>
          </w:p>
        </w:tc>
        <w:tc>
          <w:tcPr>
            <w:tcW w:w="590" w:type="pct"/>
            <w:vMerge w:val="restart"/>
            <w:tcBorders>
              <w:tl2br w:val="nil"/>
              <w:tr2bl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14E6294">
            <w:pPr>
              <w:pStyle w:val="14"/>
              <w:spacing w:line="360" w:lineRule="auto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EPA</w:t>
            </w:r>
          </w:p>
          <w:p w14:paraId="36ACE5C8">
            <w:pPr>
              <w:pStyle w:val="14"/>
              <w:spacing w:line="360" w:lineRule="auto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(mg/L)</w:t>
            </w:r>
          </w:p>
        </w:tc>
      </w:tr>
      <w:tr w14:paraId="1851EC68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jc w:val="center"/>
        </w:trPr>
        <w:tc>
          <w:tcPr>
            <w:tcW w:w="380" w:type="pct"/>
            <w:vMerge w:val="continue"/>
            <w:tcBorders>
              <w:bottom w:val="single" w:color="auto" w:sz="8" w:space="0"/>
              <w:tl2br w:val="nil"/>
              <w:tr2bl w:val="nil"/>
            </w:tcBorders>
            <w:vAlign w:val="center"/>
          </w:tcPr>
          <w:p w14:paraId="0BD4A8B6">
            <w:pPr>
              <w:pStyle w:val="14"/>
              <w:spacing w:line="360" w:lineRule="auto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86" w:type="pct"/>
            <w:vMerge w:val="continue"/>
            <w:tcBorders>
              <w:bottom w:val="single" w:color="auto" w:sz="8" w:space="0"/>
              <w:tl2br w:val="nil"/>
              <w:tr2bl w:val="nil"/>
            </w:tcBorders>
            <w:vAlign w:val="center"/>
          </w:tcPr>
          <w:p w14:paraId="6C32C571">
            <w:pPr>
              <w:pStyle w:val="14"/>
              <w:spacing w:line="360" w:lineRule="auto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35" w:type="pct"/>
            <w:vMerge w:val="continue"/>
            <w:tcBorders>
              <w:bottom w:val="single" w:color="auto" w:sz="8" w:space="0"/>
              <w:tl2br w:val="nil"/>
              <w:tr2bl w:val="nil"/>
            </w:tcBorders>
            <w:vAlign w:val="center"/>
          </w:tcPr>
          <w:p w14:paraId="65E8E4B8">
            <w:pPr>
              <w:pStyle w:val="14"/>
              <w:spacing w:line="360" w:lineRule="auto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35" w:type="pct"/>
            <w:tcBorders>
              <w:bottom w:val="single" w:color="auto" w:sz="8" w:space="0"/>
              <w:tl2br w:val="nil"/>
              <w:tr2bl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93D74E">
            <w:pPr>
              <w:pStyle w:val="14"/>
              <w:spacing w:line="360" w:lineRule="auto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C14:0</w:t>
            </w:r>
          </w:p>
        </w:tc>
        <w:tc>
          <w:tcPr>
            <w:tcW w:w="488" w:type="pct"/>
            <w:tcBorders>
              <w:bottom w:val="single" w:color="auto" w:sz="8" w:space="0"/>
              <w:tl2br w:val="nil"/>
              <w:tr2bl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EB74F4">
            <w:pPr>
              <w:pStyle w:val="14"/>
              <w:spacing w:line="360" w:lineRule="auto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C16:0</w:t>
            </w:r>
          </w:p>
        </w:tc>
        <w:tc>
          <w:tcPr>
            <w:tcW w:w="436" w:type="pct"/>
            <w:tcBorders>
              <w:bottom w:val="single" w:color="auto" w:sz="8" w:space="0"/>
              <w:tl2br w:val="nil"/>
              <w:tr2bl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6BD2FF">
            <w:pPr>
              <w:pStyle w:val="14"/>
              <w:spacing w:line="360" w:lineRule="auto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C18:0</w:t>
            </w:r>
          </w:p>
        </w:tc>
        <w:tc>
          <w:tcPr>
            <w:tcW w:w="422" w:type="pct"/>
            <w:tcBorders>
              <w:bottom w:val="single" w:color="auto" w:sz="8" w:space="0"/>
              <w:tl2br w:val="nil"/>
              <w:tr2bl w:val="nil"/>
            </w:tcBorders>
            <w:vAlign w:val="center"/>
          </w:tcPr>
          <w:p w14:paraId="559B585A">
            <w:pPr>
              <w:pStyle w:val="14"/>
              <w:spacing w:line="360" w:lineRule="auto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EPA</w:t>
            </w:r>
          </w:p>
        </w:tc>
        <w:tc>
          <w:tcPr>
            <w:tcW w:w="436" w:type="pct"/>
            <w:tcBorders>
              <w:bottom w:val="single" w:color="auto" w:sz="8" w:space="0"/>
              <w:tl2br w:val="nil"/>
              <w:tr2bl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701617">
            <w:pPr>
              <w:pStyle w:val="14"/>
              <w:spacing w:line="360" w:lineRule="auto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DPA</w:t>
            </w:r>
          </w:p>
        </w:tc>
        <w:tc>
          <w:tcPr>
            <w:tcW w:w="490" w:type="pct"/>
            <w:tcBorders>
              <w:bottom w:val="single" w:color="auto" w:sz="8" w:space="0"/>
              <w:tl2br w:val="nil"/>
              <w:tr2bl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8942447">
            <w:pPr>
              <w:pStyle w:val="14"/>
              <w:spacing w:line="360" w:lineRule="auto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DHA</w:t>
            </w:r>
          </w:p>
        </w:tc>
        <w:tc>
          <w:tcPr>
            <w:tcW w:w="499" w:type="pct"/>
            <w:tcBorders>
              <w:bottom w:val="single" w:color="auto" w:sz="8" w:space="0"/>
              <w:tl2br w:val="nil"/>
              <w:tr2bl w:val="nil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5BF39EB">
            <w:pPr>
              <w:pStyle w:val="14"/>
              <w:spacing w:line="360" w:lineRule="auto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PUFAs</w:t>
            </w:r>
          </w:p>
        </w:tc>
        <w:tc>
          <w:tcPr>
            <w:tcW w:w="590" w:type="pct"/>
            <w:vMerge w:val="continue"/>
            <w:tcBorders>
              <w:bottom w:val="single" w:color="auto" w:sz="8" w:space="0"/>
              <w:tl2br w:val="nil"/>
              <w:tr2bl w:val="nil"/>
            </w:tcBorders>
            <w:vAlign w:val="center"/>
          </w:tcPr>
          <w:p w14:paraId="67D460BC">
            <w:pPr>
              <w:pStyle w:val="14"/>
              <w:spacing w:line="360" w:lineRule="auto"/>
              <w:rPr>
                <w:rFonts w:hint="default" w:ascii="Times New Roman" w:hAnsi="Times New Roman" w:cs="Times New Roman"/>
                <w:sz w:val="21"/>
                <w:szCs w:val="21"/>
              </w:rPr>
            </w:pPr>
          </w:p>
        </w:tc>
      </w:tr>
      <w:tr w14:paraId="5CF3767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380" w:type="pct"/>
            <w:tcBorders>
              <w:top w:val="single" w:color="auto" w:sz="8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5AD5CE">
            <w:pPr>
              <w:pStyle w:val="14"/>
              <w:spacing w:line="360" w:lineRule="auto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Control</w:t>
            </w:r>
          </w:p>
        </w:tc>
        <w:tc>
          <w:tcPr>
            <w:tcW w:w="386" w:type="pct"/>
            <w:tcBorders>
              <w:top w:val="single" w:color="auto" w:sz="8" w:space="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4BE2BB4E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40.5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0.6</w:t>
            </w:r>
          </w:p>
        </w:tc>
        <w:tc>
          <w:tcPr>
            <w:tcW w:w="435" w:type="pct"/>
            <w:tcBorders>
              <w:top w:val="single" w:color="auto" w:sz="8" w:space="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15253320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20.4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1.2</w:t>
            </w:r>
          </w:p>
        </w:tc>
        <w:tc>
          <w:tcPr>
            <w:tcW w:w="435" w:type="pct"/>
            <w:tcBorders>
              <w:top w:val="single" w:color="auto" w:sz="8" w:space="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21A3DDE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1.86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0.02</w:t>
            </w:r>
          </w:p>
        </w:tc>
        <w:tc>
          <w:tcPr>
            <w:tcW w:w="488" w:type="pct"/>
            <w:tcBorders>
              <w:top w:val="single" w:color="auto" w:sz="8" w:space="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1DFA1B4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51.25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0.08</w:t>
            </w:r>
          </w:p>
        </w:tc>
        <w:tc>
          <w:tcPr>
            <w:tcW w:w="436" w:type="pct"/>
            <w:tcBorders>
              <w:top w:val="single" w:color="auto" w:sz="8" w:space="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58ADD51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2.18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0.14</w:t>
            </w:r>
          </w:p>
        </w:tc>
        <w:tc>
          <w:tcPr>
            <w:tcW w:w="422" w:type="pct"/>
            <w:tcBorders>
              <w:top w:val="single" w:color="auto" w:sz="8" w:space="0"/>
            </w:tcBorders>
            <w:vAlign w:val="center"/>
          </w:tcPr>
          <w:p w14:paraId="04A3EFE2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1.69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0.02</w:t>
            </w:r>
          </w:p>
        </w:tc>
        <w:tc>
          <w:tcPr>
            <w:tcW w:w="436" w:type="pct"/>
            <w:tcBorders>
              <w:top w:val="single" w:color="auto" w:sz="8" w:space="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6EB0D94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7.05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0.05</w:t>
            </w:r>
          </w:p>
        </w:tc>
        <w:tc>
          <w:tcPr>
            <w:tcW w:w="490" w:type="pct"/>
            <w:tcBorders>
              <w:top w:val="single" w:color="auto" w:sz="8" w:space="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094420F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33.96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0.10</w:t>
            </w:r>
          </w:p>
        </w:tc>
        <w:tc>
          <w:tcPr>
            <w:tcW w:w="499" w:type="pct"/>
            <w:tcBorders>
              <w:top w:val="single" w:color="auto" w:sz="8" w:space="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50363860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42.63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0.07</w:t>
            </w:r>
          </w:p>
        </w:tc>
        <w:tc>
          <w:tcPr>
            <w:tcW w:w="590" w:type="pct"/>
            <w:tcBorders>
              <w:top w:val="single" w:color="auto" w:sz="8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4C1F68">
            <w:pPr>
              <w:pStyle w:val="14"/>
              <w:spacing w:line="360" w:lineRule="auto"/>
              <w:rPr>
                <w:rFonts w:hint="default" w:ascii="Times New Roman" w:hAnsi="Times New Roman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1"/>
                <w:szCs w:val="21"/>
              </w:rPr>
              <w:t>346.3</w:t>
            </w:r>
            <w:r>
              <w:rPr>
                <w:rFonts w:hint="default" w:ascii="Times New Roman" w:hAnsi="Times New Roman" w:cs="Times New Roman"/>
                <w:b w:val="0"/>
                <w:bCs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cs="Times New Roman"/>
                <w:b w:val="0"/>
                <w:bCs/>
                <w:sz w:val="21"/>
                <w:szCs w:val="21"/>
              </w:rPr>
              <w:t>31.2</w:t>
            </w:r>
          </w:p>
        </w:tc>
      </w:tr>
      <w:tr w14:paraId="6C179DBB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380" w:type="pct"/>
            <w:tcBorders>
              <w:tl2br w:val="nil"/>
              <w:tr2bl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A7F0E26">
            <w:pPr>
              <w:pStyle w:val="14"/>
              <w:spacing w:line="360" w:lineRule="auto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72→144</w:t>
            </w:r>
          </w:p>
        </w:tc>
        <w:tc>
          <w:tcPr>
            <w:tcW w:w="386" w:type="pct"/>
            <w:tcBorders>
              <w:tl2br w:val="nil"/>
              <w:tr2bl w:val="nil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6A719354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37.0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0.1</w:t>
            </w:r>
          </w:p>
        </w:tc>
        <w:tc>
          <w:tcPr>
            <w:tcW w:w="435" w:type="pct"/>
            <w:tcBorders>
              <w:tl2br w:val="nil"/>
              <w:tr2bl w:val="nil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31F28F26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18.6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0.8</w:t>
            </w:r>
          </w:p>
        </w:tc>
        <w:tc>
          <w:tcPr>
            <w:tcW w:w="435" w:type="pct"/>
            <w:tcBorders>
              <w:tl2br w:val="nil"/>
              <w:tr2bl w:val="nil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6235ABD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1.68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0.01</w:t>
            </w:r>
          </w:p>
        </w:tc>
        <w:tc>
          <w:tcPr>
            <w:tcW w:w="488" w:type="pct"/>
            <w:tcBorders>
              <w:tl2br w:val="nil"/>
              <w:tr2bl w:val="nil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2B915548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47.47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0.60</w:t>
            </w:r>
          </w:p>
        </w:tc>
        <w:tc>
          <w:tcPr>
            <w:tcW w:w="436" w:type="pct"/>
            <w:tcBorders>
              <w:tl2br w:val="nil"/>
              <w:tr2bl w:val="nil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5CA7547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2.52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0.10</w:t>
            </w:r>
          </w:p>
        </w:tc>
        <w:tc>
          <w:tcPr>
            <w:tcW w:w="422" w:type="pct"/>
            <w:tcBorders>
              <w:tl2br w:val="nil"/>
              <w:tr2bl w:val="nil"/>
            </w:tcBorders>
            <w:vAlign w:val="center"/>
          </w:tcPr>
          <w:p w14:paraId="02086B3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2.54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0.05</w:t>
            </w:r>
          </w:p>
        </w:tc>
        <w:tc>
          <w:tcPr>
            <w:tcW w:w="436" w:type="pct"/>
            <w:tcBorders>
              <w:tl2br w:val="nil"/>
              <w:tr2bl w:val="nil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6283C95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7.83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0.05</w:t>
            </w:r>
          </w:p>
        </w:tc>
        <w:tc>
          <w:tcPr>
            <w:tcW w:w="490" w:type="pct"/>
            <w:tcBorders>
              <w:tl2br w:val="nil"/>
              <w:tr2bl w:val="nil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00346BB0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35.85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0.24</w:t>
            </w:r>
          </w:p>
        </w:tc>
        <w:tc>
          <w:tcPr>
            <w:tcW w:w="499" w:type="pct"/>
            <w:tcBorders>
              <w:tl2br w:val="nil"/>
              <w:tr2bl w:val="nil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754F460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46.54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0.25</w:t>
            </w:r>
          </w:p>
        </w:tc>
        <w:tc>
          <w:tcPr>
            <w:tcW w:w="590" w:type="pct"/>
            <w:tcBorders>
              <w:tl2br w:val="nil"/>
              <w:tr2bl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12ED21A">
            <w:pPr>
              <w:pStyle w:val="14"/>
              <w:spacing w:line="360" w:lineRule="auto"/>
              <w:rPr>
                <w:rFonts w:hint="default" w:ascii="Times New Roman" w:hAnsi="Times New Roman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1"/>
                <w:szCs w:val="21"/>
              </w:rPr>
              <w:t>472.2</w:t>
            </w:r>
            <w:r>
              <w:rPr>
                <w:rFonts w:hint="default" w:ascii="Times New Roman" w:hAnsi="Times New Roman" w:cs="Times New Roman"/>
                <w:b w:val="0"/>
                <w:bCs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cs="Times New Roman"/>
                <w:b w:val="0"/>
                <w:bCs/>
                <w:sz w:val="21"/>
                <w:szCs w:val="21"/>
              </w:rPr>
              <w:t>28.2</w:t>
            </w:r>
          </w:p>
        </w:tc>
      </w:tr>
      <w:tr w14:paraId="06E73F0A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  <w:jc w:val="center"/>
        </w:trPr>
        <w:tc>
          <w:tcPr>
            <w:tcW w:w="380" w:type="pct"/>
            <w:tcBorders>
              <w:tl2br w:val="nil"/>
              <w:tr2bl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16EFA3">
            <w:pPr>
              <w:pStyle w:val="14"/>
              <w:spacing w:line="360" w:lineRule="auto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0→144</w:t>
            </w:r>
          </w:p>
        </w:tc>
        <w:tc>
          <w:tcPr>
            <w:tcW w:w="386" w:type="pct"/>
            <w:tcBorders>
              <w:tl2br w:val="nil"/>
              <w:tr2bl w:val="nil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16C722B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32.7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1.8</w:t>
            </w:r>
          </w:p>
        </w:tc>
        <w:tc>
          <w:tcPr>
            <w:tcW w:w="435" w:type="pct"/>
            <w:tcBorders>
              <w:tl2br w:val="nil"/>
              <w:tr2bl w:val="nil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2A066DE4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15.2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0.4</w:t>
            </w:r>
          </w:p>
        </w:tc>
        <w:tc>
          <w:tcPr>
            <w:tcW w:w="435" w:type="pct"/>
            <w:tcBorders>
              <w:tl2br w:val="nil"/>
              <w:tr2bl w:val="nil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0760C9C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1.17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0.07</w:t>
            </w:r>
          </w:p>
        </w:tc>
        <w:tc>
          <w:tcPr>
            <w:tcW w:w="488" w:type="pct"/>
            <w:tcBorders>
              <w:tl2br w:val="nil"/>
              <w:tr2bl w:val="nil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1B4232D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44.26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0.48</w:t>
            </w:r>
          </w:p>
        </w:tc>
        <w:tc>
          <w:tcPr>
            <w:tcW w:w="436" w:type="pct"/>
            <w:tcBorders>
              <w:tl2br w:val="nil"/>
              <w:tr2bl w:val="nil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54872C39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3.22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0.25</w:t>
            </w:r>
          </w:p>
        </w:tc>
        <w:tc>
          <w:tcPr>
            <w:tcW w:w="422" w:type="pct"/>
            <w:tcBorders>
              <w:tl2br w:val="nil"/>
              <w:tr2bl w:val="nil"/>
            </w:tcBorders>
            <w:vAlign w:val="center"/>
          </w:tcPr>
          <w:p w14:paraId="6E65F57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2.83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0.18</w:t>
            </w:r>
          </w:p>
        </w:tc>
        <w:tc>
          <w:tcPr>
            <w:tcW w:w="436" w:type="pct"/>
            <w:tcBorders>
              <w:tl2br w:val="nil"/>
              <w:tr2bl w:val="nil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2BBD17B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8.67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0.15</w:t>
            </w:r>
          </w:p>
        </w:tc>
        <w:tc>
          <w:tcPr>
            <w:tcW w:w="490" w:type="pct"/>
            <w:tcBorders>
              <w:tl2br w:val="nil"/>
              <w:tr2bl w:val="nil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72F0F7F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36.88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0.81</w:t>
            </w:r>
          </w:p>
        </w:tc>
        <w:tc>
          <w:tcPr>
            <w:tcW w:w="499" w:type="pct"/>
            <w:tcBorders>
              <w:tl2br w:val="nil"/>
              <w:tr2bl w:val="nil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14:paraId="0704B6D3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48.17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1.11</w:t>
            </w:r>
          </w:p>
        </w:tc>
        <w:tc>
          <w:tcPr>
            <w:tcW w:w="590" w:type="pct"/>
            <w:tcBorders>
              <w:tl2br w:val="nil"/>
              <w:tr2bl w:val="nil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855A23">
            <w:pPr>
              <w:pStyle w:val="14"/>
              <w:spacing w:line="360" w:lineRule="auto"/>
              <w:rPr>
                <w:rFonts w:hint="default" w:ascii="Times New Roman" w:hAnsi="Times New Roman" w:cs="Times New Roman"/>
                <w:b w:val="0"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1"/>
                <w:szCs w:val="21"/>
              </w:rPr>
              <w:t>430.6</w:t>
            </w:r>
            <w:r>
              <w:rPr>
                <w:rFonts w:hint="default" w:ascii="Times New Roman" w:hAnsi="Times New Roman" w:cs="Times New Roman"/>
                <w:b w:val="0"/>
                <w:bCs/>
                <w:sz w:val="21"/>
                <w:szCs w:val="21"/>
                <w:lang w:eastAsia="zh-CN"/>
              </w:rPr>
              <w:t xml:space="preserve"> ± </w:t>
            </w:r>
            <w:r>
              <w:rPr>
                <w:rFonts w:hint="default" w:ascii="Times New Roman" w:hAnsi="Times New Roman" w:cs="Times New Roman"/>
                <w:b w:val="0"/>
                <w:bCs/>
                <w:sz w:val="21"/>
                <w:szCs w:val="21"/>
              </w:rPr>
              <w:t>22.4</w:t>
            </w:r>
          </w:p>
        </w:tc>
      </w:tr>
    </w:tbl>
    <w:p w14:paraId="7200FA8A">
      <w:pPr>
        <w:pStyle w:val="4"/>
        <w:spacing w:line="360" w:lineRule="auto"/>
        <w:rPr>
          <w:rFonts w:hint="default" w:ascii="Times New Roman" w:hAnsi="Times New Roman" w:cs="Times New Roman"/>
          <w:b w:val="0"/>
          <w:bCs w:val="0"/>
          <w:sz w:val="21"/>
          <w:szCs w:val="21"/>
        </w:rPr>
      </w:pPr>
      <w:r>
        <w:rPr>
          <w:rFonts w:hint="default" w:ascii="Times New Roman" w:hAnsi="Times New Roman" w:cs="Times New Roman"/>
          <w:b w:val="0"/>
          <w:bCs w:val="0"/>
          <w:sz w:val="21"/>
          <w:szCs w:val="21"/>
        </w:rPr>
        <w:t xml:space="preserve">TLs: Total lipids; Control: No Met addition; 72→144: Met added at 72 h, fermentation terminated at 144 h; 0→144: Met added at 0 h, fermentation terminated at 144 h. Values are presented as mean 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eastAsia="zh-CN"/>
        </w:rPr>
        <w:t xml:space="preserve">± 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</w:rPr>
        <w:t>standard deviation of triplicate experiments.</w:t>
      </w:r>
    </w:p>
    <w:p w14:paraId="4D0A55D8">
      <w:pPr>
        <w:pStyle w:val="4"/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</w:pPr>
      <w:r>
        <w:rPr>
          <w:rFonts w:hint="default" w:ascii="Times New Roman" w:hAnsi="Times New Roman" w:eastAsia="宋体" w:cs="Times New Roman"/>
          <w:sz w:val="21"/>
          <w:szCs w:val="21"/>
        </w:rPr>
        <w:t>Table S</w:t>
      </w:r>
      <w:r>
        <w:rPr>
          <w:rFonts w:hint="default" w:ascii="Times New Roman" w:hAnsi="Times New Roman" w:eastAsia="宋体" w:cs="Times New Roman"/>
          <w:sz w:val="21"/>
          <w:szCs w:val="21"/>
        </w:rPr>
        <w:t>3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 Fatty acids composition of TAGs and PLs in </w:t>
      </w:r>
      <w:r>
        <w:rPr>
          <w:rFonts w:hint="default" w:ascii="Times New Roman" w:hAnsi="Times New Roman" w:eastAsia="宋体" w:cs="Times New Roman"/>
          <w:i/>
          <w:iCs/>
          <w:sz w:val="21"/>
          <w:szCs w:val="21"/>
        </w:rPr>
        <w:t>Schizochytrium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 sp. HG-EPA20 </w:t>
      </w:r>
      <w:r>
        <w:rPr>
          <w:rFonts w:hint="default" w:ascii="Times New Roman" w:hAnsi="Times New Roman" w:eastAsia="宋体" w:cs="Times New Roman"/>
          <w:sz w:val="21"/>
          <w:szCs w:val="21"/>
        </w:rPr>
        <w:t>f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ollowing Methionine (Met) </w:t>
      </w:r>
      <w:r>
        <w:rPr>
          <w:rFonts w:hint="default" w:ascii="Times New Roman" w:hAnsi="Times New Roman" w:eastAsia="宋体" w:cs="Times New Roman"/>
          <w:sz w:val="21"/>
          <w:szCs w:val="21"/>
        </w:rPr>
        <w:t>s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upplementation at 72 </w:t>
      </w:r>
      <w:r>
        <w:rPr>
          <w:rFonts w:hint="default" w:ascii="Times New Roman" w:hAnsi="Times New Roman" w:eastAsia="宋体" w:cs="Times New Roman"/>
          <w:sz w:val="21"/>
          <w:szCs w:val="21"/>
        </w:rPr>
        <w:t>h</w:t>
      </w:r>
      <w:r>
        <w:rPr>
          <w:rFonts w:hint="default" w:ascii="Times New Roman" w:hAnsi="Times New Roman" w:eastAsia="宋体" w:cs="Times New Roman"/>
          <w:sz w:val="21"/>
          <w:szCs w:val="21"/>
          <w:lang w:val="en-US" w:eastAsia="zh-CN"/>
        </w:rPr>
        <w:t>.</w:t>
      </w:r>
    </w:p>
    <w:tbl>
      <w:tblPr>
        <w:tblStyle w:val="8"/>
        <w:tblW w:w="4999" w:type="pct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4"/>
        <w:gridCol w:w="728"/>
        <w:gridCol w:w="1228"/>
        <w:gridCol w:w="1228"/>
        <w:gridCol w:w="1128"/>
        <w:gridCol w:w="1128"/>
        <w:gridCol w:w="1262"/>
        <w:gridCol w:w="1326"/>
        <w:gridCol w:w="1256"/>
        <w:gridCol w:w="1212"/>
        <w:gridCol w:w="1212"/>
        <w:gridCol w:w="1293"/>
      </w:tblGrid>
      <w:tr w14:paraId="1EEAB700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6" w:hRule="atLeast"/>
          <w:jc w:val="center"/>
        </w:trPr>
        <w:tc>
          <w:tcPr>
            <w:tcW w:w="342" w:type="pct"/>
            <w:vMerge w:val="restart"/>
            <w:tcBorders>
              <w:tl2br w:val="nil"/>
              <w:tr2bl w:val="nil"/>
            </w:tcBorders>
            <w:vAlign w:val="center"/>
          </w:tcPr>
          <w:p w14:paraId="7EF6A54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61" w:type="pct"/>
            <w:vMerge w:val="restart"/>
            <w:tcBorders>
              <w:tl2br w:val="nil"/>
              <w:tr2bl w:val="nil"/>
            </w:tcBorders>
            <w:vAlign w:val="center"/>
          </w:tcPr>
          <w:p w14:paraId="3950AA29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Time (h)</w:t>
            </w:r>
          </w:p>
        </w:tc>
        <w:tc>
          <w:tcPr>
            <w:tcW w:w="2140" w:type="pct"/>
            <w:gridSpan w:val="5"/>
            <w:tcBorders>
              <w:tl2br w:val="nil"/>
              <w:tr2bl w:val="nil"/>
            </w:tcBorders>
            <w:vAlign w:val="center"/>
          </w:tcPr>
          <w:p w14:paraId="23087FDF">
            <w:pPr>
              <w:spacing w:line="360" w:lineRule="auto"/>
              <w:jc w:val="center"/>
              <w:rPr>
                <w:rFonts w:hint="default" w:ascii="Times New Roman" w:hAnsi="Times New Roman" w:eastAsia="等线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Fatty acids composition (% )-C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ontrol</w:t>
            </w:r>
          </w:p>
        </w:tc>
        <w:tc>
          <w:tcPr>
            <w:tcW w:w="2256" w:type="pct"/>
            <w:gridSpan w:val="5"/>
            <w:tcBorders>
              <w:tl2br w:val="nil"/>
              <w:tr2bl w:val="nil"/>
            </w:tcBorders>
            <w:vAlign w:val="center"/>
          </w:tcPr>
          <w:p w14:paraId="162B5E90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Fatty acids composition (% )-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Met</w:t>
            </w:r>
          </w:p>
        </w:tc>
      </w:tr>
      <w:tr w14:paraId="44B59154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342" w:type="pct"/>
            <w:vMerge w:val="continue"/>
            <w:tcBorders>
              <w:bottom w:val="single" w:color="auto" w:sz="6" w:space="0"/>
              <w:tl2br w:val="nil"/>
              <w:tr2bl w:val="nil"/>
            </w:tcBorders>
            <w:vAlign w:val="center"/>
          </w:tcPr>
          <w:p w14:paraId="2470769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" w:type="pct"/>
            <w:vMerge w:val="continue"/>
            <w:tcBorders>
              <w:bottom w:val="single" w:color="auto" w:sz="6" w:space="0"/>
              <w:tl2br w:val="nil"/>
              <w:tr2bl w:val="nil"/>
            </w:tcBorders>
            <w:vAlign w:val="center"/>
          </w:tcPr>
          <w:p w14:paraId="70D279B0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40" w:type="pct"/>
            <w:tcBorders>
              <w:bottom w:val="single" w:color="auto" w:sz="6" w:space="0"/>
              <w:tl2br w:val="nil"/>
              <w:tr2bl w:val="nil"/>
            </w:tcBorders>
            <w:vAlign w:val="center"/>
          </w:tcPr>
          <w:p w14:paraId="13901E2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16"/>
                <w:szCs w:val="16"/>
              </w:rPr>
              <w:t>C16:0</w:t>
            </w:r>
          </w:p>
        </w:tc>
        <w:tc>
          <w:tcPr>
            <w:tcW w:w="440" w:type="pct"/>
            <w:tcBorders>
              <w:bottom w:val="single" w:color="auto" w:sz="6" w:space="0"/>
              <w:tl2br w:val="nil"/>
              <w:tr2bl w:val="nil"/>
            </w:tcBorders>
            <w:vAlign w:val="center"/>
          </w:tcPr>
          <w:p w14:paraId="3818A33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16"/>
                <w:szCs w:val="16"/>
              </w:rPr>
              <w:t>C18:0</w:t>
            </w:r>
          </w:p>
        </w:tc>
        <w:tc>
          <w:tcPr>
            <w:tcW w:w="404" w:type="pct"/>
            <w:tcBorders>
              <w:bottom w:val="single" w:color="auto" w:sz="6" w:space="0"/>
              <w:tl2br w:val="nil"/>
              <w:tr2bl w:val="nil"/>
            </w:tcBorders>
            <w:vAlign w:val="center"/>
          </w:tcPr>
          <w:p w14:paraId="1EEFF7D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16"/>
                <w:szCs w:val="16"/>
              </w:rPr>
              <w:t>EPA</w:t>
            </w:r>
          </w:p>
        </w:tc>
        <w:tc>
          <w:tcPr>
            <w:tcW w:w="404" w:type="pct"/>
            <w:tcBorders>
              <w:bottom w:val="single" w:color="auto" w:sz="6" w:space="0"/>
              <w:tl2br w:val="nil"/>
              <w:tr2bl w:val="nil"/>
            </w:tcBorders>
            <w:vAlign w:val="center"/>
          </w:tcPr>
          <w:p w14:paraId="60D5D67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16"/>
                <w:szCs w:val="16"/>
              </w:rPr>
              <w:t>DPA</w:t>
            </w:r>
          </w:p>
        </w:tc>
        <w:tc>
          <w:tcPr>
            <w:tcW w:w="449" w:type="pct"/>
            <w:tcBorders>
              <w:bottom w:val="single" w:color="auto" w:sz="6" w:space="0"/>
              <w:tl2br w:val="nil"/>
              <w:tr2bl w:val="nil"/>
            </w:tcBorders>
            <w:vAlign w:val="center"/>
          </w:tcPr>
          <w:p w14:paraId="22FEE142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16"/>
                <w:szCs w:val="16"/>
              </w:rPr>
              <w:t>DHA</w:t>
            </w:r>
          </w:p>
        </w:tc>
        <w:tc>
          <w:tcPr>
            <w:tcW w:w="475" w:type="pct"/>
            <w:tcBorders>
              <w:bottom w:val="single" w:color="auto" w:sz="6" w:space="0"/>
              <w:tl2br w:val="nil"/>
              <w:tr2bl w:val="nil"/>
            </w:tcBorders>
            <w:vAlign w:val="center"/>
          </w:tcPr>
          <w:p w14:paraId="7ABE1AD8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16"/>
                <w:szCs w:val="16"/>
              </w:rPr>
              <w:t>C16:0</w:t>
            </w:r>
          </w:p>
        </w:tc>
        <w:tc>
          <w:tcPr>
            <w:tcW w:w="450" w:type="pct"/>
            <w:tcBorders>
              <w:bottom w:val="single" w:color="auto" w:sz="6" w:space="0"/>
              <w:tl2br w:val="nil"/>
              <w:tr2bl w:val="nil"/>
            </w:tcBorders>
            <w:vAlign w:val="center"/>
          </w:tcPr>
          <w:p w14:paraId="7557B10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16"/>
                <w:szCs w:val="16"/>
              </w:rPr>
              <w:t>C18:0</w:t>
            </w:r>
          </w:p>
        </w:tc>
        <w:tc>
          <w:tcPr>
            <w:tcW w:w="434" w:type="pct"/>
            <w:tcBorders>
              <w:bottom w:val="single" w:color="auto" w:sz="6" w:space="0"/>
              <w:tl2br w:val="nil"/>
              <w:tr2bl w:val="nil"/>
            </w:tcBorders>
            <w:vAlign w:val="center"/>
          </w:tcPr>
          <w:p w14:paraId="047C441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16"/>
                <w:szCs w:val="16"/>
              </w:rPr>
              <w:t>EPA</w:t>
            </w:r>
          </w:p>
        </w:tc>
        <w:tc>
          <w:tcPr>
            <w:tcW w:w="434" w:type="pct"/>
            <w:tcBorders>
              <w:bottom w:val="single" w:color="auto" w:sz="6" w:space="0"/>
              <w:tl2br w:val="nil"/>
              <w:tr2bl w:val="nil"/>
            </w:tcBorders>
            <w:vAlign w:val="center"/>
          </w:tcPr>
          <w:p w14:paraId="0DE292C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16"/>
                <w:szCs w:val="16"/>
              </w:rPr>
              <w:t>DPA</w:t>
            </w:r>
          </w:p>
        </w:tc>
        <w:tc>
          <w:tcPr>
            <w:tcW w:w="462" w:type="pct"/>
            <w:tcBorders>
              <w:bottom w:val="single" w:color="auto" w:sz="6" w:space="0"/>
              <w:tl2br w:val="nil"/>
              <w:tr2bl w:val="nil"/>
            </w:tcBorders>
            <w:vAlign w:val="center"/>
          </w:tcPr>
          <w:p w14:paraId="4121BADF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16"/>
                <w:szCs w:val="16"/>
              </w:rPr>
              <w:t>DHA</w:t>
            </w:r>
          </w:p>
        </w:tc>
      </w:tr>
      <w:tr w14:paraId="41EBB956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342" w:type="pct"/>
            <w:vMerge w:val="restart"/>
            <w:tcBorders>
              <w:top w:val="single" w:color="auto" w:sz="6" w:space="0"/>
            </w:tcBorders>
            <w:vAlign w:val="center"/>
          </w:tcPr>
          <w:p w14:paraId="3DB0D0F2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16"/>
                <w:szCs w:val="16"/>
              </w:rPr>
              <w:t>TAGs</w:t>
            </w:r>
          </w:p>
          <w:p w14:paraId="12CFC18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" w:type="pct"/>
            <w:tcBorders>
              <w:top w:val="single" w:color="auto" w:sz="6" w:space="0"/>
            </w:tcBorders>
            <w:vAlign w:val="center"/>
          </w:tcPr>
          <w:p w14:paraId="24B1108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16"/>
                <w:szCs w:val="16"/>
              </w:rPr>
              <w:t>96</w:t>
            </w:r>
          </w:p>
        </w:tc>
        <w:tc>
          <w:tcPr>
            <w:tcW w:w="440" w:type="pct"/>
            <w:tcBorders>
              <w:top w:val="single" w:color="auto" w:sz="6" w:space="0"/>
            </w:tcBorders>
            <w:vAlign w:val="center"/>
          </w:tcPr>
          <w:p w14:paraId="3AA8743F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57.06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0.34</w:t>
            </w:r>
          </w:p>
        </w:tc>
        <w:tc>
          <w:tcPr>
            <w:tcW w:w="440" w:type="pct"/>
            <w:tcBorders>
              <w:top w:val="single" w:color="auto" w:sz="6" w:space="0"/>
            </w:tcBorders>
            <w:vAlign w:val="center"/>
          </w:tcPr>
          <w:p w14:paraId="50A2EFF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1.92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0.03</w:t>
            </w:r>
          </w:p>
        </w:tc>
        <w:tc>
          <w:tcPr>
            <w:tcW w:w="404" w:type="pct"/>
            <w:tcBorders>
              <w:top w:val="single" w:color="auto" w:sz="6" w:space="0"/>
            </w:tcBorders>
            <w:vAlign w:val="center"/>
          </w:tcPr>
          <w:p w14:paraId="17E5F8B6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1.31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0.09</w:t>
            </w:r>
          </w:p>
        </w:tc>
        <w:tc>
          <w:tcPr>
            <w:tcW w:w="404" w:type="pct"/>
            <w:tcBorders>
              <w:top w:val="single" w:color="auto" w:sz="6" w:space="0"/>
            </w:tcBorders>
            <w:vAlign w:val="center"/>
          </w:tcPr>
          <w:p w14:paraId="1BACFA01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6.01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0.14</w:t>
            </w:r>
          </w:p>
        </w:tc>
        <w:tc>
          <w:tcPr>
            <w:tcW w:w="449" w:type="pct"/>
            <w:tcBorders>
              <w:top w:val="single" w:color="auto" w:sz="6" w:space="0"/>
            </w:tcBorders>
            <w:vAlign w:val="center"/>
          </w:tcPr>
          <w:p w14:paraId="019FB176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30.16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0.58</w:t>
            </w:r>
          </w:p>
        </w:tc>
        <w:tc>
          <w:tcPr>
            <w:tcW w:w="475" w:type="pct"/>
            <w:tcBorders>
              <w:top w:val="single" w:color="auto" w:sz="6" w:space="0"/>
            </w:tcBorders>
            <w:vAlign w:val="center"/>
          </w:tcPr>
          <w:p w14:paraId="3728F4C1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54.73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1.12</w:t>
            </w:r>
          </w:p>
        </w:tc>
        <w:tc>
          <w:tcPr>
            <w:tcW w:w="450" w:type="pct"/>
            <w:tcBorders>
              <w:top w:val="single" w:color="auto" w:sz="6" w:space="0"/>
            </w:tcBorders>
            <w:vAlign w:val="center"/>
          </w:tcPr>
          <w:p w14:paraId="4B9B9E86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1.93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0.06</w:t>
            </w:r>
          </w:p>
        </w:tc>
        <w:tc>
          <w:tcPr>
            <w:tcW w:w="434" w:type="pct"/>
            <w:tcBorders>
              <w:top w:val="single" w:color="auto" w:sz="6" w:space="0"/>
            </w:tcBorders>
            <w:vAlign w:val="center"/>
          </w:tcPr>
          <w:p w14:paraId="2E4CC743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1.36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0.03</w:t>
            </w:r>
          </w:p>
        </w:tc>
        <w:tc>
          <w:tcPr>
            <w:tcW w:w="434" w:type="pct"/>
            <w:tcBorders>
              <w:top w:val="single" w:color="auto" w:sz="6" w:space="0"/>
            </w:tcBorders>
            <w:vAlign w:val="center"/>
          </w:tcPr>
          <w:p w14:paraId="6D279F24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6.16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0.12</w:t>
            </w:r>
          </w:p>
        </w:tc>
        <w:tc>
          <w:tcPr>
            <w:tcW w:w="462" w:type="pct"/>
            <w:tcBorders>
              <w:top w:val="single" w:color="auto" w:sz="6" w:space="0"/>
            </w:tcBorders>
            <w:vAlign w:val="center"/>
          </w:tcPr>
          <w:p w14:paraId="3760E486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32.21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0.97</w:t>
            </w:r>
          </w:p>
        </w:tc>
      </w:tr>
      <w:tr w14:paraId="15F888EB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  <w:jc w:val="center"/>
        </w:trPr>
        <w:tc>
          <w:tcPr>
            <w:tcW w:w="342" w:type="pct"/>
            <w:vMerge w:val="continue"/>
            <w:vAlign w:val="center"/>
          </w:tcPr>
          <w:p w14:paraId="00517CE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" w:type="pct"/>
            <w:vAlign w:val="center"/>
          </w:tcPr>
          <w:p w14:paraId="3FD5755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16"/>
                <w:szCs w:val="16"/>
              </w:rPr>
              <w:t>120</w:t>
            </w:r>
          </w:p>
        </w:tc>
        <w:tc>
          <w:tcPr>
            <w:tcW w:w="440" w:type="pct"/>
            <w:vAlign w:val="center"/>
          </w:tcPr>
          <w:p w14:paraId="509BE37E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54.90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0.34</w:t>
            </w:r>
          </w:p>
        </w:tc>
        <w:tc>
          <w:tcPr>
            <w:tcW w:w="440" w:type="pct"/>
            <w:vAlign w:val="center"/>
          </w:tcPr>
          <w:p w14:paraId="04C09005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1.74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0.10</w:t>
            </w:r>
          </w:p>
        </w:tc>
        <w:tc>
          <w:tcPr>
            <w:tcW w:w="404" w:type="pct"/>
            <w:vAlign w:val="center"/>
          </w:tcPr>
          <w:p w14:paraId="53AAF959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1.35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0.02</w:t>
            </w:r>
          </w:p>
        </w:tc>
        <w:tc>
          <w:tcPr>
            <w:tcW w:w="404" w:type="pct"/>
            <w:vAlign w:val="center"/>
          </w:tcPr>
          <w:p w14:paraId="4C439D95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5.96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0.10</w:t>
            </w:r>
          </w:p>
        </w:tc>
        <w:tc>
          <w:tcPr>
            <w:tcW w:w="449" w:type="pct"/>
            <w:vAlign w:val="center"/>
          </w:tcPr>
          <w:p w14:paraId="6577B384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32.65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0.53</w:t>
            </w:r>
          </w:p>
        </w:tc>
        <w:tc>
          <w:tcPr>
            <w:tcW w:w="475" w:type="pct"/>
            <w:vAlign w:val="center"/>
          </w:tcPr>
          <w:p w14:paraId="0141334C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53.65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0.52</w:t>
            </w:r>
          </w:p>
        </w:tc>
        <w:tc>
          <w:tcPr>
            <w:tcW w:w="450" w:type="pct"/>
            <w:vAlign w:val="center"/>
          </w:tcPr>
          <w:p w14:paraId="731921CC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1.97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0.02</w:t>
            </w:r>
          </w:p>
        </w:tc>
        <w:tc>
          <w:tcPr>
            <w:tcW w:w="434" w:type="pct"/>
            <w:vAlign w:val="center"/>
          </w:tcPr>
          <w:p w14:paraId="50CE6665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1.73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0.01</w:t>
            </w:r>
          </w:p>
        </w:tc>
        <w:tc>
          <w:tcPr>
            <w:tcW w:w="434" w:type="pct"/>
            <w:vAlign w:val="center"/>
          </w:tcPr>
          <w:p w14:paraId="4528F6E5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6.95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0.81</w:t>
            </w:r>
          </w:p>
        </w:tc>
        <w:tc>
          <w:tcPr>
            <w:tcW w:w="462" w:type="pct"/>
            <w:vAlign w:val="center"/>
          </w:tcPr>
          <w:p w14:paraId="1DAF0A67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32.13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1.28</w:t>
            </w:r>
          </w:p>
        </w:tc>
      </w:tr>
      <w:tr w14:paraId="5949CA70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  <w:jc w:val="center"/>
        </w:trPr>
        <w:tc>
          <w:tcPr>
            <w:tcW w:w="342" w:type="pct"/>
            <w:vMerge w:val="continue"/>
            <w:vAlign w:val="center"/>
          </w:tcPr>
          <w:p w14:paraId="305837E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" w:type="pct"/>
            <w:vAlign w:val="center"/>
          </w:tcPr>
          <w:p w14:paraId="72129C3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16"/>
                <w:szCs w:val="16"/>
              </w:rPr>
              <w:t>144</w:t>
            </w:r>
          </w:p>
        </w:tc>
        <w:tc>
          <w:tcPr>
            <w:tcW w:w="440" w:type="pct"/>
            <w:vAlign w:val="center"/>
          </w:tcPr>
          <w:p w14:paraId="55E89407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54.33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1.04</w:t>
            </w:r>
          </w:p>
        </w:tc>
        <w:tc>
          <w:tcPr>
            <w:tcW w:w="440" w:type="pct"/>
            <w:vAlign w:val="center"/>
          </w:tcPr>
          <w:p w14:paraId="7DF4B832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1.84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0.05</w:t>
            </w:r>
          </w:p>
        </w:tc>
        <w:tc>
          <w:tcPr>
            <w:tcW w:w="404" w:type="pct"/>
            <w:vAlign w:val="center"/>
          </w:tcPr>
          <w:p w14:paraId="3A7D9C6F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1.59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0.05</w:t>
            </w:r>
          </w:p>
        </w:tc>
        <w:tc>
          <w:tcPr>
            <w:tcW w:w="404" w:type="pct"/>
            <w:vAlign w:val="center"/>
          </w:tcPr>
          <w:p w14:paraId="50267F63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6.96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0.24</w:t>
            </w:r>
          </w:p>
        </w:tc>
        <w:tc>
          <w:tcPr>
            <w:tcW w:w="449" w:type="pct"/>
            <w:vAlign w:val="center"/>
          </w:tcPr>
          <w:p w14:paraId="17F0DDF3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31.81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1.24</w:t>
            </w:r>
          </w:p>
        </w:tc>
        <w:tc>
          <w:tcPr>
            <w:tcW w:w="475" w:type="pct"/>
            <w:vAlign w:val="center"/>
          </w:tcPr>
          <w:p w14:paraId="63029D1E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53.40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1.21</w:t>
            </w:r>
          </w:p>
        </w:tc>
        <w:tc>
          <w:tcPr>
            <w:tcW w:w="450" w:type="pct"/>
            <w:vAlign w:val="center"/>
          </w:tcPr>
          <w:p w14:paraId="137D75B4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1.93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0.00</w:t>
            </w:r>
          </w:p>
        </w:tc>
        <w:tc>
          <w:tcPr>
            <w:tcW w:w="434" w:type="pct"/>
            <w:vAlign w:val="center"/>
          </w:tcPr>
          <w:p w14:paraId="7440C400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1.82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0.01</w:t>
            </w:r>
          </w:p>
        </w:tc>
        <w:tc>
          <w:tcPr>
            <w:tcW w:w="434" w:type="pct"/>
            <w:vAlign w:val="center"/>
          </w:tcPr>
          <w:p w14:paraId="1509306A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7.26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1.14</w:t>
            </w:r>
          </w:p>
        </w:tc>
        <w:tc>
          <w:tcPr>
            <w:tcW w:w="462" w:type="pct"/>
            <w:vAlign w:val="center"/>
          </w:tcPr>
          <w:p w14:paraId="09D5EAB9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32.08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0.28</w:t>
            </w:r>
          </w:p>
        </w:tc>
      </w:tr>
      <w:tr w14:paraId="4380908A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  <w:jc w:val="center"/>
        </w:trPr>
        <w:tc>
          <w:tcPr>
            <w:tcW w:w="342" w:type="pct"/>
            <w:vMerge w:val="restart"/>
            <w:tcBorders>
              <w:tl2br w:val="nil"/>
              <w:tr2bl w:val="nil"/>
            </w:tcBorders>
            <w:vAlign w:val="center"/>
          </w:tcPr>
          <w:p w14:paraId="7D67C6D7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16"/>
                <w:szCs w:val="16"/>
              </w:rPr>
              <w:t>PLs</w:t>
            </w:r>
          </w:p>
        </w:tc>
        <w:tc>
          <w:tcPr>
            <w:tcW w:w="261" w:type="pct"/>
            <w:tcBorders>
              <w:tl2br w:val="nil"/>
              <w:tr2bl w:val="nil"/>
            </w:tcBorders>
            <w:vAlign w:val="center"/>
          </w:tcPr>
          <w:p w14:paraId="77635AC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16"/>
                <w:szCs w:val="16"/>
              </w:rPr>
              <w:t>96</w:t>
            </w:r>
          </w:p>
        </w:tc>
        <w:tc>
          <w:tcPr>
            <w:tcW w:w="440" w:type="pct"/>
            <w:tcBorders>
              <w:tl2br w:val="nil"/>
              <w:tr2bl w:val="nil"/>
            </w:tcBorders>
            <w:vAlign w:val="center"/>
          </w:tcPr>
          <w:p w14:paraId="2D10C46A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54.85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0.89</w:t>
            </w:r>
          </w:p>
        </w:tc>
        <w:tc>
          <w:tcPr>
            <w:tcW w:w="440" w:type="pct"/>
            <w:tcBorders>
              <w:tl2br w:val="nil"/>
              <w:tr2bl w:val="nil"/>
            </w:tcBorders>
            <w:vAlign w:val="center"/>
          </w:tcPr>
          <w:p w14:paraId="50B163C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14.84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0.29</w:t>
            </w:r>
          </w:p>
        </w:tc>
        <w:tc>
          <w:tcPr>
            <w:tcW w:w="404" w:type="pct"/>
            <w:tcBorders>
              <w:tl2br w:val="nil"/>
              <w:tr2bl w:val="nil"/>
            </w:tcBorders>
            <w:vAlign w:val="center"/>
          </w:tcPr>
          <w:p w14:paraId="52FE0616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2.62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0.32</w:t>
            </w:r>
          </w:p>
        </w:tc>
        <w:tc>
          <w:tcPr>
            <w:tcW w:w="404" w:type="pct"/>
            <w:tcBorders>
              <w:tl2br w:val="nil"/>
              <w:tr2bl w:val="nil"/>
            </w:tcBorders>
            <w:vAlign w:val="center"/>
          </w:tcPr>
          <w:p w14:paraId="6ACB4C7D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5.98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0.37</w:t>
            </w:r>
          </w:p>
        </w:tc>
        <w:tc>
          <w:tcPr>
            <w:tcW w:w="449" w:type="pct"/>
            <w:tcBorders>
              <w:tl2br w:val="nil"/>
              <w:tr2bl w:val="nil"/>
            </w:tcBorders>
            <w:vAlign w:val="center"/>
          </w:tcPr>
          <w:p w14:paraId="177AC268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19.75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3.06</w:t>
            </w:r>
          </w:p>
        </w:tc>
        <w:tc>
          <w:tcPr>
            <w:tcW w:w="475" w:type="pct"/>
            <w:tcBorders>
              <w:tl2br w:val="nil"/>
              <w:tr2bl w:val="nil"/>
            </w:tcBorders>
            <w:vAlign w:val="center"/>
          </w:tcPr>
          <w:p w14:paraId="204C993D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50.51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0.99</w:t>
            </w:r>
          </w:p>
        </w:tc>
        <w:tc>
          <w:tcPr>
            <w:tcW w:w="450" w:type="pct"/>
            <w:tcBorders>
              <w:tl2br w:val="nil"/>
              <w:tr2bl w:val="nil"/>
            </w:tcBorders>
            <w:vAlign w:val="center"/>
          </w:tcPr>
          <w:p w14:paraId="3892BB96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12.05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1.02</w:t>
            </w:r>
          </w:p>
        </w:tc>
        <w:tc>
          <w:tcPr>
            <w:tcW w:w="434" w:type="pct"/>
            <w:tcBorders>
              <w:tl2br w:val="nil"/>
              <w:tr2bl w:val="nil"/>
            </w:tcBorders>
            <w:vAlign w:val="center"/>
          </w:tcPr>
          <w:p w14:paraId="68B94300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4.04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0.44</w:t>
            </w:r>
          </w:p>
        </w:tc>
        <w:tc>
          <w:tcPr>
            <w:tcW w:w="434" w:type="pct"/>
            <w:tcBorders>
              <w:tl2br w:val="nil"/>
              <w:tr2bl w:val="nil"/>
            </w:tcBorders>
            <w:vAlign w:val="center"/>
          </w:tcPr>
          <w:p w14:paraId="53D25F88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6.17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0.41</w:t>
            </w:r>
          </w:p>
        </w:tc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5243261B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23.99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2.23</w:t>
            </w:r>
          </w:p>
        </w:tc>
      </w:tr>
      <w:tr w14:paraId="71DEF1BC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  <w:jc w:val="center"/>
        </w:trPr>
        <w:tc>
          <w:tcPr>
            <w:tcW w:w="342" w:type="pct"/>
            <w:vMerge w:val="continue"/>
            <w:tcBorders>
              <w:tl2br w:val="nil"/>
              <w:tr2bl w:val="nil"/>
            </w:tcBorders>
            <w:vAlign w:val="center"/>
          </w:tcPr>
          <w:p w14:paraId="593E0958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" w:type="pct"/>
            <w:tcBorders>
              <w:tl2br w:val="nil"/>
              <w:tr2bl w:val="nil"/>
            </w:tcBorders>
            <w:vAlign w:val="center"/>
          </w:tcPr>
          <w:p w14:paraId="3CEFF56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16"/>
                <w:szCs w:val="16"/>
              </w:rPr>
              <w:t>120</w:t>
            </w:r>
          </w:p>
        </w:tc>
        <w:tc>
          <w:tcPr>
            <w:tcW w:w="440" w:type="pct"/>
            <w:tcBorders>
              <w:tl2br w:val="nil"/>
              <w:tr2bl w:val="nil"/>
            </w:tcBorders>
            <w:vAlign w:val="center"/>
          </w:tcPr>
          <w:p w14:paraId="0056B92D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56.10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0.35</w:t>
            </w:r>
          </w:p>
        </w:tc>
        <w:tc>
          <w:tcPr>
            <w:tcW w:w="440" w:type="pct"/>
            <w:tcBorders>
              <w:tl2br w:val="nil"/>
              <w:tr2bl w:val="nil"/>
            </w:tcBorders>
            <w:vAlign w:val="center"/>
          </w:tcPr>
          <w:p w14:paraId="4101B17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15.29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0.50</w:t>
            </w:r>
          </w:p>
        </w:tc>
        <w:tc>
          <w:tcPr>
            <w:tcW w:w="404" w:type="pct"/>
            <w:tcBorders>
              <w:tl2br w:val="nil"/>
              <w:tr2bl w:val="nil"/>
            </w:tcBorders>
            <w:vAlign w:val="center"/>
          </w:tcPr>
          <w:p w14:paraId="41753A00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2.89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0.08</w:t>
            </w:r>
          </w:p>
        </w:tc>
        <w:tc>
          <w:tcPr>
            <w:tcW w:w="404" w:type="pct"/>
            <w:tcBorders>
              <w:tl2br w:val="nil"/>
              <w:tr2bl w:val="nil"/>
            </w:tcBorders>
            <w:vAlign w:val="center"/>
          </w:tcPr>
          <w:p w14:paraId="26FB8DE1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5.64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0.58</w:t>
            </w:r>
          </w:p>
        </w:tc>
        <w:tc>
          <w:tcPr>
            <w:tcW w:w="449" w:type="pct"/>
            <w:tcBorders>
              <w:tl2br w:val="nil"/>
              <w:tr2bl w:val="nil"/>
            </w:tcBorders>
            <w:vAlign w:val="center"/>
          </w:tcPr>
          <w:p w14:paraId="4F434D04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18.64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0.55</w:t>
            </w:r>
          </w:p>
        </w:tc>
        <w:tc>
          <w:tcPr>
            <w:tcW w:w="475" w:type="pct"/>
            <w:tcBorders>
              <w:tl2br w:val="nil"/>
              <w:tr2bl w:val="nil"/>
            </w:tcBorders>
            <w:vAlign w:val="center"/>
          </w:tcPr>
          <w:p w14:paraId="7570A9DA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51.65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0.06</w:t>
            </w:r>
          </w:p>
        </w:tc>
        <w:tc>
          <w:tcPr>
            <w:tcW w:w="450" w:type="pct"/>
            <w:tcBorders>
              <w:tl2br w:val="nil"/>
              <w:tr2bl w:val="nil"/>
            </w:tcBorders>
            <w:vAlign w:val="center"/>
          </w:tcPr>
          <w:p w14:paraId="78EC9DAA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11.39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1.16</w:t>
            </w:r>
          </w:p>
        </w:tc>
        <w:tc>
          <w:tcPr>
            <w:tcW w:w="434" w:type="pct"/>
            <w:tcBorders>
              <w:tl2br w:val="nil"/>
              <w:tr2bl w:val="nil"/>
            </w:tcBorders>
            <w:vAlign w:val="center"/>
          </w:tcPr>
          <w:p w14:paraId="13601CB5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4.22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0.25</w:t>
            </w:r>
          </w:p>
        </w:tc>
        <w:tc>
          <w:tcPr>
            <w:tcW w:w="434" w:type="pct"/>
            <w:tcBorders>
              <w:tl2br w:val="nil"/>
              <w:tr2bl w:val="nil"/>
            </w:tcBorders>
            <w:vAlign w:val="center"/>
          </w:tcPr>
          <w:p w14:paraId="0C7CE523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6.45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0.42</w:t>
            </w:r>
          </w:p>
        </w:tc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190D18ED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24.95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2.26</w:t>
            </w:r>
          </w:p>
        </w:tc>
      </w:tr>
      <w:tr w14:paraId="37A8B745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  <w:jc w:val="center"/>
        </w:trPr>
        <w:tc>
          <w:tcPr>
            <w:tcW w:w="342" w:type="pct"/>
            <w:vMerge w:val="continue"/>
            <w:tcBorders>
              <w:tl2br w:val="nil"/>
              <w:tr2bl w:val="nil"/>
            </w:tcBorders>
            <w:vAlign w:val="center"/>
          </w:tcPr>
          <w:p w14:paraId="004FAB9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1" w:type="pct"/>
            <w:tcBorders>
              <w:tl2br w:val="nil"/>
              <w:tr2bl w:val="nil"/>
            </w:tcBorders>
            <w:vAlign w:val="center"/>
          </w:tcPr>
          <w:p w14:paraId="36F7A432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/>
                <w:sz w:val="16"/>
                <w:szCs w:val="16"/>
              </w:rPr>
              <w:t>144</w:t>
            </w:r>
          </w:p>
        </w:tc>
        <w:tc>
          <w:tcPr>
            <w:tcW w:w="440" w:type="pct"/>
            <w:tcBorders>
              <w:tl2br w:val="nil"/>
              <w:tr2bl w:val="nil"/>
            </w:tcBorders>
            <w:vAlign w:val="center"/>
          </w:tcPr>
          <w:p w14:paraId="4007A6A7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59.20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0.52</w:t>
            </w:r>
          </w:p>
        </w:tc>
        <w:tc>
          <w:tcPr>
            <w:tcW w:w="440" w:type="pct"/>
            <w:tcBorders>
              <w:tl2br w:val="nil"/>
              <w:tr2bl w:val="nil"/>
            </w:tcBorders>
            <w:vAlign w:val="center"/>
          </w:tcPr>
          <w:p w14:paraId="4DBA623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12.92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2.31</w:t>
            </w:r>
          </w:p>
        </w:tc>
        <w:tc>
          <w:tcPr>
            <w:tcW w:w="404" w:type="pct"/>
            <w:tcBorders>
              <w:tl2br w:val="nil"/>
              <w:tr2bl w:val="nil"/>
            </w:tcBorders>
            <w:vAlign w:val="center"/>
          </w:tcPr>
          <w:p w14:paraId="46E53797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2.80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0.24</w:t>
            </w:r>
          </w:p>
        </w:tc>
        <w:tc>
          <w:tcPr>
            <w:tcW w:w="404" w:type="pct"/>
            <w:tcBorders>
              <w:tl2br w:val="nil"/>
              <w:tr2bl w:val="nil"/>
            </w:tcBorders>
            <w:vAlign w:val="center"/>
          </w:tcPr>
          <w:p w14:paraId="61929DC3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5.50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0.02</w:t>
            </w:r>
          </w:p>
        </w:tc>
        <w:tc>
          <w:tcPr>
            <w:tcW w:w="449" w:type="pct"/>
            <w:tcBorders>
              <w:tl2br w:val="nil"/>
              <w:tr2bl w:val="nil"/>
            </w:tcBorders>
            <w:vAlign w:val="center"/>
          </w:tcPr>
          <w:p w14:paraId="42B9F053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18.52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1.36</w:t>
            </w:r>
          </w:p>
        </w:tc>
        <w:tc>
          <w:tcPr>
            <w:tcW w:w="475" w:type="pct"/>
            <w:tcBorders>
              <w:tl2br w:val="nil"/>
              <w:tr2bl w:val="nil"/>
            </w:tcBorders>
            <w:vAlign w:val="center"/>
          </w:tcPr>
          <w:p w14:paraId="2CA2E5CA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51.65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0.03</w:t>
            </w:r>
          </w:p>
        </w:tc>
        <w:tc>
          <w:tcPr>
            <w:tcW w:w="450" w:type="pct"/>
            <w:tcBorders>
              <w:tl2br w:val="nil"/>
              <w:tr2bl w:val="nil"/>
            </w:tcBorders>
            <w:vAlign w:val="center"/>
          </w:tcPr>
          <w:p w14:paraId="5EF6C548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10.77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1.07</w:t>
            </w:r>
          </w:p>
        </w:tc>
        <w:tc>
          <w:tcPr>
            <w:tcW w:w="434" w:type="pct"/>
            <w:tcBorders>
              <w:tl2br w:val="nil"/>
              <w:tr2bl w:val="nil"/>
            </w:tcBorders>
            <w:vAlign w:val="center"/>
          </w:tcPr>
          <w:p w14:paraId="6B08204C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4.72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0.20</w:t>
            </w:r>
          </w:p>
        </w:tc>
        <w:tc>
          <w:tcPr>
            <w:tcW w:w="434" w:type="pct"/>
            <w:tcBorders>
              <w:tl2br w:val="nil"/>
              <w:tr2bl w:val="nil"/>
            </w:tcBorders>
            <w:vAlign w:val="center"/>
          </w:tcPr>
          <w:p w14:paraId="1FB35BE2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6.77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0.51</w:t>
            </w:r>
          </w:p>
        </w:tc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734190D3">
            <w:pPr>
              <w:spacing w:line="360" w:lineRule="auto"/>
              <w:jc w:val="center"/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en-US"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24.30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  <w:lang w:eastAsia="zh-CN"/>
              </w:rPr>
              <w:t xml:space="preserve"> ± </w:t>
            </w:r>
            <w:r>
              <w:rPr>
                <w:rFonts w:hint="default" w:ascii="Times New Roman" w:hAnsi="Times New Roman" w:eastAsia="宋体" w:cs="Times New Roman"/>
                <w:bCs/>
                <w:sz w:val="16"/>
                <w:szCs w:val="16"/>
              </w:rPr>
              <w:t>0.87</w:t>
            </w:r>
          </w:p>
        </w:tc>
      </w:tr>
    </w:tbl>
    <w:p w14:paraId="1D9482C0">
      <w:pPr>
        <w:pStyle w:val="4"/>
        <w:spacing w:line="360" w:lineRule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 w:val="0"/>
          <w:bCs w:val="0"/>
          <w:sz w:val="21"/>
          <w:szCs w:val="21"/>
        </w:rPr>
        <w:t>Values are presented as mean</w:t>
      </w:r>
      <w:bookmarkStart w:id="0" w:name="_GoBack"/>
      <w:r>
        <w:rPr>
          <w:rFonts w:hint="default" w:ascii="Times New Roman" w:hAnsi="Times New Roman" w:cs="Times New Roman"/>
          <w:b w:val="0"/>
          <w:bCs w:val="0"/>
          <w:sz w:val="21"/>
          <w:szCs w:val="21"/>
        </w:rPr>
        <w:t xml:space="preserve"> </w:t>
      </w:r>
      <w:bookmarkEnd w:id="0"/>
      <w:r>
        <w:rPr>
          <w:rFonts w:hint="default" w:ascii="Times New Roman" w:hAnsi="Times New Roman" w:cs="Times New Roman"/>
          <w:b w:val="0"/>
          <w:bCs w:val="0"/>
          <w:sz w:val="21"/>
          <w:szCs w:val="21"/>
          <w:lang w:eastAsia="zh-CN"/>
        </w:rPr>
        <w:t xml:space="preserve">± </w:t>
      </w:r>
      <w:r>
        <w:rPr>
          <w:rFonts w:hint="default" w:ascii="Times New Roman" w:hAnsi="Times New Roman" w:cs="Times New Roman"/>
          <w:b w:val="0"/>
          <w:bCs w:val="0"/>
          <w:sz w:val="21"/>
          <w:szCs w:val="21"/>
        </w:rPr>
        <w:t>standard deviation of triplicate experiments.</w:t>
      </w:r>
    </w:p>
    <w:p w14:paraId="03510875">
      <w:pPr>
        <w:rPr>
          <w:rFonts w:hint="default" w:ascii="Times New Roman" w:hAnsi="Times New Roman" w:cs="Times New Roman"/>
          <w:sz w:val="21"/>
          <w:szCs w:val="21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 w14:paraId="2A107BC3">
      <w:pPr>
        <w:pStyle w:val="4"/>
        <w:rPr>
          <w:rFonts w:hint="default" w:ascii="Times New Roman" w:hAnsi="Times New Roman" w:cs="Times New Roman" w:eastAsiaTheme="minorEastAsia"/>
          <w:sz w:val="21"/>
          <w:szCs w:val="22"/>
          <w:lang w:val="en-US" w:eastAsia="zh-CN"/>
        </w:rPr>
      </w:pPr>
      <w:r>
        <w:rPr>
          <w:rFonts w:hint="default" w:ascii="Times New Roman" w:hAnsi="Times New Roman" w:cs="Times New Roman"/>
          <w:sz w:val="21"/>
          <w:szCs w:val="22"/>
        </w:rPr>
        <w:t>Table S</w:t>
      </w:r>
      <w:r>
        <w:rPr>
          <w:rFonts w:hint="default" w:ascii="Times New Roman" w:hAnsi="Times New Roman" w:cs="Times New Roman"/>
          <w:sz w:val="21"/>
          <w:szCs w:val="22"/>
        </w:rPr>
        <w:t>4</w:t>
      </w:r>
      <w:r>
        <w:rPr>
          <w:rFonts w:hint="default" w:ascii="Times New Roman" w:hAnsi="Times New Roman" w:cs="Times New Roman"/>
          <w:sz w:val="21"/>
          <w:szCs w:val="22"/>
        </w:rPr>
        <w:t xml:space="preserve"> Primer </w:t>
      </w:r>
      <w:r>
        <w:rPr>
          <w:rFonts w:hint="default" w:ascii="Times New Roman" w:hAnsi="Times New Roman" w:cs="Times New Roman"/>
          <w:sz w:val="21"/>
          <w:szCs w:val="22"/>
        </w:rPr>
        <w:t>d</w:t>
      </w:r>
      <w:r>
        <w:rPr>
          <w:rFonts w:hint="default" w:ascii="Times New Roman" w:hAnsi="Times New Roman" w:cs="Times New Roman"/>
          <w:sz w:val="21"/>
          <w:szCs w:val="22"/>
        </w:rPr>
        <w:t xml:space="preserve">esign for qRT-PCR </w:t>
      </w:r>
      <w:r>
        <w:rPr>
          <w:rFonts w:hint="default" w:ascii="Times New Roman" w:hAnsi="Times New Roman" w:cs="Times New Roman"/>
          <w:sz w:val="21"/>
          <w:szCs w:val="22"/>
        </w:rPr>
        <w:t>r</w:t>
      </w:r>
      <w:r>
        <w:rPr>
          <w:rFonts w:hint="default" w:ascii="Times New Roman" w:hAnsi="Times New Roman" w:cs="Times New Roman"/>
          <w:sz w:val="21"/>
          <w:szCs w:val="22"/>
        </w:rPr>
        <w:t xml:space="preserve">elated </w:t>
      </w:r>
      <w:r>
        <w:rPr>
          <w:rFonts w:hint="default" w:ascii="Times New Roman" w:hAnsi="Times New Roman" w:cs="Times New Roman"/>
          <w:sz w:val="21"/>
          <w:szCs w:val="22"/>
        </w:rPr>
        <w:t>g</w:t>
      </w:r>
      <w:r>
        <w:rPr>
          <w:rFonts w:hint="default" w:ascii="Times New Roman" w:hAnsi="Times New Roman" w:cs="Times New Roman"/>
          <w:sz w:val="21"/>
          <w:szCs w:val="22"/>
        </w:rPr>
        <w:t>enes</w:t>
      </w:r>
      <w:r>
        <w:rPr>
          <w:rFonts w:hint="default" w:ascii="Times New Roman" w:hAnsi="Times New Roman" w:cs="Times New Roman"/>
          <w:sz w:val="21"/>
          <w:szCs w:val="22"/>
          <w:lang w:val="en-US" w:eastAsia="zh-CN"/>
        </w:rPr>
        <w:t>.</w:t>
      </w:r>
    </w:p>
    <w:tbl>
      <w:tblPr>
        <w:tblStyle w:val="9"/>
        <w:tblW w:w="0" w:type="auto"/>
        <w:jc w:val="center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8"/>
        <w:gridCol w:w="4148"/>
      </w:tblGrid>
      <w:tr w14:paraId="0897F42E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jc w:val="center"/>
        </w:trPr>
        <w:tc>
          <w:tcPr>
            <w:tcW w:w="4148" w:type="dxa"/>
            <w:tcBorders>
              <w:bottom w:val="single" w:color="auto" w:sz="4" w:space="0"/>
            </w:tcBorders>
            <w:vAlign w:val="center"/>
          </w:tcPr>
          <w:p w14:paraId="24A9DBD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1"/>
                <w:szCs w:val="21"/>
              </w:rPr>
              <w:t>Name</w:t>
            </w:r>
          </w:p>
        </w:tc>
        <w:tc>
          <w:tcPr>
            <w:tcW w:w="4148" w:type="dxa"/>
            <w:tcBorders>
              <w:bottom w:val="single" w:color="auto" w:sz="4" w:space="0"/>
            </w:tcBorders>
            <w:vAlign w:val="center"/>
          </w:tcPr>
          <w:p w14:paraId="1AAA90B4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1"/>
                <w:szCs w:val="21"/>
              </w:rPr>
              <w:t>Sequences(5'to 3')</w:t>
            </w:r>
          </w:p>
        </w:tc>
      </w:tr>
      <w:tr w14:paraId="5DFF6CE8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48" w:type="dxa"/>
            <w:tcBorders>
              <w:top w:val="single" w:color="auto" w:sz="4" w:space="0"/>
              <w:tl2br w:val="nil"/>
              <w:tr2bl w:val="nil"/>
            </w:tcBorders>
            <w:shd w:val="clear" w:color="000000" w:fill="FFFFFF"/>
            <w:vAlign w:val="center"/>
          </w:tcPr>
          <w:p w14:paraId="0594430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q-</w:t>
            </w:r>
            <w:r>
              <w:rPr>
                <w:rFonts w:hint="default" w:ascii="Times New Roman" w:hAnsi="Times New Roman" w:cs="Times New Roman"/>
                <w:i/>
                <w:iCs/>
                <w:sz w:val="21"/>
                <w:szCs w:val="21"/>
              </w:rPr>
              <w:t>CDS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-F</w:t>
            </w:r>
          </w:p>
        </w:tc>
        <w:tc>
          <w:tcPr>
            <w:tcW w:w="4148" w:type="dxa"/>
            <w:tcBorders>
              <w:top w:val="single" w:color="auto" w:sz="4" w:space="0"/>
              <w:tl2br w:val="nil"/>
              <w:tr2bl w:val="nil"/>
            </w:tcBorders>
            <w:vAlign w:val="center"/>
          </w:tcPr>
          <w:p w14:paraId="7D76B830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CGGTAGAGGAAGAGGAAGAGG</w:t>
            </w:r>
          </w:p>
        </w:tc>
      </w:tr>
      <w:tr w14:paraId="06CDB492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48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0CC7BFF2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q-</w:t>
            </w:r>
            <w:r>
              <w:rPr>
                <w:rFonts w:hint="default" w:ascii="Times New Roman" w:hAnsi="Times New Roman" w:cs="Times New Roman"/>
                <w:i/>
                <w:iCs/>
                <w:sz w:val="21"/>
                <w:szCs w:val="21"/>
              </w:rPr>
              <w:t>CDS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-R</w:t>
            </w:r>
          </w:p>
        </w:tc>
        <w:tc>
          <w:tcPr>
            <w:tcW w:w="4148" w:type="dxa"/>
            <w:tcBorders>
              <w:tl2br w:val="nil"/>
              <w:tr2bl w:val="nil"/>
            </w:tcBorders>
            <w:vAlign w:val="center"/>
          </w:tcPr>
          <w:p w14:paraId="18726ED0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CGATGAAGAGGAATGCGAAGAT</w:t>
            </w:r>
          </w:p>
        </w:tc>
      </w:tr>
      <w:tr w14:paraId="1E216AB8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48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3AF3DD5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q-</w:t>
            </w:r>
            <w:r>
              <w:rPr>
                <w:rFonts w:hint="default" w:ascii="Times New Roman" w:hAnsi="Times New Roman" w:cs="Times New Roman"/>
                <w:i/>
                <w:iCs/>
                <w:sz w:val="21"/>
                <w:szCs w:val="21"/>
              </w:rPr>
              <w:t>CDIP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-F</w:t>
            </w:r>
          </w:p>
        </w:tc>
        <w:tc>
          <w:tcPr>
            <w:tcW w:w="4148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2212B01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CACCTGCGTCTGTCTTCAC</w:t>
            </w:r>
          </w:p>
        </w:tc>
      </w:tr>
      <w:tr w14:paraId="09EA7A3D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48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0DEEAAC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q-</w:t>
            </w:r>
            <w:r>
              <w:rPr>
                <w:rFonts w:hint="default" w:ascii="Times New Roman" w:hAnsi="Times New Roman" w:cs="Times New Roman"/>
                <w:i/>
                <w:iCs/>
                <w:sz w:val="21"/>
                <w:szCs w:val="21"/>
              </w:rPr>
              <w:t>CDIP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-R</w:t>
            </w:r>
          </w:p>
        </w:tc>
        <w:tc>
          <w:tcPr>
            <w:tcW w:w="4148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01A057C2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CAACAATCTCCACCATCACAAG</w:t>
            </w:r>
          </w:p>
        </w:tc>
      </w:tr>
      <w:tr w14:paraId="01D9C573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48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716C54BA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q-</w:t>
            </w:r>
            <w:r>
              <w:rPr>
                <w:rFonts w:hint="default" w:ascii="Times New Roman" w:hAnsi="Times New Roman" w:cs="Times New Roman"/>
                <w:i/>
                <w:iCs/>
                <w:sz w:val="21"/>
                <w:szCs w:val="21"/>
              </w:rPr>
              <w:t>PAP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-F</w:t>
            </w:r>
          </w:p>
        </w:tc>
        <w:tc>
          <w:tcPr>
            <w:tcW w:w="4148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75EBA02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GGATTCGCAATTCTCAACTTCTG</w:t>
            </w:r>
          </w:p>
        </w:tc>
      </w:tr>
      <w:tr w14:paraId="38297B54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48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65D1059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q-</w:t>
            </w:r>
            <w:r>
              <w:rPr>
                <w:rFonts w:hint="default" w:ascii="Times New Roman" w:hAnsi="Times New Roman" w:cs="Times New Roman"/>
                <w:i/>
                <w:iCs/>
                <w:sz w:val="21"/>
                <w:szCs w:val="21"/>
              </w:rPr>
              <w:t>PAP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-R</w:t>
            </w:r>
          </w:p>
        </w:tc>
        <w:tc>
          <w:tcPr>
            <w:tcW w:w="4148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76E463A2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TAGTCGTCATCGTAGTCGTCAT</w:t>
            </w:r>
          </w:p>
        </w:tc>
      </w:tr>
      <w:tr w14:paraId="7FD16136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48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3757625E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q-</w:t>
            </w:r>
            <w:r>
              <w:rPr>
                <w:rFonts w:hint="default" w:ascii="Times New Roman" w:hAnsi="Times New Roman" w:cs="Times New Roman"/>
                <w:i/>
                <w:iCs/>
                <w:sz w:val="21"/>
                <w:szCs w:val="21"/>
              </w:rPr>
              <w:t>PSD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-F</w:t>
            </w:r>
          </w:p>
        </w:tc>
        <w:tc>
          <w:tcPr>
            <w:tcW w:w="4148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5E3610F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GACGCTGGAGACACGGATT</w:t>
            </w:r>
          </w:p>
        </w:tc>
      </w:tr>
      <w:tr w14:paraId="27D13ACD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48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041A591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q-</w:t>
            </w:r>
            <w:r>
              <w:rPr>
                <w:rFonts w:hint="default" w:ascii="Times New Roman" w:hAnsi="Times New Roman" w:cs="Times New Roman"/>
                <w:i/>
                <w:iCs/>
                <w:sz w:val="21"/>
                <w:szCs w:val="21"/>
              </w:rPr>
              <w:t>PSD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-R</w:t>
            </w:r>
          </w:p>
        </w:tc>
        <w:tc>
          <w:tcPr>
            <w:tcW w:w="4148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295D3676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CTGGCTCGCACGCAATATC</w:t>
            </w:r>
          </w:p>
        </w:tc>
      </w:tr>
      <w:tr w14:paraId="3E0E43EF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48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3CE516D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q-</w:t>
            </w:r>
            <w:r>
              <w:rPr>
                <w:rFonts w:hint="default" w:ascii="Times New Roman" w:hAnsi="Times New Roman" w:cs="Times New Roman"/>
                <w:i/>
                <w:iCs/>
                <w:sz w:val="21"/>
                <w:szCs w:val="21"/>
              </w:rPr>
              <w:t>PSS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-F</w:t>
            </w:r>
          </w:p>
        </w:tc>
        <w:tc>
          <w:tcPr>
            <w:tcW w:w="4148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578C14A9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CACCTGCGTCTGTCTTCAC</w:t>
            </w:r>
          </w:p>
        </w:tc>
      </w:tr>
      <w:tr w14:paraId="2EEF656C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48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1733B68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q-</w:t>
            </w:r>
            <w:r>
              <w:rPr>
                <w:rFonts w:hint="default" w:ascii="Times New Roman" w:hAnsi="Times New Roman" w:cs="Times New Roman"/>
                <w:i/>
                <w:iCs/>
                <w:sz w:val="21"/>
                <w:szCs w:val="21"/>
              </w:rPr>
              <w:t>PSS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-R</w:t>
            </w:r>
          </w:p>
        </w:tc>
        <w:tc>
          <w:tcPr>
            <w:tcW w:w="4148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1433D490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CAACAATCTCCACCATCACAAG</w:t>
            </w:r>
          </w:p>
        </w:tc>
      </w:tr>
      <w:tr w14:paraId="59E64A86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48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17C4BB41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q-</w:t>
            </w:r>
            <w:r>
              <w:rPr>
                <w:rFonts w:hint="default" w:ascii="Times New Roman" w:hAnsi="Times New Roman" w:cs="Times New Roman"/>
                <w:i/>
                <w:iCs/>
                <w:sz w:val="21"/>
                <w:szCs w:val="21"/>
              </w:rPr>
              <w:t>PGP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-F</w:t>
            </w:r>
          </w:p>
        </w:tc>
        <w:tc>
          <w:tcPr>
            <w:tcW w:w="4148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3698CFC9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CTTGTGGCTAGGCGGTCTTA</w:t>
            </w:r>
          </w:p>
        </w:tc>
      </w:tr>
      <w:tr w14:paraId="1BB88C0C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48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2307D332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q-</w:t>
            </w:r>
            <w:r>
              <w:rPr>
                <w:rFonts w:hint="default" w:ascii="Times New Roman" w:hAnsi="Times New Roman" w:cs="Times New Roman"/>
                <w:i/>
                <w:iCs/>
                <w:sz w:val="21"/>
                <w:szCs w:val="21"/>
              </w:rPr>
              <w:t>PGP</w:t>
            </w:r>
            <w:r>
              <w:rPr>
                <w:rFonts w:hint="default" w:ascii="Times New Roman" w:hAnsi="Times New Roman" w:cs="Times New Roman"/>
                <w:sz w:val="21"/>
                <w:szCs w:val="21"/>
              </w:rPr>
              <w:t>-R</w:t>
            </w:r>
          </w:p>
        </w:tc>
        <w:tc>
          <w:tcPr>
            <w:tcW w:w="4148" w:type="dxa"/>
            <w:tcBorders>
              <w:tl2br w:val="nil"/>
              <w:tr2bl w:val="nil"/>
            </w:tcBorders>
            <w:shd w:val="clear" w:color="000000" w:fill="FFFFFF"/>
            <w:vAlign w:val="center"/>
          </w:tcPr>
          <w:p w14:paraId="1B50A92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</w:rPr>
              <w:t>CTTCAGGCTTCGTGCGATAAC</w:t>
            </w:r>
          </w:p>
        </w:tc>
      </w:tr>
    </w:tbl>
    <w:p w14:paraId="67B32D94">
      <w:pPr>
        <w:pStyle w:val="4"/>
        <w:rPr>
          <w:rFonts w:hint="default" w:ascii="Times New Roman" w:hAnsi="Times New Roman" w:cs="Times New Roman"/>
          <w:sz w:val="21"/>
          <w:szCs w:val="22"/>
        </w:rPr>
      </w:pPr>
      <w:r>
        <w:rPr>
          <w:rFonts w:hint="default" w:ascii="Times New Roman" w:hAnsi="Times New Roman" w:cs="Times New Roman"/>
          <w:sz w:val="21"/>
          <w:szCs w:val="22"/>
        </w:rPr>
        <w:t>Table S</w:t>
      </w:r>
      <w:r>
        <w:rPr>
          <w:rFonts w:hint="default" w:ascii="Times New Roman" w:hAnsi="Times New Roman" w:cs="Times New Roman"/>
          <w:sz w:val="21"/>
          <w:szCs w:val="22"/>
        </w:rPr>
        <w:t>5</w:t>
      </w:r>
      <w:r>
        <w:rPr>
          <w:rFonts w:hint="default" w:ascii="Times New Roman" w:hAnsi="Times New Roman" w:cs="Times New Roman"/>
          <w:sz w:val="21"/>
          <w:szCs w:val="22"/>
        </w:rPr>
        <w:t xml:space="preserve"> Dynamic changes in biomass, total lipid content, and fatty acid composition during fed-batch fermentation of 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in </w:t>
      </w:r>
      <w:r>
        <w:rPr>
          <w:rFonts w:hint="default" w:ascii="Times New Roman" w:hAnsi="Times New Roman" w:eastAsia="宋体" w:cs="Times New Roman"/>
          <w:i/>
          <w:iCs/>
          <w:sz w:val="21"/>
          <w:szCs w:val="21"/>
        </w:rPr>
        <w:t>Schizochytrium</w:t>
      </w:r>
      <w:r>
        <w:rPr>
          <w:rFonts w:hint="default" w:ascii="Times New Roman" w:hAnsi="Times New Roman" w:eastAsia="宋体" w:cs="Times New Roman"/>
          <w:sz w:val="21"/>
          <w:szCs w:val="21"/>
        </w:rPr>
        <w:t xml:space="preserve"> sp. HG-EPA20</w:t>
      </w:r>
      <w:r>
        <w:rPr>
          <w:rFonts w:hint="default" w:ascii="Times New Roman" w:hAnsi="Times New Roman" w:cs="Times New Roman"/>
          <w:sz w:val="21"/>
          <w:szCs w:val="22"/>
        </w:rPr>
        <w:t xml:space="preserve"> supplemented with </w:t>
      </w:r>
      <w:r>
        <w:rPr>
          <w:rFonts w:hint="default" w:ascii="Times New Roman" w:hAnsi="Times New Roman" w:eastAsia="宋体" w:cs="Times New Roman"/>
          <w:sz w:val="21"/>
          <w:szCs w:val="21"/>
        </w:rPr>
        <w:t>Methionine (Met)</w:t>
      </w:r>
      <w:r>
        <w:rPr>
          <w:rFonts w:hint="default" w:ascii="Times New Roman" w:hAnsi="Times New Roman" w:cs="Times New Roman"/>
          <w:sz w:val="21"/>
          <w:szCs w:val="22"/>
        </w:rPr>
        <w:t>.</w:t>
      </w:r>
    </w:p>
    <w:tbl>
      <w:tblPr>
        <w:tblStyle w:val="9"/>
        <w:tblW w:w="1191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1"/>
        <w:gridCol w:w="1191"/>
        <w:gridCol w:w="1191"/>
        <w:gridCol w:w="1191"/>
        <w:gridCol w:w="1191"/>
        <w:gridCol w:w="1191"/>
        <w:gridCol w:w="1191"/>
        <w:gridCol w:w="1191"/>
        <w:gridCol w:w="1191"/>
        <w:gridCol w:w="1191"/>
      </w:tblGrid>
      <w:tr w14:paraId="5595D6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191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noWrap/>
          </w:tcPr>
          <w:p w14:paraId="70E9C4FF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Time (h)</w:t>
            </w:r>
          </w:p>
        </w:tc>
        <w:tc>
          <w:tcPr>
            <w:tcW w:w="1191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noWrap/>
          </w:tcPr>
          <w:p w14:paraId="533765A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Biomass (g/L)</w:t>
            </w:r>
          </w:p>
        </w:tc>
        <w:tc>
          <w:tcPr>
            <w:tcW w:w="1191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noWrap/>
          </w:tcPr>
          <w:p w14:paraId="0F4434DB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TLs (g/L)</w:t>
            </w:r>
          </w:p>
        </w:tc>
        <w:tc>
          <w:tcPr>
            <w:tcW w:w="1191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noWrap/>
          </w:tcPr>
          <w:p w14:paraId="46AC5FF8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C14:0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(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%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191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noWrap/>
          </w:tcPr>
          <w:p w14:paraId="5DEA7F9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C16:0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(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%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191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noWrap/>
          </w:tcPr>
          <w:p w14:paraId="082D9D2C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C18:0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(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%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191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noWrap/>
          </w:tcPr>
          <w:p w14:paraId="58F3683D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EPA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(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%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191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noWrap/>
          </w:tcPr>
          <w:p w14:paraId="0CF2E267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DPA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(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%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191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noWrap/>
          </w:tcPr>
          <w:p w14:paraId="5CE42EA8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DHA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(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%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191" w:type="dxa"/>
            <w:tcBorders>
              <w:top w:val="single" w:color="auto" w:sz="12" w:space="0"/>
              <w:left w:val="nil"/>
              <w:bottom w:val="single" w:color="auto" w:sz="4" w:space="0"/>
              <w:right w:val="nil"/>
            </w:tcBorders>
            <w:noWrap/>
          </w:tcPr>
          <w:p w14:paraId="38DEC770">
            <w:pPr>
              <w:spacing w:line="360" w:lineRule="auto"/>
              <w:jc w:val="center"/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PUFAs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(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%</w:t>
            </w:r>
            <w:r>
              <w:rPr>
                <w:rFonts w:hint="default" w:ascii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</w:tr>
      <w:tr w14:paraId="37FD0F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19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</w:tcPr>
          <w:p w14:paraId="7050CD8B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119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</w:tcPr>
          <w:p w14:paraId="66EA508B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29.8</w:t>
            </w:r>
          </w:p>
        </w:tc>
        <w:tc>
          <w:tcPr>
            <w:tcW w:w="119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</w:tcPr>
          <w:p w14:paraId="4620D8DC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4.4</w:t>
            </w:r>
          </w:p>
        </w:tc>
        <w:tc>
          <w:tcPr>
            <w:tcW w:w="119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</w:tcPr>
          <w:p w14:paraId="752C4D21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7.92</w:t>
            </w:r>
          </w:p>
        </w:tc>
        <w:tc>
          <w:tcPr>
            <w:tcW w:w="119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</w:tcPr>
          <w:p w14:paraId="3F97E9B1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32.45</w:t>
            </w:r>
          </w:p>
        </w:tc>
        <w:tc>
          <w:tcPr>
            <w:tcW w:w="119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</w:tcPr>
          <w:p w14:paraId="41ED0B22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9.1</w:t>
            </w:r>
          </w:p>
        </w:tc>
        <w:tc>
          <w:tcPr>
            <w:tcW w:w="119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</w:tcPr>
          <w:p w14:paraId="3DD0FD68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1.13</w:t>
            </w:r>
          </w:p>
        </w:tc>
        <w:tc>
          <w:tcPr>
            <w:tcW w:w="119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</w:tcPr>
          <w:p w14:paraId="15964165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7.86</w:t>
            </w:r>
          </w:p>
        </w:tc>
        <w:tc>
          <w:tcPr>
            <w:tcW w:w="119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</w:tcPr>
          <w:p w14:paraId="40578586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37.64</w:t>
            </w:r>
          </w:p>
        </w:tc>
        <w:tc>
          <w:tcPr>
            <w:tcW w:w="1191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</w:tcPr>
          <w:p w14:paraId="78AA4A9B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46.99</w:t>
            </w:r>
          </w:p>
        </w:tc>
      </w:tr>
      <w:tr w14:paraId="618578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255D546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48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1E37EF3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41.5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F8A03AC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5.8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CBBD4B1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5.18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CDB8A33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31.47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D51C921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6.7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59DC18B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1.42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016C111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9.58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3F9A5A1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41.59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B540660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52.98</w:t>
            </w:r>
          </w:p>
        </w:tc>
      </w:tr>
      <w:tr w14:paraId="2BB530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86CA86E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60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B866D4F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62.3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F1C5860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6.3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D772B34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4.32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FC11294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31.67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CF28372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5.51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EA9716D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2.16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571213C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9.76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014F54E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43.09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F138A7F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55.36</w:t>
            </w:r>
          </w:p>
        </w:tc>
      </w:tr>
      <w:tr w14:paraId="7D5C96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1065343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72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AB52986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76.6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306E102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6.3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9F2CFB5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2.68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317459E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35.04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ED6A9B2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4.6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C38EFB3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2.4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F507E4B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9.8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E09DC0A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41.29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B4B287A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53.83</w:t>
            </w:r>
          </w:p>
        </w:tc>
      </w:tr>
      <w:tr w14:paraId="029AF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40D5A30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84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F49E0A4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95.3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03BE16D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19.2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443D12A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1.59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8BC0570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43.15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0295EFB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2.46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E2D7F2F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1.75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274FC5F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9.58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D02C199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38.16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DC9D270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49.79</w:t>
            </w:r>
          </w:p>
        </w:tc>
      </w:tr>
      <w:tr w14:paraId="2B7BCD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D8D5BEA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96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30BE10D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106.4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9C56D4F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43.5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5FF7BBF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2.04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53B0529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51.64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441C744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2.43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A865F94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1.63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00DB5D7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7.94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905C35B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31.87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D247A7C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41.72</w:t>
            </w:r>
          </w:p>
        </w:tc>
      </w:tr>
      <w:tr w14:paraId="57875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791FFF8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108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7159B2B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134.6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2EEA4CD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52.2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83520B1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2.08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934066E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51.2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BE7ABE4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2.27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1B9FBF4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1.68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703AD55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7.82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31D9316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31.92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0A07A79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41.7</w:t>
            </w:r>
          </w:p>
        </w:tc>
      </w:tr>
      <w:tr w14:paraId="395AAF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E6409F9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EDF81F4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127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F894814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68.3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09F0A53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05BCA93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50.49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C773AA1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2.3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510E212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1.87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3BD8D21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7.99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9DBF47E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32.71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63F66E2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42.84</w:t>
            </w:r>
          </w:p>
        </w:tc>
      </w:tr>
      <w:tr w14:paraId="3C889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6FEA789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132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26E2556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129.7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69B23AA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37.5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8B41F46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1.66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120BD8F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42.91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014FDD3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2.37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05A708E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2.48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89CB674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9.49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F1042D5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38.56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DE09A34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50.82</w:t>
            </w:r>
          </w:p>
        </w:tc>
      </w:tr>
      <w:tr w14:paraId="768286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F5EB1DA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144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ED9F387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138.8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A605B23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42.5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D950010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1.61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8306869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41.22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4227510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2.4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8F1B663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2.75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BEECA0E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9.54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2CA6FFA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38.92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B368B14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51.49</w:t>
            </w:r>
          </w:p>
        </w:tc>
      </w:tr>
      <w:tr w14:paraId="2A20BE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86E2595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156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4A47337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148.3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3E4AD4B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47.6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6D8E571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1.54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9E72008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40.69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2C48FAD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2.17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9C89F3C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3.13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091B443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9.67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0BD44A9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39.22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7FFC475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52.31</w:t>
            </w:r>
          </w:p>
        </w:tc>
      </w:tr>
      <w:tr w14:paraId="52DD3B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52AE682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168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9D9DFFF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179.8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672FA26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44.5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3F36CB5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1.56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C9E1A9E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40.82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8700872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2.29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D00F0BA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81FFE51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10.08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E6C2EBC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39.46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749BCD0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52.81</w:t>
            </w:r>
          </w:p>
        </w:tc>
      </w:tr>
      <w:tr w14:paraId="4FEE86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C35D460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180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821121D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193.5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7C08E97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58.7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12B2F91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1.63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0CC9920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40.37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41B5D75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2.38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8DD1C82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3.15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59B7A3F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10.03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8ADA69E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39.42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8DDCC2C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52.86</w:t>
            </w:r>
          </w:p>
        </w:tc>
      </w:tr>
      <w:tr w14:paraId="10A284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CA9F600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192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F4F2541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199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A5524DA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46.2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F738AF3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1.5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EA65841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39.87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E94967E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2.3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55E5AA9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3.34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FC8B4AD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9.96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1C81BEE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39.97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4E42D17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53.53</w:t>
            </w:r>
          </w:p>
        </w:tc>
      </w:tr>
      <w:tr w14:paraId="3CC516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5C5D918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204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2263CB1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199.6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FF33D60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54.3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1865501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1.52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2977EBFE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39.17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8A546F0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2.29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79F52F4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3.46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63E5EE4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10.1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1CB1B3C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40.29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7E08E6F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54.1</w:t>
            </w:r>
          </w:p>
        </w:tc>
      </w:tr>
      <w:tr w14:paraId="53F836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0031F2B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216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2CFA34A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216.2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2B832AA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56.5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F7C62FF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1.54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1EEB62A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39.26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DCF47D0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2.14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402FF9C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3.46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5214BFB0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10.2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10AAFBD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39.68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2048F40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53.61</w:t>
            </w:r>
          </w:p>
        </w:tc>
      </w:tr>
      <w:tr w14:paraId="7A4F7E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44E1249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228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22072B4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224.7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1DD4AB7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68.5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1883AE8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1.66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2488363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39.8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2E55425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2.3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2D9D2F5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3.42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97EA75D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10.02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AE79AFE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38.62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7231C495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52.32</w:t>
            </w:r>
          </w:p>
        </w:tc>
      </w:tr>
      <w:tr w14:paraId="569D3B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" w:hRule="atLeast"/>
          <w:jc w:val="center"/>
        </w:trPr>
        <w:tc>
          <w:tcPr>
            <w:tcW w:w="119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</w:tcPr>
          <w:p w14:paraId="56C0E6F9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19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</w:tcPr>
          <w:p w14:paraId="4169D093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240.5</w:t>
            </w:r>
          </w:p>
        </w:tc>
        <w:tc>
          <w:tcPr>
            <w:tcW w:w="119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</w:tcPr>
          <w:p w14:paraId="13736362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67.6</w:t>
            </w:r>
          </w:p>
        </w:tc>
        <w:tc>
          <w:tcPr>
            <w:tcW w:w="119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</w:tcPr>
          <w:p w14:paraId="4CB8611F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1.69</w:t>
            </w:r>
          </w:p>
        </w:tc>
        <w:tc>
          <w:tcPr>
            <w:tcW w:w="119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</w:tcPr>
          <w:p w14:paraId="5872B6C8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39.97</w:t>
            </w:r>
          </w:p>
        </w:tc>
        <w:tc>
          <w:tcPr>
            <w:tcW w:w="119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</w:tcPr>
          <w:p w14:paraId="43DAEC4D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2.37</w:t>
            </w:r>
          </w:p>
        </w:tc>
        <w:tc>
          <w:tcPr>
            <w:tcW w:w="119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</w:tcPr>
          <w:p w14:paraId="40A8110D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3.45</w:t>
            </w:r>
          </w:p>
        </w:tc>
        <w:tc>
          <w:tcPr>
            <w:tcW w:w="119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</w:tcPr>
          <w:p w14:paraId="0AA2F9B7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9.96</w:t>
            </w:r>
          </w:p>
        </w:tc>
        <w:tc>
          <w:tcPr>
            <w:tcW w:w="119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</w:tcPr>
          <w:p w14:paraId="29529ABA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38.65</w:t>
            </w:r>
          </w:p>
        </w:tc>
        <w:tc>
          <w:tcPr>
            <w:tcW w:w="1191" w:type="dxa"/>
            <w:tcBorders>
              <w:top w:val="nil"/>
              <w:left w:val="nil"/>
              <w:bottom w:val="single" w:color="auto" w:sz="12" w:space="0"/>
              <w:right w:val="nil"/>
            </w:tcBorders>
            <w:noWrap/>
          </w:tcPr>
          <w:p w14:paraId="6106A2B7">
            <w:pPr>
              <w:jc w:val="center"/>
              <w:rPr>
                <w:rFonts w:hint="default" w:ascii="Times New Roman" w:hAnsi="Times New Roman" w:cs="Times New Roman"/>
                <w:sz w:val="16"/>
                <w:szCs w:val="16"/>
              </w:rPr>
            </w:pPr>
            <w:r>
              <w:rPr>
                <w:rFonts w:hint="default" w:ascii="Times New Roman" w:hAnsi="Times New Roman" w:cs="Times New Roman"/>
                <w:sz w:val="16"/>
                <w:szCs w:val="16"/>
              </w:rPr>
              <w:t>52.32</w:t>
            </w:r>
          </w:p>
        </w:tc>
      </w:tr>
    </w:tbl>
    <w:p w14:paraId="31C442B6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16"/>
          <w:szCs w:val="16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9D53B8"/>
    <w:rsid w:val="00071874"/>
    <w:rsid w:val="001D3020"/>
    <w:rsid w:val="00636D73"/>
    <w:rsid w:val="007B49FD"/>
    <w:rsid w:val="007F001B"/>
    <w:rsid w:val="008D1A82"/>
    <w:rsid w:val="00947BD9"/>
    <w:rsid w:val="009A11BB"/>
    <w:rsid w:val="00BD52E0"/>
    <w:rsid w:val="00BD77B8"/>
    <w:rsid w:val="00CA2600"/>
    <w:rsid w:val="00E60FC0"/>
    <w:rsid w:val="00EC4875"/>
    <w:rsid w:val="04127DDC"/>
    <w:rsid w:val="08503DF3"/>
    <w:rsid w:val="095F763D"/>
    <w:rsid w:val="09DE4A06"/>
    <w:rsid w:val="0A8E5C64"/>
    <w:rsid w:val="14876A15"/>
    <w:rsid w:val="1B0709E9"/>
    <w:rsid w:val="27870033"/>
    <w:rsid w:val="279D53B8"/>
    <w:rsid w:val="29D87DD7"/>
    <w:rsid w:val="2F326AD7"/>
    <w:rsid w:val="308952B0"/>
    <w:rsid w:val="338837DC"/>
    <w:rsid w:val="37092813"/>
    <w:rsid w:val="383C25A5"/>
    <w:rsid w:val="3DE75B9C"/>
    <w:rsid w:val="3E9F0474"/>
    <w:rsid w:val="408C3FFB"/>
    <w:rsid w:val="46275B60"/>
    <w:rsid w:val="480B4EC4"/>
    <w:rsid w:val="4C03387D"/>
    <w:rsid w:val="4C383590"/>
    <w:rsid w:val="53446C55"/>
    <w:rsid w:val="54442C85"/>
    <w:rsid w:val="5AE825BC"/>
    <w:rsid w:val="5C5A1297"/>
    <w:rsid w:val="608F73C0"/>
    <w:rsid w:val="62141EE8"/>
    <w:rsid w:val="636E387A"/>
    <w:rsid w:val="69D87C9F"/>
    <w:rsid w:val="70DD33AF"/>
    <w:rsid w:val="72B72C18"/>
    <w:rsid w:val="74D379E1"/>
    <w:rsid w:val="78182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39" w:semiHidden="0" w:name="Table Grid"/>
    <w:lsdException w:uiPriority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Theme="minorEastAsia" w:cstheme="minorBidi"/>
      <w:kern w:val="2"/>
      <w:sz w:val="28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line="360" w:lineRule="auto"/>
      <w:outlineLvl w:val="0"/>
    </w:pPr>
    <w:rPr>
      <w:b/>
      <w:kern w:val="44"/>
      <w:sz w:val="36"/>
    </w:rPr>
  </w:style>
  <w:style w:type="paragraph" w:styleId="3">
    <w:name w:val="heading 2"/>
    <w:basedOn w:val="1"/>
    <w:next w:val="1"/>
    <w:unhideWhenUsed/>
    <w:qFormat/>
    <w:uiPriority w:val="0"/>
    <w:pPr>
      <w:spacing w:line="360" w:lineRule="auto"/>
      <w:jc w:val="left"/>
      <w:outlineLvl w:val="1"/>
    </w:pPr>
    <w:rPr>
      <w:rFonts w:eastAsia="宋体" w:cs="Times New Roman"/>
      <w:b/>
      <w:bCs/>
      <w:kern w:val="0"/>
      <w:szCs w:val="36"/>
    </w:rPr>
  </w:style>
  <w:style w:type="paragraph" w:styleId="4">
    <w:name w:val="heading 3"/>
    <w:basedOn w:val="1"/>
    <w:next w:val="1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5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9">
    <w:name w:val="Table Grid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Emphasis"/>
    <w:basedOn w:val="10"/>
    <w:qFormat/>
    <w:uiPriority w:val="20"/>
    <w:rPr>
      <w:i/>
    </w:rPr>
  </w:style>
  <w:style w:type="paragraph" w:customStyle="1" w:styleId="13">
    <w:name w:val="EndNote Bibliography"/>
    <w:autoRedefine/>
    <w:qFormat/>
    <w:uiPriority w:val="0"/>
    <w:pPr>
      <w:spacing w:line="360" w:lineRule="auto"/>
      <w:jc w:val="both"/>
    </w:pPr>
    <w:rPr>
      <w:rFonts w:ascii="Times New Roman" w:hAnsi="Times New Roman" w:eastAsia="等线" w:cs="等线"/>
      <w:kern w:val="2"/>
      <w:sz w:val="21"/>
      <w:szCs w:val="22"/>
      <w:lang w:val="en-US" w:eastAsia="zh-CN" w:bidi="ar-SA"/>
    </w:rPr>
  </w:style>
  <w:style w:type="paragraph" w:styleId="14">
    <w:name w:val="No Spacing"/>
    <w:autoRedefine/>
    <w:qFormat/>
    <w:uiPriority w:val="1"/>
    <w:pPr>
      <w:widowControl w:val="0"/>
      <w:spacing w:line="300" w:lineRule="auto"/>
      <w:jc w:val="center"/>
    </w:pPr>
    <w:rPr>
      <w:rFonts w:ascii="Times New Roman" w:hAnsi="Times New Roman" w:eastAsia="宋体" w:cs="Times New Roman"/>
      <w:b/>
      <w:kern w:val="2"/>
      <w:sz w:val="24"/>
      <w:szCs w:val="22"/>
      <w:lang w:val="en-US" w:eastAsia="zh-CN" w:bidi="ar-SA"/>
    </w:rPr>
  </w:style>
  <w:style w:type="character" w:customStyle="1" w:styleId="15">
    <w:name w:val="页眉 字符"/>
    <w:basedOn w:val="10"/>
    <w:link w:val="6"/>
    <w:uiPriority w:val="0"/>
    <w:rPr>
      <w:rFonts w:eastAsiaTheme="minorEastAsia" w:cstheme="minorBidi"/>
      <w:kern w:val="2"/>
      <w:sz w:val="18"/>
      <w:szCs w:val="18"/>
    </w:rPr>
  </w:style>
  <w:style w:type="character" w:customStyle="1" w:styleId="16">
    <w:name w:val="页脚 字符"/>
    <w:basedOn w:val="10"/>
    <w:link w:val="5"/>
    <w:qFormat/>
    <w:uiPriority w:val="0"/>
    <w:rPr>
      <w:rFonts w:eastAsiaTheme="minorEastAsia" w:cstheme="minorBidi"/>
      <w:kern w:val="2"/>
      <w:sz w:val="18"/>
      <w:szCs w:val="18"/>
    </w:rPr>
  </w:style>
  <w:style w:type="table" w:customStyle="1" w:styleId="17">
    <w:name w:val="Grid Table 1 Light"/>
    <w:basedOn w:val="8"/>
    <w:uiPriority w:val="46"/>
    <w:tblPr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18">
    <w:name w:val="Plain Table 5"/>
    <w:basedOn w:val="8"/>
    <w:uiPriority w:val="45"/>
    <w:tblStylePr w:type="firstRow">
      <w:rPr>
        <w:rFonts w:asciiTheme="majorHAnsi" w:hAnsiTheme="majorHAnsi" w:eastAsiaTheme="majorEastAsia" w:cstheme="majorBidi"/>
        <w:i/>
        <w:iCs/>
        <w:sz w:val="26"/>
      </w:rPr>
      <w:tcPr>
        <w:tcBorders>
          <w:bottom w:val="single" w:color="7E7E7E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cPr>
        <w:tcBorders>
          <w:top w:val="single" w:color="7E7E7E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cPr>
        <w:tcBorders>
          <w:right w:val="single" w:color="7E7E7E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cPr>
        <w:tcBorders>
          <w:left w:val="single" w:color="7E7E7E" w:themeColor="text1" w:themeTint="80" w:sz="4" w:space="0"/>
        </w:tcBorders>
        <w:shd w:val="clear" w:color="auto" w:fill="FFFFFF" w:themeFill="background1"/>
      </w:tcPr>
    </w:tblStylePr>
    <w:tblStylePr w:type="band1Vert">
      <w:tcPr>
        <w:shd w:val="clear" w:color="auto" w:fill="F1F1F1" w:themeFill="background1" w:themeFillShade="F2"/>
      </w:tcPr>
    </w:tblStylePr>
    <w:tblStylePr w:type="band1Horz">
      <w:tcPr>
        <w:shd w:val="clear" w:color="auto" w:fill="F1F1F1" w:themeFill="background1" w:themeFillShade="F2"/>
      </w:tcPr>
    </w:tblStylePr>
    <w:tblStylePr w:type="neCell">
      <w:tcPr>
        <w:tcBorders>
          <w:left w:val="nil"/>
        </w:tcBorders>
      </w:tcPr>
    </w:tblStylePr>
    <w:tblStylePr w:type="nwCell">
      <w:tcPr>
        <w:tcBorders>
          <w:right w:val="nil"/>
        </w:tcBorders>
      </w:tcPr>
    </w:tblStylePr>
    <w:tblStylePr w:type="seCell">
      <w:tcPr>
        <w:tcBorders>
          <w:left w:val="nil"/>
        </w:tcBorders>
      </w:tcPr>
    </w:tblStylePr>
    <w:tblStylePr w:type="swCell">
      <w:tcPr>
        <w:tcBorders>
          <w:right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253</Words>
  <Characters>1620</Characters>
  <Lines>36</Lines>
  <Paragraphs>10</Paragraphs>
  <TotalTime>21</TotalTime>
  <ScaleCrop>false</ScaleCrop>
  <LinksUpToDate>false</LinksUpToDate>
  <CharactersWithSpaces>1780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2026-07-28T12:54:00Z</dcterms:created>
  <dc:creator>三茜</dc:creator>
  <cp:lastModifiedBy>WPS_1601511432</cp:lastModifiedBy>
  <dcterms:modified xsi:type="dcterms:W3CDTF">2026-09-08T02:22:40Z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E3ECEE3706C1485DB4119E5B0B7F5450_13</vt:lpwstr>
  </property>
  <property fmtid="{D5CDD505-2E9C-101B-9397-08002B2CF9AE}" pid="4" name="KSOTemplateDocerSaveRecord">
    <vt:lpwstr>eyJoZGlkIjoiM2VmNjg5MTQ3ZjQ0NGZhYTkyYmExNTQ1NmJiMjU1YjMiLCJ1c2VySWQiOiIxMTI2MjcwNzM5In0=</vt:lpwstr>
  </property>
</Properties>
</file>