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BE379C" w14:textId="77777777" w:rsidR="00D25B16" w:rsidRDefault="00000000">
      <w:pPr>
        <w:widowControl/>
        <w:jc w:val="center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b/>
          <w:bCs/>
          <w:sz w:val="24"/>
        </w:rPr>
        <w:t>Supplementary Materials and Methods</w:t>
      </w:r>
    </w:p>
    <w:p w14:paraId="086836CA" w14:textId="77777777" w:rsidR="00D25B16" w:rsidRDefault="00D25B16">
      <w:pPr>
        <w:widowControl/>
        <w:jc w:val="center"/>
        <w:rPr>
          <w:rFonts w:ascii="Times New Roman" w:hAnsi="Times New Roman" w:cs="Times New Roman"/>
          <w:szCs w:val="21"/>
        </w:rPr>
      </w:pPr>
    </w:p>
    <w:p w14:paraId="210A9211" w14:textId="77777777" w:rsidR="00D25B16" w:rsidRDefault="00000000">
      <w:pPr>
        <w:widowControl/>
        <w:jc w:val="center"/>
      </w:pPr>
      <w:r>
        <w:rPr>
          <w:rFonts w:hint="eastAsia"/>
          <w:noProof/>
        </w:rPr>
        <w:drawing>
          <wp:inline distT="0" distB="0" distL="114300" distR="114300" wp14:anchorId="1025B806" wp14:editId="121170AF">
            <wp:extent cx="3736975" cy="4411345"/>
            <wp:effectExtent l="0" t="0" r="15875" b="8255"/>
            <wp:docPr id="4" name="图片 4" descr="专属性-SC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专属性-SCI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36975" cy="4411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924FDF" w14:textId="77777777" w:rsidR="00D25B16" w:rsidRDefault="00000000">
      <w:pPr>
        <w:widowControl/>
        <w:spacing w:line="400" w:lineRule="exact"/>
        <w:rPr>
          <w:rFonts w:ascii="Times New Roman" w:hAnsi="Times New Roman" w:cs="Times New Roman"/>
          <w:b/>
          <w:bCs/>
          <w:color w:val="FF0000"/>
          <w:szCs w:val="21"/>
        </w:rPr>
      </w:pPr>
      <w:r>
        <w:rPr>
          <w:rFonts w:ascii="Times New Roman" w:hAnsi="Times New Roman" w:cs="Times New Roman" w:hint="eastAsia"/>
          <w:b/>
          <w:bCs/>
          <w:color w:val="000000" w:themeColor="text1"/>
          <w:szCs w:val="21"/>
        </w:rPr>
        <w:t>Fig. S1</w:t>
      </w:r>
      <w:r>
        <w:rPr>
          <w:rFonts w:ascii="Times New Roman" w:hAnsi="Times New Roman" w:cs="Times New Roman" w:hint="eastAsia"/>
          <w:color w:val="000000" w:themeColor="text1"/>
          <w:szCs w:val="21"/>
        </w:rPr>
        <w:t xml:space="preserve"> The specificity results of 7 analytes and internal standards. A: blank plasma samples, B: blank plasma samples spiked with seven analytes and ISs at LLOQ, C: plasma samples obtained 30 min after oral administration of JHP; 1: Tetrahydropalmatine (Rt: 2.98), 2: Dehydrocorydaline (Rt: 7.07), 3: Costunolide (Rt: 11.50</w:t>
      </w:r>
      <w:r>
        <w:rPr>
          <w:rFonts w:ascii="Times New Roman" w:hAnsi="Times New Roman" w:cs="Times New Roman"/>
          <w:color w:val="000000" w:themeColor="text1"/>
          <w:szCs w:val="21"/>
        </w:rPr>
        <w:t>, Rt: 11.63</w:t>
      </w:r>
      <w:r>
        <w:rPr>
          <w:rFonts w:ascii="Times New Roman" w:hAnsi="Times New Roman" w:cs="Times New Roman" w:hint="eastAsia"/>
          <w:color w:val="000000" w:themeColor="text1"/>
          <w:szCs w:val="21"/>
        </w:rPr>
        <w:t>), 4: Rhamnosylvitexin (Rt: 1.35), 5: Palmatine hydrochloride (Rt: 5.57), 6: Corydaline (Rt: 4.18), 7: Hydrocortisone (IS, Rt: 7.76), 8: Allocryptopine (Rt: 2.87).</w:t>
      </w:r>
    </w:p>
    <w:p w14:paraId="610EF29B" w14:textId="77777777" w:rsidR="00D25B16" w:rsidRDefault="00D25B16">
      <w:pPr>
        <w:widowControl/>
        <w:spacing w:line="400" w:lineRule="exact"/>
        <w:rPr>
          <w:rFonts w:ascii="Times New Roman" w:hAnsi="Times New Roman" w:cs="Times New Roman"/>
          <w:szCs w:val="21"/>
        </w:rPr>
      </w:pPr>
    </w:p>
    <w:p w14:paraId="56FD01E6" w14:textId="3782E99A" w:rsidR="00122081" w:rsidRPr="00122081" w:rsidRDefault="00122081" w:rsidP="00122081">
      <w:pPr>
        <w:widowControl/>
        <w:spacing w:line="400" w:lineRule="exact"/>
        <w:rPr>
          <w:rFonts w:ascii="Times New Roman" w:eastAsia="宋体" w:hAnsi="Times New Roman" w:cs="Times New Roman"/>
          <w:szCs w:val="21"/>
          <w:lang w:bidi="ar"/>
        </w:rPr>
      </w:pPr>
      <w:r>
        <w:rPr>
          <w:rFonts w:ascii="Times New Roman" w:hAnsi="Times New Roman" w:cs="Times New Roman" w:hint="eastAsia"/>
          <w:b/>
          <w:bCs/>
          <w:szCs w:val="21"/>
        </w:rPr>
        <w:t xml:space="preserve">Tabel </w:t>
      </w:r>
      <w:r>
        <w:rPr>
          <w:rFonts w:ascii="Times New Roman" w:eastAsia="宋体" w:hAnsi="Times New Roman" w:cs="Times New Roman" w:hint="eastAsia"/>
          <w:b/>
          <w:bCs/>
          <w:szCs w:val="21"/>
          <w:lang w:bidi="ar"/>
        </w:rPr>
        <w:t xml:space="preserve">S1 </w:t>
      </w:r>
      <w:r w:rsidRPr="00122081">
        <w:rPr>
          <w:rFonts w:ascii="Times New Roman" w:eastAsia="宋体" w:hAnsi="Times New Roman" w:cs="Times New Roman"/>
          <w:szCs w:val="21"/>
          <w:lang w:bidi="ar"/>
        </w:rPr>
        <w:t xml:space="preserve">Key </w:t>
      </w:r>
      <w:r w:rsidR="00F7368E">
        <w:rPr>
          <w:rFonts w:ascii="Times New Roman" w:eastAsia="宋体" w:hAnsi="Times New Roman" w:cs="Times New Roman" w:hint="eastAsia"/>
          <w:szCs w:val="21"/>
          <w:lang w:bidi="ar"/>
        </w:rPr>
        <w:t>c</w:t>
      </w:r>
      <w:r w:rsidRPr="00122081">
        <w:rPr>
          <w:rFonts w:ascii="Times New Roman" w:eastAsia="宋体" w:hAnsi="Times New Roman" w:cs="Times New Roman"/>
          <w:szCs w:val="21"/>
          <w:lang w:bidi="ar"/>
        </w:rPr>
        <w:t xml:space="preserve">ompound </w:t>
      </w:r>
      <w:r w:rsidR="00F7368E">
        <w:rPr>
          <w:rFonts w:ascii="Times New Roman" w:eastAsia="宋体" w:hAnsi="Times New Roman" w:cs="Times New Roman" w:hint="eastAsia"/>
          <w:szCs w:val="21"/>
          <w:lang w:bidi="ar"/>
        </w:rPr>
        <w:t>s</w:t>
      </w:r>
      <w:r w:rsidRPr="00122081">
        <w:rPr>
          <w:rFonts w:ascii="Times New Roman" w:eastAsia="宋体" w:hAnsi="Times New Roman" w:cs="Times New Roman"/>
          <w:szCs w:val="21"/>
          <w:lang w:bidi="ar"/>
        </w:rPr>
        <w:t xml:space="preserve">creening in JHT </w:t>
      </w:r>
      <w:r w:rsidR="00F7368E">
        <w:rPr>
          <w:rFonts w:ascii="Times New Roman" w:eastAsia="宋体" w:hAnsi="Times New Roman" w:cs="Times New Roman" w:hint="eastAsia"/>
          <w:szCs w:val="21"/>
          <w:lang w:bidi="ar"/>
        </w:rPr>
        <w:t>i</w:t>
      </w:r>
      <w:r w:rsidRPr="00122081">
        <w:rPr>
          <w:rFonts w:ascii="Times New Roman" w:eastAsia="宋体" w:hAnsi="Times New Roman" w:cs="Times New Roman"/>
          <w:szCs w:val="21"/>
          <w:lang w:bidi="ar"/>
        </w:rPr>
        <w:t>ntervention for CSG</w:t>
      </w:r>
      <w:r>
        <w:rPr>
          <w:rFonts w:ascii="Times New Roman" w:eastAsia="宋体" w:hAnsi="Times New Roman" w:cs="Times New Roman" w:hint="eastAsia"/>
          <w:color w:val="000000" w:themeColor="text1"/>
          <w:szCs w:val="21"/>
          <w:lang w:bidi="ar"/>
        </w:rPr>
        <w:t>.</w:t>
      </w:r>
    </w:p>
    <w:tbl>
      <w:tblPr>
        <w:tblW w:w="11915" w:type="dxa"/>
        <w:jc w:val="center"/>
        <w:tblBorders>
          <w:top w:val="single" w:sz="4" w:space="0" w:color="auto"/>
          <w:left w:val="none" w:sz="6" w:space="0" w:color="auto"/>
          <w:bottom w:val="single" w:sz="4" w:space="0" w:color="auto"/>
          <w:right w:val="none" w:sz="6" w:space="0" w:color="auto"/>
          <w:insideH w:val="outset" w:sz="6" w:space="0" w:color="auto"/>
          <w:insideV w:val="outset" w:sz="6" w:space="0" w:color="auto"/>
        </w:tblBorders>
        <w:tblLook w:val="04A0" w:firstRow="1" w:lastRow="0" w:firstColumn="1" w:lastColumn="0" w:noHBand="0" w:noVBand="1"/>
      </w:tblPr>
      <w:tblGrid>
        <w:gridCol w:w="4665"/>
        <w:gridCol w:w="1301"/>
        <w:gridCol w:w="1251"/>
        <w:gridCol w:w="1448"/>
        <w:gridCol w:w="1301"/>
        <w:gridCol w:w="893"/>
        <w:gridCol w:w="1056"/>
      </w:tblGrid>
      <w:tr w:rsidR="00165313" w14:paraId="751C3AC4" w14:textId="77777777" w:rsidTr="00165313">
        <w:trPr>
          <w:trHeight w:val="663"/>
          <w:jc w:val="center"/>
        </w:trPr>
        <w:tc>
          <w:tcPr>
            <w:tcW w:w="4723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6D26115" w14:textId="60C0A8D8" w:rsidR="00122081" w:rsidRPr="00165313" w:rsidRDefault="00165313" w:rsidP="00165313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szCs w:val="21"/>
                <w:lang w:bidi="ar"/>
              </w:rPr>
              <w:t xml:space="preserve">Compound </w:t>
            </w:r>
            <w:r w:rsidR="00F7368E">
              <w:rPr>
                <w:rFonts w:ascii="Times New Roman" w:eastAsia="宋体" w:hAnsi="Times New Roman" w:cs="Times New Roman" w:hint="eastAsia"/>
                <w:b/>
                <w:bCs/>
                <w:szCs w:val="21"/>
                <w:lang w:bidi="ar"/>
              </w:rPr>
              <w:t>n</w:t>
            </w:r>
            <w:r w:rsidR="00122081" w:rsidRPr="00165313">
              <w:rPr>
                <w:rFonts w:ascii="Times New Roman" w:eastAsia="宋体" w:hAnsi="Times New Roman" w:cs="Times New Roman"/>
                <w:b/>
                <w:bCs/>
                <w:szCs w:val="21"/>
                <w:lang w:bidi="ar"/>
              </w:rPr>
              <w:t>ame</w:t>
            </w:r>
          </w:p>
        </w:tc>
        <w:tc>
          <w:tcPr>
            <w:tcW w:w="1335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9F03101" w14:textId="77777777" w:rsidR="00122081" w:rsidRPr="00165313" w:rsidRDefault="00122081" w:rsidP="00122081">
            <w:pPr>
              <w:pStyle w:val="a3"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Similarity</w:t>
            </w:r>
            <w:r w:rsidRPr="00165313">
              <w:rPr>
                <w:rFonts w:ascii="Times New Roman" w:eastAsia="宋体" w:hAnsi="Times New Roman" w:cs="Times New Roman" w:hint="eastAsia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 xml:space="preserve"> </w:t>
            </w:r>
          </w:p>
          <w:p w14:paraId="7FE3556A" w14:textId="3D135D82" w:rsidR="00122081" w:rsidRPr="00165313" w:rsidRDefault="00F7368E" w:rsidP="00122081">
            <w:pPr>
              <w:pStyle w:val="a3"/>
              <w:jc w:val="center"/>
              <w:rPr>
                <w:b/>
                <w:bCs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s</w:t>
            </w:r>
            <w:r w:rsidR="00122081" w:rsidRPr="00165313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core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BE1B65" w14:textId="77777777" w:rsidR="00122081" w:rsidRPr="00165313" w:rsidRDefault="00122081" w:rsidP="00122081">
            <w:pPr>
              <w:pStyle w:val="a3"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</w:pPr>
            <w:r w:rsidRPr="00165313">
              <w:rPr>
                <w:rFonts w:ascii="Times New Roman" w:eastAsia="宋体" w:hAnsi="Times New Roman" w:cs="Times New Roman" w:hint="eastAsia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S</w:t>
            </w:r>
            <w:r w:rsidRPr="00165313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imilarity</w:t>
            </w:r>
          </w:p>
          <w:p w14:paraId="4F50CE33" w14:textId="6515862C" w:rsidR="00122081" w:rsidRPr="00165313" w:rsidRDefault="00F7368E" w:rsidP="00122081">
            <w:pPr>
              <w:pStyle w:val="a3"/>
              <w:jc w:val="center"/>
              <w:rPr>
                <w:b/>
                <w:bCs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r</w:t>
            </w:r>
            <w:r w:rsidR="00122081" w:rsidRPr="00165313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ank</w:t>
            </w:r>
          </w:p>
        </w:tc>
        <w:tc>
          <w:tcPr>
            <w:tcW w:w="147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58C511A" w14:textId="77777777" w:rsidR="00122081" w:rsidRPr="00165313" w:rsidRDefault="00122081" w:rsidP="00122081">
            <w:pPr>
              <w:pStyle w:val="a3"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</w:pPr>
            <w:r w:rsidRPr="00165313">
              <w:rPr>
                <w:rFonts w:ascii="Times New Roman" w:eastAsia="宋体" w:hAnsi="Times New Roman" w:cs="Times New Roman" w:hint="eastAsia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S</w:t>
            </w:r>
            <w:r w:rsidRPr="00165313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ignificance</w:t>
            </w:r>
          </w:p>
          <w:p w14:paraId="1E0A5D57" w14:textId="15237649" w:rsidR="00122081" w:rsidRPr="00165313" w:rsidRDefault="00F7368E" w:rsidP="00122081">
            <w:pPr>
              <w:pStyle w:val="a3"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s</w:t>
            </w:r>
            <w:r w:rsidR="00122081" w:rsidRPr="00165313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core</w:t>
            </w:r>
          </w:p>
        </w:tc>
        <w:tc>
          <w:tcPr>
            <w:tcW w:w="126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4E76DBE" w14:textId="77777777" w:rsidR="00122081" w:rsidRPr="00165313" w:rsidRDefault="00122081" w:rsidP="00122081">
            <w:pPr>
              <w:pStyle w:val="a3"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</w:pPr>
            <w:r w:rsidRPr="00165313">
              <w:rPr>
                <w:rFonts w:ascii="Times New Roman" w:eastAsia="宋体" w:hAnsi="Times New Roman" w:cs="Times New Roman" w:hint="eastAsia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S</w:t>
            </w:r>
            <w:r w:rsidRPr="00165313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ignificance</w:t>
            </w:r>
          </w:p>
          <w:p w14:paraId="2A2148A7" w14:textId="4794926D" w:rsidR="00122081" w:rsidRPr="00165313" w:rsidRDefault="00F7368E" w:rsidP="00122081">
            <w:pPr>
              <w:pStyle w:val="a3"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r</w:t>
            </w:r>
            <w:r w:rsidR="00122081" w:rsidRPr="00165313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ank</w:t>
            </w:r>
          </w:p>
        </w:tc>
        <w:tc>
          <w:tcPr>
            <w:tcW w:w="85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725D032" w14:textId="77777777" w:rsidR="00122081" w:rsidRPr="00165313" w:rsidRDefault="00122081" w:rsidP="00122081">
            <w:pPr>
              <w:pStyle w:val="a3"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Quality</w:t>
            </w:r>
          </w:p>
          <w:p w14:paraId="36B7E37B" w14:textId="1CE2BB30" w:rsidR="00122081" w:rsidRPr="00165313" w:rsidRDefault="00F7368E" w:rsidP="00122081">
            <w:pPr>
              <w:pStyle w:val="a3"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c</w:t>
            </w:r>
            <w:r w:rsidR="00122081" w:rsidRPr="00165313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ontrol</w:t>
            </w:r>
          </w:p>
        </w:tc>
        <w:tc>
          <w:tcPr>
            <w:tcW w:w="98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046825" w14:textId="3A695B17" w:rsidR="00122081" w:rsidRPr="00165313" w:rsidRDefault="00122081" w:rsidP="00122081">
            <w:pPr>
              <w:pStyle w:val="a3"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</w:pPr>
            <w:r w:rsidRPr="00165313">
              <w:rPr>
                <w:rFonts w:ascii="Times New Roman" w:eastAsia="宋体" w:hAnsi="Times New Roman" w:cs="Times New Roman" w:hint="eastAsia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R</w:t>
            </w:r>
            <w:r w:rsidRPr="00165313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eported</w:t>
            </w:r>
          </w:p>
        </w:tc>
      </w:tr>
      <w:tr w:rsidR="00165313" w14:paraId="7E9EBED0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075D8C" w14:textId="46007C9C" w:rsidR="00165313" w:rsidRPr="00122081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Alismol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9CB6E0" w14:textId="7D169FB1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0.911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20823F" w14:textId="0D92AAF1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1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3180AE" w14:textId="7F9BEF2B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56.6419421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695506" w14:textId="1C334ECB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7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996FB1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226C39" w14:textId="7762731F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</w:tr>
      <w:tr w:rsidR="00165313" w14:paraId="7044CE97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0B385C" w14:textId="2E5CDB0E" w:rsidR="00165313" w:rsidRPr="00122081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Dehydrocostus lactone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7DF291" w14:textId="60213BA5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0.91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CF9A03" w14:textId="458116D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2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54502A" w14:textId="737536AE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53.12944903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4DA5EF" w14:textId="72BFA5CC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8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BE4F48" w14:textId="3D48753A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yes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942464" w14:textId="1FC5FE20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</w:tr>
      <w:tr w:rsidR="00165313" w14:paraId="2C954C58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B674E3" w14:textId="0029FDE5" w:rsidR="00165313" w:rsidRPr="00122081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Meliastatin 5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AEF005" w14:textId="161B03DF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0.909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3ADB91" w14:textId="2C59CFEF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3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0604CB" w14:textId="45D3FB06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90.38514745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020A73" w14:textId="705200ED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2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7ADDA6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F2C5A5" w14:textId="14FA6595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</w:tr>
      <w:tr w:rsidR="00165313" w14:paraId="59F954B7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9E9A1E" w14:textId="79382AC1" w:rsidR="00165313" w:rsidRPr="00122081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Mokko lactone; 11α,13-dihydrodehydrocostuslactone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8B5C0C" w14:textId="5CE90C45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0.903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57089C" w14:textId="5BE38F0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4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F210C0" w14:textId="59E8AF79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43.26264468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F25126" w14:textId="4EA0AC04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12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13040A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798BEA" w14:textId="04F40759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</w:tr>
      <w:tr w:rsidR="00165313" w14:paraId="701002E1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33DFF9" w14:textId="1E7DB6A2" w:rsidR="00165313" w:rsidRPr="00122081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lastRenderedPageBreak/>
              <w:t>5-caffeoyl quinic acid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243816" w14:textId="5B5B51E1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887BA9" w14:textId="174594AB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5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FCC9CE" w14:textId="374FE560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29.02861446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22DFAD" w14:textId="0F1F7669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33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D59603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D69B49" w14:textId="450E482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</w:tr>
      <w:tr w:rsidR="00165313" w14:paraId="7FBFA27F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4B56E5" w14:textId="00C70865" w:rsidR="00165313" w:rsidRPr="00122081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4-caffeoyl quinic acid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514B0F" w14:textId="7B18AE28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B95D4E" w14:textId="2FEAAFB2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6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3D77E4" w14:textId="49BF3C92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29.02861446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5D02D3" w14:textId="48838109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34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DA45D2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2D37BA" w14:textId="77FA017F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</w:tr>
      <w:tr w:rsidR="00165313" w14:paraId="703BB927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C9F0B9" w14:textId="1C68FA8E" w:rsidR="00165313" w:rsidRPr="00122081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Toosendanin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24DC85" w14:textId="719A3910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0.899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2CC923" w14:textId="38513641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7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2D0FFD" w14:textId="4339167E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50.17340942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059B0F" w14:textId="0020C861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9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7DC81C" w14:textId="04B3D43C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yes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CB59AB" w14:textId="49F449FC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yes</w:t>
            </w:r>
          </w:p>
        </w:tc>
      </w:tr>
      <w:tr w:rsidR="00165313" w14:paraId="0ADBFF0F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461952" w14:textId="0260CEB7" w:rsid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4-P-coumaroylquinic acid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4620CC" w14:textId="448BFFE4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0.897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653348" w14:textId="3BC71BC3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8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6D570D" w14:textId="6080E20D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23.33032857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B17E56" w14:textId="4B6D013C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41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48A9AC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A1EBB3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</w:tr>
      <w:tr w:rsidR="00165313" w14:paraId="764A4BAD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60102D" w14:textId="56E6EDA3" w:rsid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5-P-coumaroylquinic acid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594C51" w14:textId="49E4A904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0.897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D17B37" w14:textId="2FD545F2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9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70EB3C" w14:textId="23E92504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23.33032857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FD392F" w14:textId="423DC499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42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87987D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F1DA23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</w:tr>
      <w:tr w:rsidR="00165313" w14:paraId="22847C2A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CDFBC0" w14:textId="74377808" w:rsid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3-P-coumaroylquinic acid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3FD9D5" w14:textId="6434DA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0.897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947522" w14:textId="56ABF99F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10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5E4809" w14:textId="1E943303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23.33032857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FE3AF7" w14:textId="3675C34C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43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28EA52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B24EC4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</w:tr>
      <w:tr w:rsidR="00165313" w14:paraId="107DAD2A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9C0B42" w14:textId="0F04B861" w:rsid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10-acetyl-trichoderonic-acid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68BF11" w14:textId="5AADE32B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0.897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76ABB8" w14:textId="5ED1FFD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11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A682B2" w14:textId="3950D504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92.7345832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F099C3" w14:textId="6D08C23B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1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47C966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0615C2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</w:tr>
      <w:tr w:rsidR="00165313" w14:paraId="1E9F7C72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68D722" w14:textId="43222340" w:rsid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Isotoosendanin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121A02" w14:textId="5BF0BD9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0.896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7C6C5B" w14:textId="0410521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12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55D0A7" w14:textId="0129EB31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49.45760474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32583B" w14:textId="40305812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10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6FA6CE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5ED85F" w14:textId="19AF76E5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yes</w:t>
            </w:r>
          </w:p>
        </w:tc>
      </w:tr>
      <w:tr w:rsidR="00165313" w14:paraId="750EB158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75E346" w14:textId="0FAF2911" w:rsid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1,4-epoxy-6-deoxypseudoanisatin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9CE7AC" w14:textId="3DA622F2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0.896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7072E6" w14:textId="7B70F1A6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13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F4AAFD" w14:textId="36F371EE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88.10412153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505FAF" w14:textId="34667E6B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3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73AA1F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52302B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</w:tr>
      <w:tr w:rsidR="00165313" w14:paraId="15E41B4A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B660FF" w14:textId="4DC72A58" w:rsid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Trichilenone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B4035C" w14:textId="299776A1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0.894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F1A966" w14:textId="5B0CA93C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14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FCAB1C" w14:textId="0FC53EE3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59.63411248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3D3128" w14:textId="1D0A4702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5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939929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677444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</w:tr>
      <w:tr w:rsidR="00165313" w14:paraId="47E19FCD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F79D67" w14:textId="6CB06282" w:rsid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Cynarin (isomer)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5E691C" w14:textId="32AEDABA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0.892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F33835" w14:textId="2E52E893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15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C00559" w14:textId="3DB128DE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21.42237562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99F4BB" w14:textId="5079A1D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51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4E9C21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C84A92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</w:tr>
      <w:tr w:rsidR="00165313" w14:paraId="7EAC480A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BC505E" w14:textId="45C00EAF" w:rsid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Isochlorogenic acid B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63F846" w14:textId="7909DC0C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0.892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384BE7" w14:textId="6542A319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16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C4B8C8" w14:textId="4877E8CC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21.4443221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F19EA8" w14:textId="3B2AB778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48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60703F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BED2DD" w14:textId="70CD5CDE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yes</w:t>
            </w:r>
          </w:p>
        </w:tc>
      </w:tr>
      <w:tr w:rsidR="00165313" w14:paraId="4D0B04BB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54AD15" w14:textId="74003A58" w:rsid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Isochlorogenic acid C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80C56F" w14:textId="0A4BA755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0.892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23261D" w14:textId="1170AE88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17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7A0ADE" w14:textId="2AE450E1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21.4443221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FFA272" w14:textId="13FF876E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49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07A0F1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B619DE" w14:textId="4CFB4992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yes</w:t>
            </w:r>
          </w:p>
        </w:tc>
      </w:tr>
      <w:tr w:rsidR="00165313" w14:paraId="69535AC4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920B9D" w14:textId="47CB3BF4" w:rsid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Isochlorogenic acid A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D45AC8" w14:textId="135F1BCF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0.892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AB6ED7" w14:textId="5F42523C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18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C8132F" w14:textId="0E59ACBB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21.4443221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94CD31" w14:textId="214428C0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50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907F7A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7771BF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</w:tr>
      <w:tr w:rsidR="00165313" w14:paraId="58A273F2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192830" w14:textId="5AC7CE64" w:rsid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6-deoxypseudoanisatin (isomer 1)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279E5D" w14:textId="42BA82F4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0.892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F34966" w14:textId="4EDC04AC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19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53B24F" w14:textId="69AC19CA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84.22786959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EC5BE3" w14:textId="0A665C63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4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8DEF79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28F741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</w:tr>
      <w:tr w:rsidR="00165313" w14:paraId="623BBF01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46E400" w14:textId="3E45A87F" w:rsid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Colartin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A5D315" w14:textId="083EB1AC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0.89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9F8282" w14:textId="13F2FB10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20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5E5958" w14:textId="6B965805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33.09126191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964D94" w14:textId="01BBB566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22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2ADA9D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11AD8D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</w:tr>
      <w:tr w:rsidR="00165313" w14:paraId="1C30654D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1B7FD4" w14:textId="115DE5A2" w:rsid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Syringin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03A22A" w14:textId="6832BD98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0.89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70D6EF" w14:textId="192ACE04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21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F27913" w14:textId="1A2E3FA2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26.39908262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1B971B" w14:textId="7B4BDB9A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35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80D268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14B354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</w:tr>
      <w:tr w:rsidR="00165313" w14:paraId="21694775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AAEEE7" w14:textId="5A3F34FE" w:rsid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Methoxyeugenol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9BC2AC" w14:textId="7DA04D34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0.888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882783" w14:textId="2834942A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22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609D11" w14:textId="0424D46C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25.0234234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764BCD" w14:textId="13F5D973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39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46BAE8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7D4267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</w:tr>
      <w:tr w:rsidR="00165313" w14:paraId="67D4BFDA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E70568" w14:textId="45E0D681" w:rsid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Ohchinal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C73F92" w14:textId="09BEADB1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0.886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DEA73E" w14:textId="59A3DCAE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23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C2E23E" w14:textId="7E55D91F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25.13131841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6E53F1" w14:textId="3E777944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38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972249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0B2D47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</w:tr>
      <w:tr w:rsidR="00165313" w14:paraId="7A8C618C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D0FDD6" w14:textId="5D91F1B9" w:rsid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(-)-secoisolariciresinol-O-α-L-rhamnopyranoside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A6ED4E" w14:textId="731A250E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0.886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EABF20" w14:textId="0873FB0D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24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B2F6C7" w14:textId="6472D0ED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48.27766387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B22D6C" w14:textId="23C5FE93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11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856F43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0A2DD0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</w:tr>
      <w:tr w:rsidR="00165313" w14:paraId="026C019F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8721A8" w14:textId="42F31E66" w:rsid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Abscisic acid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231627" w14:textId="4D0C8E69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0.882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15B435" w14:textId="7DC40525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25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AF0727" w14:textId="64066209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37.92343956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B26253" w14:textId="63EBEE60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15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72C700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48EAFF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</w:tr>
      <w:tr w:rsidR="00165313" w14:paraId="73767DCA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86E118" w14:textId="03E200E1" w:rsid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Costunolide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760F44" w14:textId="75C0239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0.878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34815A" w14:textId="6D24C36C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26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534C90" w14:textId="3669EB50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22.26711707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ACF540" w14:textId="18753741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45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494FEC" w14:textId="63D56E43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yes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8BE900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</w:tr>
      <w:tr w:rsidR="00165313" w14:paraId="51BDB016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8C7C30" w14:textId="104878B4" w:rsid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(+)-dihydrocostunolide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854821" w14:textId="672242B3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0.878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2CFC37" w14:textId="0DF3DC48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27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D4CF33" w14:textId="5F5664C3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16.46194583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1DD63C" w14:textId="106465EF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60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B07545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8F97C1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</w:tr>
      <w:tr w:rsidR="00165313" w14:paraId="03E5A06C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8089BF" w14:textId="474B5760" w:rsid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Rhamnosylvitexin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3130E4" w14:textId="2865CE21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0.878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2D5FC4" w14:textId="76A7342C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28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BF99E0" w14:textId="07897E9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12.19839438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7EFEA4" w14:textId="40CA0B0C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66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FBB25E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F6A35B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</w:tr>
      <w:tr w:rsidR="00165313" w14:paraId="34746892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47F1DB" w14:textId="3063CA61" w:rsid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 xml:space="preserve">Nimbolinin B 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160EE3" w14:textId="64A1A08D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0.877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45FA60" w14:textId="22169AEF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29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A2FB87" w14:textId="584298EA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26.2782404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987542" w14:textId="0DF13DE6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36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D751B2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660903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</w:tr>
      <w:tr w:rsidR="00165313" w14:paraId="1455DD5A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DC7085" w14:textId="7F57B02B" w:rsid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Salannin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D58318" w14:textId="279935E3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0.876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131566" w14:textId="7AE061D0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30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28B031" w14:textId="0D1570C9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23.03614802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FBFBDF" w14:textId="0A948B31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44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FAA36F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5C91E5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</w:tr>
      <w:tr w:rsidR="00165313" w14:paraId="7ADA1D19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199365" w14:textId="620E6605" w:rsid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 xml:space="preserve">1-deacetylnimbolinin A 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387165" w14:textId="3BB51830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0.873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62F228" w14:textId="7FAC84CE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31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F0A06D" w14:textId="186FC0E9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19.70303336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4762C5" w14:textId="124857AE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55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A4EBFF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FE539B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</w:tr>
      <w:tr w:rsidR="00165313" w14:paraId="4EF8D28C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9B4657" w14:textId="5D6CA628" w:rsid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Kaempferol-3-O-rutinoside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E62DA2" w14:textId="2D6DB14C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0.871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7151E8" w14:textId="7C58680D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32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5FF1A5" w14:textId="669CC39D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14.27968022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C621E7" w14:textId="270958D8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63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0F8864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F02644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</w:tr>
      <w:tr w:rsidR="00165313" w14:paraId="0F8B6C05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B22884" w14:textId="2C2F2C4B" w:rsid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Kaempferol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C919C2" w14:textId="64376B80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0.869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EDFE18" w14:textId="2CA22525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33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39B7AA" w14:textId="6377CBA4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20.17237154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47992D" w14:textId="05CC2C32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53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CC1176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C6CBF6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</w:tr>
      <w:tr w:rsidR="00165313" w14:paraId="3AFBC1E6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BBB283" w14:textId="28C2F1F8" w:rsid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Protocatechuic acid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BC3C5C" w14:textId="3D2404DC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0.864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645722" w14:textId="04C836EF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34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6F98A8" w14:textId="0FF02E38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11.36816383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402EAF" w14:textId="0C29C116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67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4BDE9E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A834BA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</w:tr>
      <w:tr w:rsidR="00165313" w14:paraId="22EC237C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4A77D5" w14:textId="59C97DD3" w:rsid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lastRenderedPageBreak/>
              <w:t>Caffeic acid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E41A12" w14:textId="29DB5353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0.863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C8E965" w14:textId="38E118F2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35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AEC51F" w14:textId="2E86DF58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19.94662981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CD12CD" w14:textId="07330E3C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54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570275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06475B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</w:tr>
      <w:tr w:rsidR="00165313" w14:paraId="7A6DF0FC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1A1315" w14:textId="21ECF37A" w:rsid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Allocryptopine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5ADE99" w14:textId="5E18641A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0.854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1A88D8" w14:textId="4CB5D06A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39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00AAA5" w14:textId="76094A52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17.02803248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9F7685" w14:textId="5D75277F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59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92D2CF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AE5133" w14:textId="727908C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yes</w:t>
            </w:r>
          </w:p>
        </w:tc>
      </w:tr>
      <w:tr w:rsidR="00165313" w14:paraId="030F3D7B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C2DD1E" w14:textId="1A455169" w:rsid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Oblongine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A9C58D" w14:textId="68C52830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0.853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0CA383" w14:textId="2852ABBC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40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E9CB02" w14:textId="06932570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31.47090254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1DCD49" w14:textId="561000DE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26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596740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DAD44C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</w:tr>
      <w:tr w:rsidR="00165313" w14:paraId="7E3C8220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B6514D" w14:textId="7050E48F" w:rsid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Dehydrocorybulbine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59EAF7" w14:textId="6EA3A51B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0.852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97D72D" w14:textId="3EFE33EB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41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26C433" w14:textId="391A8E18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40.12874538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418CE7" w14:textId="4ACA12BF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14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C7527B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B42D59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</w:tr>
      <w:tr w:rsidR="00165313" w14:paraId="7EE3E74F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58FACF" w14:textId="6A5D43B9" w:rsid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(-)-corydalmine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9ADAB2" w14:textId="1701FDB0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0.851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C4D67B" w14:textId="453E1608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44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64CACD" w14:textId="79E0194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29.1292742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C51B6D" w14:textId="2536B9F9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29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BA063A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8DD2FB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</w:tr>
      <w:tr w:rsidR="00165313" w14:paraId="6DDD0609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2DB2EB" w14:textId="16FC0120" w:rsid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(-)-scoulerin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35A687" w14:textId="426E0C99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0.851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427BFC" w14:textId="3F893EA1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45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9B3E73" w14:textId="0F3470AC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29.1292742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B79BB0" w14:textId="69D3233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30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DCADF0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09CBD2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</w:tr>
      <w:tr w:rsidR="00165313" w14:paraId="7102076C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3D83CD" w14:textId="5CC3F833" w:rsid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(-)-isocorypalmine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F6251D" w14:textId="12E62440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0.851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FABAF9" w14:textId="63FADFAD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46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E3E2F6" w14:textId="2A63E2DD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29.1292742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86BEA0" w14:textId="55030B28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31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4BCFFF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775B9B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</w:tr>
      <w:tr w:rsidR="00165313" w14:paraId="32631109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E3AA53" w14:textId="6515929E" w:rsid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(-)-stepholidine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0A282A" w14:textId="2209567C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0.851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B3B065" w14:textId="70CFD352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47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82E411" w14:textId="6FEAF02A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29.1292742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741DB1" w14:textId="230C735F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32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A3EE03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EEB357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</w:tr>
      <w:tr w:rsidR="00165313" w14:paraId="7CB409D8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9146A3" w14:textId="07A6AC4A" w:rsid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Yuanhunine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4F8FD0" w14:textId="5B47A5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0.85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4D0C09" w14:textId="2FB2BD95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48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D37735" w14:textId="771FCE33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32.24416938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91001A" w14:textId="1A3668E6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24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BDA2BD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18F676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</w:tr>
      <w:tr w:rsidR="00165313" w14:paraId="6656A3CB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EAA2C6" w14:textId="202C5426" w:rsid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(+)-isocorybulbine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7350C9" w14:textId="66A3BEF0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0.85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EEF41A" w14:textId="34630876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49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17756C" w14:textId="5648669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32.24416938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0059F8" w14:textId="329492E3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25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885F9B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C86EFD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</w:tr>
      <w:tr w:rsidR="00165313" w14:paraId="68BC9369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D69251" w14:textId="5FA4F14C" w:rsid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(-)-cheilanthifoline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B7F2A9" w14:textId="32E0EEEE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0.842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E510F0" w14:textId="08D3D4C0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52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C7B556" w14:textId="41958BC3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33.06659636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84582A" w14:textId="211F92A8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23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373EBD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6EBFB0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</w:tr>
      <w:tr w:rsidR="00165313" w14:paraId="140A7ABE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700022" w14:textId="55C9D2FD" w:rsid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Tetrahydropalmatine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C1DBC9" w14:textId="7A3AEFF5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0.84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199A25" w14:textId="5349F033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53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3B3509" w14:textId="5690C512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37.54518547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6E91EF" w14:textId="0AE516A3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16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E13473" w14:textId="11A22F8D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yes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A5E337" w14:textId="160700E1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yes</w:t>
            </w:r>
          </w:p>
        </w:tc>
      </w:tr>
      <w:tr w:rsidR="00165313" w14:paraId="7702BFAF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406078" w14:textId="3AB020B5" w:rsid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Corydaline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C1BD00" w14:textId="42147F7E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0.84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7C87F0" w14:textId="25B9643F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54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77BAFB" w14:textId="54479AAE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35.433683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4D233F" w14:textId="5A05DE39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21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4E0F97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B8D651" w14:textId="2E2B28D2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yes</w:t>
            </w:r>
          </w:p>
        </w:tc>
      </w:tr>
      <w:tr w:rsidR="00165313" w14:paraId="7FF87BD6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BE6782" w14:textId="11E38FB5" w:rsid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N-methyltetrahydropalmatine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95926F" w14:textId="276BD76C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0.84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1F8C9C" w14:textId="48C9BA49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55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61FFCE" w14:textId="7DFC4C9F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37.54518547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9F7873" w14:textId="53146240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17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DC9BDC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5416B8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</w:tr>
      <w:tr w:rsidR="00165313" w14:paraId="4E97016A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B3CFA1" w14:textId="620CBEF6" w:rsid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(-)-tetrahydrocoptisine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313C50" w14:textId="6F340B1F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0.837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E3A765" w14:textId="500A2011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56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99C1D4" w14:textId="2F7D1ED1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35.73200076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ADD0D5" w14:textId="6E140E51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18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316E19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596C28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</w:tr>
      <w:tr w:rsidR="00165313" w14:paraId="5676A152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1E12E8" w14:textId="1E06C3A7" w:rsid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Canadine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C80821" w14:textId="3A9B89A4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0.836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EC9627" w14:textId="127623D4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57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4950E7" w14:textId="59492CCB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35.51759504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B1759F" w14:textId="67484B19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19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FA4E72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A044A8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</w:tr>
      <w:tr w:rsidR="00165313" w14:paraId="012B59B1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179AC9" w14:textId="048CA0CF" w:rsid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(-)-tetrahydroepiberberine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99DC3F" w14:textId="7BFC2946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0.836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A344D0" w14:textId="5B75F8BD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58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93B6ED" w14:textId="57D451C3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35.51759504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DD9A5B" w14:textId="07517D49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20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77835A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F6FBEC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</w:tr>
      <w:tr w:rsidR="00165313" w14:paraId="2B5F5650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1C7D51" w14:textId="2201CF16" w:rsid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Oxoglaucine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00781A" w14:textId="13C85453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0.815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0C3D35" w14:textId="5C400C05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61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950A32" w14:textId="201A05FE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57.04825066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B50863" w14:textId="2164A383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6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0FB148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10DF9D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</w:tr>
      <w:tr w:rsidR="00165313" w14:paraId="507F1AE4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7F1175" w14:textId="3A724713" w:rsid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Dehydrocorydaline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CD798A" w14:textId="0757AB3A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0.811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BC7A47" w14:textId="2CE1A1F2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62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ABB2C9" w14:textId="670E9415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25.97939528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F69D51" w14:textId="3553DB4C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37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FDED2A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803BB4" w14:textId="6D10BB23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yes</w:t>
            </w:r>
          </w:p>
        </w:tc>
      </w:tr>
      <w:tr w:rsidR="00165313" w14:paraId="298D9027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378701" w14:textId="4D1D73B3" w:rsid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Palmatine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42F399" w14:textId="495096F4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0.805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88244C" w14:textId="35E82753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64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E57124" w14:textId="26396D80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40.14120625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3263E5" w14:textId="042A92E2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13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2F1EA8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B80466" w14:textId="7051913C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yes</w:t>
            </w:r>
          </w:p>
        </w:tc>
      </w:tr>
      <w:tr w:rsidR="00165313" w14:paraId="275C18A4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DFEC81" w14:textId="7DEC8506" w:rsid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Coptisine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80DD84" w14:textId="33BBE209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0.795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BEE3D3" w14:textId="043DA04A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65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36EB71" w14:textId="4B3AE32A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29.47921416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F34D6F" w14:textId="2D29A983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28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EE46B5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1B6E1D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</w:tr>
      <w:tr w:rsidR="00165313" w14:paraId="4699A0E6" w14:textId="77777777" w:rsidTr="00165313">
        <w:trPr>
          <w:trHeight w:val="452"/>
          <w:jc w:val="center"/>
        </w:trPr>
        <w:tc>
          <w:tcPr>
            <w:tcW w:w="47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95B94CD" w14:textId="75B81FB4" w:rsid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22081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1-(3-carboxypropyl)-3,7-Dimethylxanthine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9684C0C" w14:textId="49DB537A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0.656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13A3E73" w14:textId="3258C59B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67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27AB6AA" w14:textId="12A19BEF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30.56876254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8BE7F63" w14:textId="5CE7E462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  <w:r w:rsidRPr="00165313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27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F29B475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DFCCEE2" w14:textId="77777777" w:rsidR="00165313" w:rsidRPr="00165313" w:rsidRDefault="00165313" w:rsidP="00165313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</w:pPr>
          </w:p>
        </w:tc>
      </w:tr>
    </w:tbl>
    <w:p w14:paraId="10D5265D" w14:textId="77777777" w:rsidR="00122081" w:rsidRDefault="00122081">
      <w:pPr>
        <w:widowControl/>
        <w:spacing w:line="400" w:lineRule="exact"/>
        <w:rPr>
          <w:rFonts w:ascii="Times New Roman" w:hAnsi="Times New Roman" w:cs="Times New Roman"/>
          <w:szCs w:val="21"/>
        </w:rPr>
      </w:pPr>
    </w:p>
    <w:p w14:paraId="157E00EC" w14:textId="77777777" w:rsidR="00D25B16" w:rsidRDefault="00000000">
      <w:pPr>
        <w:widowControl/>
        <w:spacing w:line="400" w:lineRule="exact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b/>
          <w:bCs/>
          <w:szCs w:val="21"/>
        </w:rPr>
        <w:t xml:space="preserve">Tabel </w:t>
      </w:r>
      <w:r>
        <w:rPr>
          <w:rFonts w:ascii="Times New Roman" w:eastAsia="宋体" w:hAnsi="Times New Roman" w:cs="Times New Roman" w:hint="eastAsia"/>
          <w:b/>
          <w:bCs/>
          <w:szCs w:val="21"/>
          <w:lang w:bidi="ar"/>
        </w:rPr>
        <w:t>S2</w:t>
      </w:r>
      <w:r>
        <w:rPr>
          <w:rFonts w:ascii="Times New Roman" w:eastAsia="宋体" w:hAnsi="Times New Roman" w:cs="Times New Roman"/>
          <w:b/>
          <w:bCs/>
          <w:szCs w:val="21"/>
          <w:lang w:bidi="ar"/>
        </w:rPr>
        <w:t xml:space="preserve"> </w:t>
      </w:r>
      <w:r>
        <w:rPr>
          <w:rFonts w:ascii="Times New Roman" w:eastAsia="宋体" w:hAnsi="Times New Roman" w:cs="Times New Roman" w:hint="eastAsia"/>
          <w:color w:val="000000" w:themeColor="text1"/>
          <w:szCs w:val="21"/>
          <w:lang w:bidi="ar"/>
        </w:rPr>
        <w:t>Results of specifity experiments (</w:t>
      </w:r>
      <w:r>
        <w:rPr>
          <w:rFonts w:ascii="Times New Roman" w:eastAsia="宋体" w:hAnsi="Times New Roman" w:cs="Times New Roman" w:hint="eastAsia"/>
          <w:i/>
          <w:iCs/>
          <w:color w:val="000000" w:themeColor="text1"/>
          <w:szCs w:val="21"/>
          <w:lang w:bidi="ar"/>
        </w:rPr>
        <w:t>n</w:t>
      </w:r>
      <w:r>
        <w:rPr>
          <w:rFonts w:ascii="Times New Roman" w:eastAsia="宋体" w:hAnsi="Times New Roman" w:cs="Times New Roman" w:hint="eastAsia"/>
          <w:color w:val="000000" w:themeColor="text1"/>
          <w:szCs w:val="21"/>
          <w:lang w:bidi="ar"/>
        </w:rPr>
        <w:t xml:space="preserve"> = 13).</w:t>
      </w:r>
    </w:p>
    <w:tbl>
      <w:tblPr>
        <w:tblW w:w="0" w:type="auto"/>
        <w:jc w:val="center"/>
        <w:tblBorders>
          <w:top w:val="single" w:sz="12" w:space="0" w:color="auto"/>
          <w:bottom w:val="single" w:sz="12" w:space="0" w:color="auto"/>
        </w:tblBorders>
        <w:tblLook w:val="04A0" w:firstRow="1" w:lastRow="0" w:firstColumn="1" w:lastColumn="0" w:noHBand="0" w:noVBand="1"/>
      </w:tblPr>
      <w:tblGrid>
        <w:gridCol w:w="2614"/>
        <w:gridCol w:w="2078"/>
        <w:gridCol w:w="2094"/>
      </w:tblGrid>
      <w:tr w:rsidR="00D25B16" w14:paraId="3F5D7FAC" w14:textId="77777777">
        <w:trPr>
          <w:jc w:val="center"/>
        </w:trPr>
        <w:tc>
          <w:tcPr>
            <w:tcW w:w="261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DF624B2" w14:textId="77777777" w:rsidR="00D25B16" w:rsidRDefault="00000000">
            <w:pPr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  <w:lang w:bidi="ar"/>
              </w:rPr>
              <w:t>Compound</w:t>
            </w:r>
            <w:r>
              <w:rPr>
                <w:rFonts w:ascii="Times New Roman" w:eastAsia="宋体" w:hAnsi="Times New Roman" w:cs="Times New Roman" w:hint="eastAsia"/>
                <w:szCs w:val="21"/>
                <w:lang w:bidi="ar"/>
              </w:rPr>
              <w:t>s</w:t>
            </w:r>
          </w:p>
        </w:tc>
        <w:tc>
          <w:tcPr>
            <w:tcW w:w="2078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6EA74AB" w14:textId="77777777" w:rsidR="00D25B16" w:rsidRDefault="00000000">
            <w:pPr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szCs w:val="21"/>
              </w:rPr>
              <w:t>Blank plama</w:t>
            </w:r>
          </w:p>
          <w:p w14:paraId="6B8A79D8" w14:textId="77777777" w:rsidR="00D25B16" w:rsidRDefault="00000000">
            <w:pPr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szCs w:val="21"/>
              </w:rPr>
              <w:t>(mean ± SD)</w:t>
            </w:r>
          </w:p>
        </w:tc>
        <w:tc>
          <w:tcPr>
            <w:tcW w:w="209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A713660" w14:textId="77777777" w:rsidR="00D25B16" w:rsidRDefault="00000000">
            <w:pPr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szCs w:val="21"/>
              </w:rPr>
              <w:t>LLOQ</w:t>
            </w:r>
          </w:p>
          <w:p w14:paraId="243FD1BA" w14:textId="77777777" w:rsidR="00D25B16" w:rsidRDefault="00000000">
            <w:pPr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szCs w:val="21"/>
              </w:rPr>
              <w:t>(mean ± SD)</w:t>
            </w:r>
          </w:p>
        </w:tc>
      </w:tr>
      <w:tr w:rsidR="00D25B16" w14:paraId="008A831E" w14:textId="77777777">
        <w:trPr>
          <w:jc w:val="center"/>
        </w:trPr>
        <w:tc>
          <w:tcPr>
            <w:tcW w:w="2614" w:type="dxa"/>
            <w:tcBorders>
              <w:top w:val="single" w:sz="8" w:space="0" w:color="auto"/>
            </w:tcBorders>
          </w:tcPr>
          <w:p w14:paraId="00F7BEAF" w14:textId="77777777" w:rsidR="00D25B16" w:rsidRDefault="00000000">
            <w:pPr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Tetrahydropalmatine</w:t>
            </w:r>
          </w:p>
        </w:tc>
        <w:tc>
          <w:tcPr>
            <w:tcW w:w="2078" w:type="dxa"/>
            <w:tcBorders>
              <w:top w:val="single" w:sz="8" w:space="0" w:color="auto"/>
            </w:tcBorders>
            <w:vAlign w:val="center"/>
          </w:tcPr>
          <w:p w14:paraId="3B5AE0D8" w14:textId="77777777" w:rsidR="00D25B16" w:rsidRDefault="00000000">
            <w:pPr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szCs w:val="21"/>
              </w:rPr>
              <w:t>2188±3233</w:t>
            </w:r>
          </w:p>
        </w:tc>
        <w:tc>
          <w:tcPr>
            <w:tcW w:w="2094" w:type="dxa"/>
            <w:tcBorders>
              <w:top w:val="single" w:sz="8" w:space="0" w:color="auto"/>
            </w:tcBorders>
            <w:vAlign w:val="center"/>
          </w:tcPr>
          <w:p w14:paraId="28708AD3" w14:textId="77777777" w:rsidR="00D25B16" w:rsidRDefault="00000000">
            <w:pPr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szCs w:val="21"/>
              </w:rPr>
              <w:t>192308±37805</w:t>
            </w:r>
          </w:p>
        </w:tc>
      </w:tr>
      <w:tr w:rsidR="00D25B16" w14:paraId="221672BB" w14:textId="77777777">
        <w:trPr>
          <w:jc w:val="center"/>
        </w:trPr>
        <w:tc>
          <w:tcPr>
            <w:tcW w:w="2614" w:type="dxa"/>
          </w:tcPr>
          <w:p w14:paraId="5CD4CDCB" w14:textId="77777777" w:rsidR="00D25B16" w:rsidRDefault="00000000">
            <w:pPr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Dehydrocorydaline</w:t>
            </w:r>
          </w:p>
        </w:tc>
        <w:tc>
          <w:tcPr>
            <w:tcW w:w="2078" w:type="dxa"/>
            <w:vAlign w:val="center"/>
          </w:tcPr>
          <w:p w14:paraId="6AE7D1EA" w14:textId="77777777" w:rsidR="00D25B16" w:rsidRDefault="00000000">
            <w:pPr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szCs w:val="21"/>
              </w:rPr>
              <w:t xml:space="preserve">22260 ±27984 </w:t>
            </w:r>
          </w:p>
        </w:tc>
        <w:tc>
          <w:tcPr>
            <w:tcW w:w="2094" w:type="dxa"/>
            <w:vAlign w:val="center"/>
          </w:tcPr>
          <w:p w14:paraId="5A6CFC43" w14:textId="77777777" w:rsidR="00D25B16" w:rsidRDefault="00000000">
            <w:pPr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szCs w:val="21"/>
              </w:rPr>
              <w:t>875077 ±147787</w:t>
            </w:r>
          </w:p>
        </w:tc>
      </w:tr>
      <w:tr w:rsidR="00D25B16" w14:paraId="49E500CC" w14:textId="77777777">
        <w:trPr>
          <w:jc w:val="center"/>
        </w:trPr>
        <w:tc>
          <w:tcPr>
            <w:tcW w:w="2614" w:type="dxa"/>
          </w:tcPr>
          <w:p w14:paraId="523C21FC" w14:textId="77777777" w:rsidR="00D25B16" w:rsidRDefault="00000000">
            <w:pPr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Costunolide</w:t>
            </w:r>
          </w:p>
        </w:tc>
        <w:tc>
          <w:tcPr>
            <w:tcW w:w="2078" w:type="dxa"/>
            <w:vAlign w:val="center"/>
          </w:tcPr>
          <w:p w14:paraId="67F0A745" w14:textId="77777777" w:rsidR="00D25B16" w:rsidRDefault="00000000">
            <w:pPr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szCs w:val="21"/>
              </w:rPr>
              <w:t>71946±25352</w:t>
            </w:r>
          </w:p>
        </w:tc>
        <w:tc>
          <w:tcPr>
            <w:tcW w:w="2094" w:type="dxa"/>
            <w:vAlign w:val="center"/>
          </w:tcPr>
          <w:p w14:paraId="164E0365" w14:textId="77777777" w:rsidR="00D25B16" w:rsidRDefault="00000000">
            <w:pPr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szCs w:val="21"/>
              </w:rPr>
              <w:t>1565308±292323</w:t>
            </w:r>
          </w:p>
        </w:tc>
      </w:tr>
      <w:tr w:rsidR="00D25B16" w14:paraId="1B25865A" w14:textId="77777777">
        <w:trPr>
          <w:jc w:val="center"/>
        </w:trPr>
        <w:tc>
          <w:tcPr>
            <w:tcW w:w="2614" w:type="dxa"/>
          </w:tcPr>
          <w:p w14:paraId="715C7A68" w14:textId="77777777" w:rsidR="00D25B16" w:rsidRDefault="00000000">
            <w:pPr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Rhamnosylvitexin</w:t>
            </w:r>
          </w:p>
        </w:tc>
        <w:tc>
          <w:tcPr>
            <w:tcW w:w="2078" w:type="dxa"/>
            <w:vAlign w:val="center"/>
          </w:tcPr>
          <w:p w14:paraId="03D0E1FE" w14:textId="77777777" w:rsidR="00D25B16" w:rsidRDefault="00000000">
            <w:pPr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szCs w:val="21"/>
              </w:rPr>
              <w:t>627±258</w:t>
            </w:r>
          </w:p>
        </w:tc>
        <w:tc>
          <w:tcPr>
            <w:tcW w:w="2094" w:type="dxa"/>
            <w:vAlign w:val="center"/>
          </w:tcPr>
          <w:p w14:paraId="7F7A8AA3" w14:textId="77777777" w:rsidR="00D25B16" w:rsidRDefault="00000000">
            <w:pPr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szCs w:val="21"/>
              </w:rPr>
              <w:t>33031±7199</w:t>
            </w:r>
          </w:p>
        </w:tc>
      </w:tr>
      <w:tr w:rsidR="00D25B16" w14:paraId="762546CF" w14:textId="77777777">
        <w:trPr>
          <w:jc w:val="center"/>
        </w:trPr>
        <w:tc>
          <w:tcPr>
            <w:tcW w:w="2614" w:type="dxa"/>
          </w:tcPr>
          <w:p w14:paraId="099FFD58" w14:textId="77777777" w:rsidR="00D25B16" w:rsidRDefault="00000000">
            <w:pPr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Palmatine chloride</w:t>
            </w:r>
          </w:p>
        </w:tc>
        <w:tc>
          <w:tcPr>
            <w:tcW w:w="2078" w:type="dxa"/>
            <w:vAlign w:val="center"/>
          </w:tcPr>
          <w:p w14:paraId="59C6D9DB" w14:textId="77777777" w:rsidR="00D25B16" w:rsidRDefault="00000000">
            <w:pPr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szCs w:val="21"/>
              </w:rPr>
              <w:t>3410±1305</w:t>
            </w:r>
          </w:p>
        </w:tc>
        <w:tc>
          <w:tcPr>
            <w:tcW w:w="2094" w:type="dxa"/>
            <w:vAlign w:val="center"/>
          </w:tcPr>
          <w:p w14:paraId="3CA08BF0" w14:textId="77777777" w:rsidR="00D25B16" w:rsidRDefault="00000000">
            <w:pPr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szCs w:val="21"/>
              </w:rPr>
              <w:t>1468077±279709</w:t>
            </w:r>
          </w:p>
        </w:tc>
      </w:tr>
      <w:tr w:rsidR="00D25B16" w14:paraId="035C64EC" w14:textId="77777777">
        <w:trPr>
          <w:jc w:val="center"/>
        </w:trPr>
        <w:tc>
          <w:tcPr>
            <w:tcW w:w="2614" w:type="dxa"/>
          </w:tcPr>
          <w:p w14:paraId="0F1A5E20" w14:textId="77777777" w:rsidR="00D25B16" w:rsidRDefault="00000000">
            <w:pPr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Corydaline</w:t>
            </w:r>
          </w:p>
        </w:tc>
        <w:tc>
          <w:tcPr>
            <w:tcW w:w="2078" w:type="dxa"/>
            <w:vAlign w:val="center"/>
          </w:tcPr>
          <w:p w14:paraId="0199ACE6" w14:textId="77777777" w:rsidR="00D25B16" w:rsidRDefault="00000000">
            <w:pPr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szCs w:val="21"/>
              </w:rPr>
              <w:t>37836±90667</w:t>
            </w:r>
          </w:p>
        </w:tc>
        <w:tc>
          <w:tcPr>
            <w:tcW w:w="2094" w:type="dxa"/>
            <w:vAlign w:val="center"/>
          </w:tcPr>
          <w:p w14:paraId="7F8A9AAA" w14:textId="77777777" w:rsidR="00D25B16" w:rsidRDefault="00000000">
            <w:pPr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szCs w:val="21"/>
              </w:rPr>
              <w:t>1727692±332595</w:t>
            </w:r>
          </w:p>
        </w:tc>
      </w:tr>
      <w:tr w:rsidR="00D25B16" w14:paraId="281DE747" w14:textId="77777777">
        <w:trPr>
          <w:jc w:val="center"/>
        </w:trPr>
        <w:tc>
          <w:tcPr>
            <w:tcW w:w="2614" w:type="dxa"/>
          </w:tcPr>
          <w:p w14:paraId="0A9865D0" w14:textId="77777777" w:rsidR="00D25B16" w:rsidRDefault="00000000">
            <w:pPr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shd w:val="clear" w:color="auto" w:fill="FFFFFF"/>
                <w:lang w:bidi="ar"/>
              </w:rPr>
              <w:t>Allocryptopine</w:t>
            </w:r>
          </w:p>
        </w:tc>
        <w:tc>
          <w:tcPr>
            <w:tcW w:w="2078" w:type="dxa"/>
            <w:vAlign w:val="center"/>
          </w:tcPr>
          <w:p w14:paraId="13869942" w14:textId="77777777" w:rsidR="00D25B16" w:rsidRDefault="00000000">
            <w:pPr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szCs w:val="21"/>
              </w:rPr>
              <w:t>17715±18895</w:t>
            </w:r>
          </w:p>
        </w:tc>
        <w:tc>
          <w:tcPr>
            <w:tcW w:w="2094" w:type="dxa"/>
            <w:vAlign w:val="center"/>
          </w:tcPr>
          <w:p w14:paraId="2DB23166" w14:textId="77777777" w:rsidR="00D25B16" w:rsidRDefault="00000000">
            <w:pPr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szCs w:val="21"/>
              </w:rPr>
              <w:t>509308±95496</w:t>
            </w:r>
          </w:p>
        </w:tc>
      </w:tr>
      <w:tr w:rsidR="00D25B16" w14:paraId="59298C38" w14:textId="77777777">
        <w:trPr>
          <w:jc w:val="center"/>
        </w:trPr>
        <w:tc>
          <w:tcPr>
            <w:tcW w:w="2614" w:type="dxa"/>
            <w:tcBorders>
              <w:bottom w:val="single" w:sz="8" w:space="0" w:color="auto"/>
            </w:tcBorders>
            <w:vAlign w:val="center"/>
          </w:tcPr>
          <w:p w14:paraId="1E3E64BD" w14:textId="77777777" w:rsidR="00D25B16" w:rsidRDefault="00000000">
            <w:pPr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  <w:t>Hydrocortisone</w:t>
            </w:r>
            <w:r>
              <w:rPr>
                <w:rFonts w:ascii="Times New Roman" w:eastAsia="宋体" w:hAnsi="Times New Roman" w:cs="Times New Roman"/>
                <w:szCs w:val="21"/>
              </w:rPr>
              <w:t xml:space="preserve"> (IS)</w:t>
            </w:r>
          </w:p>
        </w:tc>
        <w:tc>
          <w:tcPr>
            <w:tcW w:w="2078" w:type="dxa"/>
            <w:tcBorders>
              <w:bottom w:val="single" w:sz="8" w:space="0" w:color="auto"/>
            </w:tcBorders>
            <w:vAlign w:val="center"/>
          </w:tcPr>
          <w:p w14:paraId="5AAB673F" w14:textId="77777777" w:rsidR="00D25B16" w:rsidRDefault="00000000">
            <w:pPr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szCs w:val="21"/>
              </w:rPr>
              <w:t>9892±12936</w:t>
            </w:r>
          </w:p>
        </w:tc>
        <w:tc>
          <w:tcPr>
            <w:tcW w:w="2094" w:type="dxa"/>
            <w:tcBorders>
              <w:bottom w:val="single" w:sz="8" w:space="0" w:color="auto"/>
            </w:tcBorders>
            <w:vAlign w:val="center"/>
          </w:tcPr>
          <w:p w14:paraId="7CA4CBC0" w14:textId="77777777" w:rsidR="00D25B16" w:rsidRDefault="00000000">
            <w:pPr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szCs w:val="21"/>
              </w:rPr>
              <w:t>5789231±985363</w:t>
            </w:r>
          </w:p>
        </w:tc>
      </w:tr>
    </w:tbl>
    <w:p w14:paraId="29F529C5" w14:textId="77777777" w:rsidR="00D25B16" w:rsidRDefault="00D25B16">
      <w:pPr>
        <w:widowControl/>
        <w:spacing w:line="400" w:lineRule="exact"/>
        <w:rPr>
          <w:rFonts w:ascii="Times New Roman" w:hAnsi="Times New Roman" w:cs="Times New Roman"/>
          <w:szCs w:val="21"/>
        </w:rPr>
      </w:pPr>
    </w:p>
    <w:p w14:paraId="3D5033D9" w14:textId="77777777" w:rsidR="00D25B16" w:rsidRDefault="00000000">
      <w:pPr>
        <w:widowControl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b/>
          <w:bCs/>
          <w:szCs w:val="21"/>
        </w:rPr>
        <w:t xml:space="preserve">Tabel </w:t>
      </w:r>
      <w:r>
        <w:rPr>
          <w:rFonts w:ascii="Times New Roman" w:eastAsia="宋体" w:hAnsi="Times New Roman" w:cs="Times New Roman" w:hint="eastAsia"/>
          <w:b/>
          <w:bCs/>
          <w:szCs w:val="21"/>
          <w:lang w:bidi="ar"/>
        </w:rPr>
        <w:t>S3</w:t>
      </w:r>
      <w:r>
        <w:rPr>
          <w:rFonts w:ascii="Times New Roman" w:eastAsia="宋体" w:hAnsi="Times New Roman" w:cs="Times New Roman"/>
          <w:b/>
          <w:bCs/>
          <w:szCs w:val="21"/>
          <w:lang w:bidi="ar"/>
        </w:rPr>
        <w:t xml:space="preserve"> </w:t>
      </w:r>
      <w:r>
        <w:rPr>
          <w:rFonts w:ascii="Times New Roman" w:eastAsia="宋体" w:hAnsi="Times New Roman" w:cs="Times New Roman" w:hint="eastAsia"/>
          <w:szCs w:val="21"/>
          <w:lang w:bidi="ar"/>
        </w:rPr>
        <w:t>Regression equation, linear ranges and LLOQs of 7 analytes in rat plasma.</w:t>
      </w:r>
    </w:p>
    <w:tbl>
      <w:tblPr>
        <w:tblW w:w="8908" w:type="dxa"/>
        <w:jc w:val="center"/>
        <w:tblBorders>
          <w:top w:val="single" w:sz="4" w:space="0" w:color="auto"/>
          <w:left w:val="none" w:sz="6" w:space="0" w:color="auto"/>
          <w:bottom w:val="single" w:sz="4" w:space="0" w:color="auto"/>
          <w:right w:val="none" w:sz="6" w:space="0" w:color="auto"/>
          <w:insideH w:val="outset" w:sz="6" w:space="0" w:color="auto"/>
          <w:insideV w:val="outset" w:sz="6" w:space="0" w:color="auto"/>
        </w:tblBorders>
        <w:tblLook w:val="04A0" w:firstRow="1" w:lastRow="0" w:firstColumn="1" w:lastColumn="0" w:noHBand="0" w:noVBand="1"/>
      </w:tblPr>
      <w:tblGrid>
        <w:gridCol w:w="2032"/>
        <w:gridCol w:w="2382"/>
        <w:gridCol w:w="935"/>
        <w:gridCol w:w="2111"/>
        <w:gridCol w:w="1448"/>
      </w:tblGrid>
      <w:tr w:rsidR="00D25B16" w14:paraId="0F332884" w14:textId="77777777">
        <w:trPr>
          <w:trHeight w:val="663"/>
          <w:jc w:val="center"/>
        </w:trPr>
        <w:tc>
          <w:tcPr>
            <w:tcW w:w="2032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8E1D809" w14:textId="77777777" w:rsidR="00D25B16" w:rsidRDefault="00000000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  <w:szCs w:val="21"/>
                <w:lang w:bidi="ar"/>
              </w:rPr>
              <w:t>Compound</w:t>
            </w:r>
            <w:r>
              <w:rPr>
                <w:rFonts w:ascii="Times New Roman" w:eastAsia="宋体" w:hAnsi="Times New Roman" w:cs="Times New Roman" w:hint="eastAsia"/>
                <w:szCs w:val="21"/>
                <w:lang w:bidi="ar"/>
              </w:rPr>
              <w:t>s</w:t>
            </w:r>
          </w:p>
        </w:tc>
        <w:tc>
          <w:tcPr>
            <w:tcW w:w="2382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B29A0B2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Regression equation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0694D2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1"/>
                <w:szCs w:val="21"/>
                <w:lang w:bidi="ar"/>
              </w:rPr>
              <w:t>r</w:t>
            </w:r>
          </w:p>
        </w:tc>
        <w:tc>
          <w:tcPr>
            <w:tcW w:w="211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288130E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Linear range</w:t>
            </w:r>
          </w:p>
          <w:p w14:paraId="794FE6F6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(ng/mL)</w:t>
            </w:r>
          </w:p>
        </w:tc>
        <w:tc>
          <w:tcPr>
            <w:tcW w:w="144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95C5445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LLOQ</w:t>
            </w:r>
          </w:p>
          <w:p w14:paraId="361999EF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(ng/mL)</w:t>
            </w:r>
          </w:p>
        </w:tc>
      </w:tr>
      <w:tr w:rsidR="00D25B16" w14:paraId="46D4701F" w14:textId="77777777">
        <w:trPr>
          <w:trHeight w:val="452"/>
          <w:jc w:val="center"/>
        </w:trPr>
        <w:tc>
          <w:tcPr>
            <w:tcW w:w="20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A5F664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Corydaline</w:t>
            </w:r>
          </w:p>
        </w:tc>
        <w:tc>
          <w:tcPr>
            <w:tcW w:w="23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EA3B22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y=0.218x+0.0484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EB7B45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0.9954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E4B977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1.12~40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ABFB4D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1.12</w:t>
            </w:r>
          </w:p>
        </w:tc>
      </w:tr>
      <w:tr w:rsidR="00D25B16" w14:paraId="3966D70C" w14:textId="77777777">
        <w:trPr>
          <w:trHeight w:val="452"/>
          <w:jc w:val="center"/>
        </w:trPr>
        <w:tc>
          <w:tcPr>
            <w:tcW w:w="20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DE231C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Tetrahydropalmatine</w:t>
            </w:r>
          </w:p>
        </w:tc>
        <w:tc>
          <w:tcPr>
            <w:tcW w:w="23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F5DED0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y=0.0134x+0.00669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718BC9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0.9930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0C56AA" w14:textId="77777777" w:rsidR="00D25B16" w:rsidRDefault="00000000">
            <w:pPr>
              <w:pStyle w:val="a3"/>
              <w:jc w:val="center"/>
              <w:rPr>
                <w:rFonts w:eastAsia="宋体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1.12~40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659DE3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1.12</w:t>
            </w:r>
          </w:p>
        </w:tc>
      </w:tr>
      <w:tr w:rsidR="00D25B16" w14:paraId="5004873C" w14:textId="77777777">
        <w:trPr>
          <w:trHeight w:val="452"/>
          <w:jc w:val="center"/>
        </w:trPr>
        <w:tc>
          <w:tcPr>
            <w:tcW w:w="20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54A912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Palmatine chloride</w:t>
            </w:r>
          </w:p>
        </w:tc>
        <w:tc>
          <w:tcPr>
            <w:tcW w:w="23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E6FCD7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y=0.0738x+0.0254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7EB41F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0.9990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D0F862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2.80~100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D58964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2.80</w:t>
            </w:r>
          </w:p>
        </w:tc>
      </w:tr>
      <w:tr w:rsidR="00D25B16" w14:paraId="3823564E" w14:textId="77777777">
        <w:trPr>
          <w:trHeight w:val="452"/>
          <w:jc w:val="center"/>
        </w:trPr>
        <w:tc>
          <w:tcPr>
            <w:tcW w:w="20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C4F4B1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Costunolide</w:t>
            </w:r>
          </w:p>
        </w:tc>
        <w:tc>
          <w:tcPr>
            <w:tcW w:w="23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EC19B9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y=0.0147x+0.00971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A38580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0.9988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4581A6" w14:textId="77777777" w:rsidR="00D25B16" w:rsidRDefault="00000000">
            <w:pPr>
              <w:pStyle w:val="a3"/>
              <w:jc w:val="center"/>
              <w:rPr>
                <w:rFonts w:eastAsia="宋体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7.00~250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8BAAC6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7.00</w:t>
            </w:r>
          </w:p>
        </w:tc>
      </w:tr>
      <w:tr w:rsidR="00D25B16" w14:paraId="13546540" w14:textId="77777777">
        <w:trPr>
          <w:trHeight w:val="452"/>
          <w:jc w:val="center"/>
        </w:trPr>
        <w:tc>
          <w:tcPr>
            <w:tcW w:w="20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B2C939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Allocryptopine</w:t>
            </w:r>
          </w:p>
        </w:tc>
        <w:tc>
          <w:tcPr>
            <w:tcW w:w="23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DE7635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y=0.0758x+0.0156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69BBAD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0.9943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51AF66" w14:textId="77777777" w:rsidR="00D25B16" w:rsidRDefault="00000000">
            <w:pPr>
              <w:pStyle w:val="a3"/>
              <w:jc w:val="center"/>
              <w:rPr>
                <w:rFonts w:eastAsia="宋体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0.70~25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C27D78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0.70</w:t>
            </w:r>
          </w:p>
        </w:tc>
      </w:tr>
      <w:tr w:rsidR="00D25B16" w14:paraId="44115D5F" w14:textId="77777777">
        <w:trPr>
          <w:trHeight w:val="452"/>
          <w:jc w:val="center"/>
        </w:trPr>
        <w:tc>
          <w:tcPr>
            <w:tcW w:w="20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BD0E03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Rhamnosylvitexin</w:t>
            </w:r>
          </w:p>
        </w:tc>
        <w:tc>
          <w:tcPr>
            <w:tcW w:w="23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CF40B0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y=0.00108x+0.000161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F1713D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0.9978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91E7B6" w14:textId="77777777" w:rsidR="00D25B16" w:rsidRDefault="00000000">
            <w:pPr>
              <w:pStyle w:val="a3"/>
              <w:jc w:val="center"/>
              <w:rPr>
                <w:rFonts w:eastAsia="宋体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0.70~25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72ED96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0.70</w:t>
            </w:r>
          </w:p>
        </w:tc>
      </w:tr>
      <w:tr w:rsidR="00D25B16" w14:paraId="1B40E4B9" w14:textId="77777777">
        <w:trPr>
          <w:trHeight w:val="452"/>
          <w:jc w:val="center"/>
        </w:trPr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937E318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Dehydrocorydaline</w:t>
            </w:r>
          </w:p>
        </w:tc>
        <w:tc>
          <w:tcPr>
            <w:tcW w:w="23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0100AE7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y=0.223x+0.0351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27F0B13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0.9970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ED8927E" w14:textId="77777777" w:rsidR="00D25B16" w:rsidRDefault="00000000">
            <w:pPr>
              <w:pStyle w:val="a3"/>
              <w:jc w:val="center"/>
              <w:rPr>
                <w:rFonts w:eastAsia="宋体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0.56~20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578EDA0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0.56</w:t>
            </w:r>
          </w:p>
        </w:tc>
      </w:tr>
    </w:tbl>
    <w:p w14:paraId="23935FA1" w14:textId="77777777" w:rsidR="00D25B16" w:rsidRDefault="00D25B16">
      <w:pPr>
        <w:spacing w:line="400" w:lineRule="exact"/>
        <w:rPr>
          <w:rFonts w:ascii="Times New Roman" w:eastAsia="宋体" w:hAnsi="Times New Roman" w:cs="Times New Roman"/>
          <w:bCs/>
          <w:szCs w:val="21"/>
          <w:lang w:bidi="ar"/>
        </w:rPr>
      </w:pPr>
    </w:p>
    <w:p w14:paraId="67C875D5" w14:textId="77777777" w:rsidR="00D25B16" w:rsidRDefault="00000000">
      <w:pPr>
        <w:spacing w:line="400" w:lineRule="exact"/>
        <w:rPr>
          <w:rFonts w:ascii="Times New Roman" w:eastAsia="宋体" w:hAnsi="Times New Roman" w:cs="Times New Roman"/>
          <w:b/>
          <w:szCs w:val="21"/>
        </w:rPr>
      </w:pPr>
      <w:r>
        <w:rPr>
          <w:rFonts w:ascii="Times New Roman" w:eastAsia="宋体" w:hAnsi="Times New Roman" w:cs="Times New Roman"/>
          <w:b/>
          <w:szCs w:val="21"/>
          <w:lang w:bidi="ar"/>
        </w:rPr>
        <w:t xml:space="preserve">Table </w:t>
      </w:r>
      <w:r>
        <w:rPr>
          <w:rFonts w:ascii="Times New Roman" w:eastAsia="宋体" w:hAnsi="Times New Roman" w:cs="Times New Roman" w:hint="eastAsia"/>
          <w:b/>
          <w:szCs w:val="21"/>
          <w:lang w:bidi="ar"/>
        </w:rPr>
        <w:t xml:space="preserve">S4 </w:t>
      </w:r>
      <w:r w:rsidRPr="00122081">
        <w:rPr>
          <w:rFonts w:ascii="Times New Roman" w:eastAsia="宋体" w:hAnsi="Times New Roman" w:cs="Times New Roman"/>
          <w:bCs/>
          <w:szCs w:val="21"/>
          <w:lang w:bidi="ar"/>
        </w:rPr>
        <w:t>Intra- and inter-day precision and accuracy of seven analytes in rat plasma</w:t>
      </w:r>
    </w:p>
    <w:tbl>
      <w:tblPr>
        <w:tblStyle w:val="a4"/>
        <w:tblW w:w="10965" w:type="dxa"/>
        <w:jc w:val="center"/>
        <w:tblLayout w:type="fixed"/>
        <w:tblLook w:val="04A0" w:firstRow="1" w:lastRow="0" w:firstColumn="1" w:lastColumn="0" w:noHBand="0" w:noVBand="1"/>
      </w:tblPr>
      <w:tblGrid>
        <w:gridCol w:w="2069"/>
        <w:gridCol w:w="1119"/>
        <w:gridCol w:w="1698"/>
        <w:gridCol w:w="1106"/>
        <w:gridCol w:w="1106"/>
        <w:gridCol w:w="1655"/>
        <w:gridCol w:w="1106"/>
        <w:gridCol w:w="1106"/>
      </w:tblGrid>
      <w:tr w:rsidR="00D25B16" w14:paraId="76363EE0" w14:textId="77777777">
        <w:trPr>
          <w:jc w:val="center"/>
        </w:trPr>
        <w:tc>
          <w:tcPr>
            <w:tcW w:w="207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105D5E20" w14:textId="77777777" w:rsidR="00D25B16" w:rsidRDefault="00000000">
            <w:pPr>
              <w:widowControl/>
              <w:jc w:val="center"/>
              <w:rPr>
                <w:rFonts w:ascii="Times New Roman" w:eastAsia="宋体" w:hAnsi="Times New Roman" w:cs="Times New Roman"/>
                <w:bCs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  <w:lang w:bidi="ar"/>
              </w:rPr>
              <w:t>Compound</w:t>
            </w:r>
            <w:r>
              <w:rPr>
                <w:rFonts w:ascii="Times New Roman" w:eastAsia="宋体" w:hAnsi="Times New Roman" w:cs="Times New Roman" w:hint="eastAsia"/>
                <w:szCs w:val="21"/>
                <w:lang w:bidi="ar"/>
              </w:rPr>
              <w:t>s</w:t>
            </w:r>
          </w:p>
        </w:tc>
        <w:tc>
          <w:tcPr>
            <w:tcW w:w="111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68F09AC2" w14:textId="77777777" w:rsidR="00D25B16" w:rsidRDefault="00000000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>
              <w:rPr>
                <w:rFonts w:ascii="Times New Roman" w:eastAsia="宋体" w:hAnsi="Times New Roman" w:cs="Times New Roman"/>
                <w:bCs/>
                <w:szCs w:val="21"/>
                <w:lang w:bidi="ar"/>
              </w:rPr>
              <w:t xml:space="preserve">Spiked </w:t>
            </w:r>
          </w:p>
          <w:p w14:paraId="716DF9F6" w14:textId="77777777" w:rsidR="00D25B16" w:rsidRDefault="00000000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>
              <w:rPr>
                <w:rFonts w:ascii="Times New Roman" w:eastAsia="宋体" w:hAnsi="Times New Roman" w:cs="Times New Roman"/>
                <w:bCs/>
                <w:szCs w:val="21"/>
                <w:lang w:bidi="ar"/>
              </w:rPr>
              <w:t xml:space="preserve">conc. </w:t>
            </w:r>
          </w:p>
          <w:p w14:paraId="231B4B61" w14:textId="77777777" w:rsidR="00D25B16" w:rsidRDefault="00000000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>
              <w:rPr>
                <w:rFonts w:ascii="Times New Roman" w:eastAsia="宋体" w:hAnsi="Times New Roman" w:cs="Times New Roman"/>
                <w:bCs/>
                <w:szCs w:val="21"/>
                <w:lang w:bidi="ar"/>
              </w:rPr>
              <w:t>(ng/mL)</w:t>
            </w:r>
          </w:p>
        </w:tc>
        <w:tc>
          <w:tcPr>
            <w:tcW w:w="391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69278933" w14:textId="77777777" w:rsidR="00D25B16" w:rsidRDefault="00000000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>
              <w:rPr>
                <w:rFonts w:ascii="Times New Roman" w:eastAsia="宋体" w:hAnsi="Times New Roman" w:cs="Times New Roman"/>
                <w:bCs/>
                <w:szCs w:val="21"/>
                <w:lang w:bidi="ar"/>
              </w:rPr>
              <w:t>Intra-day (</w:t>
            </w:r>
            <w:r>
              <w:rPr>
                <w:rFonts w:ascii="Times New Roman" w:eastAsia="宋体" w:hAnsi="Times New Roman" w:cs="Times New Roman"/>
                <w:bCs/>
                <w:i/>
                <w:iCs/>
                <w:szCs w:val="21"/>
                <w:lang w:bidi="ar"/>
              </w:rPr>
              <w:t>n</w:t>
            </w:r>
            <w:r>
              <w:rPr>
                <w:rFonts w:ascii="Times New Roman" w:eastAsia="宋体" w:hAnsi="Times New Roman" w:cs="Times New Roman"/>
                <w:bCs/>
                <w:szCs w:val="21"/>
                <w:lang w:bidi="ar"/>
              </w:rPr>
              <w:t xml:space="preserve"> = 6)</w:t>
            </w:r>
          </w:p>
        </w:tc>
        <w:tc>
          <w:tcPr>
            <w:tcW w:w="386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2CC755E0" w14:textId="77777777" w:rsidR="00D25B16" w:rsidRDefault="00000000">
            <w:pPr>
              <w:widowControl/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>
              <w:rPr>
                <w:rFonts w:ascii="Times New Roman" w:eastAsia="宋体" w:hAnsi="Times New Roman" w:cs="Times New Roman"/>
                <w:bCs/>
                <w:szCs w:val="21"/>
                <w:lang w:bidi="ar"/>
              </w:rPr>
              <w:t>Inter-day (</w:t>
            </w:r>
            <w:r>
              <w:rPr>
                <w:rFonts w:ascii="Times New Roman" w:eastAsia="宋体" w:hAnsi="Times New Roman" w:cs="Times New Roman"/>
                <w:bCs/>
                <w:i/>
                <w:iCs/>
                <w:szCs w:val="21"/>
                <w:lang w:bidi="ar"/>
              </w:rPr>
              <w:t>n</w:t>
            </w:r>
            <w:r>
              <w:rPr>
                <w:rFonts w:ascii="Times New Roman" w:eastAsia="宋体" w:hAnsi="Times New Roman" w:cs="Times New Roman"/>
                <w:bCs/>
                <w:szCs w:val="21"/>
                <w:lang w:bidi="ar"/>
              </w:rPr>
              <w:t xml:space="preserve"> = 18)</w:t>
            </w:r>
          </w:p>
        </w:tc>
      </w:tr>
      <w:tr w:rsidR="00D25B16" w14:paraId="4DD493C1" w14:textId="77777777">
        <w:trPr>
          <w:jc w:val="center"/>
        </w:trPr>
        <w:tc>
          <w:tcPr>
            <w:tcW w:w="207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1A1702AD" w14:textId="77777777" w:rsidR="00D25B16" w:rsidRDefault="00D25B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7FCE5E84" w14:textId="77777777" w:rsidR="00D25B16" w:rsidRDefault="00D25B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2B0CEC95" w14:textId="77777777" w:rsidR="00D25B16" w:rsidRDefault="00000000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>
              <w:rPr>
                <w:rFonts w:ascii="Times New Roman" w:eastAsia="宋体" w:hAnsi="Times New Roman" w:cs="Times New Roman"/>
                <w:bCs/>
                <w:szCs w:val="21"/>
                <w:lang w:bidi="ar"/>
              </w:rPr>
              <w:t xml:space="preserve">Measured conc. </w:t>
            </w:r>
          </w:p>
          <w:p w14:paraId="29DCE912" w14:textId="77777777" w:rsidR="00D25B16" w:rsidRDefault="00000000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>
              <w:rPr>
                <w:rFonts w:ascii="Times New Roman" w:eastAsia="宋体" w:hAnsi="Times New Roman" w:cs="Times New Roman"/>
                <w:bCs/>
                <w:szCs w:val="21"/>
                <w:lang w:bidi="ar"/>
              </w:rPr>
              <w:t>(ng/mL)</w:t>
            </w:r>
          </w:p>
        </w:tc>
        <w:tc>
          <w:tcPr>
            <w:tcW w:w="110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1AE62252" w14:textId="77777777" w:rsidR="00D25B16" w:rsidRDefault="00000000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>
              <w:rPr>
                <w:rFonts w:ascii="Times New Roman" w:eastAsia="宋体" w:hAnsi="Times New Roman" w:cs="Times New Roman"/>
                <w:bCs/>
                <w:szCs w:val="21"/>
                <w:lang w:bidi="ar"/>
              </w:rPr>
              <w:t>Precision</w:t>
            </w:r>
          </w:p>
          <w:p w14:paraId="09BF61E9" w14:textId="77777777" w:rsidR="00D25B16" w:rsidRDefault="00000000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>
              <w:rPr>
                <w:rFonts w:ascii="Times New Roman" w:eastAsia="宋体" w:hAnsi="Times New Roman" w:cs="Times New Roman"/>
                <w:bCs/>
                <w:szCs w:val="21"/>
                <w:lang w:bidi="ar"/>
              </w:rPr>
              <w:t>RSD%</w:t>
            </w:r>
          </w:p>
        </w:tc>
        <w:tc>
          <w:tcPr>
            <w:tcW w:w="110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0E1BCB04" w14:textId="77777777" w:rsidR="00D25B16" w:rsidRDefault="00000000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>
              <w:rPr>
                <w:rFonts w:ascii="Times New Roman" w:eastAsia="宋体" w:hAnsi="Times New Roman" w:cs="Times New Roman"/>
                <w:bCs/>
                <w:szCs w:val="21"/>
                <w:lang w:bidi="ar"/>
              </w:rPr>
              <w:t>Accuracy</w:t>
            </w:r>
          </w:p>
          <w:p w14:paraId="5B4801BD" w14:textId="77777777" w:rsidR="00D25B16" w:rsidRDefault="00000000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>
              <w:rPr>
                <w:rFonts w:ascii="Times New Roman" w:eastAsia="宋体" w:hAnsi="Times New Roman" w:cs="Times New Roman"/>
                <w:bCs/>
                <w:szCs w:val="21"/>
                <w:lang w:bidi="ar"/>
              </w:rPr>
              <w:t>RE%</w:t>
            </w:r>
          </w:p>
        </w:tc>
        <w:tc>
          <w:tcPr>
            <w:tcW w:w="165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74778CB8" w14:textId="77777777" w:rsidR="00D25B16" w:rsidRDefault="00000000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>
              <w:rPr>
                <w:rFonts w:ascii="Times New Roman" w:eastAsia="宋体" w:hAnsi="Times New Roman" w:cs="Times New Roman"/>
                <w:bCs/>
                <w:szCs w:val="21"/>
                <w:lang w:bidi="ar"/>
              </w:rPr>
              <w:t xml:space="preserve">Measured conc. </w:t>
            </w:r>
          </w:p>
          <w:p w14:paraId="295E5F9D" w14:textId="77777777" w:rsidR="00D25B16" w:rsidRDefault="00000000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>
              <w:rPr>
                <w:rFonts w:ascii="Times New Roman" w:eastAsia="宋体" w:hAnsi="Times New Roman" w:cs="Times New Roman"/>
                <w:bCs/>
                <w:szCs w:val="21"/>
                <w:lang w:bidi="ar"/>
              </w:rPr>
              <w:t>(ng/mL)</w:t>
            </w:r>
          </w:p>
        </w:tc>
        <w:tc>
          <w:tcPr>
            <w:tcW w:w="110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2486CBC0" w14:textId="77777777" w:rsidR="00D25B16" w:rsidRDefault="00000000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>
              <w:rPr>
                <w:rFonts w:ascii="Times New Roman" w:eastAsia="宋体" w:hAnsi="Times New Roman" w:cs="Times New Roman"/>
                <w:bCs/>
                <w:szCs w:val="21"/>
                <w:lang w:bidi="ar"/>
              </w:rPr>
              <w:t>Precision</w:t>
            </w:r>
          </w:p>
          <w:p w14:paraId="624343B0" w14:textId="77777777" w:rsidR="00D25B16" w:rsidRDefault="00000000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>
              <w:rPr>
                <w:rFonts w:ascii="Times New Roman" w:eastAsia="宋体" w:hAnsi="Times New Roman" w:cs="Times New Roman"/>
                <w:bCs/>
                <w:szCs w:val="21"/>
                <w:lang w:bidi="ar"/>
              </w:rPr>
              <w:t>RSD%</w:t>
            </w:r>
          </w:p>
        </w:tc>
        <w:tc>
          <w:tcPr>
            <w:tcW w:w="110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4988A6F4" w14:textId="77777777" w:rsidR="00D25B16" w:rsidRDefault="00000000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>
              <w:rPr>
                <w:rFonts w:ascii="Times New Roman" w:eastAsia="宋体" w:hAnsi="Times New Roman" w:cs="Times New Roman"/>
                <w:bCs/>
                <w:szCs w:val="21"/>
                <w:lang w:bidi="ar"/>
              </w:rPr>
              <w:t>Accuracy</w:t>
            </w:r>
          </w:p>
          <w:p w14:paraId="1A79CDB0" w14:textId="77777777" w:rsidR="00D25B16" w:rsidRDefault="00000000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>
              <w:rPr>
                <w:rFonts w:ascii="Times New Roman" w:eastAsia="宋体" w:hAnsi="Times New Roman" w:cs="Times New Roman"/>
                <w:bCs/>
                <w:szCs w:val="21"/>
                <w:lang w:bidi="ar"/>
              </w:rPr>
              <w:t>RE%</w:t>
            </w:r>
          </w:p>
        </w:tc>
      </w:tr>
      <w:tr w:rsidR="00D25B16" w14:paraId="104B47AB" w14:textId="77777777">
        <w:trPr>
          <w:jc w:val="center"/>
        </w:trPr>
        <w:tc>
          <w:tcPr>
            <w:tcW w:w="2070" w:type="dxa"/>
            <w:vMerge w:val="restart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6F354381" w14:textId="77777777" w:rsidR="00D25B16" w:rsidRDefault="00000000">
            <w:pPr>
              <w:pStyle w:val="a3"/>
              <w:jc w:val="center"/>
              <w:rPr>
                <w:bCs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Corydaline</w:t>
            </w:r>
          </w:p>
        </w:tc>
        <w:tc>
          <w:tcPr>
            <w:tcW w:w="1119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696B9762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1.12</w:t>
            </w:r>
          </w:p>
        </w:tc>
        <w:tc>
          <w:tcPr>
            <w:tcW w:w="1698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5F9B7D9D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1.16±0.08</w:t>
            </w:r>
          </w:p>
        </w:tc>
        <w:tc>
          <w:tcPr>
            <w:tcW w:w="1106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6B2EE944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6.75</w:t>
            </w:r>
          </w:p>
        </w:tc>
        <w:tc>
          <w:tcPr>
            <w:tcW w:w="1106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01B7D1DD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3.15</w:t>
            </w:r>
          </w:p>
        </w:tc>
        <w:tc>
          <w:tcPr>
            <w:tcW w:w="1655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03FABE04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1.17±0.05</w:t>
            </w:r>
          </w:p>
        </w:tc>
        <w:tc>
          <w:tcPr>
            <w:tcW w:w="1106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455851CF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4.42 </w:t>
            </w:r>
          </w:p>
        </w:tc>
        <w:tc>
          <w:tcPr>
            <w:tcW w:w="1106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68473F10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2.01 </w:t>
            </w:r>
          </w:p>
        </w:tc>
      </w:tr>
      <w:tr w:rsidR="00D25B16" w14:paraId="0DD5415B" w14:textId="77777777">
        <w:trPr>
          <w:jc w:val="center"/>
        </w:trPr>
        <w:tc>
          <w:tcPr>
            <w:tcW w:w="2070" w:type="dxa"/>
            <w:vMerge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33093274" w14:textId="77777777" w:rsidR="00D25B16" w:rsidRDefault="00D25B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E162FD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2.4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0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9F2508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2.41±0.06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5C6253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2.59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34E065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0.49</w:t>
            </w: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915F27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2.4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0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±0.09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FC3A8E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3.87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5F15D4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0.00 </w:t>
            </w:r>
          </w:p>
        </w:tc>
      </w:tr>
      <w:tr w:rsidR="00D25B16" w14:paraId="2E43EE02" w14:textId="77777777">
        <w:trPr>
          <w:jc w:val="center"/>
        </w:trPr>
        <w:tc>
          <w:tcPr>
            <w:tcW w:w="2070" w:type="dxa"/>
            <w:vMerge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493903A5" w14:textId="77777777" w:rsidR="00D25B16" w:rsidRDefault="00D25B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4DA4A3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6.0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0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B1D6EE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6.37±0.12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8F60DF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1.82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8420E0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6.08</w:t>
            </w: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EE37B9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6.17±0.26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DC81E9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4.14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7088FC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2.78 </w:t>
            </w:r>
          </w:p>
        </w:tc>
      </w:tr>
      <w:tr w:rsidR="00D25B16" w14:paraId="0F43641F" w14:textId="77777777">
        <w:trPr>
          <w:jc w:val="center"/>
        </w:trPr>
        <w:tc>
          <w:tcPr>
            <w:tcW w:w="2070" w:type="dxa"/>
            <w:vMerge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7F0EA0FC" w14:textId="77777777" w:rsidR="00D25B16" w:rsidRDefault="00D25B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42D0B7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30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.00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4DEF58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30.93±0.76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E3EE57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2.45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3B64B0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3.11</w:t>
            </w: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9268B1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29.49±1.77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C6FCFC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6.02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E4093D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-1.70 </w:t>
            </w:r>
          </w:p>
        </w:tc>
      </w:tr>
      <w:tr w:rsidR="00D25B16" w14:paraId="0A837FDA" w14:textId="77777777">
        <w:trPr>
          <w:jc w:val="center"/>
        </w:trPr>
        <w:tc>
          <w:tcPr>
            <w:tcW w:w="207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64AF83" w14:textId="77777777" w:rsidR="00D25B16" w:rsidRDefault="00000000">
            <w:pPr>
              <w:pStyle w:val="a3"/>
              <w:jc w:val="center"/>
              <w:rPr>
                <w:bCs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Tetrahydropalmatine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ADFB8C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1.12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98043A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.00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±0.06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E6DACA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5.62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6480A6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-10.83 </w:t>
            </w: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A85785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1.09±0.08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323C7D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7.73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4789F0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-2.55 </w:t>
            </w:r>
          </w:p>
        </w:tc>
      </w:tr>
      <w:tr w:rsidR="00D25B16" w14:paraId="7CF01186" w14:textId="77777777">
        <w:trPr>
          <w:jc w:val="center"/>
        </w:trPr>
        <w:tc>
          <w:tcPr>
            <w:tcW w:w="207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CC827E" w14:textId="77777777" w:rsidR="00D25B16" w:rsidRDefault="00D25B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B713BC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2.4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0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7CE5CC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2.38±0.05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88760F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1.98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260B12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-0.69 </w:t>
            </w: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838169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2.41±0.09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088B1D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3.68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CD9594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0.44 </w:t>
            </w:r>
          </w:p>
        </w:tc>
      </w:tr>
      <w:tr w:rsidR="00D25B16" w14:paraId="6F1487C7" w14:textId="77777777">
        <w:trPr>
          <w:jc w:val="center"/>
        </w:trPr>
        <w:tc>
          <w:tcPr>
            <w:tcW w:w="207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DD3BD1" w14:textId="77777777" w:rsidR="00D25B16" w:rsidRDefault="00D25B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4C7766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6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.00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8D5FEB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6.5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0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±0.2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0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A58860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2.33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6D81B9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8.53 </w:t>
            </w: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166E8D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6.4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0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±0.3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0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9BD09F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3.95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9F1C7C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5.83 </w:t>
            </w:r>
          </w:p>
        </w:tc>
      </w:tr>
      <w:tr w:rsidR="00D25B16" w14:paraId="5C6599C4" w14:textId="77777777">
        <w:trPr>
          <w:jc w:val="center"/>
        </w:trPr>
        <w:tc>
          <w:tcPr>
            <w:tcW w:w="207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A9C91E" w14:textId="77777777" w:rsidR="00D25B16" w:rsidRDefault="00D25B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95460F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30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.00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AD9634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29.63±0.83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680549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2.79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9F846F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-1.22 </w:t>
            </w: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A851AA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29.29±1.68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51E191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5.73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47466D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-2.37 </w:t>
            </w:r>
          </w:p>
        </w:tc>
      </w:tr>
      <w:tr w:rsidR="00D25B16" w14:paraId="545AD3F9" w14:textId="77777777">
        <w:trPr>
          <w:jc w:val="center"/>
        </w:trPr>
        <w:tc>
          <w:tcPr>
            <w:tcW w:w="207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C8C9B2" w14:textId="77777777" w:rsidR="00D25B16" w:rsidRDefault="00000000">
            <w:pPr>
              <w:pStyle w:val="a3"/>
              <w:jc w:val="center"/>
              <w:rPr>
                <w:bCs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Palmatine chloride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EE952B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2.80 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DD74DA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2.79±0.06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D8AE22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2.21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9D0726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-0.22 </w:t>
            </w: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280A82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2.91±0.13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27DE91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4.43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922322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4.05 </w:t>
            </w:r>
          </w:p>
        </w:tc>
      </w:tr>
      <w:tr w:rsidR="00D25B16" w14:paraId="752060F3" w14:textId="77777777">
        <w:trPr>
          <w:jc w:val="center"/>
        </w:trPr>
        <w:tc>
          <w:tcPr>
            <w:tcW w:w="207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82E4C7" w14:textId="77777777" w:rsidR="00D25B16" w:rsidRDefault="00D25B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8F80A9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6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.00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47891E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5.78±0.08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6426CE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1.42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317DB0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-3.75 </w:t>
            </w: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AF7C0B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5.76±0.27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3660D5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4.67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2D83A7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-3.94 </w:t>
            </w:r>
          </w:p>
        </w:tc>
      </w:tr>
      <w:tr w:rsidR="00D25B16" w14:paraId="78BBC100" w14:textId="77777777">
        <w:trPr>
          <w:jc w:val="center"/>
        </w:trPr>
        <w:tc>
          <w:tcPr>
            <w:tcW w:w="207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344ED3" w14:textId="77777777" w:rsidR="00D25B16" w:rsidRDefault="00D25B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C0DAEE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15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.00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9BB40E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15.13±0.16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573D86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1.08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E01F9D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0.89 </w:t>
            </w: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298D05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14.56±0.62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13E17E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4.28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BE6F2B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-2.93 </w:t>
            </w:r>
          </w:p>
        </w:tc>
      </w:tr>
      <w:tr w:rsidR="00D25B16" w14:paraId="418AF224" w14:textId="77777777">
        <w:trPr>
          <w:jc w:val="center"/>
        </w:trPr>
        <w:tc>
          <w:tcPr>
            <w:tcW w:w="207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E80AEB" w14:textId="77777777" w:rsidR="00D25B16" w:rsidRDefault="00D25B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F7C531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75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.00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54D140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80.52±2.54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EC6609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3.15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131C51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7.3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6</w:t>
            </w: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324057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76.46±3.54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DB3F9E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4.62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246D88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1.95 </w:t>
            </w:r>
          </w:p>
        </w:tc>
      </w:tr>
      <w:tr w:rsidR="00D25B16" w14:paraId="55761120" w14:textId="77777777">
        <w:trPr>
          <w:jc w:val="center"/>
        </w:trPr>
        <w:tc>
          <w:tcPr>
            <w:tcW w:w="207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7832F6" w14:textId="77777777" w:rsidR="00D25B16" w:rsidRDefault="00000000">
            <w:pPr>
              <w:pStyle w:val="a3"/>
              <w:jc w:val="center"/>
              <w:rPr>
                <w:bCs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Costunolide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47BFB7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7.00 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9299BD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6.92±0.29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209B5C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4.24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F4FF00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-1.14 </w:t>
            </w: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E77007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6.79±0.99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C18BE4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14.57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209161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-2.91 </w:t>
            </w:r>
          </w:p>
        </w:tc>
      </w:tr>
      <w:tr w:rsidR="00D25B16" w14:paraId="2C36FCD7" w14:textId="77777777">
        <w:trPr>
          <w:jc w:val="center"/>
        </w:trPr>
        <w:tc>
          <w:tcPr>
            <w:tcW w:w="207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7BDF21" w14:textId="77777777" w:rsidR="00D25B16" w:rsidRDefault="00D25B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2BBB0D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15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.00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B38ED5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14.12±0.5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0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7B4231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3.51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A73036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-5.89 </w:t>
            </w: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F15C5C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13.98±1.18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711FF9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8.46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E45253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-6.78 </w:t>
            </w:r>
          </w:p>
        </w:tc>
      </w:tr>
      <w:tr w:rsidR="00D25B16" w14:paraId="4FAAC598" w14:textId="77777777">
        <w:trPr>
          <w:jc w:val="center"/>
        </w:trPr>
        <w:tc>
          <w:tcPr>
            <w:tcW w:w="207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8E90E8" w14:textId="77777777" w:rsidR="00D25B16" w:rsidRDefault="00D25B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59F516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37.5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0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1C40E9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34.75±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 xml:space="preserve">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1.23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F2DE1F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3.55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401CEE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-7.33 </w:t>
            </w: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A2D636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33.67±1.79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00CA49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5.33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5CFEE1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-10.22 </w:t>
            </w:r>
          </w:p>
        </w:tc>
      </w:tr>
      <w:tr w:rsidR="00D25B16" w14:paraId="4CD5C5D8" w14:textId="77777777">
        <w:trPr>
          <w:jc w:val="center"/>
        </w:trPr>
        <w:tc>
          <w:tcPr>
            <w:tcW w:w="207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6B3979" w14:textId="77777777" w:rsidR="00D25B16" w:rsidRDefault="00D25B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88CE51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18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7.50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5FE0D3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184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.00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±2.61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40F1F7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1.42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8F7F79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-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1.87</w:t>
            </w: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1A30A1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173.83±9.54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C86B01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5.49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BDC906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-7.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29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 </w:t>
            </w:r>
          </w:p>
        </w:tc>
      </w:tr>
      <w:tr w:rsidR="00D25B16" w14:paraId="01E62939" w14:textId="77777777">
        <w:trPr>
          <w:jc w:val="center"/>
        </w:trPr>
        <w:tc>
          <w:tcPr>
            <w:tcW w:w="207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13C111" w14:textId="77777777" w:rsidR="00D25B16" w:rsidRDefault="00000000">
            <w:pPr>
              <w:pStyle w:val="a3"/>
              <w:jc w:val="center"/>
              <w:rPr>
                <w:bCs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Allocryptopine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E27B99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0.7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0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AC6EEE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0.68±0.04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286BD7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5.20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BDE69B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-2.45 </w:t>
            </w: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44976E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0.73±0.08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724FF9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10.74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72C46B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3.73 </w:t>
            </w:r>
          </w:p>
        </w:tc>
      </w:tr>
      <w:tr w:rsidR="00D25B16" w14:paraId="6F4EF48A" w14:textId="77777777">
        <w:trPr>
          <w:jc w:val="center"/>
        </w:trPr>
        <w:tc>
          <w:tcPr>
            <w:tcW w:w="207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C815D8" w14:textId="77777777" w:rsidR="00D25B16" w:rsidRDefault="00D25B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FAEAC5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1.5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0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0D5652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1.48±0.05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B53797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3.31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2297B6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-1.33 </w:t>
            </w: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23049F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1.51±0.07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7529FE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4.93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D8D422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0.93 </w:t>
            </w:r>
          </w:p>
        </w:tc>
      </w:tr>
      <w:tr w:rsidR="00D25B16" w14:paraId="65177A08" w14:textId="77777777">
        <w:trPr>
          <w:jc w:val="center"/>
        </w:trPr>
        <w:tc>
          <w:tcPr>
            <w:tcW w:w="207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084A51" w14:textId="77777777" w:rsidR="00D25B16" w:rsidRDefault="00D25B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17ECC1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3.75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E26E19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4.07±0.04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A68196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0.87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C61C6C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8.53 </w:t>
            </w: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3D5FA3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4.02±0.23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8AA231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5.77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7D118E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7.20 </w:t>
            </w:r>
          </w:p>
        </w:tc>
      </w:tr>
      <w:tr w:rsidR="00D25B16" w14:paraId="748F1A62" w14:textId="77777777">
        <w:trPr>
          <w:jc w:val="center"/>
        </w:trPr>
        <w:tc>
          <w:tcPr>
            <w:tcW w:w="207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B17213" w14:textId="77777777" w:rsidR="00D25B16" w:rsidRDefault="00D25B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7235B1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18.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75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82ABA2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18.9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0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±0.46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FF21A5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2.44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BA8ED5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0.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80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 </w:t>
            </w: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065DB1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19.03±0.75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4520C0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3.92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062A3C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1.48 </w:t>
            </w:r>
          </w:p>
        </w:tc>
      </w:tr>
      <w:tr w:rsidR="00D25B16" w14:paraId="16C56A63" w14:textId="77777777">
        <w:trPr>
          <w:jc w:val="center"/>
        </w:trPr>
        <w:tc>
          <w:tcPr>
            <w:tcW w:w="207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F41298" w14:textId="77777777" w:rsidR="00D25B16" w:rsidRDefault="00000000">
            <w:pPr>
              <w:pStyle w:val="a3"/>
              <w:jc w:val="center"/>
              <w:rPr>
                <w:bCs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Rhamnosylvitexin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7A27C3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0.7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0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5435D0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0.6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0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±0.06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A13B76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10.64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7301FA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-13.62 </w:t>
            </w: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1F7AB5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0.72±0.11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B35602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14.92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F77162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3.52 </w:t>
            </w:r>
          </w:p>
        </w:tc>
      </w:tr>
      <w:tr w:rsidR="00D25B16" w14:paraId="35AD3A50" w14:textId="77777777">
        <w:trPr>
          <w:jc w:val="center"/>
        </w:trPr>
        <w:tc>
          <w:tcPr>
            <w:tcW w:w="207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8F0AC5" w14:textId="77777777" w:rsidR="00D25B16" w:rsidRDefault="00D25B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9CE0E3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1.5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0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6C3C94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1.38±0.12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5CEAFC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8.35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AF8AA2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-8.00 </w:t>
            </w: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662E75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1.45±0.12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1134E5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8.24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26E85D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-3.19 </w:t>
            </w:r>
          </w:p>
        </w:tc>
      </w:tr>
      <w:tr w:rsidR="00D25B16" w14:paraId="4EEE8BD2" w14:textId="77777777">
        <w:trPr>
          <w:jc w:val="center"/>
        </w:trPr>
        <w:tc>
          <w:tcPr>
            <w:tcW w:w="207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A2D2B9" w14:textId="77777777" w:rsidR="00D25B16" w:rsidRDefault="00D25B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7ADDDE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3.75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9E859B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3.72±0.12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78842B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3.16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733F02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-0.84 </w:t>
            </w: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452451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3.75±0.31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8F032E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8.32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79C7B1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0.12 </w:t>
            </w:r>
          </w:p>
        </w:tc>
      </w:tr>
      <w:tr w:rsidR="00D25B16" w14:paraId="0936B04C" w14:textId="77777777">
        <w:trPr>
          <w:jc w:val="center"/>
        </w:trPr>
        <w:tc>
          <w:tcPr>
            <w:tcW w:w="207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76CBCF" w14:textId="77777777" w:rsidR="00D25B16" w:rsidRDefault="00D25B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7599D7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18.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75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9BBE8C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20.08±0.86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E9DADA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4.30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7D9670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7.11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 </w:t>
            </w: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013E32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20.19±1.75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BBF994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8.68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626E86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7.67 </w:t>
            </w:r>
          </w:p>
        </w:tc>
      </w:tr>
      <w:tr w:rsidR="00D25B16" w14:paraId="3AF0AC64" w14:textId="77777777">
        <w:trPr>
          <w:jc w:val="center"/>
        </w:trPr>
        <w:tc>
          <w:tcPr>
            <w:tcW w:w="2070" w:type="dxa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12160E22" w14:textId="77777777" w:rsidR="00D25B16" w:rsidRDefault="00000000">
            <w:pPr>
              <w:pStyle w:val="a3"/>
              <w:jc w:val="center"/>
              <w:rPr>
                <w:bCs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lastRenderedPageBreak/>
              <w:t>Dehydrocorydaline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28DC81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0.56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A03CE0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0.55±0.01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4C0229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2.55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FBE638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-2.27 </w:t>
            </w: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BBB302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0.55±0.05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CF2433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8.75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AC9584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-2.49 </w:t>
            </w:r>
          </w:p>
        </w:tc>
      </w:tr>
      <w:tr w:rsidR="00D25B16" w14:paraId="319727A6" w14:textId="77777777">
        <w:trPr>
          <w:jc w:val="center"/>
        </w:trPr>
        <w:tc>
          <w:tcPr>
            <w:tcW w:w="2070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3E123E16" w14:textId="77777777" w:rsidR="00D25B16" w:rsidRDefault="00D25B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E4AFF3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1.2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0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3EF4F0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1.2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0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±0.03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47781A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2.84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D739EA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-0.42 </w:t>
            </w: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D58FE3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1.16±0.06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FDD50D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5.28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E3288A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-3.24 </w:t>
            </w:r>
          </w:p>
        </w:tc>
      </w:tr>
      <w:tr w:rsidR="00D25B16" w14:paraId="0D7D454A" w14:textId="77777777">
        <w:trPr>
          <w:jc w:val="center"/>
        </w:trPr>
        <w:tc>
          <w:tcPr>
            <w:tcW w:w="2070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0ED8EC57" w14:textId="77777777" w:rsidR="00D25B16" w:rsidRDefault="00D25B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EF81B3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.00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4F7D6E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3.16±0.07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8BB0C9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2.31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0A0854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5.17 </w:t>
            </w: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EE5B47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2.99±0.17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3087B1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5.74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D23D10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-0.46 </w:t>
            </w:r>
          </w:p>
        </w:tc>
      </w:tr>
      <w:tr w:rsidR="00D25B16" w14:paraId="3D88A01F" w14:textId="77777777">
        <w:trPr>
          <w:jc w:val="center"/>
        </w:trPr>
        <w:tc>
          <w:tcPr>
            <w:tcW w:w="2070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19D7DD62" w14:textId="77777777" w:rsidR="00D25B16" w:rsidRDefault="00D25B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0954C69B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15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.00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1453DF29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15.1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0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±0.3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70A4D9DE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1.91 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7F471FC4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0.33 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669AA7CC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14.7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0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±14.7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6243837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2.75 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68D8087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-2.19 </w:t>
            </w:r>
          </w:p>
        </w:tc>
      </w:tr>
    </w:tbl>
    <w:p w14:paraId="3D73A060" w14:textId="77777777" w:rsidR="00D25B16" w:rsidRDefault="00D25B16">
      <w:pPr>
        <w:spacing w:line="400" w:lineRule="exact"/>
        <w:ind w:firstLineChars="200" w:firstLine="562"/>
        <w:rPr>
          <w:rFonts w:ascii="Times New Roman" w:hAnsi="Times New Roman" w:cs="Times New Roman"/>
          <w:b/>
          <w:sz w:val="28"/>
          <w:szCs w:val="28"/>
        </w:rPr>
      </w:pPr>
    </w:p>
    <w:p w14:paraId="17DC57EC" w14:textId="77777777" w:rsidR="00D25B16" w:rsidRDefault="00000000">
      <w:pPr>
        <w:spacing w:line="400" w:lineRule="exact"/>
        <w:rPr>
          <w:rFonts w:ascii="Times New Roman" w:hAnsi="Times New Roman" w:cs="Times New Roman"/>
        </w:rPr>
      </w:pPr>
      <w:r>
        <w:rPr>
          <w:rFonts w:ascii="Times New Roman" w:eastAsia="宋体" w:hAnsi="Times New Roman" w:cs="Times New Roman"/>
          <w:b/>
          <w:bCs/>
          <w:lang w:bidi="ar"/>
        </w:rPr>
        <w:t xml:space="preserve">Table </w:t>
      </w:r>
      <w:r>
        <w:rPr>
          <w:rFonts w:ascii="Times New Roman" w:eastAsia="宋体" w:hAnsi="Times New Roman" w:cs="Times New Roman" w:hint="eastAsia"/>
          <w:b/>
          <w:bCs/>
          <w:lang w:bidi="ar"/>
        </w:rPr>
        <w:t xml:space="preserve">S5 </w:t>
      </w:r>
      <w:r w:rsidRPr="00122081">
        <w:rPr>
          <w:rFonts w:ascii="Times New Roman" w:eastAsia="宋体" w:hAnsi="Times New Roman" w:cs="Times New Roman"/>
          <w:lang w:bidi="ar"/>
        </w:rPr>
        <w:t>Recoveries and matrix effects of seven analytes in rat plasma (</w:t>
      </w:r>
      <w:r w:rsidRPr="00122081">
        <w:rPr>
          <w:rFonts w:ascii="Times New Roman" w:eastAsia="宋体" w:hAnsi="Times New Roman" w:cs="Times New Roman"/>
          <w:i/>
          <w:iCs/>
          <w:lang w:bidi="ar"/>
        </w:rPr>
        <w:t>n</w:t>
      </w:r>
      <w:r w:rsidRPr="00122081">
        <w:rPr>
          <w:rFonts w:ascii="Times New Roman" w:eastAsia="宋体" w:hAnsi="Times New Roman" w:cs="Times New Roman"/>
          <w:lang w:bidi="ar"/>
        </w:rPr>
        <w:t xml:space="preserve"> = 6)</w:t>
      </w:r>
    </w:p>
    <w:tbl>
      <w:tblPr>
        <w:tblStyle w:val="a4"/>
        <w:tblW w:w="8406" w:type="dxa"/>
        <w:jc w:val="center"/>
        <w:tblLook w:val="04A0" w:firstRow="1" w:lastRow="0" w:firstColumn="1" w:lastColumn="0" w:noHBand="0" w:noVBand="1"/>
      </w:tblPr>
      <w:tblGrid>
        <w:gridCol w:w="2141"/>
        <w:gridCol w:w="1500"/>
        <w:gridCol w:w="1281"/>
        <w:gridCol w:w="1073"/>
        <w:gridCol w:w="1234"/>
        <w:gridCol w:w="1177"/>
      </w:tblGrid>
      <w:tr w:rsidR="00D25B16" w14:paraId="188EBE2D" w14:textId="77777777">
        <w:trPr>
          <w:jc w:val="center"/>
        </w:trPr>
        <w:tc>
          <w:tcPr>
            <w:tcW w:w="214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7B25B26D" w14:textId="77777777" w:rsidR="00D25B16" w:rsidRDefault="00000000">
            <w:pPr>
              <w:jc w:val="center"/>
              <w:rPr>
                <w:rFonts w:ascii="Times New Roman" w:eastAsia="宋体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szCs w:val="21"/>
                <w:lang w:bidi="ar"/>
              </w:rPr>
              <w:t>Compound</w:t>
            </w:r>
            <w:r>
              <w:rPr>
                <w:rFonts w:ascii="Times New Roman" w:eastAsia="宋体" w:hAnsi="Times New Roman" w:cs="Times New Roman" w:hint="eastAsia"/>
                <w:szCs w:val="21"/>
                <w:lang w:bidi="ar"/>
              </w:rPr>
              <w:t>s</w:t>
            </w:r>
          </w:p>
        </w:tc>
        <w:tc>
          <w:tcPr>
            <w:tcW w:w="150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703AFA8D" w14:textId="77777777" w:rsidR="00D25B16" w:rsidRDefault="0000000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szCs w:val="21"/>
                <w:lang w:bidi="ar"/>
              </w:rPr>
              <w:t xml:space="preserve">Concentration </w:t>
            </w:r>
            <w:r>
              <w:rPr>
                <w:rFonts w:ascii="Times New Roman" w:eastAsia="宋体" w:hAnsi="Times New Roman" w:cs="Times New Roman"/>
                <w:bCs/>
                <w:sz w:val="18"/>
                <w:szCs w:val="18"/>
                <w:lang w:bidi="ar"/>
              </w:rPr>
              <w:t>(ng/mL)</w:t>
            </w:r>
          </w:p>
        </w:tc>
        <w:tc>
          <w:tcPr>
            <w:tcW w:w="235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21AAF646" w14:textId="77777777" w:rsidR="00D25B16" w:rsidRDefault="0000000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bCs/>
                <w:sz w:val="18"/>
                <w:szCs w:val="18"/>
                <w:lang w:bidi="ar"/>
              </w:rPr>
              <w:t>Extraction recovery (%)</w:t>
            </w:r>
          </w:p>
        </w:tc>
        <w:tc>
          <w:tcPr>
            <w:tcW w:w="241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36B6A96E" w14:textId="77777777" w:rsidR="00D25B16" w:rsidRDefault="0000000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bCs/>
                <w:sz w:val="18"/>
                <w:szCs w:val="18"/>
                <w:lang w:bidi="ar"/>
              </w:rPr>
              <w:t>Matrix effects</w:t>
            </w:r>
          </w:p>
        </w:tc>
      </w:tr>
      <w:tr w:rsidR="00D25B16" w14:paraId="568C28C3" w14:textId="77777777">
        <w:trPr>
          <w:jc w:val="center"/>
        </w:trPr>
        <w:tc>
          <w:tcPr>
            <w:tcW w:w="214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37227653" w14:textId="77777777" w:rsidR="00D25B16" w:rsidRDefault="00D25B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40222DE9" w14:textId="77777777" w:rsidR="00D25B16" w:rsidRDefault="00D25B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7A4822BA" w14:textId="77777777" w:rsidR="00D25B16" w:rsidRDefault="0000000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bCs/>
                <w:sz w:val="18"/>
                <w:szCs w:val="18"/>
                <w:lang w:bidi="ar"/>
              </w:rPr>
              <w:t>Average (%)</w:t>
            </w:r>
          </w:p>
        </w:tc>
        <w:tc>
          <w:tcPr>
            <w:tcW w:w="107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3C6926AB" w14:textId="77777777" w:rsidR="00D25B16" w:rsidRDefault="0000000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bCs/>
                <w:sz w:val="18"/>
                <w:szCs w:val="18"/>
                <w:lang w:bidi="ar"/>
              </w:rPr>
              <w:t>RSD (%)</w:t>
            </w:r>
          </w:p>
        </w:tc>
        <w:tc>
          <w:tcPr>
            <w:tcW w:w="12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28FD3395" w14:textId="77777777" w:rsidR="00D25B16" w:rsidRDefault="0000000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bCs/>
                <w:sz w:val="18"/>
                <w:szCs w:val="18"/>
                <w:lang w:bidi="ar"/>
              </w:rPr>
              <w:t>Average</w:t>
            </w:r>
          </w:p>
        </w:tc>
        <w:tc>
          <w:tcPr>
            <w:tcW w:w="117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14B09D38" w14:textId="77777777" w:rsidR="00D25B16" w:rsidRDefault="0000000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bCs/>
                <w:sz w:val="18"/>
                <w:szCs w:val="18"/>
                <w:lang w:bidi="ar"/>
              </w:rPr>
              <w:t>RSD (%)</w:t>
            </w:r>
          </w:p>
        </w:tc>
      </w:tr>
      <w:tr w:rsidR="00D25B16" w14:paraId="57A5E6E3" w14:textId="77777777">
        <w:trPr>
          <w:jc w:val="center"/>
        </w:trPr>
        <w:tc>
          <w:tcPr>
            <w:tcW w:w="2141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049C40" w14:textId="77777777" w:rsidR="00D25B16" w:rsidRDefault="00000000">
            <w:pPr>
              <w:pStyle w:val="a3"/>
              <w:jc w:val="center"/>
              <w:rPr>
                <w:bCs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Corydaline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EB342A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2.4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3D2532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77.07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C8C569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14.75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4A033F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1.10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6B40E9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4.40</w:t>
            </w:r>
          </w:p>
        </w:tc>
      </w:tr>
      <w:tr w:rsidR="00D25B16" w14:paraId="5E511C9B" w14:textId="77777777">
        <w:trPr>
          <w:trHeight w:val="90"/>
          <w:jc w:val="center"/>
        </w:trPr>
        <w:tc>
          <w:tcPr>
            <w:tcW w:w="214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977C31" w14:textId="77777777" w:rsidR="00D25B16" w:rsidRDefault="00D25B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842297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6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.00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2FDCEF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83.68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3BB41D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5.36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79769B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1.11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C7E962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3.16</w:t>
            </w:r>
          </w:p>
        </w:tc>
      </w:tr>
      <w:tr w:rsidR="00D25B16" w14:paraId="2CDB17FA" w14:textId="77777777">
        <w:trPr>
          <w:jc w:val="center"/>
        </w:trPr>
        <w:tc>
          <w:tcPr>
            <w:tcW w:w="214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C35580" w14:textId="77777777" w:rsidR="00D25B16" w:rsidRDefault="00D25B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B3FE9F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30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.00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3BDB8D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73.80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627622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9.23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5ABBE3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1.09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E6BC86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3.35</w:t>
            </w:r>
          </w:p>
        </w:tc>
      </w:tr>
      <w:tr w:rsidR="00D25B16" w14:paraId="13409FC5" w14:textId="77777777">
        <w:trPr>
          <w:jc w:val="center"/>
        </w:trPr>
        <w:tc>
          <w:tcPr>
            <w:tcW w:w="2141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33AD9B" w14:textId="77777777" w:rsidR="00D25B16" w:rsidRDefault="00000000">
            <w:pPr>
              <w:pStyle w:val="a3"/>
              <w:jc w:val="center"/>
              <w:rPr>
                <w:bCs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Tetrahydropalmatine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9800B5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2.4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5FDABA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74.97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56C32D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11.65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8A5245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1.17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82C807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4.30</w:t>
            </w:r>
          </w:p>
        </w:tc>
      </w:tr>
      <w:tr w:rsidR="00D25B16" w14:paraId="3E758FC2" w14:textId="77777777">
        <w:trPr>
          <w:jc w:val="center"/>
        </w:trPr>
        <w:tc>
          <w:tcPr>
            <w:tcW w:w="214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3DF959" w14:textId="77777777" w:rsidR="00D25B16" w:rsidRDefault="00D25B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938853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6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.00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E1AC73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81.63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A17885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5.33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993764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1.19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EEF68E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4.79</w:t>
            </w:r>
          </w:p>
        </w:tc>
      </w:tr>
      <w:tr w:rsidR="00D25B16" w14:paraId="52BF8595" w14:textId="77777777">
        <w:trPr>
          <w:jc w:val="center"/>
        </w:trPr>
        <w:tc>
          <w:tcPr>
            <w:tcW w:w="214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18EE14" w14:textId="77777777" w:rsidR="00D25B16" w:rsidRDefault="00D25B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723E9F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30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.00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D92CEF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76.66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9D9820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14.70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E1F284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1.12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21AB90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4.35</w:t>
            </w:r>
          </w:p>
        </w:tc>
      </w:tr>
      <w:tr w:rsidR="00D25B16" w14:paraId="5213654D" w14:textId="77777777">
        <w:trPr>
          <w:jc w:val="center"/>
        </w:trPr>
        <w:tc>
          <w:tcPr>
            <w:tcW w:w="2141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748FE8" w14:textId="77777777" w:rsidR="00D25B16" w:rsidRDefault="00000000">
            <w:pPr>
              <w:pStyle w:val="a3"/>
              <w:jc w:val="center"/>
              <w:rPr>
                <w:bCs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Palmatine chloride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C1648A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6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.00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3AD0E1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76.94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6C4446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12.74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83E0B5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1.10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507132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3.09</w:t>
            </w:r>
          </w:p>
        </w:tc>
      </w:tr>
      <w:tr w:rsidR="00D25B16" w14:paraId="55B7E312" w14:textId="77777777">
        <w:trPr>
          <w:jc w:val="center"/>
        </w:trPr>
        <w:tc>
          <w:tcPr>
            <w:tcW w:w="214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222884" w14:textId="77777777" w:rsidR="00D25B16" w:rsidRDefault="00D25B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793F39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15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.00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7B3D6E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83.40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F088FE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3.54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C43EA2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1.04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A395D5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2.39</w:t>
            </w:r>
          </w:p>
        </w:tc>
      </w:tr>
      <w:tr w:rsidR="00D25B16" w14:paraId="657EF93A" w14:textId="77777777">
        <w:trPr>
          <w:jc w:val="center"/>
        </w:trPr>
        <w:tc>
          <w:tcPr>
            <w:tcW w:w="214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8F0973" w14:textId="77777777" w:rsidR="00D25B16" w:rsidRDefault="00D25B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6A4770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75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.00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43522F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73.86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B474EC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9.06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F63CC8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0.99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867D39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2.85</w:t>
            </w:r>
          </w:p>
        </w:tc>
      </w:tr>
      <w:tr w:rsidR="00D25B16" w14:paraId="67A18C5E" w14:textId="77777777">
        <w:trPr>
          <w:jc w:val="center"/>
        </w:trPr>
        <w:tc>
          <w:tcPr>
            <w:tcW w:w="2141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2C1A49" w14:textId="77777777" w:rsidR="00D25B16" w:rsidRDefault="00000000">
            <w:pPr>
              <w:pStyle w:val="a3"/>
              <w:jc w:val="center"/>
              <w:rPr>
                <w:bCs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Costunolide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F931CB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15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.00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F81954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75.81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F08A87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14.70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FF1CCF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1.60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00FAC7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4.61</w:t>
            </w:r>
          </w:p>
        </w:tc>
      </w:tr>
      <w:tr w:rsidR="00D25B16" w14:paraId="68BE5BA8" w14:textId="77777777">
        <w:trPr>
          <w:jc w:val="center"/>
        </w:trPr>
        <w:tc>
          <w:tcPr>
            <w:tcW w:w="214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92D774" w14:textId="77777777" w:rsidR="00D25B16" w:rsidRDefault="00D25B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6046CC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37.5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88C8CB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82.70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8BCE91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7.41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805AB4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1.57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2496E9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5.70</w:t>
            </w:r>
          </w:p>
        </w:tc>
      </w:tr>
      <w:tr w:rsidR="00D25B16" w14:paraId="41B79BE5" w14:textId="77777777">
        <w:trPr>
          <w:jc w:val="center"/>
        </w:trPr>
        <w:tc>
          <w:tcPr>
            <w:tcW w:w="214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CF3557" w14:textId="77777777" w:rsidR="00D25B16" w:rsidRDefault="00D25B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3E275E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18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7.50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79160A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81.50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4F761F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11.75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7339BC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1.57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7ABD29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1.86</w:t>
            </w:r>
          </w:p>
        </w:tc>
      </w:tr>
      <w:tr w:rsidR="00D25B16" w14:paraId="111739FB" w14:textId="77777777">
        <w:trPr>
          <w:jc w:val="center"/>
        </w:trPr>
        <w:tc>
          <w:tcPr>
            <w:tcW w:w="2141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E47D67" w14:textId="77777777" w:rsidR="00D25B16" w:rsidRDefault="00000000">
            <w:pPr>
              <w:pStyle w:val="a3"/>
              <w:jc w:val="center"/>
              <w:rPr>
                <w:bCs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Allocryptopine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ABB0C2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1.5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A8E23D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75.25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FBF6E2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13.60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3B02D6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1.16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E89133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4.80</w:t>
            </w:r>
          </w:p>
        </w:tc>
      </w:tr>
      <w:tr w:rsidR="00D25B16" w14:paraId="2DB649E8" w14:textId="77777777">
        <w:trPr>
          <w:jc w:val="center"/>
        </w:trPr>
        <w:tc>
          <w:tcPr>
            <w:tcW w:w="214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180D9A" w14:textId="77777777" w:rsidR="00D25B16" w:rsidRDefault="00D25B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CEA85C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3.75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1D9BF9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82.00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F59565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2.34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7119EF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1.19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FCC249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4.22</w:t>
            </w:r>
          </w:p>
        </w:tc>
      </w:tr>
      <w:tr w:rsidR="00D25B16" w14:paraId="7C1CC9AA" w14:textId="77777777">
        <w:trPr>
          <w:jc w:val="center"/>
        </w:trPr>
        <w:tc>
          <w:tcPr>
            <w:tcW w:w="214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3E0586" w14:textId="77777777" w:rsidR="00D25B16" w:rsidRDefault="00D25B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66C104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18.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75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07A067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76.56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A16344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14.95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69E4FF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1.14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82D470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4.92</w:t>
            </w:r>
          </w:p>
        </w:tc>
      </w:tr>
      <w:tr w:rsidR="00D25B16" w14:paraId="14EC66B2" w14:textId="77777777">
        <w:trPr>
          <w:jc w:val="center"/>
        </w:trPr>
        <w:tc>
          <w:tcPr>
            <w:tcW w:w="2141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717E0F" w14:textId="77777777" w:rsidR="00D25B16" w:rsidRDefault="00000000">
            <w:pPr>
              <w:pStyle w:val="a3"/>
              <w:jc w:val="center"/>
              <w:rPr>
                <w:bCs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Rhamnosylvitexin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FDF6AA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1.5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ECC348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68.83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0C6DBC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13.63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DA9133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0.71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012B71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14.8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5</w:t>
            </w:r>
          </w:p>
        </w:tc>
      </w:tr>
      <w:tr w:rsidR="00D25B16" w14:paraId="4A694057" w14:textId="77777777">
        <w:trPr>
          <w:jc w:val="center"/>
        </w:trPr>
        <w:tc>
          <w:tcPr>
            <w:tcW w:w="214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2C6992" w14:textId="77777777" w:rsidR="00D25B16" w:rsidRDefault="00D25B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DAD4A3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3.75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1C5FD0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77.43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9465EF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6.45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176494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0.77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7A6B0A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10.18</w:t>
            </w:r>
          </w:p>
        </w:tc>
      </w:tr>
      <w:tr w:rsidR="00D25B16" w14:paraId="53ED1342" w14:textId="77777777">
        <w:trPr>
          <w:jc w:val="center"/>
        </w:trPr>
        <w:tc>
          <w:tcPr>
            <w:tcW w:w="214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D61E0D" w14:textId="77777777" w:rsidR="00D25B16" w:rsidRDefault="00D25B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4BA766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18.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75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61C342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71.17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8C6E3B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9.63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6D8A33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0.82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5BAC48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12.44</w:t>
            </w:r>
          </w:p>
        </w:tc>
      </w:tr>
      <w:tr w:rsidR="00D25B16" w14:paraId="6DF349CD" w14:textId="77777777">
        <w:trPr>
          <w:jc w:val="center"/>
        </w:trPr>
        <w:tc>
          <w:tcPr>
            <w:tcW w:w="2141" w:type="dxa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4908A14B" w14:textId="77777777" w:rsidR="00D25B16" w:rsidRDefault="00000000">
            <w:pPr>
              <w:pStyle w:val="a3"/>
              <w:jc w:val="center"/>
              <w:rPr>
                <w:bCs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Dehydrocorydaline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209DAC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1.2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4DD11C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77.33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5C024E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12.21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D129BA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1.06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3A91AB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1.28</w:t>
            </w:r>
          </w:p>
        </w:tc>
      </w:tr>
      <w:tr w:rsidR="00D25B16" w14:paraId="68C7A5BC" w14:textId="77777777">
        <w:trPr>
          <w:jc w:val="center"/>
        </w:trPr>
        <w:tc>
          <w:tcPr>
            <w:tcW w:w="2141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296320E7" w14:textId="77777777" w:rsidR="00D25B16" w:rsidRDefault="00D25B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F21941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3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.00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BFBC91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85.10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B1B403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2.70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38672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0.99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599576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2.03</w:t>
            </w:r>
          </w:p>
        </w:tc>
      </w:tr>
      <w:tr w:rsidR="00D25B16" w14:paraId="5CF12754" w14:textId="77777777">
        <w:trPr>
          <w:jc w:val="center"/>
        </w:trPr>
        <w:tc>
          <w:tcPr>
            <w:tcW w:w="2141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4E2DFD48" w14:textId="77777777" w:rsidR="00D25B16" w:rsidRDefault="00D25B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55A80C8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15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.00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0C0B5964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73.15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2A7117EA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9.87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4FAF2387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0.95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0CF2E2BD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2.17</w:t>
            </w:r>
          </w:p>
        </w:tc>
      </w:tr>
    </w:tbl>
    <w:p w14:paraId="2A7EA3F9" w14:textId="77777777" w:rsidR="00D25B16" w:rsidRDefault="00D25B16">
      <w:pPr>
        <w:rPr>
          <w:rFonts w:ascii="Times New Roman" w:eastAsia="宋体" w:hAnsi="Times New Roman" w:cs="Times New Roman"/>
          <w:lang w:bidi="ar"/>
        </w:rPr>
        <w:sectPr w:rsidR="00D25B16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576554DB" w14:textId="77777777" w:rsidR="00D25B16" w:rsidRDefault="00000000">
      <w:pPr>
        <w:spacing w:line="400" w:lineRule="exact"/>
        <w:rPr>
          <w:rFonts w:ascii="Times New Roman" w:hAnsi="Times New Roman" w:cs="Times New Roman"/>
        </w:rPr>
      </w:pPr>
      <w:r>
        <w:rPr>
          <w:rFonts w:ascii="Times New Roman" w:eastAsia="宋体" w:hAnsi="Times New Roman" w:cs="Times New Roman"/>
          <w:b/>
          <w:bCs/>
          <w:lang w:bidi="ar"/>
        </w:rPr>
        <w:lastRenderedPageBreak/>
        <w:t xml:space="preserve">Table </w:t>
      </w:r>
      <w:r>
        <w:rPr>
          <w:rFonts w:ascii="Times New Roman" w:eastAsia="宋体" w:hAnsi="Times New Roman" w:cs="Times New Roman" w:hint="eastAsia"/>
          <w:b/>
          <w:bCs/>
          <w:lang w:bidi="ar"/>
        </w:rPr>
        <w:t xml:space="preserve">S6 </w:t>
      </w:r>
      <w:r w:rsidRPr="00122081">
        <w:rPr>
          <w:rFonts w:ascii="Times New Roman" w:eastAsia="宋体" w:hAnsi="Times New Roman" w:cs="Times New Roman"/>
          <w:lang w:bidi="ar"/>
        </w:rPr>
        <w:t xml:space="preserve">Stability results of </w:t>
      </w:r>
      <w:r w:rsidRPr="00122081">
        <w:rPr>
          <w:rFonts w:ascii="Times New Roman" w:eastAsia="宋体" w:hAnsi="Times New Roman" w:cs="Times New Roman" w:hint="eastAsia"/>
          <w:lang w:bidi="ar"/>
        </w:rPr>
        <w:t>seven</w:t>
      </w:r>
      <w:r w:rsidRPr="00122081">
        <w:rPr>
          <w:rFonts w:ascii="Times New Roman" w:eastAsia="宋体" w:hAnsi="Times New Roman" w:cs="Times New Roman"/>
          <w:lang w:bidi="ar"/>
        </w:rPr>
        <w:t xml:space="preserve"> analytes in rat plasma (</w:t>
      </w:r>
      <w:r w:rsidRPr="00122081">
        <w:rPr>
          <w:rFonts w:ascii="Times New Roman" w:eastAsia="宋体" w:hAnsi="Times New Roman" w:cs="Times New Roman"/>
          <w:i/>
          <w:iCs/>
          <w:lang w:bidi="ar"/>
        </w:rPr>
        <w:t>n</w:t>
      </w:r>
      <w:r w:rsidRPr="00122081">
        <w:rPr>
          <w:rFonts w:ascii="Times New Roman" w:eastAsia="宋体" w:hAnsi="Times New Roman" w:cs="Times New Roman"/>
          <w:lang w:bidi="ar"/>
        </w:rPr>
        <w:t xml:space="preserve"> = 6)</w:t>
      </w:r>
    </w:p>
    <w:tbl>
      <w:tblPr>
        <w:tblW w:w="16620" w:type="dxa"/>
        <w:jc w:val="center"/>
        <w:tblBorders>
          <w:top w:val="single" w:sz="8" w:space="0" w:color="auto"/>
          <w:left w:val="none" w:sz="6" w:space="0" w:color="auto"/>
          <w:bottom w:val="single" w:sz="8" w:space="0" w:color="auto"/>
          <w:right w:val="none" w:sz="6" w:space="0" w:color="auto"/>
          <w:insideH w:val="outset" w:sz="6" w:space="0" w:color="auto"/>
          <w:insideV w:val="outset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94"/>
        <w:gridCol w:w="1039"/>
        <w:gridCol w:w="1601"/>
        <w:gridCol w:w="839"/>
        <w:gridCol w:w="839"/>
        <w:gridCol w:w="1735"/>
        <w:gridCol w:w="946"/>
        <w:gridCol w:w="916"/>
        <w:gridCol w:w="1635"/>
        <w:gridCol w:w="839"/>
        <w:gridCol w:w="839"/>
        <w:gridCol w:w="1610"/>
        <w:gridCol w:w="889"/>
        <w:gridCol w:w="899"/>
      </w:tblGrid>
      <w:tr w:rsidR="00D25B16" w14:paraId="0A7AAB69" w14:textId="77777777">
        <w:trPr>
          <w:trHeight w:val="332"/>
          <w:jc w:val="center"/>
        </w:trPr>
        <w:tc>
          <w:tcPr>
            <w:tcW w:w="1994" w:type="dxa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7547BF" w14:textId="77777777" w:rsidR="00D25B16" w:rsidRDefault="00000000">
            <w:pPr>
              <w:pStyle w:val="a3"/>
              <w:jc w:val="center"/>
              <w:rPr>
                <w:rFonts w:eastAsia="宋体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Compound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s</w:t>
            </w:r>
          </w:p>
        </w:tc>
        <w:tc>
          <w:tcPr>
            <w:tcW w:w="1039" w:type="dxa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F4E63B2" w14:textId="77777777" w:rsidR="00D25B16" w:rsidRDefault="00000000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>
              <w:rPr>
                <w:rFonts w:ascii="Times New Roman" w:eastAsia="宋体" w:hAnsi="Times New Roman" w:cs="Times New Roman"/>
                <w:bCs/>
                <w:szCs w:val="21"/>
                <w:lang w:bidi="ar"/>
              </w:rPr>
              <w:t xml:space="preserve">Spiked conc. </w:t>
            </w:r>
          </w:p>
          <w:p w14:paraId="5D53806C" w14:textId="77777777" w:rsidR="00D25B16" w:rsidRDefault="000000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bCs/>
                <w:szCs w:val="21"/>
                <w:lang w:bidi="ar"/>
              </w:rPr>
              <w:t>(ng/mL)</w:t>
            </w:r>
          </w:p>
        </w:tc>
        <w:tc>
          <w:tcPr>
            <w:tcW w:w="327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72AA7D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Short-term stability</w:t>
            </w:r>
          </w:p>
          <w:p w14:paraId="350375E5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(room temperature for 4 h)</w:t>
            </w:r>
          </w:p>
        </w:tc>
        <w:tc>
          <w:tcPr>
            <w:tcW w:w="359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0CEAF07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Freeze-thaw stability three freeze-thaw </w:t>
            </w:r>
          </w:p>
          <w:p w14:paraId="741D7B67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cycles</w:t>
            </w:r>
          </w:p>
        </w:tc>
        <w:tc>
          <w:tcPr>
            <w:tcW w:w="331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A1412C9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Auto-sampler stability</w:t>
            </w:r>
          </w:p>
          <w:p w14:paraId="5F215FF1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(4℃ for 24 h)</w:t>
            </w:r>
          </w:p>
        </w:tc>
        <w:tc>
          <w:tcPr>
            <w:tcW w:w="339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E6A7FDD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long-term stability</w:t>
            </w:r>
          </w:p>
          <w:p w14:paraId="76B7F68E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(-80 °C for 30 days)</w:t>
            </w:r>
          </w:p>
        </w:tc>
      </w:tr>
      <w:tr w:rsidR="00D25B16" w14:paraId="36F9498F" w14:textId="77777777">
        <w:trPr>
          <w:trHeight w:val="332"/>
          <w:jc w:val="center"/>
        </w:trPr>
        <w:tc>
          <w:tcPr>
            <w:tcW w:w="1994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F0E9E82" w14:textId="77777777" w:rsidR="00D25B16" w:rsidRDefault="00D25B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9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EE3A005" w14:textId="77777777" w:rsidR="00D25B16" w:rsidRDefault="00D25B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D7E9B89" w14:textId="77777777" w:rsidR="00D25B16" w:rsidRDefault="000000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bCs/>
                <w:szCs w:val="21"/>
                <w:lang w:bidi="ar"/>
              </w:rPr>
              <w:t>Measured conc. (ng/mL)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21A7B2" w14:textId="77777777" w:rsidR="00D25B16" w:rsidRDefault="00000000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>
              <w:rPr>
                <w:rFonts w:ascii="Times New Roman" w:eastAsia="宋体" w:hAnsi="Times New Roman" w:cs="Times New Roman"/>
                <w:bCs/>
                <w:szCs w:val="21"/>
                <w:lang w:bidi="ar"/>
              </w:rPr>
              <w:t>RSD</w:t>
            </w:r>
          </w:p>
          <w:p w14:paraId="5F2B11BB" w14:textId="77777777" w:rsidR="00D25B16" w:rsidRDefault="000000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bCs/>
                <w:szCs w:val="21"/>
                <w:lang w:bidi="ar"/>
              </w:rPr>
              <w:t>(%)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2542A5F" w14:textId="77777777" w:rsidR="00D25B16" w:rsidRDefault="00000000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>
              <w:rPr>
                <w:rFonts w:ascii="Times New Roman" w:eastAsia="宋体" w:hAnsi="Times New Roman" w:cs="Times New Roman"/>
                <w:bCs/>
                <w:szCs w:val="21"/>
                <w:lang w:bidi="ar"/>
              </w:rPr>
              <w:t>RE</w:t>
            </w:r>
          </w:p>
          <w:p w14:paraId="41EA4685" w14:textId="77777777" w:rsidR="00D25B16" w:rsidRDefault="000000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bCs/>
                <w:szCs w:val="21"/>
                <w:lang w:bidi="ar"/>
              </w:rPr>
              <w:t>(%)</w:t>
            </w: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3A02525" w14:textId="77777777" w:rsidR="00D25B16" w:rsidRDefault="000000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bCs/>
                <w:szCs w:val="21"/>
                <w:lang w:bidi="ar"/>
              </w:rPr>
              <w:t>Measured conc. (ng/mL)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1BDEB8F" w14:textId="77777777" w:rsidR="00D25B16" w:rsidRDefault="00000000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>
              <w:rPr>
                <w:rFonts w:ascii="Times New Roman" w:eastAsia="宋体" w:hAnsi="Times New Roman" w:cs="Times New Roman"/>
                <w:bCs/>
                <w:szCs w:val="21"/>
                <w:lang w:bidi="ar"/>
              </w:rPr>
              <w:t>RSD</w:t>
            </w:r>
          </w:p>
          <w:p w14:paraId="2E02B51A" w14:textId="77777777" w:rsidR="00D25B16" w:rsidRDefault="000000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bCs/>
                <w:szCs w:val="21"/>
                <w:lang w:bidi="ar"/>
              </w:rPr>
              <w:t>(%)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EA6C5B" w14:textId="77777777" w:rsidR="00D25B16" w:rsidRDefault="00000000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>
              <w:rPr>
                <w:rFonts w:ascii="Times New Roman" w:eastAsia="宋体" w:hAnsi="Times New Roman" w:cs="Times New Roman"/>
                <w:bCs/>
                <w:szCs w:val="21"/>
                <w:lang w:bidi="ar"/>
              </w:rPr>
              <w:t>RE</w:t>
            </w:r>
          </w:p>
          <w:p w14:paraId="144BA498" w14:textId="77777777" w:rsidR="00D25B16" w:rsidRDefault="000000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bCs/>
                <w:szCs w:val="21"/>
                <w:lang w:bidi="ar"/>
              </w:rPr>
              <w:t>(%)</w:t>
            </w:r>
          </w:p>
        </w:tc>
        <w:tc>
          <w:tcPr>
            <w:tcW w:w="1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4F62446" w14:textId="77777777" w:rsidR="00D25B16" w:rsidRDefault="000000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bCs/>
                <w:szCs w:val="21"/>
                <w:lang w:bidi="ar"/>
              </w:rPr>
              <w:t>Measured conc. (ng/mL)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DA6F17" w14:textId="77777777" w:rsidR="00D25B16" w:rsidRDefault="00000000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>
              <w:rPr>
                <w:rFonts w:ascii="Times New Roman" w:eastAsia="宋体" w:hAnsi="Times New Roman" w:cs="Times New Roman"/>
                <w:bCs/>
                <w:szCs w:val="21"/>
                <w:lang w:bidi="ar"/>
              </w:rPr>
              <w:t>RSD</w:t>
            </w:r>
          </w:p>
          <w:p w14:paraId="13E4A125" w14:textId="77777777" w:rsidR="00D25B16" w:rsidRDefault="000000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bCs/>
                <w:szCs w:val="21"/>
                <w:lang w:bidi="ar"/>
              </w:rPr>
              <w:t>(%)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506CF79" w14:textId="77777777" w:rsidR="00D25B16" w:rsidRDefault="00000000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>
              <w:rPr>
                <w:rFonts w:ascii="Times New Roman" w:eastAsia="宋体" w:hAnsi="Times New Roman" w:cs="Times New Roman"/>
                <w:bCs/>
                <w:szCs w:val="21"/>
                <w:lang w:bidi="ar"/>
              </w:rPr>
              <w:t>RE</w:t>
            </w:r>
          </w:p>
          <w:p w14:paraId="3152364A" w14:textId="77777777" w:rsidR="00D25B16" w:rsidRDefault="000000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bCs/>
                <w:szCs w:val="21"/>
                <w:lang w:bidi="ar"/>
              </w:rPr>
              <w:t>(%)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9F98CD9" w14:textId="77777777" w:rsidR="00D25B16" w:rsidRDefault="000000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bCs/>
                <w:szCs w:val="21"/>
                <w:lang w:bidi="ar"/>
              </w:rPr>
              <w:t>Measured conc. (ng/mL)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59D441D" w14:textId="77777777" w:rsidR="00D25B16" w:rsidRDefault="00000000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>
              <w:rPr>
                <w:rFonts w:ascii="Times New Roman" w:eastAsia="宋体" w:hAnsi="Times New Roman" w:cs="Times New Roman"/>
                <w:bCs/>
                <w:szCs w:val="21"/>
                <w:lang w:bidi="ar"/>
              </w:rPr>
              <w:t>RSD</w:t>
            </w:r>
          </w:p>
          <w:p w14:paraId="6D4AD9DC" w14:textId="77777777" w:rsidR="00D25B16" w:rsidRDefault="000000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bCs/>
                <w:szCs w:val="21"/>
                <w:lang w:bidi="ar"/>
              </w:rPr>
              <w:t>(%)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B94B824" w14:textId="77777777" w:rsidR="00D25B16" w:rsidRDefault="00000000">
            <w:pPr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>
              <w:rPr>
                <w:rFonts w:ascii="Times New Roman" w:eastAsia="宋体" w:hAnsi="Times New Roman" w:cs="Times New Roman"/>
                <w:bCs/>
                <w:szCs w:val="21"/>
                <w:lang w:bidi="ar"/>
              </w:rPr>
              <w:t>RE</w:t>
            </w:r>
          </w:p>
          <w:p w14:paraId="43693A95" w14:textId="77777777" w:rsidR="00D25B16" w:rsidRDefault="000000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bCs/>
                <w:szCs w:val="21"/>
                <w:lang w:bidi="ar"/>
              </w:rPr>
              <w:t>(%)</w:t>
            </w:r>
          </w:p>
        </w:tc>
      </w:tr>
      <w:tr w:rsidR="00D25B16" w14:paraId="4003D290" w14:textId="77777777">
        <w:trPr>
          <w:trHeight w:val="315"/>
          <w:jc w:val="center"/>
        </w:trPr>
        <w:tc>
          <w:tcPr>
            <w:tcW w:w="1994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487CE37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Corydaline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8FED099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2.4</w:t>
            </w:r>
          </w:p>
        </w:tc>
        <w:tc>
          <w:tcPr>
            <w:tcW w:w="16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2955566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2.4±0.05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5F9FF66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2.28 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2C7C19F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-0.21 </w:t>
            </w: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45BDB3B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2.41±0.17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02F66AFC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7.19 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42730576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0.42 </w:t>
            </w:r>
          </w:p>
        </w:tc>
        <w:tc>
          <w:tcPr>
            <w:tcW w:w="16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1A55763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2.29±0.12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4F164170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5.24 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23D942AD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-4.44 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0DFAA48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2.12±0.05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7F947846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2.52 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7DD719C0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-11.53 </w:t>
            </w:r>
          </w:p>
        </w:tc>
      </w:tr>
      <w:tr w:rsidR="00D25B16" w14:paraId="7D0D0EE4" w14:textId="77777777">
        <w:trPr>
          <w:trHeight w:val="351"/>
          <w:jc w:val="center"/>
        </w:trPr>
        <w:tc>
          <w:tcPr>
            <w:tcW w:w="1994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DB1A2DF" w14:textId="77777777" w:rsidR="00D25B16" w:rsidRDefault="00D25B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C22691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30</w:t>
            </w: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4E75B1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30.07±0.54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061284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1.81 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013EAC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0.22 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CE3BD4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31.38±0.68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DA0ADB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2.16 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DF6167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4.61 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A89132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29.83±0.86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D710C4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2.89 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AB14BA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-0.56 </w:t>
            </w: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47287E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26.73±1.32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E94C9A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4.94 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2CA043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-10.89 </w:t>
            </w:r>
          </w:p>
        </w:tc>
      </w:tr>
      <w:tr w:rsidR="00D25B16" w14:paraId="432E5CFF" w14:textId="77777777">
        <w:trPr>
          <w:trHeight w:val="351"/>
          <w:jc w:val="center"/>
        </w:trPr>
        <w:tc>
          <w:tcPr>
            <w:tcW w:w="1994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0137E3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Tetrahydropalmatine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C9F16E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2.4</w:t>
            </w: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3FED70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2.22±0.06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84D1C9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2.49 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70B54F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-7.71 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E84E66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2.34±0.16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146975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6.75 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1E9580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-2.50 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5A5432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2.35±0.09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5CF661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4.03 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64B684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-2.15 </w:t>
            </w: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BAA02C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2.11±0.07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9F96FF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3.12 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707467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-12.08 </w:t>
            </w:r>
          </w:p>
        </w:tc>
      </w:tr>
      <w:tr w:rsidR="00D25B16" w14:paraId="4340D231" w14:textId="77777777">
        <w:trPr>
          <w:trHeight w:val="351"/>
          <w:jc w:val="center"/>
        </w:trPr>
        <w:tc>
          <w:tcPr>
            <w:tcW w:w="199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B28AB6" w14:textId="77777777" w:rsidR="00D25B16" w:rsidRDefault="00D25B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804D6C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30</w:t>
            </w: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26F1E4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30.5±0.34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1A8083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1.12 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C0DC68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1.67 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D4722C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30.32±0.66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2D0482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2.18 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12D940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1.06 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2546EA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30.35±1.02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1E509B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3.35 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071CBB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1.17 </w:t>
            </w: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E60448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28.4±1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3F0989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3.52 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5D9C45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-5.33 </w:t>
            </w:r>
          </w:p>
        </w:tc>
      </w:tr>
      <w:tr w:rsidR="00D25B16" w14:paraId="54C4C6D9" w14:textId="77777777">
        <w:trPr>
          <w:trHeight w:val="351"/>
          <w:jc w:val="center"/>
        </w:trPr>
        <w:tc>
          <w:tcPr>
            <w:tcW w:w="1994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CC7473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Palmatine chloride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9C20AA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6</w:t>
            </w: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9DFF22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5.93±0.19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51B257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3.16 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33782A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-1.22 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95C4D0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5.94±0.51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AC4C70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8.58 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FD153E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-1.06 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24B9F9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5.55±0.15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FF661E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2.76 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FD4C84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-7.50 </w:t>
            </w: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6D1F99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5.63±0.21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61FA89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3.78 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D53E54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-6.11 </w:t>
            </w:r>
          </w:p>
        </w:tc>
      </w:tr>
      <w:tr w:rsidR="00D25B16" w14:paraId="27201F83" w14:textId="77777777">
        <w:trPr>
          <w:trHeight w:val="351"/>
          <w:jc w:val="center"/>
        </w:trPr>
        <w:tc>
          <w:tcPr>
            <w:tcW w:w="199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0D64BA" w14:textId="77777777" w:rsidR="00D25B16" w:rsidRDefault="00D25B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DDEAA4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75</w:t>
            </w: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7F82D4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77.32±0.91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CAAC0D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1.18 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372891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3.09 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1C2535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81.17±1.11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CC369F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1.37 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585FD5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8.22 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6141C6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76.23±2.3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252923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3.02 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A80640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1.64 </w:t>
            </w: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047343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76.75±1.14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C672AE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1.49 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2A76E5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2.33 </w:t>
            </w:r>
          </w:p>
        </w:tc>
      </w:tr>
      <w:tr w:rsidR="00D25B16" w14:paraId="5181AD2F" w14:textId="77777777">
        <w:trPr>
          <w:trHeight w:val="351"/>
          <w:jc w:val="center"/>
        </w:trPr>
        <w:tc>
          <w:tcPr>
            <w:tcW w:w="1994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65A2DC" w14:textId="77777777" w:rsidR="00D25B16" w:rsidRDefault="00000000">
            <w:pPr>
              <w:pStyle w:val="a3"/>
              <w:jc w:val="center"/>
              <w:rPr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Costunolide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258339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15</w:t>
            </w: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280F7A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12.8±1.09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E69922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8.49 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8D70B7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-14.67 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29DB46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12.82±0.79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CDC826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6.15 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842ABB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-14.56 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680200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13.93±0.59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21B16F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4.25 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A0DDB1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-7.11 </w:t>
            </w: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65BE92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14.78±0.39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4CB6D6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2.65 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0F1ABE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-1.44 </w:t>
            </w:r>
          </w:p>
        </w:tc>
      </w:tr>
      <w:tr w:rsidR="00D25B16" w14:paraId="604B0BA6" w14:textId="77777777">
        <w:trPr>
          <w:trHeight w:val="351"/>
          <w:jc w:val="center"/>
        </w:trPr>
        <w:tc>
          <w:tcPr>
            <w:tcW w:w="199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DDCCD2" w14:textId="77777777" w:rsidR="00D25B16" w:rsidRDefault="00D25B16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0791F2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187.5</w:t>
            </w: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76BBEA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159.5±3.21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13F964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2.01 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53550F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-14.93 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F2F14D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164.83±3.43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1FCA13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2.08 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98101A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-12.09 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AE56B7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176.5±7.01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4176D5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3.97 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78A6BC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-5.87 </w:t>
            </w: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A186F0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198±7.04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C27CC7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3.56 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39C518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5.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60</w:t>
            </w:r>
          </w:p>
        </w:tc>
      </w:tr>
      <w:tr w:rsidR="00D25B16" w14:paraId="08FCC2BD" w14:textId="77777777">
        <w:trPr>
          <w:trHeight w:val="351"/>
          <w:jc w:val="center"/>
        </w:trPr>
        <w:tc>
          <w:tcPr>
            <w:tcW w:w="1994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0AC8A8" w14:textId="77777777" w:rsidR="00D25B16" w:rsidRDefault="00000000">
            <w:pPr>
              <w:pStyle w:val="a3"/>
              <w:jc w:val="center"/>
              <w:rPr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shd w:val="clear" w:color="auto" w:fill="FFFFFF"/>
                <w:lang w:bidi="ar"/>
              </w:rPr>
              <w:t>Allocryptopine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C09758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1.5</w:t>
            </w: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7ADB4A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1.45±0.03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3B9B4B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2.06 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C17E49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-3.22 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16A1E4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1.46±0.1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0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4D8CD5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6.81 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209B87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-2.78 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FB3CD9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1.41±0.05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5A0A26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3.68 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445248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-6.33 </w:t>
            </w: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158560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1.32±0.04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AA7909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2.75 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F21AD8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-12.00 </w:t>
            </w:r>
          </w:p>
        </w:tc>
      </w:tr>
      <w:tr w:rsidR="00D25B16" w14:paraId="32F866F4" w14:textId="77777777">
        <w:trPr>
          <w:trHeight w:val="351"/>
          <w:jc w:val="center"/>
        </w:trPr>
        <w:tc>
          <w:tcPr>
            <w:tcW w:w="199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C78035" w14:textId="77777777" w:rsidR="00D25B16" w:rsidRDefault="00D25B16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8E7041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18.75</w:t>
            </w: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75693F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18.92±0.18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5364A2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0.97 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489762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0.89 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E46018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19.77±0.36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475C38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1.80 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A9D8F1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5.42 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F44E1E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19.22±0.7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65DA6B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3.63 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792F15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.22</w:t>
            </w: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102E44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18.23±0.5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CBC76F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2.77 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AEDA45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-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2.76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 </w:t>
            </w:r>
          </w:p>
        </w:tc>
      </w:tr>
      <w:tr w:rsidR="00D25B16" w14:paraId="1BE2394A" w14:textId="77777777">
        <w:trPr>
          <w:trHeight w:val="351"/>
          <w:jc w:val="center"/>
        </w:trPr>
        <w:tc>
          <w:tcPr>
            <w:tcW w:w="1994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9268F7" w14:textId="77777777" w:rsidR="00D25B16" w:rsidRDefault="0000000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szCs w:val="21"/>
                <w:shd w:val="clear" w:color="auto" w:fill="FFFFFF"/>
                <w:lang w:bidi="ar"/>
              </w:rPr>
              <w:t>Rhamnosylvitexin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D1D320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1.5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 </w:t>
            </w: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9D5527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1.72±0.11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D8B3E7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6.40 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7A6CC6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14.44 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ABC930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1.51±0.09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520770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6.15 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F414B9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0.44 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CBF086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1.42±0.1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D72410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6.99 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8F5C6C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-5.44 </w:t>
            </w: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D95036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1.51±0.03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E6EB33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1.80 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D9FD96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0.56 </w:t>
            </w:r>
          </w:p>
        </w:tc>
      </w:tr>
      <w:tr w:rsidR="00D25B16" w14:paraId="0CBC771F" w14:textId="77777777">
        <w:trPr>
          <w:trHeight w:val="351"/>
          <w:jc w:val="center"/>
        </w:trPr>
        <w:tc>
          <w:tcPr>
            <w:tcW w:w="199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BC7E89" w14:textId="77777777" w:rsidR="00D25B16" w:rsidRDefault="00D25B16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4F1F84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18.75</w:t>
            </w: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78EB4F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19.6±0.3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E8262A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1.51 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0D0BD3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4.53 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8B6D13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18.98±0.52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E4606C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2.74 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53E600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1.24 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AB74E1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19.33±0.66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AF9E46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3.43 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57C8A9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3.11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 </w:t>
            </w: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B9BE14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17.28±0.52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BDF86E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3.03 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F074C4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-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7.82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 </w:t>
            </w:r>
          </w:p>
        </w:tc>
      </w:tr>
      <w:tr w:rsidR="00D25B16" w14:paraId="1E249FCE" w14:textId="77777777">
        <w:trPr>
          <w:trHeight w:val="351"/>
          <w:jc w:val="center"/>
        </w:trPr>
        <w:tc>
          <w:tcPr>
            <w:tcW w:w="1994" w:type="dxa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353293BD" w14:textId="77777777" w:rsidR="00D25B16" w:rsidRDefault="0000000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szCs w:val="21"/>
                <w:shd w:val="clear" w:color="auto" w:fill="FFFFFF"/>
                <w:lang w:bidi="ar"/>
              </w:rPr>
              <w:t>Dehydrocorydaline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5A8B54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1.2</w:t>
            </w: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A01544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1.27±0.12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5CC65F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9.84 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32D6DE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5.69 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69F0DF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1.23±0.11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4A55FB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8.65 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D15625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2.50 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E2D317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1.12±0.04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C8C064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3.29 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89AE85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-6.94 </w:t>
            </w: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F8F744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1.11±0.07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32A219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6.05 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819456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-7.26 </w:t>
            </w:r>
          </w:p>
        </w:tc>
      </w:tr>
      <w:tr w:rsidR="00D25B16" w14:paraId="1FC71716" w14:textId="77777777">
        <w:trPr>
          <w:trHeight w:val="351"/>
          <w:jc w:val="center"/>
        </w:trPr>
        <w:tc>
          <w:tcPr>
            <w:tcW w:w="1994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7E135F59" w14:textId="77777777" w:rsidR="00D25B16" w:rsidRDefault="00D25B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83DDE68" w14:textId="77777777" w:rsidR="00D25B16" w:rsidRDefault="00000000">
            <w:pPr>
              <w:pStyle w:val="a3"/>
              <w:jc w:val="center"/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15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088A060A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15.6±0.3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2166156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1.85 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1FA0E075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3.67 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79CFB587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15.9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0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±0.3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073F1C2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1.81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B0E60BD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5.78 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21A21485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14.8±0.2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1F9EE7B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1.66 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C3EDF6A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-1.33 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230DD394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16.1±0.5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47AA816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2.98 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08F2D3B" w14:textId="77777777" w:rsidR="00D25B16" w:rsidRDefault="00000000">
            <w:pPr>
              <w:pStyle w:val="a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7.56 </w:t>
            </w:r>
          </w:p>
        </w:tc>
      </w:tr>
    </w:tbl>
    <w:p w14:paraId="33CD7AFD" w14:textId="77777777" w:rsidR="00D25B16" w:rsidRDefault="00D25B16">
      <w:pPr>
        <w:sectPr w:rsidR="00D25B16">
          <w:pgSz w:w="16838" w:h="11906" w:orient="landscape"/>
          <w:pgMar w:top="1800" w:right="1440" w:bottom="1800" w:left="1440" w:header="851" w:footer="992" w:gutter="0"/>
          <w:cols w:space="425"/>
          <w:docGrid w:type="lines" w:linePitch="312"/>
        </w:sectPr>
      </w:pPr>
    </w:p>
    <w:p w14:paraId="6CF40723" w14:textId="77777777" w:rsidR="00D25B16" w:rsidRDefault="00000000">
      <w:pPr>
        <w:jc w:val="center"/>
      </w:pPr>
      <w:r>
        <w:rPr>
          <w:rFonts w:hint="eastAsia"/>
          <w:noProof/>
        </w:rPr>
        <w:lastRenderedPageBreak/>
        <w:drawing>
          <wp:inline distT="0" distB="0" distL="114300" distR="114300" wp14:anchorId="421CAD62" wp14:editId="61347133">
            <wp:extent cx="4705985" cy="5518150"/>
            <wp:effectExtent l="0" t="0" r="18415" b="6350"/>
            <wp:docPr id="1" name="图片 1" descr="相关性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相关性"/>
                    <pic:cNvPicPr>
                      <a:picLocks noChangeAspect="1"/>
                    </pic:cNvPicPr>
                  </pic:nvPicPr>
                  <pic:blipFill>
                    <a:blip r:embed="rId7"/>
                    <a:srcRect l="7177" t="51962" r="8126"/>
                    <a:stretch>
                      <a:fillRect/>
                    </a:stretch>
                  </pic:blipFill>
                  <pic:spPr>
                    <a:xfrm>
                      <a:off x="0" y="0"/>
                      <a:ext cx="4705985" cy="551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C2B1A3" w14:textId="77777777" w:rsidR="00D25B16" w:rsidRDefault="00000000">
      <w:pPr>
        <w:spacing w:line="400" w:lineRule="exact"/>
        <w:jc w:val="center"/>
        <w:rPr>
          <w:rFonts w:eastAsia="宋体"/>
        </w:rPr>
      </w:pPr>
      <w:r>
        <w:rPr>
          <w:rFonts w:ascii="Times New Roman" w:eastAsia="宋体" w:hAnsi="Times New Roman" w:cs="Times New Roman"/>
          <w:bCs/>
          <w:color w:val="0000FF"/>
          <w:szCs w:val="21"/>
        </w:rPr>
        <w:t xml:space="preserve">Fig. </w:t>
      </w:r>
      <w:r>
        <w:rPr>
          <w:rFonts w:ascii="Times New Roman" w:eastAsia="宋体" w:hAnsi="Times New Roman" w:cs="Times New Roman" w:hint="eastAsia"/>
          <w:bCs/>
          <w:color w:val="0000FF"/>
          <w:szCs w:val="21"/>
        </w:rPr>
        <w:t xml:space="preserve">S2 </w:t>
      </w:r>
      <w:r>
        <w:rPr>
          <w:rFonts w:ascii="Times New Roman" w:eastAsia="宋体" w:hAnsi="Times New Roman" w:cs="Times New Roman" w:hint="eastAsia"/>
          <w:bCs/>
          <w:color w:val="000000" w:themeColor="text1"/>
          <w:szCs w:val="21"/>
        </w:rPr>
        <w:t>Comparison of differential bacterial genera in normal and FMT Rats.</w:t>
      </w:r>
    </w:p>
    <w:sectPr w:rsidR="00D25B1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E7102F" w14:textId="77777777" w:rsidR="007E406F" w:rsidRDefault="007E406F" w:rsidP="00122081">
      <w:r>
        <w:separator/>
      </w:r>
    </w:p>
  </w:endnote>
  <w:endnote w:type="continuationSeparator" w:id="0">
    <w:p w14:paraId="4E2FD5AE" w14:textId="77777777" w:rsidR="007E406F" w:rsidRDefault="007E406F" w:rsidP="00122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02A9B7" w14:textId="77777777" w:rsidR="007E406F" w:rsidRDefault="007E406F" w:rsidP="00122081">
      <w:r>
        <w:separator/>
      </w:r>
    </w:p>
  </w:footnote>
  <w:footnote w:type="continuationSeparator" w:id="0">
    <w:p w14:paraId="30FD715A" w14:textId="77777777" w:rsidR="007E406F" w:rsidRDefault="007E406F" w:rsidP="001220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35976F23"/>
    <w:rsid w:val="0004092D"/>
    <w:rsid w:val="000E0C51"/>
    <w:rsid w:val="001047F7"/>
    <w:rsid w:val="00122081"/>
    <w:rsid w:val="00165313"/>
    <w:rsid w:val="00362C12"/>
    <w:rsid w:val="004428CC"/>
    <w:rsid w:val="007E406F"/>
    <w:rsid w:val="00A95215"/>
    <w:rsid w:val="00B24820"/>
    <w:rsid w:val="00D25B16"/>
    <w:rsid w:val="00E90EF4"/>
    <w:rsid w:val="00F7368E"/>
    <w:rsid w:val="052E656D"/>
    <w:rsid w:val="05413FB5"/>
    <w:rsid w:val="08793FA4"/>
    <w:rsid w:val="09435EC6"/>
    <w:rsid w:val="0B4453CD"/>
    <w:rsid w:val="0B855AC5"/>
    <w:rsid w:val="0C540FAF"/>
    <w:rsid w:val="0D1C7D1F"/>
    <w:rsid w:val="100A12D8"/>
    <w:rsid w:val="10B14C22"/>
    <w:rsid w:val="10DB1755"/>
    <w:rsid w:val="11B10CDE"/>
    <w:rsid w:val="11DF756D"/>
    <w:rsid w:val="171C197D"/>
    <w:rsid w:val="1AB1581F"/>
    <w:rsid w:val="1C33473D"/>
    <w:rsid w:val="1C8F393E"/>
    <w:rsid w:val="1E7530D2"/>
    <w:rsid w:val="1FD06747"/>
    <w:rsid w:val="20A420AE"/>
    <w:rsid w:val="227710FC"/>
    <w:rsid w:val="23A76290"/>
    <w:rsid w:val="282D2C66"/>
    <w:rsid w:val="28CA01D8"/>
    <w:rsid w:val="2AB253C7"/>
    <w:rsid w:val="2B345DDC"/>
    <w:rsid w:val="31EF5153"/>
    <w:rsid w:val="322D4518"/>
    <w:rsid w:val="33813B89"/>
    <w:rsid w:val="3495191F"/>
    <w:rsid w:val="34D8464C"/>
    <w:rsid w:val="35976F23"/>
    <w:rsid w:val="393D4833"/>
    <w:rsid w:val="3A086337"/>
    <w:rsid w:val="3B0E664A"/>
    <w:rsid w:val="3C0A174B"/>
    <w:rsid w:val="3D36406E"/>
    <w:rsid w:val="3E7E5396"/>
    <w:rsid w:val="3ED93093"/>
    <w:rsid w:val="3EEB534B"/>
    <w:rsid w:val="472A455E"/>
    <w:rsid w:val="47426AB5"/>
    <w:rsid w:val="495E3558"/>
    <w:rsid w:val="4A4F3422"/>
    <w:rsid w:val="5010537B"/>
    <w:rsid w:val="50834F8C"/>
    <w:rsid w:val="510E79A5"/>
    <w:rsid w:val="51D05FAF"/>
    <w:rsid w:val="5325057D"/>
    <w:rsid w:val="535E2821"/>
    <w:rsid w:val="54671893"/>
    <w:rsid w:val="59975605"/>
    <w:rsid w:val="5A5020B9"/>
    <w:rsid w:val="5D7719D5"/>
    <w:rsid w:val="5DF63241"/>
    <w:rsid w:val="62571DD5"/>
    <w:rsid w:val="638C44CF"/>
    <w:rsid w:val="644545DB"/>
    <w:rsid w:val="678B49FB"/>
    <w:rsid w:val="698624EB"/>
    <w:rsid w:val="69F85C4B"/>
    <w:rsid w:val="6A194C42"/>
    <w:rsid w:val="6FA13324"/>
    <w:rsid w:val="72E15E16"/>
    <w:rsid w:val="748C1041"/>
    <w:rsid w:val="7B0F10EF"/>
    <w:rsid w:val="7B7E3C42"/>
    <w:rsid w:val="7BEC2487"/>
    <w:rsid w:val="7D052701"/>
    <w:rsid w:val="7F32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CF03C78"/>
  <w15:docId w15:val="{6A749772-6557-4D13-AE68-756223B47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22081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rPr>
      <w:sz w:val="24"/>
    </w:rPr>
  </w:style>
  <w:style w:type="table" w:styleId="a4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cBorders>
    </w:tcPr>
  </w:style>
  <w:style w:type="paragraph" w:customStyle="1" w:styleId="a5">
    <w:name w:val="表"/>
    <w:basedOn w:val="a"/>
    <w:autoRedefine/>
    <w:qFormat/>
    <w:pPr>
      <w:spacing w:line="360" w:lineRule="exact"/>
      <w:jc w:val="center"/>
    </w:pPr>
    <w:rPr>
      <w:color w:val="000000"/>
      <w:kern w:val="0"/>
      <w:szCs w:val="21"/>
      <w:lang w:val="zh-CN"/>
    </w:rPr>
  </w:style>
  <w:style w:type="paragraph" w:customStyle="1" w:styleId="a6">
    <w:name w:val="表内容"/>
    <w:basedOn w:val="a"/>
    <w:qFormat/>
    <w:pPr>
      <w:widowControl/>
      <w:spacing w:before="60" w:after="60"/>
      <w:jc w:val="center"/>
    </w:pPr>
    <w:rPr>
      <w:bCs/>
      <w:color w:val="000000"/>
      <w:sz w:val="22"/>
    </w:rPr>
  </w:style>
  <w:style w:type="paragraph" w:styleId="a7">
    <w:name w:val="header"/>
    <w:basedOn w:val="a"/>
    <w:link w:val="a8"/>
    <w:rsid w:val="0012208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rsid w:val="00122081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9">
    <w:name w:val="footer"/>
    <w:basedOn w:val="a"/>
    <w:link w:val="aa"/>
    <w:rsid w:val="0012208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a">
    <w:name w:val="页脚 字符"/>
    <w:basedOn w:val="a0"/>
    <w:link w:val="a9"/>
    <w:rsid w:val="00122081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96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tif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7</Pages>
  <Words>1258</Words>
  <Characters>7766</Characters>
  <Application>Microsoft Office Word</Application>
  <DocSecurity>0</DocSecurity>
  <Lines>1294</Lines>
  <Paragraphs>1127</Paragraphs>
  <ScaleCrop>false</ScaleCrop>
  <Company/>
  <LinksUpToDate>false</LinksUpToDate>
  <CharactersWithSpaces>7897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哎呀。</dc:creator>
  <cp:lastModifiedBy>Zhu Mei</cp:lastModifiedBy>
  <cp:revision>8</cp:revision>
  <dcterms:created xsi:type="dcterms:W3CDTF">2025-01-21T06:49:00Z</dcterms:created>
  <dcterms:modified xsi:type="dcterms:W3CDTF">2025-07-28T03:22:00Z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6082F91428F54B7D9ACA073BFF71D3D4_11</vt:lpwstr>
  </property>
  <property fmtid="{D5CDD505-2E9C-101B-9397-08002B2CF9AE}" pid="4" name="KSOTemplateDocerSaveRecord">
    <vt:lpwstr>eyJoZGlkIjoiYzY2MTAwMjVmZDNkNDdkYjVmYjhjOTA3N2UxZDM2NDgiLCJ1c2VySWQiOiI0OTY2MTAxMTEifQ==</vt:lpwstr>
  </property>
</Properties>
</file>